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EB002" w14:textId="77777777" w:rsidR="009626EB" w:rsidRDefault="00D16882" w:rsidP="00D91B65">
      <w:pPr>
        <w:spacing w:after="0" w:line="480" w:lineRule="auto"/>
        <w:jc w:val="center"/>
        <w:rPr>
          <w:b/>
          <w:bCs/>
          <w:szCs w:val="24"/>
          <w:lang w:val="id-ID"/>
        </w:rPr>
      </w:pPr>
      <w:bookmarkStart w:id="0" w:name="_Toc59828921"/>
      <w:bookmarkStart w:id="1" w:name="_Toc59828957"/>
      <w:r w:rsidRPr="00141A6F">
        <w:rPr>
          <w:b/>
          <w:bCs/>
          <w:szCs w:val="24"/>
          <w:lang w:val="id-ID"/>
        </w:rPr>
        <w:t xml:space="preserve">PENGARUH KECEMASAN TERHADAP KEBIASAAN MENGISAP </w:t>
      </w:r>
    </w:p>
    <w:p w14:paraId="7B65F0F4" w14:textId="2D94257B" w:rsidR="00D16882" w:rsidRPr="00141A6F" w:rsidRDefault="00D16882" w:rsidP="00D91B65">
      <w:pPr>
        <w:spacing w:after="0" w:line="480" w:lineRule="auto"/>
        <w:jc w:val="center"/>
        <w:rPr>
          <w:b/>
          <w:bCs/>
          <w:szCs w:val="24"/>
          <w:lang w:val="id-ID"/>
        </w:rPr>
      </w:pPr>
      <w:r w:rsidRPr="00141A6F">
        <w:rPr>
          <w:b/>
          <w:bCs/>
          <w:szCs w:val="24"/>
          <w:lang w:val="id-ID"/>
        </w:rPr>
        <w:t xml:space="preserve">JARI DAN </w:t>
      </w:r>
      <w:r w:rsidR="00872934" w:rsidRPr="00141A6F">
        <w:rPr>
          <w:b/>
          <w:bCs/>
          <w:szCs w:val="24"/>
        </w:rPr>
        <w:t xml:space="preserve">KEJADIAN </w:t>
      </w:r>
      <w:r w:rsidRPr="00141A6F">
        <w:rPr>
          <w:b/>
          <w:bCs/>
          <w:szCs w:val="24"/>
          <w:lang w:val="id-ID"/>
        </w:rPr>
        <w:t>MALOKLUSI GIGI PADA ANAK</w:t>
      </w:r>
      <w:bookmarkEnd w:id="0"/>
      <w:bookmarkEnd w:id="1"/>
    </w:p>
    <w:p w14:paraId="0AD68534" w14:textId="353B5194" w:rsidR="00F64F2C" w:rsidRPr="008E1D73" w:rsidRDefault="00F64F2C" w:rsidP="00F64F2C">
      <w:pPr>
        <w:rPr>
          <w:lang w:eastAsia="ja-JP"/>
        </w:rPr>
      </w:pPr>
    </w:p>
    <w:p w14:paraId="10D9B934" w14:textId="0D67B4E8" w:rsidR="00D16882" w:rsidRPr="002922AE" w:rsidRDefault="00D16882" w:rsidP="00F64F2C">
      <w:pPr>
        <w:autoSpaceDE w:val="0"/>
        <w:autoSpaceDN w:val="0"/>
        <w:adjustRightInd w:val="0"/>
        <w:spacing w:after="0" w:line="360" w:lineRule="auto"/>
        <w:jc w:val="center"/>
        <w:rPr>
          <w:rFonts w:cs="Times New Roman"/>
          <w:b/>
          <w:i/>
          <w:szCs w:val="24"/>
        </w:rPr>
      </w:pPr>
      <w:proofErr w:type="spellStart"/>
      <w:r w:rsidRPr="002922AE">
        <w:rPr>
          <w:rFonts w:cs="Times New Roman"/>
          <w:b/>
          <w:i/>
          <w:szCs w:val="24"/>
          <w:lang w:val="id-ID"/>
        </w:rPr>
        <w:t>Literature</w:t>
      </w:r>
      <w:proofErr w:type="spellEnd"/>
      <w:r w:rsidRPr="002922AE">
        <w:rPr>
          <w:rFonts w:cs="Times New Roman"/>
          <w:b/>
          <w:i/>
          <w:szCs w:val="24"/>
          <w:lang w:val="id-ID"/>
        </w:rPr>
        <w:t xml:space="preserve"> </w:t>
      </w:r>
      <w:proofErr w:type="spellStart"/>
      <w:r w:rsidRPr="002922AE">
        <w:rPr>
          <w:rFonts w:cs="Times New Roman"/>
          <w:b/>
          <w:i/>
          <w:szCs w:val="24"/>
          <w:lang w:val="id-ID"/>
        </w:rPr>
        <w:t>Review</w:t>
      </w:r>
      <w:proofErr w:type="spellEnd"/>
      <w:r w:rsidR="004F79AA" w:rsidRPr="002922AE">
        <w:rPr>
          <w:rFonts w:cs="Times New Roman"/>
          <w:b/>
          <w:i/>
          <w:szCs w:val="24"/>
          <w:lang w:val="id-ID"/>
        </w:rPr>
        <w:t xml:space="preserve"> </w:t>
      </w:r>
      <w:r w:rsidR="000346A5" w:rsidRPr="002922AE">
        <w:rPr>
          <w:rFonts w:cs="Times New Roman"/>
          <w:b/>
          <w:iCs/>
          <w:szCs w:val="24"/>
          <w:lang w:val="id-ID"/>
        </w:rPr>
        <w:t>d</w:t>
      </w:r>
      <w:r w:rsidR="004F79AA" w:rsidRPr="002922AE">
        <w:rPr>
          <w:rFonts w:cs="Times New Roman"/>
          <w:b/>
          <w:iCs/>
          <w:szCs w:val="24"/>
          <w:lang w:val="id-ID"/>
        </w:rPr>
        <w:t xml:space="preserve">engan Pendekatan </w:t>
      </w:r>
      <w:r w:rsidR="004F79AA" w:rsidRPr="002922AE">
        <w:rPr>
          <w:rFonts w:cs="Times New Roman"/>
          <w:b/>
          <w:i/>
          <w:szCs w:val="24"/>
          <w:lang w:val="id-ID"/>
        </w:rPr>
        <w:t>S</w:t>
      </w:r>
      <w:r w:rsidR="00017019">
        <w:rPr>
          <w:rFonts w:cs="Times New Roman"/>
          <w:b/>
          <w:i/>
          <w:szCs w:val="24"/>
        </w:rPr>
        <w:t>y</w:t>
      </w:r>
      <w:proofErr w:type="spellStart"/>
      <w:r w:rsidR="004F79AA" w:rsidRPr="002922AE">
        <w:rPr>
          <w:rFonts w:cs="Times New Roman"/>
          <w:b/>
          <w:i/>
          <w:szCs w:val="24"/>
          <w:lang w:val="id-ID"/>
        </w:rPr>
        <w:t>stemati</w:t>
      </w:r>
      <w:proofErr w:type="spellEnd"/>
      <w:r w:rsidR="002922AE">
        <w:rPr>
          <w:rFonts w:cs="Times New Roman"/>
          <w:b/>
          <w:i/>
          <w:szCs w:val="24"/>
        </w:rPr>
        <w:t xml:space="preserve">c </w:t>
      </w:r>
      <w:r w:rsidR="00077B51" w:rsidRPr="002922AE">
        <w:rPr>
          <w:rFonts w:cs="Times New Roman"/>
          <w:b/>
          <w:i/>
          <w:szCs w:val="24"/>
        </w:rPr>
        <w:t>Review</w:t>
      </w:r>
    </w:p>
    <w:p w14:paraId="0BA2BD69" w14:textId="77777777" w:rsidR="00D16882" w:rsidRPr="00721DCE" w:rsidRDefault="00D16882" w:rsidP="00F64F2C">
      <w:pPr>
        <w:autoSpaceDE w:val="0"/>
        <w:autoSpaceDN w:val="0"/>
        <w:adjustRightInd w:val="0"/>
        <w:spacing w:after="0" w:line="360" w:lineRule="auto"/>
        <w:jc w:val="center"/>
        <w:rPr>
          <w:rFonts w:cs="Times New Roman"/>
          <w:szCs w:val="24"/>
          <w:lang w:val="id-ID"/>
        </w:rPr>
      </w:pPr>
      <w:r w:rsidRPr="00721DCE">
        <w:rPr>
          <w:rFonts w:cs="Times New Roman"/>
          <w:szCs w:val="24"/>
          <w:lang w:val="id-ID"/>
        </w:rPr>
        <w:t>Untuk memenuhi sebagian persyaratan</w:t>
      </w:r>
    </w:p>
    <w:p w14:paraId="7D491D7D" w14:textId="77777777" w:rsidR="00D16882" w:rsidRPr="00721DCE" w:rsidRDefault="00D16882" w:rsidP="00F64F2C">
      <w:pPr>
        <w:autoSpaceDE w:val="0"/>
        <w:autoSpaceDN w:val="0"/>
        <w:adjustRightInd w:val="0"/>
        <w:spacing w:after="0" w:line="360" w:lineRule="auto"/>
        <w:jc w:val="center"/>
        <w:rPr>
          <w:rFonts w:cs="Times New Roman"/>
          <w:szCs w:val="24"/>
          <w:lang w:val="id-ID"/>
        </w:rPr>
      </w:pPr>
      <w:r w:rsidRPr="00721DCE">
        <w:rPr>
          <w:rFonts w:cs="Times New Roman"/>
          <w:szCs w:val="24"/>
          <w:lang w:val="id-ID"/>
        </w:rPr>
        <w:t>Mencapai gelar Sarjana Kedokteran Gigi</w:t>
      </w:r>
    </w:p>
    <w:p w14:paraId="4CB04C11" w14:textId="1E227518" w:rsidR="00F64F2C" w:rsidRDefault="00F64F2C" w:rsidP="00D16882">
      <w:pPr>
        <w:spacing w:after="0" w:line="360" w:lineRule="auto"/>
        <w:rPr>
          <w:rStyle w:val="a"/>
          <w:rFonts w:cs="Times New Roman"/>
          <w:szCs w:val="24"/>
        </w:rPr>
      </w:pPr>
    </w:p>
    <w:p w14:paraId="24E827AF" w14:textId="2AF2DFEE" w:rsidR="00D16882" w:rsidRPr="00AB0E05" w:rsidRDefault="004403F0" w:rsidP="00D16882">
      <w:pPr>
        <w:spacing w:after="0" w:line="360" w:lineRule="auto"/>
        <w:rPr>
          <w:rStyle w:val="a"/>
          <w:rFonts w:cs="Times New Roman"/>
          <w:b/>
          <w:szCs w:val="24"/>
        </w:rPr>
      </w:pPr>
      <w:r>
        <w:rPr>
          <w:noProof/>
        </w:rPr>
        <w:drawing>
          <wp:anchor distT="0" distB="0" distL="114300" distR="114300" simplePos="0" relativeHeight="251664384" behindDoc="1" locked="0" layoutInCell="1" allowOverlap="1" wp14:anchorId="4892834F" wp14:editId="0F5E8E0A">
            <wp:simplePos x="0" y="0"/>
            <wp:positionH relativeFrom="margin">
              <wp:posOffset>1395095</wp:posOffset>
            </wp:positionH>
            <wp:positionV relativeFrom="paragraph">
              <wp:posOffset>163830</wp:posOffset>
            </wp:positionV>
            <wp:extent cx="2124075" cy="2288667"/>
            <wp:effectExtent l="0" t="0" r="0" b="0"/>
            <wp:wrapNone/>
            <wp:docPr id="57" name="Picture 57" descr="Description: D:\Penelitian\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Penelitian\unnam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075" cy="2288667"/>
                    </a:xfrm>
                    <a:prstGeom prst="rect">
                      <a:avLst/>
                    </a:prstGeom>
                    <a:noFill/>
                  </pic:spPr>
                </pic:pic>
              </a:graphicData>
            </a:graphic>
            <wp14:sizeRelV relativeFrom="margin">
              <wp14:pctHeight>0</wp14:pctHeight>
            </wp14:sizeRelV>
          </wp:anchor>
        </w:drawing>
      </w:r>
    </w:p>
    <w:p w14:paraId="79472BD4" w14:textId="77777777" w:rsidR="00D16882" w:rsidRDefault="00D16882" w:rsidP="00D16882">
      <w:pPr>
        <w:spacing w:after="0" w:line="360" w:lineRule="auto"/>
        <w:rPr>
          <w:lang w:val="id-ID"/>
        </w:rPr>
      </w:pPr>
    </w:p>
    <w:p w14:paraId="3A695A41" w14:textId="77777777" w:rsidR="00D16882" w:rsidRDefault="00D16882" w:rsidP="00D16882">
      <w:pPr>
        <w:spacing w:after="0" w:line="360" w:lineRule="auto"/>
        <w:rPr>
          <w:lang w:val="id-ID"/>
        </w:rPr>
      </w:pPr>
    </w:p>
    <w:p w14:paraId="76B83B5D" w14:textId="77777777" w:rsidR="00D16882" w:rsidRDefault="00D16882" w:rsidP="00D16882">
      <w:pPr>
        <w:spacing w:after="0" w:line="360" w:lineRule="auto"/>
        <w:rPr>
          <w:lang w:val="id-ID"/>
        </w:rPr>
      </w:pPr>
    </w:p>
    <w:p w14:paraId="14CA5121" w14:textId="77777777" w:rsidR="00D16882" w:rsidRDefault="00D16882" w:rsidP="00D16882">
      <w:pPr>
        <w:spacing w:after="0" w:line="360" w:lineRule="auto"/>
        <w:rPr>
          <w:lang w:val="id-ID"/>
        </w:rPr>
      </w:pPr>
    </w:p>
    <w:p w14:paraId="309719A9" w14:textId="77777777" w:rsidR="00D16882" w:rsidRDefault="00D16882" w:rsidP="00D16882">
      <w:pPr>
        <w:spacing w:after="0" w:line="360" w:lineRule="auto"/>
        <w:rPr>
          <w:lang w:val="id-ID"/>
        </w:rPr>
      </w:pPr>
    </w:p>
    <w:p w14:paraId="2FC0247D" w14:textId="77777777" w:rsidR="00D16882" w:rsidRDefault="00D16882" w:rsidP="00D16882">
      <w:pPr>
        <w:spacing w:after="0" w:line="360" w:lineRule="auto"/>
        <w:rPr>
          <w:lang w:val="id-ID"/>
        </w:rPr>
      </w:pPr>
    </w:p>
    <w:p w14:paraId="668351AD" w14:textId="32C2B524" w:rsidR="00C244E7" w:rsidRDefault="00C244E7" w:rsidP="00C244E7">
      <w:pPr>
        <w:pStyle w:val="Heading1"/>
        <w:spacing w:before="0" w:line="360" w:lineRule="auto"/>
        <w:rPr>
          <w:rFonts w:ascii="Times New Roman" w:eastAsiaTheme="minorHAnsi" w:hAnsi="Times New Roman" w:cstheme="minorBidi"/>
          <w:b w:val="0"/>
          <w:bCs w:val="0"/>
          <w:color w:val="auto"/>
          <w:sz w:val="24"/>
          <w:szCs w:val="22"/>
          <w:lang w:val="id-ID" w:eastAsia="en-US"/>
        </w:rPr>
      </w:pPr>
      <w:bookmarkStart w:id="2" w:name="_Toc491931700"/>
      <w:bookmarkStart w:id="3" w:name="_Toc54204616"/>
    </w:p>
    <w:p w14:paraId="35028831" w14:textId="26CBDC8C" w:rsidR="00D16882" w:rsidRDefault="00D16882" w:rsidP="00C244E7">
      <w:pPr>
        <w:pStyle w:val="Heading1"/>
        <w:spacing w:before="0" w:line="360" w:lineRule="auto"/>
        <w:rPr>
          <w:rFonts w:ascii="Times New Roman" w:hAnsi="Times New Roman" w:cs="Times New Roman"/>
          <w:color w:val="FFFFFF" w:themeColor="background1"/>
          <w:sz w:val="24"/>
          <w:szCs w:val="24"/>
        </w:rPr>
      </w:pPr>
      <w:bookmarkStart w:id="4" w:name="_Toc80811404"/>
      <w:r w:rsidRPr="00AB0E05">
        <w:rPr>
          <w:rFonts w:ascii="Times New Roman" w:hAnsi="Times New Roman" w:cs="Times New Roman"/>
          <w:color w:val="FFFFFF" w:themeColor="background1"/>
          <w:sz w:val="24"/>
          <w:szCs w:val="24"/>
        </w:rPr>
        <w:t>JUDUL</w:t>
      </w:r>
      <w:bookmarkEnd w:id="2"/>
      <w:bookmarkEnd w:id="3"/>
      <w:bookmarkEnd w:id="4"/>
    </w:p>
    <w:p w14:paraId="75D89D3F" w14:textId="77777777" w:rsidR="00AA407B" w:rsidRPr="00AA407B" w:rsidRDefault="00AA407B" w:rsidP="00AA407B">
      <w:pPr>
        <w:rPr>
          <w:lang w:eastAsia="ja-JP"/>
        </w:rPr>
      </w:pPr>
    </w:p>
    <w:p w14:paraId="2DADE61C" w14:textId="77777777" w:rsidR="00EB0995" w:rsidRDefault="00EB0995" w:rsidP="00F64F2C">
      <w:pPr>
        <w:spacing w:after="0" w:line="360" w:lineRule="auto"/>
        <w:jc w:val="center"/>
        <w:rPr>
          <w:rStyle w:val="a"/>
          <w:rFonts w:cs="Times New Roman"/>
          <w:szCs w:val="24"/>
          <w:highlight w:val="yellow"/>
        </w:rPr>
      </w:pPr>
      <w:bookmarkStart w:id="5" w:name="_Toc490125011"/>
      <w:bookmarkStart w:id="6" w:name="_Toc490728303"/>
      <w:bookmarkStart w:id="7" w:name="_Toc490743923"/>
      <w:bookmarkStart w:id="8" w:name="_Toc490749723"/>
      <w:bookmarkStart w:id="9" w:name="_Toc490760661"/>
      <w:bookmarkStart w:id="10" w:name="_Toc490775263"/>
      <w:bookmarkStart w:id="11" w:name="_Toc490833146"/>
      <w:bookmarkStart w:id="12" w:name="_Toc490835116"/>
    </w:p>
    <w:bookmarkEnd w:id="5"/>
    <w:bookmarkEnd w:id="6"/>
    <w:bookmarkEnd w:id="7"/>
    <w:bookmarkEnd w:id="8"/>
    <w:bookmarkEnd w:id="9"/>
    <w:bookmarkEnd w:id="10"/>
    <w:bookmarkEnd w:id="11"/>
    <w:bookmarkEnd w:id="12"/>
    <w:p w14:paraId="3D2F94B2" w14:textId="44C7EBFB" w:rsidR="00D16882" w:rsidRPr="00A674C3" w:rsidRDefault="00C82E4B" w:rsidP="00F64F2C">
      <w:pPr>
        <w:spacing w:after="0" w:line="360" w:lineRule="auto"/>
        <w:jc w:val="center"/>
        <w:rPr>
          <w:rStyle w:val="a"/>
          <w:rFonts w:cs="Times New Roman"/>
          <w:szCs w:val="24"/>
          <w:lang w:val="id-ID"/>
        </w:rPr>
      </w:pPr>
      <w:r>
        <w:rPr>
          <w:rStyle w:val="a"/>
          <w:rFonts w:cs="Times New Roman"/>
          <w:szCs w:val="24"/>
          <w:lang w:val="id-ID"/>
        </w:rPr>
        <w:t xml:space="preserve">Disusun </w:t>
      </w:r>
      <w:r w:rsidR="00C244E7">
        <w:rPr>
          <w:rStyle w:val="a"/>
          <w:rFonts w:cs="Times New Roman"/>
          <w:szCs w:val="24"/>
          <w:lang w:val="id-ID"/>
        </w:rPr>
        <w:t>O</w:t>
      </w:r>
      <w:r w:rsidR="004F79AA">
        <w:rPr>
          <w:rStyle w:val="a"/>
          <w:rFonts w:cs="Times New Roman"/>
          <w:szCs w:val="24"/>
          <w:lang w:val="id-ID"/>
        </w:rPr>
        <w:t>leh</w:t>
      </w:r>
    </w:p>
    <w:p w14:paraId="656842C9" w14:textId="77777777" w:rsidR="00D16882" w:rsidRPr="00EB0995" w:rsidRDefault="00D16882" w:rsidP="00F64F2C">
      <w:pPr>
        <w:spacing w:after="0" w:line="360" w:lineRule="auto"/>
        <w:jc w:val="center"/>
        <w:rPr>
          <w:rStyle w:val="a"/>
          <w:rFonts w:cs="Times New Roman"/>
          <w:b/>
          <w:szCs w:val="24"/>
        </w:rPr>
      </w:pPr>
      <w:proofErr w:type="spellStart"/>
      <w:r w:rsidRPr="00EB0995">
        <w:rPr>
          <w:rStyle w:val="a"/>
          <w:rFonts w:cs="Times New Roman"/>
          <w:b/>
          <w:szCs w:val="24"/>
          <w:lang w:val="id-ID"/>
        </w:rPr>
        <w:t>Icca</w:t>
      </w:r>
      <w:proofErr w:type="spellEnd"/>
      <w:r w:rsidRPr="00EB0995">
        <w:rPr>
          <w:rStyle w:val="a"/>
          <w:rFonts w:cs="Times New Roman"/>
          <w:b/>
          <w:szCs w:val="24"/>
          <w:lang w:val="id-ID"/>
        </w:rPr>
        <w:t xml:space="preserve"> Octa </w:t>
      </w:r>
      <w:proofErr w:type="spellStart"/>
      <w:r w:rsidRPr="00EB0995">
        <w:rPr>
          <w:rStyle w:val="a"/>
          <w:rFonts w:cs="Times New Roman"/>
          <w:b/>
          <w:szCs w:val="24"/>
          <w:lang w:val="id-ID"/>
        </w:rPr>
        <w:t>Mevia</w:t>
      </w:r>
      <w:proofErr w:type="spellEnd"/>
    </w:p>
    <w:p w14:paraId="5E6221BF" w14:textId="534585F0" w:rsidR="00D16882" w:rsidRDefault="00D16882" w:rsidP="00F64F2C">
      <w:pPr>
        <w:tabs>
          <w:tab w:val="left" w:pos="5561"/>
        </w:tabs>
        <w:spacing w:after="0" w:line="360" w:lineRule="auto"/>
        <w:jc w:val="center"/>
        <w:rPr>
          <w:rStyle w:val="a"/>
          <w:rFonts w:cs="Times New Roman"/>
          <w:szCs w:val="24"/>
          <w:lang w:val="id-ID"/>
        </w:rPr>
      </w:pPr>
      <w:bookmarkStart w:id="13" w:name="_Toc490125013"/>
      <w:bookmarkStart w:id="14" w:name="_Toc490728305"/>
      <w:bookmarkStart w:id="15" w:name="_Toc490743925"/>
      <w:bookmarkStart w:id="16" w:name="_Toc490749725"/>
      <w:bookmarkStart w:id="17" w:name="_Toc490760663"/>
      <w:bookmarkStart w:id="18" w:name="_Toc490775265"/>
      <w:bookmarkStart w:id="19" w:name="_Toc490833148"/>
      <w:bookmarkStart w:id="20" w:name="_Toc490835118"/>
      <w:r w:rsidRPr="00AB0E05">
        <w:rPr>
          <w:rStyle w:val="a"/>
          <w:rFonts w:cs="Times New Roman"/>
          <w:szCs w:val="24"/>
        </w:rPr>
        <w:t>31101</w:t>
      </w:r>
      <w:bookmarkEnd w:id="13"/>
      <w:bookmarkEnd w:id="14"/>
      <w:bookmarkEnd w:id="15"/>
      <w:bookmarkEnd w:id="16"/>
      <w:bookmarkEnd w:id="17"/>
      <w:bookmarkEnd w:id="18"/>
      <w:bookmarkEnd w:id="19"/>
      <w:bookmarkEnd w:id="20"/>
      <w:r>
        <w:rPr>
          <w:rStyle w:val="a"/>
          <w:rFonts w:cs="Times New Roman"/>
          <w:szCs w:val="24"/>
          <w:lang w:val="id-ID"/>
        </w:rPr>
        <w:t>800044</w:t>
      </w:r>
      <w:bookmarkStart w:id="21" w:name="_Toc490125015"/>
      <w:bookmarkStart w:id="22" w:name="_Toc490728307"/>
      <w:bookmarkStart w:id="23" w:name="_Toc490743927"/>
      <w:bookmarkStart w:id="24" w:name="_Toc490749727"/>
      <w:bookmarkStart w:id="25" w:name="_Toc490760665"/>
      <w:bookmarkStart w:id="26" w:name="_Toc490775267"/>
      <w:bookmarkStart w:id="27" w:name="_Toc490833150"/>
      <w:bookmarkStart w:id="28" w:name="_Toc490835120"/>
    </w:p>
    <w:p w14:paraId="7066571F" w14:textId="268C04D0" w:rsidR="00F64F2C" w:rsidRDefault="00F64F2C" w:rsidP="00C82E4B">
      <w:pPr>
        <w:tabs>
          <w:tab w:val="left" w:pos="5561"/>
        </w:tabs>
        <w:spacing w:after="0" w:line="480" w:lineRule="auto"/>
        <w:jc w:val="center"/>
        <w:rPr>
          <w:rStyle w:val="a"/>
          <w:rFonts w:cs="Times New Roman"/>
          <w:szCs w:val="24"/>
          <w:lang w:val="id-ID"/>
        </w:rPr>
      </w:pPr>
    </w:p>
    <w:p w14:paraId="64A174AE" w14:textId="77777777" w:rsidR="00AA407B" w:rsidRDefault="00AA407B" w:rsidP="00C82E4B">
      <w:pPr>
        <w:tabs>
          <w:tab w:val="left" w:pos="5561"/>
        </w:tabs>
        <w:spacing w:after="0" w:line="480" w:lineRule="auto"/>
        <w:jc w:val="center"/>
        <w:rPr>
          <w:rStyle w:val="a"/>
          <w:rFonts w:cs="Times New Roman"/>
          <w:szCs w:val="24"/>
          <w:lang w:val="id-ID"/>
        </w:rPr>
      </w:pPr>
    </w:p>
    <w:p w14:paraId="75B592FF" w14:textId="77777777" w:rsidR="00D16882" w:rsidRPr="00AB0E05" w:rsidRDefault="00D16882" w:rsidP="00F64F2C">
      <w:pPr>
        <w:spacing w:after="0" w:line="360" w:lineRule="auto"/>
        <w:jc w:val="center"/>
        <w:rPr>
          <w:rStyle w:val="a"/>
          <w:rFonts w:cs="Times New Roman"/>
          <w:b/>
          <w:szCs w:val="24"/>
        </w:rPr>
      </w:pPr>
      <w:r w:rsidRPr="00AB0E05">
        <w:rPr>
          <w:rStyle w:val="a"/>
          <w:rFonts w:cs="Times New Roman"/>
          <w:b/>
          <w:szCs w:val="24"/>
        </w:rPr>
        <w:t>FAKULTAS KEDOKTERAN GIGI</w:t>
      </w:r>
      <w:bookmarkEnd w:id="21"/>
      <w:bookmarkEnd w:id="22"/>
      <w:bookmarkEnd w:id="23"/>
      <w:bookmarkEnd w:id="24"/>
      <w:bookmarkEnd w:id="25"/>
      <w:bookmarkEnd w:id="26"/>
      <w:bookmarkEnd w:id="27"/>
      <w:bookmarkEnd w:id="28"/>
    </w:p>
    <w:p w14:paraId="51D52F15" w14:textId="77777777" w:rsidR="00D16882" w:rsidRPr="00AB0E05" w:rsidRDefault="00D16882" w:rsidP="00F64F2C">
      <w:pPr>
        <w:spacing w:after="0" w:line="360" w:lineRule="auto"/>
        <w:jc w:val="center"/>
        <w:rPr>
          <w:rFonts w:cs="Times New Roman"/>
          <w:b/>
          <w:szCs w:val="24"/>
        </w:rPr>
      </w:pPr>
      <w:r w:rsidRPr="00AB0E05">
        <w:rPr>
          <w:rFonts w:cs="Times New Roman"/>
          <w:b/>
          <w:szCs w:val="24"/>
        </w:rPr>
        <w:t>UNIVERSITAS ISLAM SULTAN AGUNG</w:t>
      </w:r>
    </w:p>
    <w:p w14:paraId="74886BFD" w14:textId="77777777" w:rsidR="009E5CAC" w:rsidRDefault="00D16882" w:rsidP="00F64F2C">
      <w:pPr>
        <w:spacing w:after="0" w:line="360" w:lineRule="auto"/>
        <w:jc w:val="center"/>
        <w:rPr>
          <w:rFonts w:cs="Times New Roman"/>
          <w:b/>
          <w:szCs w:val="24"/>
        </w:rPr>
      </w:pPr>
      <w:r w:rsidRPr="00AB0E05">
        <w:rPr>
          <w:rFonts w:cs="Times New Roman"/>
          <w:b/>
          <w:szCs w:val="24"/>
        </w:rPr>
        <w:t>SEMARANG</w:t>
      </w:r>
    </w:p>
    <w:p w14:paraId="723109BD" w14:textId="77777777" w:rsidR="00DB4DB5" w:rsidRDefault="009E5CAC" w:rsidP="00DB4DB5">
      <w:pPr>
        <w:spacing w:after="0" w:line="360" w:lineRule="auto"/>
        <w:jc w:val="center"/>
        <w:rPr>
          <w:rFonts w:cs="Times New Roman"/>
          <w:b/>
          <w:szCs w:val="24"/>
        </w:rPr>
      </w:pPr>
      <w:r>
        <w:rPr>
          <w:rFonts w:cs="Times New Roman"/>
          <w:b/>
          <w:szCs w:val="24"/>
          <w:lang w:val="id-ID"/>
        </w:rPr>
        <w:t>202</w:t>
      </w:r>
      <w:r w:rsidR="00DB4DB5">
        <w:rPr>
          <w:rFonts w:cs="Times New Roman"/>
          <w:b/>
          <w:szCs w:val="24"/>
        </w:rPr>
        <w:t>1</w:t>
      </w:r>
    </w:p>
    <w:p w14:paraId="03B51F27" w14:textId="77777777" w:rsidR="00AA407B" w:rsidRDefault="00AA407B" w:rsidP="00DB4DB5">
      <w:pPr>
        <w:spacing w:after="0" w:line="360" w:lineRule="auto"/>
        <w:jc w:val="center"/>
        <w:rPr>
          <w:rFonts w:cs="Times New Roman"/>
          <w:b/>
          <w:szCs w:val="24"/>
        </w:rPr>
      </w:pPr>
    </w:p>
    <w:p w14:paraId="74ADAC89" w14:textId="7F31DCB1" w:rsidR="00AA407B" w:rsidRPr="00DB4DB5" w:rsidRDefault="00AA407B" w:rsidP="00AA407B">
      <w:pPr>
        <w:spacing w:after="0" w:line="360" w:lineRule="auto"/>
        <w:rPr>
          <w:rFonts w:cs="Times New Roman"/>
          <w:b/>
          <w:szCs w:val="24"/>
        </w:rPr>
        <w:sectPr w:rsidR="00AA407B" w:rsidRPr="00DB4DB5" w:rsidSect="00DB4DB5">
          <w:footerReference w:type="even" r:id="rId9"/>
          <w:footerReference w:type="default" r:id="rId10"/>
          <w:pgSz w:w="11910" w:h="16840"/>
          <w:pgMar w:top="2268" w:right="1701" w:bottom="1701" w:left="2268" w:header="0" w:footer="981" w:gutter="0"/>
          <w:pgNumType w:fmt="lowerRoman" w:start="1"/>
          <w:cols w:space="720"/>
          <w:docGrid w:linePitch="326"/>
        </w:sectPr>
      </w:pPr>
    </w:p>
    <w:p w14:paraId="23ED66D4" w14:textId="5AD34777" w:rsidR="00CC53FD" w:rsidRDefault="00CC53FD" w:rsidP="00CC53FD">
      <w:pPr>
        <w:pStyle w:val="Heading1"/>
        <w:jc w:val="center"/>
        <w:rPr>
          <w:rFonts w:ascii="Times New Roman" w:hAnsi="Times New Roman" w:cs="Times New Roman"/>
          <w:color w:val="000000" w:themeColor="text1"/>
          <w:sz w:val="24"/>
          <w:szCs w:val="24"/>
        </w:rPr>
      </w:pPr>
      <w:bookmarkStart w:id="29" w:name="_Toc80811408"/>
      <w:r w:rsidRPr="00CC53FD">
        <w:rPr>
          <w:rFonts w:ascii="Times New Roman" w:hAnsi="Times New Roman" w:cs="Times New Roman"/>
          <w:noProof/>
          <w:color w:val="000000" w:themeColor="text1"/>
          <w:sz w:val="24"/>
          <w:szCs w:val="24"/>
          <w:lang w:eastAsia="en-US"/>
        </w:rPr>
        <w:lastRenderedPageBreak/>
        <w:drawing>
          <wp:inline distT="0" distB="0" distL="0" distR="0" wp14:anchorId="78B097CD" wp14:editId="4B013206">
            <wp:extent cx="5473856" cy="77672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1836" cy="7778533"/>
                    </a:xfrm>
                    <a:prstGeom prst="rect">
                      <a:avLst/>
                    </a:prstGeom>
                  </pic:spPr>
                </pic:pic>
              </a:graphicData>
            </a:graphic>
          </wp:inline>
        </w:drawing>
      </w:r>
    </w:p>
    <w:p w14:paraId="673F28E9" w14:textId="1A6EB39E" w:rsidR="00037B18" w:rsidRDefault="00037B18" w:rsidP="00037B18">
      <w:pPr>
        <w:pStyle w:val="Heading1"/>
        <w:jc w:val="center"/>
        <w:rPr>
          <w:rFonts w:ascii="Times New Roman" w:hAnsi="Times New Roman" w:cs="Times New Roman"/>
          <w:color w:val="000000" w:themeColor="text1"/>
          <w:sz w:val="24"/>
          <w:szCs w:val="24"/>
        </w:rPr>
      </w:pPr>
      <w:r w:rsidRPr="00197796">
        <w:rPr>
          <w:rFonts w:ascii="Times New Roman" w:hAnsi="Times New Roman" w:cs="Times New Roman"/>
          <w:color w:val="000000" w:themeColor="text1"/>
          <w:sz w:val="24"/>
          <w:szCs w:val="24"/>
        </w:rPr>
        <w:t>PRAKATA</w:t>
      </w:r>
      <w:bookmarkEnd w:id="29"/>
    </w:p>
    <w:p w14:paraId="2AA9D4D9" w14:textId="77777777" w:rsidR="000F5538" w:rsidRPr="000F5538" w:rsidRDefault="000F5538" w:rsidP="000F5538">
      <w:pPr>
        <w:rPr>
          <w:lang w:eastAsia="ja-JP"/>
        </w:rPr>
      </w:pPr>
    </w:p>
    <w:p w14:paraId="241C2F7F" w14:textId="09B42285" w:rsidR="00FC7E8B" w:rsidRDefault="009F08CE" w:rsidP="00FC7E8B">
      <w:pPr>
        <w:spacing w:after="0" w:line="360" w:lineRule="auto"/>
        <w:ind w:firstLine="720"/>
        <w:rPr>
          <w:rFonts w:cs="Times New Roman"/>
          <w:bCs/>
          <w:szCs w:val="24"/>
        </w:rPr>
      </w:pPr>
      <w:proofErr w:type="spellStart"/>
      <w:r>
        <w:rPr>
          <w:rFonts w:cs="Times New Roman"/>
          <w:bCs/>
          <w:szCs w:val="24"/>
        </w:rPr>
        <w:t>Segala</w:t>
      </w:r>
      <w:proofErr w:type="spellEnd"/>
      <w:r>
        <w:rPr>
          <w:rFonts w:cs="Times New Roman"/>
          <w:bCs/>
          <w:szCs w:val="24"/>
        </w:rPr>
        <w:t xml:space="preserve"> </w:t>
      </w:r>
      <w:proofErr w:type="spellStart"/>
      <w:r>
        <w:rPr>
          <w:rFonts w:cs="Times New Roman"/>
          <w:bCs/>
          <w:szCs w:val="24"/>
        </w:rPr>
        <w:t>puji</w:t>
      </w:r>
      <w:proofErr w:type="spellEnd"/>
      <w:r>
        <w:rPr>
          <w:rFonts w:cs="Times New Roman"/>
          <w:bCs/>
          <w:szCs w:val="24"/>
        </w:rPr>
        <w:t xml:space="preserve"> dan </w:t>
      </w:r>
      <w:proofErr w:type="spellStart"/>
      <w:r>
        <w:rPr>
          <w:rFonts w:cs="Times New Roman"/>
          <w:bCs/>
          <w:szCs w:val="24"/>
        </w:rPr>
        <w:t>syukur</w:t>
      </w:r>
      <w:proofErr w:type="spellEnd"/>
      <w:r>
        <w:rPr>
          <w:rFonts w:cs="Times New Roman"/>
          <w:bCs/>
          <w:szCs w:val="24"/>
        </w:rPr>
        <w:t xml:space="preserve"> </w:t>
      </w:r>
      <w:proofErr w:type="spellStart"/>
      <w:r>
        <w:rPr>
          <w:rFonts w:cs="Times New Roman"/>
          <w:bCs/>
          <w:szCs w:val="24"/>
        </w:rPr>
        <w:t>bagi</w:t>
      </w:r>
      <w:proofErr w:type="spellEnd"/>
      <w:r>
        <w:rPr>
          <w:rFonts w:cs="Times New Roman"/>
          <w:bCs/>
          <w:szCs w:val="24"/>
        </w:rPr>
        <w:t xml:space="preserve"> Allah SWT </w:t>
      </w:r>
      <w:proofErr w:type="spellStart"/>
      <w:r>
        <w:rPr>
          <w:rFonts w:cs="Times New Roman"/>
          <w:bCs/>
          <w:szCs w:val="24"/>
        </w:rPr>
        <w:t>ata</w:t>
      </w:r>
      <w:r w:rsidR="00131C7B">
        <w:rPr>
          <w:rFonts w:cs="Times New Roman"/>
          <w:bCs/>
          <w:szCs w:val="24"/>
        </w:rPr>
        <w:t>s</w:t>
      </w:r>
      <w:proofErr w:type="spellEnd"/>
      <w:r>
        <w:rPr>
          <w:rFonts w:cs="Times New Roman"/>
          <w:bCs/>
          <w:szCs w:val="24"/>
        </w:rPr>
        <w:t xml:space="preserve"> </w:t>
      </w:r>
      <w:proofErr w:type="spellStart"/>
      <w:r>
        <w:rPr>
          <w:rFonts w:cs="Times New Roman"/>
          <w:bCs/>
          <w:szCs w:val="24"/>
        </w:rPr>
        <w:t>ridho</w:t>
      </w:r>
      <w:proofErr w:type="spellEnd"/>
      <w:r>
        <w:rPr>
          <w:rFonts w:cs="Times New Roman"/>
          <w:bCs/>
          <w:szCs w:val="24"/>
        </w:rPr>
        <w:t xml:space="preserve">-Nya, </w:t>
      </w:r>
      <w:proofErr w:type="spellStart"/>
      <w:r>
        <w:rPr>
          <w:rFonts w:cs="Times New Roman"/>
          <w:bCs/>
          <w:szCs w:val="24"/>
        </w:rPr>
        <w:t>penulis</w:t>
      </w:r>
      <w:proofErr w:type="spellEnd"/>
      <w:r>
        <w:rPr>
          <w:rFonts w:cs="Times New Roman"/>
          <w:bCs/>
          <w:szCs w:val="24"/>
        </w:rPr>
        <w:t xml:space="preserve"> </w:t>
      </w:r>
      <w:proofErr w:type="spellStart"/>
      <w:r>
        <w:rPr>
          <w:rFonts w:cs="Times New Roman"/>
          <w:bCs/>
          <w:szCs w:val="24"/>
        </w:rPr>
        <w:t>dapat</w:t>
      </w:r>
      <w:proofErr w:type="spellEnd"/>
      <w:r>
        <w:rPr>
          <w:rFonts w:cs="Times New Roman"/>
          <w:bCs/>
          <w:szCs w:val="24"/>
        </w:rPr>
        <w:t xml:space="preserve"> </w:t>
      </w:r>
      <w:proofErr w:type="spellStart"/>
      <w:r>
        <w:rPr>
          <w:rFonts w:cs="Times New Roman"/>
          <w:bCs/>
          <w:szCs w:val="24"/>
        </w:rPr>
        <w:t>menyelesaikan</w:t>
      </w:r>
      <w:proofErr w:type="spellEnd"/>
      <w:r>
        <w:rPr>
          <w:rFonts w:cs="Times New Roman"/>
          <w:bCs/>
          <w:szCs w:val="24"/>
        </w:rPr>
        <w:t xml:space="preserve"> </w:t>
      </w:r>
      <w:proofErr w:type="spellStart"/>
      <w:r>
        <w:rPr>
          <w:rFonts w:cs="Times New Roman"/>
          <w:bCs/>
          <w:szCs w:val="24"/>
        </w:rPr>
        <w:t>skripsi</w:t>
      </w:r>
      <w:proofErr w:type="spellEnd"/>
      <w:r>
        <w:rPr>
          <w:rFonts w:cs="Times New Roman"/>
          <w:bCs/>
          <w:szCs w:val="24"/>
        </w:rPr>
        <w:t xml:space="preserve"> </w:t>
      </w:r>
      <w:proofErr w:type="spellStart"/>
      <w:r>
        <w:rPr>
          <w:rFonts w:cs="Times New Roman"/>
          <w:bCs/>
          <w:szCs w:val="24"/>
        </w:rPr>
        <w:t>berupa</w:t>
      </w:r>
      <w:proofErr w:type="spellEnd"/>
      <w:r>
        <w:rPr>
          <w:rFonts w:cs="Times New Roman"/>
          <w:bCs/>
          <w:szCs w:val="24"/>
        </w:rPr>
        <w:t xml:space="preserve"> </w:t>
      </w:r>
      <w:r w:rsidRPr="00131C7B">
        <w:rPr>
          <w:rFonts w:cs="Times New Roman"/>
          <w:bCs/>
          <w:i/>
          <w:iCs/>
          <w:szCs w:val="24"/>
        </w:rPr>
        <w:t>Literature Review</w:t>
      </w:r>
      <w:r w:rsidR="00FC7E8B">
        <w:rPr>
          <w:rFonts w:cs="Times New Roman"/>
          <w:bCs/>
          <w:szCs w:val="24"/>
        </w:rPr>
        <w:t xml:space="preserve"> yang </w:t>
      </w:r>
      <w:proofErr w:type="spellStart"/>
      <w:r w:rsidR="00FC7E8B">
        <w:rPr>
          <w:rFonts w:cs="Times New Roman"/>
          <w:bCs/>
          <w:szCs w:val="24"/>
        </w:rPr>
        <w:t>berjudul</w:t>
      </w:r>
      <w:proofErr w:type="spellEnd"/>
      <w:r w:rsidR="00FC7E8B">
        <w:rPr>
          <w:rFonts w:cs="Times New Roman"/>
          <w:bCs/>
          <w:szCs w:val="24"/>
        </w:rPr>
        <w:t xml:space="preserve"> “PENGARUH KECEMASAN TERHADAP KEBIASAAN </w:t>
      </w:r>
      <w:r w:rsidR="00E21A98">
        <w:rPr>
          <w:rFonts w:cs="Times New Roman"/>
          <w:bCs/>
          <w:szCs w:val="24"/>
        </w:rPr>
        <w:t>MENGISAP</w:t>
      </w:r>
      <w:r w:rsidR="00FC7E8B">
        <w:rPr>
          <w:rFonts w:cs="Times New Roman"/>
          <w:bCs/>
          <w:szCs w:val="24"/>
        </w:rPr>
        <w:t xml:space="preserve"> JARI DAN </w:t>
      </w:r>
      <w:r w:rsidR="00131C7B">
        <w:rPr>
          <w:rFonts w:cs="Times New Roman"/>
          <w:bCs/>
          <w:szCs w:val="24"/>
        </w:rPr>
        <w:t xml:space="preserve">KEJADIAN </w:t>
      </w:r>
      <w:r w:rsidR="00FC7E8B">
        <w:rPr>
          <w:rFonts w:cs="Times New Roman"/>
          <w:bCs/>
          <w:szCs w:val="24"/>
        </w:rPr>
        <w:t>MALOKLUSI GIGI PADA ANAK</w:t>
      </w:r>
      <w:r w:rsidR="00D775D6">
        <w:rPr>
          <w:rFonts w:cs="Times New Roman"/>
          <w:bCs/>
          <w:szCs w:val="24"/>
        </w:rPr>
        <w:t xml:space="preserve">”. </w:t>
      </w:r>
      <w:r w:rsidR="00FC7E8B">
        <w:rPr>
          <w:rFonts w:cs="Times New Roman"/>
          <w:bCs/>
          <w:szCs w:val="24"/>
        </w:rPr>
        <w:t xml:space="preserve">Pada </w:t>
      </w:r>
      <w:proofErr w:type="spellStart"/>
      <w:r w:rsidR="00FC7E8B">
        <w:rPr>
          <w:rFonts w:cs="Times New Roman"/>
          <w:bCs/>
          <w:szCs w:val="24"/>
        </w:rPr>
        <w:t>kesempatan</w:t>
      </w:r>
      <w:proofErr w:type="spellEnd"/>
      <w:r w:rsidR="00FC7E8B">
        <w:rPr>
          <w:rFonts w:cs="Times New Roman"/>
          <w:bCs/>
          <w:szCs w:val="24"/>
        </w:rPr>
        <w:t xml:space="preserve"> </w:t>
      </w:r>
      <w:proofErr w:type="spellStart"/>
      <w:r w:rsidR="00FC7E8B">
        <w:rPr>
          <w:rFonts w:cs="Times New Roman"/>
          <w:bCs/>
          <w:szCs w:val="24"/>
        </w:rPr>
        <w:t>ini</w:t>
      </w:r>
      <w:proofErr w:type="spellEnd"/>
      <w:r w:rsidR="00FC7E8B">
        <w:rPr>
          <w:rFonts w:cs="Times New Roman"/>
          <w:bCs/>
          <w:szCs w:val="24"/>
        </w:rPr>
        <w:t xml:space="preserve">, </w:t>
      </w:r>
      <w:proofErr w:type="spellStart"/>
      <w:r>
        <w:rPr>
          <w:rFonts w:cs="Times New Roman"/>
          <w:bCs/>
          <w:szCs w:val="24"/>
        </w:rPr>
        <w:t>penulis</w:t>
      </w:r>
      <w:proofErr w:type="spellEnd"/>
      <w:r>
        <w:rPr>
          <w:rFonts w:cs="Times New Roman"/>
          <w:bCs/>
          <w:szCs w:val="24"/>
        </w:rPr>
        <w:t xml:space="preserve"> </w:t>
      </w:r>
      <w:proofErr w:type="spellStart"/>
      <w:r>
        <w:rPr>
          <w:rFonts w:cs="Times New Roman"/>
          <w:bCs/>
          <w:szCs w:val="24"/>
        </w:rPr>
        <w:t>ingin</w:t>
      </w:r>
      <w:proofErr w:type="spellEnd"/>
      <w:r>
        <w:rPr>
          <w:rFonts w:cs="Times New Roman"/>
          <w:bCs/>
          <w:szCs w:val="24"/>
        </w:rPr>
        <w:t xml:space="preserve"> </w:t>
      </w:r>
      <w:proofErr w:type="spellStart"/>
      <w:r>
        <w:rPr>
          <w:rFonts w:cs="Times New Roman"/>
          <w:bCs/>
          <w:szCs w:val="24"/>
        </w:rPr>
        <w:t>mengucapkan</w:t>
      </w:r>
      <w:proofErr w:type="spellEnd"/>
      <w:r>
        <w:rPr>
          <w:rFonts w:cs="Times New Roman"/>
          <w:bCs/>
          <w:szCs w:val="24"/>
        </w:rPr>
        <w:t xml:space="preserve"> </w:t>
      </w:r>
      <w:proofErr w:type="spellStart"/>
      <w:r>
        <w:rPr>
          <w:rFonts w:cs="Times New Roman"/>
          <w:bCs/>
          <w:szCs w:val="24"/>
        </w:rPr>
        <w:t>terimakasih</w:t>
      </w:r>
      <w:proofErr w:type="spellEnd"/>
      <w:r>
        <w:rPr>
          <w:rFonts w:cs="Times New Roman"/>
          <w:bCs/>
          <w:szCs w:val="24"/>
        </w:rPr>
        <w:t xml:space="preserve"> </w:t>
      </w:r>
      <w:proofErr w:type="spellStart"/>
      <w:r>
        <w:rPr>
          <w:rFonts w:cs="Times New Roman"/>
          <w:bCs/>
          <w:szCs w:val="24"/>
        </w:rPr>
        <w:t>sebesar-besarnya</w:t>
      </w:r>
      <w:proofErr w:type="spellEnd"/>
      <w:r>
        <w:rPr>
          <w:rFonts w:cs="Times New Roman"/>
          <w:bCs/>
          <w:szCs w:val="24"/>
        </w:rPr>
        <w:t xml:space="preserve"> </w:t>
      </w:r>
      <w:proofErr w:type="spellStart"/>
      <w:r>
        <w:rPr>
          <w:rFonts w:cs="Times New Roman"/>
          <w:bCs/>
          <w:szCs w:val="24"/>
        </w:rPr>
        <w:t>atas</w:t>
      </w:r>
      <w:proofErr w:type="spellEnd"/>
      <w:r>
        <w:rPr>
          <w:rFonts w:cs="Times New Roman"/>
          <w:bCs/>
          <w:szCs w:val="24"/>
        </w:rPr>
        <w:t xml:space="preserve"> </w:t>
      </w:r>
      <w:proofErr w:type="spellStart"/>
      <w:r>
        <w:rPr>
          <w:rFonts w:cs="Times New Roman"/>
          <w:bCs/>
          <w:szCs w:val="24"/>
        </w:rPr>
        <w:t>dukungan</w:t>
      </w:r>
      <w:proofErr w:type="spellEnd"/>
      <w:r>
        <w:rPr>
          <w:rFonts w:cs="Times New Roman"/>
          <w:bCs/>
          <w:szCs w:val="24"/>
        </w:rPr>
        <w:t xml:space="preserve"> dan </w:t>
      </w:r>
      <w:proofErr w:type="spellStart"/>
      <w:r>
        <w:rPr>
          <w:rFonts w:cs="Times New Roman"/>
          <w:bCs/>
          <w:szCs w:val="24"/>
        </w:rPr>
        <w:t>kontribusi</w:t>
      </w:r>
      <w:proofErr w:type="spellEnd"/>
      <w:r>
        <w:rPr>
          <w:rFonts w:cs="Times New Roman"/>
          <w:bCs/>
          <w:szCs w:val="24"/>
        </w:rPr>
        <w:t xml:space="preserve"> </w:t>
      </w:r>
      <w:proofErr w:type="spellStart"/>
      <w:r>
        <w:rPr>
          <w:rFonts w:cs="Times New Roman"/>
          <w:bCs/>
          <w:szCs w:val="24"/>
        </w:rPr>
        <w:t>kepad</w:t>
      </w:r>
      <w:r w:rsidR="00FC7E8B">
        <w:rPr>
          <w:rFonts w:cs="Times New Roman"/>
          <w:bCs/>
          <w:szCs w:val="24"/>
        </w:rPr>
        <w:t>a</w:t>
      </w:r>
      <w:proofErr w:type="spellEnd"/>
      <w:r w:rsidR="00FC7E8B">
        <w:rPr>
          <w:rFonts w:cs="Times New Roman"/>
          <w:bCs/>
          <w:szCs w:val="24"/>
        </w:rPr>
        <w:t>;</w:t>
      </w:r>
    </w:p>
    <w:p w14:paraId="255444EA" w14:textId="16A9DBD2" w:rsidR="00FC7E8B" w:rsidRPr="00BC1B35" w:rsidRDefault="00FC7E8B" w:rsidP="00FC7E8B">
      <w:pPr>
        <w:pStyle w:val="ListParagraph"/>
        <w:numPr>
          <w:ilvl w:val="0"/>
          <w:numId w:val="38"/>
        </w:numPr>
        <w:spacing w:after="160" w:line="360" w:lineRule="auto"/>
        <w:rPr>
          <w:rFonts w:cs="Times New Roman"/>
          <w:szCs w:val="24"/>
        </w:rPr>
      </w:pPr>
      <w:proofErr w:type="spellStart"/>
      <w:r w:rsidRPr="00BC1B35">
        <w:rPr>
          <w:rFonts w:cs="Times New Roman"/>
          <w:szCs w:val="24"/>
        </w:rPr>
        <w:t>drg</w:t>
      </w:r>
      <w:proofErr w:type="spellEnd"/>
      <w:r w:rsidRPr="00BC1B35">
        <w:rPr>
          <w:rFonts w:cs="Times New Roman"/>
          <w:szCs w:val="24"/>
        </w:rPr>
        <w:t xml:space="preserve">. </w:t>
      </w:r>
      <w:proofErr w:type="spellStart"/>
      <w:r w:rsidRPr="00BC1B35">
        <w:rPr>
          <w:rFonts w:cs="Times New Roman"/>
          <w:szCs w:val="24"/>
        </w:rPr>
        <w:t>Suryono</w:t>
      </w:r>
      <w:proofErr w:type="spellEnd"/>
      <w:r w:rsidRPr="00BC1B35">
        <w:rPr>
          <w:rFonts w:cs="Times New Roman"/>
          <w:szCs w:val="24"/>
        </w:rPr>
        <w:t xml:space="preserve"> S.H, M.M, Ph. D </w:t>
      </w:r>
      <w:proofErr w:type="spellStart"/>
      <w:r w:rsidRPr="00BC1B35">
        <w:rPr>
          <w:rFonts w:cs="Times New Roman"/>
          <w:szCs w:val="24"/>
        </w:rPr>
        <w:t>selaku</w:t>
      </w:r>
      <w:proofErr w:type="spellEnd"/>
      <w:r w:rsidRPr="00BC1B35">
        <w:rPr>
          <w:rFonts w:cs="Times New Roman"/>
          <w:szCs w:val="24"/>
        </w:rPr>
        <w:t xml:space="preserve"> </w:t>
      </w:r>
      <w:proofErr w:type="spellStart"/>
      <w:r w:rsidRPr="00BC1B35">
        <w:rPr>
          <w:rFonts w:cs="Times New Roman"/>
          <w:szCs w:val="24"/>
        </w:rPr>
        <w:t>Dekan</w:t>
      </w:r>
      <w:proofErr w:type="spellEnd"/>
      <w:r w:rsidRPr="00BC1B35">
        <w:rPr>
          <w:rFonts w:cs="Times New Roman"/>
          <w:szCs w:val="24"/>
        </w:rPr>
        <w:t xml:space="preserve"> </w:t>
      </w:r>
      <w:proofErr w:type="spellStart"/>
      <w:r w:rsidRPr="00BC1B35">
        <w:rPr>
          <w:rFonts w:cs="Times New Roman"/>
          <w:szCs w:val="24"/>
        </w:rPr>
        <w:t>Fakultas</w:t>
      </w:r>
      <w:proofErr w:type="spellEnd"/>
      <w:r w:rsidRPr="00BC1B35">
        <w:rPr>
          <w:rFonts w:cs="Times New Roman"/>
          <w:szCs w:val="24"/>
        </w:rPr>
        <w:t xml:space="preserve"> </w:t>
      </w:r>
      <w:proofErr w:type="spellStart"/>
      <w:r w:rsidRPr="00BC1B35">
        <w:rPr>
          <w:rFonts w:cs="Times New Roman"/>
          <w:szCs w:val="24"/>
        </w:rPr>
        <w:t>Kedokteran</w:t>
      </w:r>
      <w:proofErr w:type="spellEnd"/>
      <w:r w:rsidRPr="00BC1B35">
        <w:rPr>
          <w:rFonts w:cs="Times New Roman"/>
          <w:szCs w:val="24"/>
        </w:rPr>
        <w:t xml:space="preserve"> Gigi </w:t>
      </w:r>
      <w:proofErr w:type="spellStart"/>
      <w:r w:rsidRPr="00BC1B35">
        <w:rPr>
          <w:rFonts w:cs="Times New Roman"/>
          <w:szCs w:val="24"/>
        </w:rPr>
        <w:t>Universitas</w:t>
      </w:r>
      <w:proofErr w:type="spellEnd"/>
      <w:r w:rsidRPr="00BC1B35">
        <w:rPr>
          <w:rFonts w:cs="Times New Roman"/>
          <w:szCs w:val="24"/>
        </w:rPr>
        <w:t xml:space="preserve"> Islam Sultan Agung, dan </w:t>
      </w:r>
      <w:proofErr w:type="spellStart"/>
      <w:r w:rsidRPr="00BC1B35">
        <w:rPr>
          <w:rFonts w:cs="Times New Roman"/>
          <w:szCs w:val="24"/>
        </w:rPr>
        <w:t>drg</w:t>
      </w:r>
      <w:proofErr w:type="spellEnd"/>
      <w:r w:rsidRPr="00BC1B35">
        <w:rPr>
          <w:rFonts w:cs="Times New Roman"/>
          <w:szCs w:val="24"/>
        </w:rPr>
        <w:t xml:space="preserve">. </w:t>
      </w:r>
      <w:proofErr w:type="spellStart"/>
      <w:r w:rsidRPr="00BC1B35">
        <w:rPr>
          <w:rFonts w:cs="Times New Roman"/>
          <w:szCs w:val="24"/>
        </w:rPr>
        <w:t>Mus</w:t>
      </w:r>
      <w:r w:rsidR="008E1D73">
        <w:rPr>
          <w:rFonts w:cs="Times New Roman"/>
          <w:szCs w:val="24"/>
        </w:rPr>
        <w:t>r</w:t>
      </w:r>
      <w:r w:rsidRPr="00BC1B35">
        <w:rPr>
          <w:rFonts w:cs="Times New Roman"/>
          <w:szCs w:val="24"/>
        </w:rPr>
        <w:t>i</w:t>
      </w:r>
      <w:proofErr w:type="spellEnd"/>
      <w:r w:rsidRPr="00BC1B35">
        <w:rPr>
          <w:rFonts w:cs="Times New Roman"/>
          <w:szCs w:val="24"/>
        </w:rPr>
        <w:t xml:space="preserve"> </w:t>
      </w:r>
      <w:proofErr w:type="spellStart"/>
      <w:r w:rsidRPr="00BC1B35">
        <w:rPr>
          <w:rFonts w:cs="Times New Roman"/>
          <w:szCs w:val="24"/>
        </w:rPr>
        <w:t>Amurwaningsih</w:t>
      </w:r>
      <w:proofErr w:type="spellEnd"/>
      <w:r w:rsidRPr="00BC1B35">
        <w:rPr>
          <w:rFonts w:cs="Times New Roman"/>
          <w:szCs w:val="24"/>
        </w:rPr>
        <w:t xml:space="preserve">, M. </w:t>
      </w:r>
      <w:proofErr w:type="spellStart"/>
      <w:r w:rsidRPr="00BC1B35">
        <w:rPr>
          <w:rFonts w:cs="Times New Roman"/>
          <w:szCs w:val="24"/>
        </w:rPr>
        <w:t>MedEd</w:t>
      </w:r>
      <w:proofErr w:type="spellEnd"/>
      <w:r w:rsidRPr="00BC1B35">
        <w:rPr>
          <w:rFonts w:cs="Times New Roman"/>
          <w:szCs w:val="24"/>
        </w:rPr>
        <w:t xml:space="preserve"> </w:t>
      </w:r>
      <w:proofErr w:type="spellStart"/>
      <w:r w:rsidRPr="00BC1B35">
        <w:rPr>
          <w:rFonts w:cs="Times New Roman"/>
          <w:szCs w:val="24"/>
        </w:rPr>
        <w:t>selaku</w:t>
      </w:r>
      <w:proofErr w:type="spellEnd"/>
      <w:r w:rsidRPr="00BC1B35">
        <w:rPr>
          <w:rFonts w:cs="Times New Roman"/>
          <w:szCs w:val="24"/>
        </w:rPr>
        <w:t xml:space="preserve"> </w:t>
      </w:r>
      <w:proofErr w:type="spellStart"/>
      <w:r w:rsidRPr="00BC1B35">
        <w:rPr>
          <w:rFonts w:cs="Times New Roman"/>
          <w:szCs w:val="24"/>
        </w:rPr>
        <w:t>Kepala</w:t>
      </w:r>
      <w:proofErr w:type="spellEnd"/>
      <w:r w:rsidRPr="00BC1B35">
        <w:rPr>
          <w:rFonts w:cs="Times New Roman"/>
          <w:szCs w:val="24"/>
        </w:rPr>
        <w:t xml:space="preserve"> Program </w:t>
      </w:r>
      <w:proofErr w:type="spellStart"/>
      <w:r w:rsidRPr="00BC1B35">
        <w:rPr>
          <w:rFonts w:cs="Times New Roman"/>
          <w:szCs w:val="24"/>
        </w:rPr>
        <w:t>Studi</w:t>
      </w:r>
      <w:proofErr w:type="spellEnd"/>
      <w:r w:rsidRPr="00BC1B35">
        <w:rPr>
          <w:rFonts w:cs="Times New Roman"/>
          <w:szCs w:val="24"/>
        </w:rPr>
        <w:t xml:space="preserve"> </w:t>
      </w:r>
      <w:proofErr w:type="spellStart"/>
      <w:r w:rsidRPr="00BC1B35">
        <w:rPr>
          <w:rFonts w:cs="Times New Roman"/>
          <w:szCs w:val="24"/>
        </w:rPr>
        <w:t>Sarjana</w:t>
      </w:r>
      <w:proofErr w:type="spellEnd"/>
      <w:r w:rsidRPr="00BC1B35">
        <w:rPr>
          <w:rFonts w:cs="Times New Roman"/>
          <w:szCs w:val="24"/>
        </w:rPr>
        <w:t xml:space="preserve"> </w:t>
      </w:r>
      <w:proofErr w:type="spellStart"/>
      <w:r w:rsidRPr="00BC1B35">
        <w:rPr>
          <w:rFonts w:cs="Times New Roman"/>
          <w:szCs w:val="24"/>
        </w:rPr>
        <w:t>Kedokteran</w:t>
      </w:r>
      <w:proofErr w:type="spellEnd"/>
      <w:r w:rsidRPr="00BC1B35">
        <w:rPr>
          <w:rFonts w:cs="Times New Roman"/>
          <w:szCs w:val="24"/>
        </w:rPr>
        <w:t xml:space="preserve"> Gigi. </w:t>
      </w:r>
    </w:p>
    <w:p w14:paraId="001C21F9" w14:textId="407C505F" w:rsidR="00334C40" w:rsidRPr="00334C40" w:rsidRDefault="00334C40" w:rsidP="00FC7E8B">
      <w:pPr>
        <w:pStyle w:val="ListParagraph"/>
        <w:numPr>
          <w:ilvl w:val="0"/>
          <w:numId w:val="38"/>
        </w:numPr>
        <w:spacing w:after="0" w:line="360" w:lineRule="auto"/>
        <w:rPr>
          <w:rFonts w:cs="Times New Roman"/>
          <w:szCs w:val="24"/>
        </w:rPr>
      </w:pPr>
      <w:proofErr w:type="spellStart"/>
      <w:r w:rsidRPr="00334C40">
        <w:rPr>
          <w:rFonts w:cs="Times New Roman"/>
        </w:rPr>
        <w:t>drg</w:t>
      </w:r>
      <w:proofErr w:type="spellEnd"/>
      <w:r w:rsidRPr="00334C40">
        <w:rPr>
          <w:rFonts w:cs="Times New Roman"/>
        </w:rPr>
        <w:t xml:space="preserve">. Budi </w:t>
      </w:r>
      <w:proofErr w:type="spellStart"/>
      <w:r w:rsidRPr="00334C40">
        <w:rPr>
          <w:rFonts w:cs="Times New Roman"/>
        </w:rPr>
        <w:t>Suhartono</w:t>
      </w:r>
      <w:proofErr w:type="spellEnd"/>
      <w:r w:rsidRPr="00334C40">
        <w:rPr>
          <w:rFonts w:cs="Times New Roman"/>
        </w:rPr>
        <w:t xml:space="preserve">, </w:t>
      </w:r>
      <w:proofErr w:type="spellStart"/>
      <w:r w:rsidRPr="00334C40">
        <w:rPr>
          <w:rFonts w:cs="Times New Roman"/>
        </w:rPr>
        <w:t>Sp.Ort</w:t>
      </w:r>
      <w:proofErr w:type="spellEnd"/>
      <w:r>
        <w:rPr>
          <w:rFonts w:cs="Times New Roman"/>
        </w:rPr>
        <w:t xml:space="preserve"> </w:t>
      </w:r>
      <w:proofErr w:type="spellStart"/>
      <w:r>
        <w:rPr>
          <w:rFonts w:cs="Times New Roman"/>
        </w:rPr>
        <w:t>selaku</w:t>
      </w:r>
      <w:proofErr w:type="spellEnd"/>
      <w:r>
        <w:rPr>
          <w:rFonts w:cs="Times New Roman"/>
        </w:rPr>
        <w:t xml:space="preserve"> </w:t>
      </w:r>
      <w:proofErr w:type="spellStart"/>
      <w:r w:rsidR="000F5538" w:rsidRPr="000F5538">
        <w:rPr>
          <w:rFonts w:cs="Times New Roman"/>
        </w:rPr>
        <w:t>ketua</w:t>
      </w:r>
      <w:proofErr w:type="spellEnd"/>
      <w:r w:rsidR="000F5538" w:rsidRPr="000F5538">
        <w:rPr>
          <w:rFonts w:cs="Times New Roman"/>
        </w:rPr>
        <w:t xml:space="preserve"> </w:t>
      </w:r>
      <w:proofErr w:type="spellStart"/>
      <w:r w:rsidRPr="00197796">
        <w:rPr>
          <w:rFonts w:cs="Times New Roman"/>
        </w:rPr>
        <w:t>penguji</w:t>
      </w:r>
      <w:proofErr w:type="spellEnd"/>
      <w:r>
        <w:rPr>
          <w:rFonts w:cs="Times New Roman"/>
        </w:rPr>
        <w:t xml:space="preserve"> yang </w:t>
      </w:r>
      <w:proofErr w:type="spellStart"/>
      <w:r>
        <w:rPr>
          <w:rFonts w:cs="Times New Roman"/>
        </w:rPr>
        <w:t>telah</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umpan</w:t>
      </w:r>
      <w:proofErr w:type="spellEnd"/>
      <w:r>
        <w:rPr>
          <w:rFonts w:cs="Times New Roman"/>
        </w:rPr>
        <w:t xml:space="preserve"> </w:t>
      </w:r>
      <w:proofErr w:type="spellStart"/>
      <w:r>
        <w:rPr>
          <w:rFonts w:cs="Times New Roman"/>
        </w:rPr>
        <w:t>balik</w:t>
      </w:r>
      <w:proofErr w:type="spellEnd"/>
      <w:r>
        <w:rPr>
          <w:rFonts w:cs="Times New Roman"/>
        </w:rPr>
        <w:t xml:space="preserve">, dan saran </w:t>
      </w:r>
      <w:proofErr w:type="spellStart"/>
      <w:r>
        <w:rPr>
          <w:rFonts w:cs="Times New Roman"/>
        </w:rPr>
        <w:t>dalam</w:t>
      </w:r>
      <w:proofErr w:type="spellEnd"/>
      <w:r>
        <w:rPr>
          <w:rFonts w:cs="Times New Roman"/>
        </w:rPr>
        <w:t xml:space="preserve"> </w:t>
      </w:r>
      <w:proofErr w:type="spellStart"/>
      <w:r>
        <w:rPr>
          <w:rFonts w:cs="Times New Roman"/>
        </w:rPr>
        <w:t>penyusunan</w:t>
      </w:r>
      <w:proofErr w:type="spellEnd"/>
      <w:r>
        <w:rPr>
          <w:rFonts w:cs="Times New Roman"/>
        </w:rPr>
        <w:t xml:space="preserve"> </w:t>
      </w:r>
      <w:proofErr w:type="spellStart"/>
      <w:r w:rsidR="000F5538">
        <w:rPr>
          <w:rFonts w:cs="Times New Roman"/>
        </w:rPr>
        <w:t>karya</w:t>
      </w:r>
      <w:proofErr w:type="spellEnd"/>
      <w:r w:rsidR="000F5538">
        <w:rPr>
          <w:rFonts w:cs="Times New Roman"/>
        </w:rPr>
        <w:t xml:space="preserve"> </w:t>
      </w:r>
      <w:proofErr w:type="spellStart"/>
      <w:r w:rsidR="000F5538">
        <w:rPr>
          <w:rFonts w:cs="Times New Roman"/>
        </w:rPr>
        <w:t>tulis</w:t>
      </w:r>
      <w:proofErr w:type="spellEnd"/>
      <w:r w:rsidR="000F5538">
        <w:rPr>
          <w:rFonts w:cs="Times New Roman"/>
        </w:rPr>
        <w:t xml:space="preserve"> </w:t>
      </w:r>
      <w:proofErr w:type="spellStart"/>
      <w:r w:rsidR="000F5538">
        <w:rPr>
          <w:rFonts w:cs="Times New Roman"/>
        </w:rPr>
        <w:t>ilmiah</w:t>
      </w:r>
      <w:proofErr w:type="spellEnd"/>
      <w:r>
        <w:rPr>
          <w:rFonts w:cs="Times New Roman"/>
        </w:rPr>
        <w:t xml:space="preserve"> </w:t>
      </w:r>
      <w:proofErr w:type="spellStart"/>
      <w:r>
        <w:rPr>
          <w:rFonts w:cs="Times New Roman"/>
        </w:rPr>
        <w:t>ini</w:t>
      </w:r>
      <w:proofErr w:type="spellEnd"/>
      <w:r>
        <w:rPr>
          <w:rFonts w:cs="Times New Roman"/>
        </w:rPr>
        <w:t>.</w:t>
      </w:r>
    </w:p>
    <w:p w14:paraId="73991A22" w14:textId="2904E154" w:rsidR="00BB2D46" w:rsidRDefault="00FC7E8B" w:rsidP="00FC7E8B">
      <w:pPr>
        <w:pStyle w:val="ListParagraph"/>
        <w:numPr>
          <w:ilvl w:val="0"/>
          <w:numId w:val="38"/>
        </w:numPr>
        <w:spacing w:after="0" w:line="360" w:lineRule="auto"/>
        <w:rPr>
          <w:rFonts w:cs="Times New Roman"/>
          <w:bCs/>
          <w:szCs w:val="24"/>
        </w:rPr>
      </w:pPr>
      <w:proofErr w:type="spellStart"/>
      <w:r w:rsidRPr="00FC7E8B">
        <w:rPr>
          <w:rFonts w:cs="Times New Roman"/>
          <w:bCs/>
          <w:szCs w:val="24"/>
        </w:rPr>
        <w:t>drg</w:t>
      </w:r>
      <w:proofErr w:type="spellEnd"/>
      <w:r w:rsidRPr="00FC7E8B">
        <w:rPr>
          <w:rFonts w:cs="Times New Roman"/>
          <w:bCs/>
          <w:szCs w:val="24"/>
        </w:rPr>
        <w:t xml:space="preserve">. Welly </w:t>
      </w:r>
      <w:proofErr w:type="spellStart"/>
      <w:r w:rsidRPr="00FC7E8B">
        <w:rPr>
          <w:rFonts w:cs="Times New Roman"/>
          <w:bCs/>
          <w:szCs w:val="24"/>
        </w:rPr>
        <w:t>Anggarani</w:t>
      </w:r>
      <w:proofErr w:type="spellEnd"/>
      <w:r w:rsidRPr="00FC7E8B">
        <w:rPr>
          <w:rFonts w:cs="Times New Roman"/>
          <w:bCs/>
          <w:szCs w:val="24"/>
        </w:rPr>
        <w:t xml:space="preserve">, </w:t>
      </w:r>
      <w:proofErr w:type="spellStart"/>
      <w:r w:rsidRPr="00FC7E8B">
        <w:rPr>
          <w:rFonts w:cs="Times New Roman"/>
          <w:bCs/>
          <w:szCs w:val="24"/>
        </w:rPr>
        <w:t>Sp.KGA</w:t>
      </w:r>
      <w:proofErr w:type="spellEnd"/>
      <w:r>
        <w:rPr>
          <w:rFonts w:cs="Times New Roman"/>
          <w:bCs/>
          <w:szCs w:val="24"/>
        </w:rPr>
        <w:t xml:space="preserve"> </w:t>
      </w:r>
      <w:proofErr w:type="spellStart"/>
      <w:r>
        <w:rPr>
          <w:rFonts w:cs="Times New Roman"/>
          <w:bCs/>
          <w:szCs w:val="24"/>
        </w:rPr>
        <w:t>selaku</w:t>
      </w:r>
      <w:proofErr w:type="spellEnd"/>
      <w:r>
        <w:rPr>
          <w:rFonts w:cs="Times New Roman"/>
          <w:bCs/>
          <w:szCs w:val="24"/>
        </w:rPr>
        <w:t xml:space="preserve"> </w:t>
      </w:r>
      <w:proofErr w:type="spellStart"/>
      <w:r w:rsidRPr="00197796">
        <w:rPr>
          <w:rFonts w:cs="Times New Roman"/>
          <w:bCs/>
          <w:szCs w:val="24"/>
        </w:rPr>
        <w:t>dosen</w:t>
      </w:r>
      <w:proofErr w:type="spellEnd"/>
      <w:r w:rsidRPr="00197796">
        <w:rPr>
          <w:rFonts w:cs="Times New Roman"/>
          <w:bCs/>
          <w:szCs w:val="24"/>
        </w:rPr>
        <w:t xml:space="preserve"> </w:t>
      </w:r>
      <w:proofErr w:type="spellStart"/>
      <w:r w:rsidRPr="00197796">
        <w:rPr>
          <w:rFonts w:cs="Times New Roman"/>
          <w:bCs/>
          <w:szCs w:val="24"/>
        </w:rPr>
        <w:t>pembimbing</w:t>
      </w:r>
      <w:proofErr w:type="spellEnd"/>
      <w:r w:rsidRPr="00197796">
        <w:rPr>
          <w:rFonts w:cs="Times New Roman"/>
          <w:bCs/>
          <w:szCs w:val="24"/>
        </w:rPr>
        <w:t xml:space="preserve"> </w:t>
      </w:r>
      <w:proofErr w:type="spellStart"/>
      <w:r w:rsidR="00BB2D46" w:rsidRPr="00197796">
        <w:rPr>
          <w:rFonts w:cs="Times New Roman"/>
          <w:bCs/>
          <w:szCs w:val="24"/>
        </w:rPr>
        <w:t>pertama</w:t>
      </w:r>
      <w:proofErr w:type="spellEnd"/>
      <w:r w:rsidR="00BB2D46" w:rsidRPr="00197796">
        <w:rPr>
          <w:rFonts w:cs="Times New Roman"/>
          <w:bCs/>
          <w:szCs w:val="24"/>
        </w:rPr>
        <w:t xml:space="preserve"> </w:t>
      </w:r>
      <w:proofErr w:type="spellStart"/>
      <w:r w:rsidR="00BB2D46" w:rsidRPr="00197796">
        <w:rPr>
          <w:rFonts w:cs="Times New Roman"/>
          <w:bCs/>
          <w:szCs w:val="24"/>
        </w:rPr>
        <w:t>karya</w:t>
      </w:r>
      <w:proofErr w:type="spellEnd"/>
      <w:r w:rsidR="00BB2D46" w:rsidRPr="00197796">
        <w:rPr>
          <w:rFonts w:cs="Times New Roman"/>
          <w:bCs/>
          <w:szCs w:val="24"/>
        </w:rPr>
        <w:t xml:space="preserve"> </w:t>
      </w:r>
      <w:proofErr w:type="spellStart"/>
      <w:r w:rsidR="00BB2D46" w:rsidRPr="00197796">
        <w:rPr>
          <w:rFonts w:cs="Times New Roman"/>
          <w:bCs/>
          <w:szCs w:val="24"/>
        </w:rPr>
        <w:t>tulis</w:t>
      </w:r>
      <w:proofErr w:type="spellEnd"/>
      <w:r w:rsidR="00BB2D46" w:rsidRPr="00197796">
        <w:rPr>
          <w:rFonts w:cs="Times New Roman"/>
          <w:bCs/>
          <w:szCs w:val="24"/>
        </w:rPr>
        <w:t xml:space="preserve"> </w:t>
      </w:r>
      <w:proofErr w:type="spellStart"/>
      <w:r w:rsidR="00BB2D46" w:rsidRPr="00197796">
        <w:rPr>
          <w:rFonts w:cs="Times New Roman"/>
          <w:bCs/>
          <w:szCs w:val="24"/>
        </w:rPr>
        <w:t>ilmiah</w:t>
      </w:r>
      <w:proofErr w:type="spellEnd"/>
      <w:r>
        <w:rPr>
          <w:rFonts w:cs="Times New Roman"/>
          <w:bCs/>
          <w:szCs w:val="24"/>
        </w:rPr>
        <w:t xml:space="preserve"> </w:t>
      </w:r>
      <w:r w:rsidR="00BB2D46" w:rsidRPr="00BB2D46">
        <w:rPr>
          <w:rFonts w:cs="Times New Roman"/>
          <w:szCs w:val="24"/>
        </w:rPr>
        <w:t xml:space="preserve"> </w:t>
      </w:r>
      <w:r w:rsidR="00BB2D46">
        <w:rPr>
          <w:rFonts w:cs="Times New Roman"/>
          <w:szCs w:val="24"/>
        </w:rPr>
        <w:t xml:space="preserve">yang </w:t>
      </w:r>
      <w:proofErr w:type="spellStart"/>
      <w:r w:rsidR="00BB2D46">
        <w:rPr>
          <w:rFonts w:cs="Times New Roman"/>
          <w:szCs w:val="24"/>
        </w:rPr>
        <w:t>telah</w:t>
      </w:r>
      <w:proofErr w:type="spellEnd"/>
      <w:r w:rsidR="00BB2D46">
        <w:rPr>
          <w:rFonts w:cs="Times New Roman"/>
          <w:szCs w:val="24"/>
        </w:rPr>
        <w:t xml:space="preserve"> </w:t>
      </w:r>
      <w:proofErr w:type="spellStart"/>
      <w:r w:rsidR="00BB2D46">
        <w:rPr>
          <w:rFonts w:cs="Times New Roman"/>
          <w:szCs w:val="24"/>
        </w:rPr>
        <w:t>meluangkan</w:t>
      </w:r>
      <w:proofErr w:type="spellEnd"/>
      <w:r w:rsidR="00BB2D46">
        <w:rPr>
          <w:rFonts w:cs="Times New Roman"/>
          <w:szCs w:val="24"/>
        </w:rPr>
        <w:t xml:space="preserve"> </w:t>
      </w:r>
      <w:proofErr w:type="spellStart"/>
      <w:r w:rsidR="00BB2D46">
        <w:rPr>
          <w:rFonts w:cs="Times New Roman"/>
          <w:szCs w:val="24"/>
        </w:rPr>
        <w:t>waktu</w:t>
      </w:r>
      <w:proofErr w:type="spellEnd"/>
      <w:r w:rsidR="00BB2D46">
        <w:rPr>
          <w:rFonts w:cs="Times New Roman"/>
          <w:szCs w:val="24"/>
        </w:rPr>
        <w:t xml:space="preserve">, </w:t>
      </w:r>
      <w:proofErr w:type="spellStart"/>
      <w:r w:rsidR="00BB2D46">
        <w:rPr>
          <w:rFonts w:cs="Times New Roman"/>
          <w:szCs w:val="24"/>
        </w:rPr>
        <w:t>tenaga</w:t>
      </w:r>
      <w:proofErr w:type="spellEnd"/>
      <w:r w:rsidR="00BB2D46">
        <w:rPr>
          <w:rFonts w:cs="Times New Roman"/>
          <w:szCs w:val="24"/>
        </w:rPr>
        <w:t xml:space="preserve">, </w:t>
      </w:r>
      <w:proofErr w:type="spellStart"/>
      <w:r w:rsidR="00BB2D46">
        <w:rPr>
          <w:rFonts w:cs="Times New Roman"/>
          <w:szCs w:val="24"/>
        </w:rPr>
        <w:t>arahan</w:t>
      </w:r>
      <w:proofErr w:type="spellEnd"/>
      <w:r w:rsidR="00BB2D46">
        <w:rPr>
          <w:rFonts w:cs="Times New Roman"/>
          <w:szCs w:val="24"/>
        </w:rPr>
        <w:t xml:space="preserve">, saran </w:t>
      </w:r>
      <w:proofErr w:type="spellStart"/>
      <w:r w:rsidR="00BB2D46">
        <w:rPr>
          <w:rFonts w:cs="Times New Roman"/>
          <w:szCs w:val="24"/>
        </w:rPr>
        <w:t>serta</w:t>
      </w:r>
      <w:proofErr w:type="spellEnd"/>
      <w:r w:rsidR="00BB2D46">
        <w:rPr>
          <w:rFonts w:cs="Times New Roman"/>
          <w:szCs w:val="24"/>
        </w:rPr>
        <w:t xml:space="preserve"> </w:t>
      </w:r>
      <w:proofErr w:type="spellStart"/>
      <w:r w:rsidR="00BB2D46">
        <w:rPr>
          <w:rFonts w:cs="Times New Roman"/>
          <w:szCs w:val="24"/>
        </w:rPr>
        <w:t>masukan</w:t>
      </w:r>
      <w:proofErr w:type="spellEnd"/>
      <w:r w:rsidR="00BB2D46">
        <w:rPr>
          <w:rFonts w:cs="Times New Roman"/>
          <w:szCs w:val="24"/>
        </w:rPr>
        <w:t xml:space="preserve"> </w:t>
      </w:r>
      <w:proofErr w:type="spellStart"/>
      <w:r w:rsidR="00BB2D46">
        <w:rPr>
          <w:rFonts w:cs="Times New Roman"/>
          <w:szCs w:val="24"/>
        </w:rPr>
        <w:t>untuk</w:t>
      </w:r>
      <w:proofErr w:type="spellEnd"/>
      <w:r w:rsidR="00BB2D46">
        <w:rPr>
          <w:rFonts w:cs="Times New Roman"/>
          <w:szCs w:val="24"/>
        </w:rPr>
        <w:t xml:space="preserve"> </w:t>
      </w:r>
      <w:proofErr w:type="spellStart"/>
      <w:r w:rsidR="00BB2D46">
        <w:rPr>
          <w:rFonts w:cs="Times New Roman"/>
          <w:szCs w:val="24"/>
        </w:rPr>
        <w:t>membimbing</w:t>
      </w:r>
      <w:proofErr w:type="spellEnd"/>
      <w:r w:rsidR="00BB2D46">
        <w:rPr>
          <w:rFonts w:cs="Times New Roman"/>
          <w:szCs w:val="24"/>
        </w:rPr>
        <w:t xml:space="preserve"> dan </w:t>
      </w:r>
      <w:proofErr w:type="spellStart"/>
      <w:r w:rsidR="00BB2D46">
        <w:rPr>
          <w:rFonts w:cs="Times New Roman"/>
          <w:szCs w:val="24"/>
        </w:rPr>
        <w:t>memberi</w:t>
      </w:r>
      <w:proofErr w:type="spellEnd"/>
      <w:r w:rsidR="00BB2D46">
        <w:rPr>
          <w:rFonts w:cs="Times New Roman"/>
          <w:szCs w:val="24"/>
        </w:rPr>
        <w:t xml:space="preserve"> </w:t>
      </w:r>
      <w:proofErr w:type="spellStart"/>
      <w:r w:rsidR="00BB2D46">
        <w:rPr>
          <w:rFonts w:cs="Times New Roman"/>
          <w:szCs w:val="24"/>
        </w:rPr>
        <w:t>dukungan</w:t>
      </w:r>
      <w:proofErr w:type="spellEnd"/>
      <w:r w:rsidR="00BB2D46">
        <w:rPr>
          <w:rFonts w:cs="Times New Roman"/>
          <w:szCs w:val="24"/>
        </w:rPr>
        <w:t xml:space="preserve"> </w:t>
      </w:r>
      <w:proofErr w:type="spellStart"/>
      <w:r w:rsidR="00BB2D46">
        <w:rPr>
          <w:rFonts w:cs="Times New Roman"/>
          <w:szCs w:val="24"/>
        </w:rPr>
        <w:t>sangat</w:t>
      </w:r>
      <w:proofErr w:type="spellEnd"/>
      <w:r w:rsidR="00BB2D46">
        <w:rPr>
          <w:rFonts w:cs="Times New Roman"/>
          <w:szCs w:val="24"/>
        </w:rPr>
        <w:t xml:space="preserve"> </w:t>
      </w:r>
      <w:proofErr w:type="spellStart"/>
      <w:r w:rsidR="00BB2D46">
        <w:rPr>
          <w:rFonts w:cs="Times New Roman"/>
          <w:szCs w:val="24"/>
        </w:rPr>
        <w:t>besar</w:t>
      </w:r>
      <w:proofErr w:type="spellEnd"/>
      <w:r w:rsidR="00BB2D46">
        <w:rPr>
          <w:rFonts w:cs="Times New Roman"/>
          <w:szCs w:val="24"/>
        </w:rPr>
        <w:t xml:space="preserve">, dan </w:t>
      </w:r>
      <w:proofErr w:type="spellStart"/>
      <w:r w:rsidR="00BB2D46">
        <w:rPr>
          <w:rFonts w:cs="Times New Roman"/>
          <w:szCs w:val="24"/>
        </w:rPr>
        <w:t>motivasi</w:t>
      </w:r>
      <w:proofErr w:type="spellEnd"/>
      <w:r w:rsidR="00BB2D46">
        <w:rPr>
          <w:rFonts w:cs="Times New Roman"/>
          <w:szCs w:val="24"/>
        </w:rPr>
        <w:t xml:space="preserve"> yang </w:t>
      </w:r>
      <w:proofErr w:type="spellStart"/>
      <w:r w:rsidR="00BB2D46">
        <w:rPr>
          <w:rFonts w:cs="Times New Roman"/>
          <w:szCs w:val="24"/>
        </w:rPr>
        <w:t>sangat</w:t>
      </w:r>
      <w:proofErr w:type="spellEnd"/>
      <w:r w:rsidR="00BB2D46">
        <w:rPr>
          <w:rFonts w:cs="Times New Roman"/>
          <w:szCs w:val="24"/>
        </w:rPr>
        <w:t xml:space="preserve"> </w:t>
      </w:r>
      <w:proofErr w:type="spellStart"/>
      <w:r w:rsidR="00BB2D46">
        <w:rPr>
          <w:rFonts w:cs="Times New Roman"/>
          <w:szCs w:val="24"/>
        </w:rPr>
        <w:t>bermanfaat</w:t>
      </w:r>
      <w:proofErr w:type="spellEnd"/>
      <w:r w:rsidR="00BB2D46">
        <w:rPr>
          <w:rFonts w:cs="Times New Roman"/>
          <w:szCs w:val="24"/>
        </w:rPr>
        <w:t xml:space="preserve"> </w:t>
      </w:r>
      <w:proofErr w:type="spellStart"/>
      <w:r w:rsidR="00BB2D46">
        <w:rPr>
          <w:rFonts w:cs="Times New Roman"/>
          <w:szCs w:val="24"/>
        </w:rPr>
        <w:t>kepada</w:t>
      </w:r>
      <w:proofErr w:type="spellEnd"/>
      <w:r w:rsidR="00BB2D46">
        <w:rPr>
          <w:rFonts w:cs="Times New Roman"/>
          <w:szCs w:val="24"/>
        </w:rPr>
        <w:t xml:space="preserve"> </w:t>
      </w:r>
      <w:proofErr w:type="spellStart"/>
      <w:r w:rsidR="00BB2D46">
        <w:rPr>
          <w:rFonts w:cs="Times New Roman"/>
          <w:szCs w:val="24"/>
        </w:rPr>
        <w:t>penulis</w:t>
      </w:r>
      <w:proofErr w:type="spellEnd"/>
      <w:r w:rsidR="00BB2D46">
        <w:rPr>
          <w:rFonts w:cs="Times New Roman"/>
          <w:szCs w:val="24"/>
        </w:rPr>
        <w:t xml:space="preserve"> </w:t>
      </w:r>
      <w:proofErr w:type="spellStart"/>
      <w:r w:rsidR="00BB2D46">
        <w:rPr>
          <w:rFonts w:cs="Times New Roman"/>
          <w:szCs w:val="24"/>
        </w:rPr>
        <w:t>selama</w:t>
      </w:r>
      <w:proofErr w:type="spellEnd"/>
      <w:r w:rsidR="00BB2D46">
        <w:rPr>
          <w:rFonts w:cs="Times New Roman"/>
          <w:szCs w:val="24"/>
        </w:rPr>
        <w:t xml:space="preserve"> proses </w:t>
      </w:r>
      <w:proofErr w:type="spellStart"/>
      <w:r w:rsidR="00BB2D46">
        <w:rPr>
          <w:rFonts w:cs="Times New Roman"/>
          <w:szCs w:val="24"/>
        </w:rPr>
        <w:t>penyusunan</w:t>
      </w:r>
      <w:proofErr w:type="spellEnd"/>
      <w:r w:rsidR="00BB2D46">
        <w:rPr>
          <w:rFonts w:cs="Times New Roman"/>
          <w:szCs w:val="24"/>
        </w:rPr>
        <w:t xml:space="preserve"> </w:t>
      </w:r>
      <w:proofErr w:type="spellStart"/>
      <w:r w:rsidR="00BB2D46">
        <w:rPr>
          <w:rFonts w:cs="Times New Roman"/>
          <w:szCs w:val="24"/>
        </w:rPr>
        <w:t>karya</w:t>
      </w:r>
      <w:proofErr w:type="spellEnd"/>
      <w:r w:rsidR="00BB2D46">
        <w:rPr>
          <w:rFonts w:cs="Times New Roman"/>
          <w:szCs w:val="24"/>
        </w:rPr>
        <w:t xml:space="preserve"> </w:t>
      </w:r>
      <w:proofErr w:type="spellStart"/>
      <w:r w:rsidR="00BB2D46">
        <w:rPr>
          <w:rFonts w:cs="Times New Roman"/>
          <w:szCs w:val="24"/>
        </w:rPr>
        <w:t>tulis</w:t>
      </w:r>
      <w:proofErr w:type="spellEnd"/>
      <w:r w:rsidR="00BB2D46">
        <w:rPr>
          <w:rFonts w:cs="Times New Roman"/>
          <w:szCs w:val="24"/>
        </w:rPr>
        <w:t xml:space="preserve"> </w:t>
      </w:r>
      <w:proofErr w:type="spellStart"/>
      <w:r w:rsidR="00BB2D46">
        <w:rPr>
          <w:rFonts w:cs="Times New Roman"/>
          <w:szCs w:val="24"/>
        </w:rPr>
        <w:t>ilmiah</w:t>
      </w:r>
      <w:proofErr w:type="spellEnd"/>
      <w:r w:rsidR="00BB2D46">
        <w:rPr>
          <w:rFonts w:cs="Times New Roman"/>
          <w:szCs w:val="24"/>
        </w:rPr>
        <w:t>.</w:t>
      </w:r>
    </w:p>
    <w:p w14:paraId="0705B2E0" w14:textId="148F6456" w:rsidR="00FC7E8B" w:rsidRPr="00FC7E8B" w:rsidRDefault="00BB2D46" w:rsidP="00FC7E8B">
      <w:pPr>
        <w:pStyle w:val="ListParagraph"/>
        <w:numPr>
          <w:ilvl w:val="0"/>
          <w:numId w:val="38"/>
        </w:numPr>
        <w:spacing w:after="0" w:line="360" w:lineRule="auto"/>
        <w:rPr>
          <w:rFonts w:cs="Times New Roman"/>
          <w:bCs/>
          <w:szCs w:val="24"/>
        </w:rPr>
      </w:pPr>
      <w:r>
        <w:rPr>
          <w:rFonts w:cs="Times New Roman"/>
          <w:bCs/>
          <w:szCs w:val="24"/>
        </w:rPr>
        <w:t>B</w:t>
      </w:r>
      <w:r w:rsidR="008725DA">
        <w:rPr>
          <w:rFonts w:cs="Times New Roman"/>
          <w:bCs/>
          <w:szCs w:val="24"/>
        </w:rPr>
        <w:t xml:space="preserve">u </w:t>
      </w:r>
      <w:r w:rsidR="00FC7E8B" w:rsidRPr="00FC7E8B">
        <w:rPr>
          <w:rFonts w:cs="Times New Roman"/>
          <w:szCs w:val="24"/>
        </w:rPr>
        <w:t xml:space="preserve">Erna </w:t>
      </w:r>
      <w:proofErr w:type="spellStart"/>
      <w:r w:rsidR="00FC7E8B" w:rsidRPr="00FC7E8B">
        <w:rPr>
          <w:rFonts w:cs="Times New Roman"/>
          <w:szCs w:val="24"/>
        </w:rPr>
        <w:t>Dwi</w:t>
      </w:r>
      <w:proofErr w:type="spellEnd"/>
      <w:r w:rsidR="00FC7E8B" w:rsidRPr="00FC7E8B">
        <w:rPr>
          <w:rFonts w:cs="Times New Roman"/>
          <w:szCs w:val="24"/>
        </w:rPr>
        <w:t xml:space="preserve"> Agustin, </w:t>
      </w:r>
      <w:proofErr w:type="spellStart"/>
      <w:r w:rsidR="00FC7E8B" w:rsidRPr="00FC7E8B">
        <w:rPr>
          <w:rFonts w:cs="Times New Roman"/>
          <w:szCs w:val="24"/>
        </w:rPr>
        <w:t>S.Psi</w:t>
      </w:r>
      <w:proofErr w:type="spellEnd"/>
      <w:r w:rsidR="00FC7E8B">
        <w:rPr>
          <w:rFonts w:cs="Times New Roman"/>
          <w:szCs w:val="24"/>
        </w:rPr>
        <w:t xml:space="preserve"> </w:t>
      </w:r>
      <w:proofErr w:type="spellStart"/>
      <w:r w:rsidR="00FC7E8B">
        <w:rPr>
          <w:rFonts w:cs="Times New Roman"/>
          <w:szCs w:val="24"/>
        </w:rPr>
        <w:t>selaku</w:t>
      </w:r>
      <w:proofErr w:type="spellEnd"/>
      <w:r w:rsidR="00FC7E8B">
        <w:rPr>
          <w:rFonts w:cs="Times New Roman"/>
          <w:szCs w:val="24"/>
        </w:rPr>
        <w:t xml:space="preserve"> </w:t>
      </w:r>
      <w:proofErr w:type="spellStart"/>
      <w:r w:rsidR="00FC7E8B">
        <w:rPr>
          <w:rFonts w:cs="Times New Roman"/>
          <w:szCs w:val="24"/>
        </w:rPr>
        <w:t>dosen</w:t>
      </w:r>
      <w:proofErr w:type="spellEnd"/>
      <w:r w:rsidR="00FC7E8B">
        <w:rPr>
          <w:rFonts w:cs="Times New Roman"/>
          <w:szCs w:val="24"/>
        </w:rPr>
        <w:t xml:space="preserve"> </w:t>
      </w:r>
      <w:proofErr w:type="spellStart"/>
      <w:r w:rsidR="00FC7E8B" w:rsidRPr="00BB2D46">
        <w:rPr>
          <w:rFonts w:cs="Times New Roman"/>
          <w:szCs w:val="24"/>
        </w:rPr>
        <w:t>pembimbing</w:t>
      </w:r>
      <w:proofErr w:type="spellEnd"/>
      <w:r w:rsidR="00FC7E8B" w:rsidRPr="00BB2D46">
        <w:rPr>
          <w:rFonts w:cs="Times New Roman"/>
          <w:szCs w:val="24"/>
        </w:rPr>
        <w:t xml:space="preserve"> </w:t>
      </w:r>
      <w:proofErr w:type="spellStart"/>
      <w:r>
        <w:rPr>
          <w:rFonts w:cs="Times New Roman"/>
          <w:szCs w:val="24"/>
        </w:rPr>
        <w:t>kedua</w:t>
      </w:r>
      <w:proofErr w:type="spellEnd"/>
      <w:r>
        <w:rPr>
          <w:rFonts w:cs="Times New Roman"/>
          <w:szCs w:val="24"/>
        </w:rPr>
        <w:t xml:space="preserve"> </w:t>
      </w:r>
      <w:proofErr w:type="spellStart"/>
      <w:r>
        <w:rPr>
          <w:rFonts w:cs="Times New Roman"/>
          <w:szCs w:val="24"/>
        </w:rPr>
        <w:t>karya</w:t>
      </w:r>
      <w:proofErr w:type="spellEnd"/>
      <w:r>
        <w:rPr>
          <w:rFonts w:cs="Times New Roman"/>
          <w:szCs w:val="24"/>
        </w:rPr>
        <w:t xml:space="preserve"> </w:t>
      </w:r>
      <w:proofErr w:type="spellStart"/>
      <w:r>
        <w:rPr>
          <w:rFonts w:cs="Times New Roman"/>
          <w:szCs w:val="24"/>
        </w:rPr>
        <w:t>tulis</w:t>
      </w:r>
      <w:proofErr w:type="spellEnd"/>
      <w:r>
        <w:rPr>
          <w:rFonts w:cs="Times New Roman"/>
          <w:szCs w:val="24"/>
        </w:rPr>
        <w:t xml:space="preserve"> </w:t>
      </w:r>
      <w:proofErr w:type="spellStart"/>
      <w:r>
        <w:rPr>
          <w:rFonts w:cs="Times New Roman"/>
          <w:szCs w:val="24"/>
        </w:rPr>
        <w:t>ilmiah</w:t>
      </w:r>
      <w:proofErr w:type="spellEnd"/>
      <w:r w:rsidR="00FC7E8B">
        <w:rPr>
          <w:rFonts w:cs="Times New Roman"/>
          <w:szCs w:val="24"/>
        </w:rPr>
        <w:t xml:space="preserve"> yang </w:t>
      </w:r>
      <w:proofErr w:type="spellStart"/>
      <w:r w:rsidR="00FC7E8B">
        <w:rPr>
          <w:rFonts w:cs="Times New Roman"/>
          <w:szCs w:val="24"/>
        </w:rPr>
        <w:t>telah</w:t>
      </w:r>
      <w:proofErr w:type="spellEnd"/>
      <w:r w:rsidR="00FC7E8B">
        <w:rPr>
          <w:rFonts w:cs="Times New Roman"/>
          <w:szCs w:val="24"/>
        </w:rPr>
        <w:t xml:space="preserve"> </w:t>
      </w:r>
      <w:proofErr w:type="spellStart"/>
      <w:r w:rsidR="00FC7E8B">
        <w:rPr>
          <w:rFonts w:cs="Times New Roman"/>
          <w:szCs w:val="24"/>
        </w:rPr>
        <w:t>meluangkan</w:t>
      </w:r>
      <w:proofErr w:type="spellEnd"/>
      <w:r w:rsidR="00FC7E8B">
        <w:rPr>
          <w:rFonts w:cs="Times New Roman"/>
          <w:szCs w:val="24"/>
        </w:rPr>
        <w:t xml:space="preserve"> </w:t>
      </w:r>
      <w:proofErr w:type="spellStart"/>
      <w:r w:rsidR="00FC7E8B">
        <w:rPr>
          <w:rFonts w:cs="Times New Roman"/>
          <w:szCs w:val="24"/>
        </w:rPr>
        <w:t>waktu</w:t>
      </w:r>
      <w:proofErr w:type="spellEnd"/>
      <w:r w:rsidR="00FC7E8B">
        <w:rPr>
          <w:rFonts w:cs="Times New Roman"/>
          <w:szCs w:val="24"/>
        </w:rPr>
        <w:t xml:space="preserve">, </w:t>
      </w:r>
      <w:proofErr w:type="spellStart"/>
      <w:r w:rsidR="00FC7E8B">
        <w:rPr>
          <w:rFonts w:cs="Times New Roman"/>
          <w:szCs w:val="24"/>
        </w:rPr>
        <w:t>tenaga</w:t>
      </w:r>
      <w:proofErr w:type="spellEnd"/>
      <w:r w:rsidR="00FC7E8B">
        <w:rPr>
          <w:rFonts w:cs="Times New Roman"/>
          <w:szCs w:val="24"/>
        </w:rPr>
        <w:t xml:space="preserve">, </w:t>
      </w:r>
      <w:proofErr w:type="spellStart"/>
      <w:r w:rsidR="00FC7E8B">
        <w:rPr>
          <w:rFonts w:cs="Times New Roman"/>
          <w:szCs w:val="24"/>
        </w:rPr>
        <w:t>arahan</w:t>
      </w:r>
      <w:proofErr w:type="spellEnd"/>
      <w:r w:rsidR="00FC7E8B">
        <w:rPr>
          <w:rFonts w:cs="Times New Roman"/>
          <w:szCs w:val="24"/>
        </w:rPr>
        <w:t xml:space="preserve">, saran dan </w:t>
      </w:r>
      <w:proofErr w:type="spellStart"/>
      <w:r w:rsidR="00FC7E8B">
        <w:rPr>
          <w:rFonts w:cs="Times New Roman"/>
          <w:szCs w:val="24"/>
        </w:rPr>
        <w:t>pikiran</w:t>
      </w:r>
      <w:proofErr w:type="spellEnd"/>
      <w:r w:rsidR="00FC7E8B">
        <w:rPr>
          <w:rFonts w:cs="Times New Roman"/>
          <w:szCs w:val="24"/>
        </w:rPr>
        <w:t xml:space="preserve"> </w:t>
      </w:r>
      <w:proofErr w:type="spellStart"/>
      <w:r w:rsidR="00FC7E8B">
        <w:rPr>
          <w:rFonts w:cs="Times New Roman"/>
          <w:szCs w:val="24"/>
        </w:rPr>
        <w:t>untuk</w:t>
      </w:r>
      <w:proofErr w:type="spellEnd"/>
      <w:r w:rsidR="00FC7E8B">
        <w:rPr>
          <w:rFonts w:cs="Times New Roman"/>
          <w:szCs w:val="24"/>
        </w:rPr>
        <w:t xml:space="preserve"> </w:t>
      </w:r>
      <w:proofErr w:type="spellStart"/>
      <w:r w:rsidR="00FC7E8B">
        <w:rPr>
          <w:rFonts w:cs="Times New Roman"/>
          <w:szCs w:val="24"/>
        </w:rPr>
        <w:t>membimbing</w:t>
      </w:r>
      <w:proofErr w:type="spellEnd"/>
      <w:r w:rsidR="00FC7E8B">
        <w:rPr>
          <w:rFonts w:cs="Times New Roman"/>
          <w:szCs w:val="24"/>
        </w:rPr>
        <w:t xml:space="preserve"> dan </w:t>
      </w:r>
      <w:proofErr w:type="spellStart"/>
      <w:r w:rsidR="00FC7E8B">
        <w:rPr>
          <w:rFonts w:cs="Times New Roman"/>
          <w:szCs w:val="24"/>
        </w:rPr>
        <w:t>memberi</w:t>
      </w:r>
      <w:proofErr w:type="spellEnd"/>
      <w:r w:rsidR="00FC7E8B">
        <w:rPr>
          <w:rFonts w:cs="Times New Roman"/>
          <w:szCs w:val="24"/>
        </w:rPr>
        <w:t xml:space="preserve"> </w:t>
      </w:r>
      <w:proofErr w:type="spellStart"/>
      <w:r w:rsidR="00FC7E8B">
        <w:rPr>
          <w:rFonts w:cs="Times New Roman"/>
          <w:szCs w:val="24"/>
        </w:rPr>
        <w:t>dukungan</w:t>
      </w:r>
      <w:proofErr w:type="spellEnd"/>
      <w:r w:rsidR="00FC7E8B">
        <w:rPr>
          <w:rFonts w:cs="Times New Roman"/>
          <w:szCs w:val="24"/>
        </w:rPr>
        <w:t xml:space="preserve"> </w:t>
      </w:r>
      <w:proofErr w:type="spellStart"/>
      <w:r w:rsidR="00FC7E8B">
        <w:rPr>
          <w:rFonts w:cs="Times New Roman"/>
          <w:szCs w:val="24"/>
        </w:rPr>
        <w:t>sangat</w:t>
      </w:r>
      <w:proofErr w:type="spellEnd"/>
      <w:r w:rsidR="00FC7E8B">
        <w:rPr>
          <w:rFonts w:cs="Times New Roman"/>
          <w:szCs w:val="24"/>
        </w:rPr>
        <w:t xml:space="preserve"> </w:t>
      </w:r>
      <w:proofErr w:type="spellStart"/>
      <w:r w:rsidR="00FC7E8B">
        <w:rPr>
          <w:rFonts w:cs="Times New Roman"/>
          <w:szCs w:val="24"/>
        </w:rPr>
        <w:t>besar</w:t>
      </w:r>
      <w:proofErr w:type="spellEnd"/>
      <w:r w:rsidR="00FC7E8B">
        <w:rPr>
          <w:rFonts w:cs="Times New Roman"/>
          <w:szCs w:val="24"/>
        </w:rPr>
        <w:t xml:space="preserve">, dan </w:t>
      </w:r>
      <w:proofErr w:type="spellStart"/>
      <w:r w:rsidR="00FC7E8B">
        <w:rPr>
          <w:rFonts w:cs="Times New Roman"/>
          <w:szCs w:val="24"/>
        </w:rPr>
        <w:t>motivasi</w:t>
      </w:r>
      <w:proofErr w:type="spellEnd"/>
      <w:r w:rsidR="00FC7E8B">
        <w:rPr>
          <w:rFonts w:cs="Times New Roman"/>
          <w:szCs w:val="24"/>
        </w:rPr>
        <w:t xml:space="preserve"> yang </w:t>
      </w:r>
      <w:proofErr w:type="spellStart"/>
      <w:r w:rsidR="00FC7E8B">
        <w:rPr>
          <w:rFonts w:cs="Times New Roman"/>
          <w:szCs w:val="24"/>
        </w:rPr>
        <w:t>sangat</w:t>
      </w:r>
      <w:proofErr w:type="spellEnd"/>
      <w:r w:rsidR="00FC7E8B">
        <w:rPr>
          <w:rFonts w:cs="Times New Roman"/>
          <w:szCs w:val="24"/>
        </w:rPr>
        <w:t xml:space="preserve"> </w:t>
      </w:r>
      <w:proofErr w:type="spellStart"/>
      <w:r w:rsidR="00FC7E8B">
        <w:rPr>
          <w:rFonts w:cs="Times New Roman"/>
          <w:szCs w:val="24"/>
        </w:rPr>
        <w:t>bermanfaat</w:t>
      </w:r>
      <w:proofErr w:type="spellEnd"/>
      <w:r w:rsidR="00FC7E8B">
        <w:rPr>
          <w:rFonts w:cs="Times New Roman"/>
          <w:szCs w:val="24"/>
        </w:rPr>
        <w:t xml:space="preserve"> </w:t>
      </w:r>
      <w:proofErr w:type="spellStart"/>
      <w:r w:rsidR="00FC7E8B">
        <w:rPr>
          <w:rFonts w:cs="Times New Roman"/>
          <w:szCs w:val="24"/>
        </w:rPr>
        <w:t>kepada</w:t>
      </w:r>
      <w:proofErr w:type="spellEnd"/>
      <w:r w:rsidR="00FC7E8B">
        <w:rPr>
          <w:rFonts w:cs="Times New Roman"/>
          <w:szCs w:val="24"/>
        </w:rPr>
        <w:t xml:space="preserve"> </w:t>
      </w:r>
      <w:proofErr w:type="spellStart"/>
      <w:r w:rsidR="00FC7E8B">
        <w:rPr>
          <w:rFonts w:cs="Times New Roman"/>
          <w:szCs w:val="24"/>
        </w:rPr>
        <w:t>penulis</w:t>
      </w:r>
      <w:proofErr w:type="spellEnd"/>
      <w:r w:rsidR="00FC7E8B">
        <w:rPr>
          <w:rFonts w:cs="Times New Roman"/>
          <w:szCs w:val="24"/>
        </w:rPr>
        <w:t xml:space="preserve"> </w:t>
      </w:r>
      <w:proofErr w:type="spellStart"/>
      <w:r w:rsidR="00FC7E8B">
        <w:rPr>
          <w:rFonts w:cs="Times New Roman"/>
          <w:szCs w:val="24"/>
        </w:rPr>
        <w:t>selama</w:t>
      </w:r>
      <w:proofErr w:type="spellEnd"/>
      <w:r w:rsidR="00FC7E8B">
        <w:rPr>
          <w:rFonts w:cs="Times New Roman"/>
          <w:szCs w:val="24"/>
        </w:rPr>
        <w:t xml:space="preserve"> proses </w:t>
      </w:r>
      <w:proofErr w:type="spellStart"/>
      <w:r w:rsidR="00FC7E8B">
        <w:rPr>
          <w:rFonts w:cs="Times New Roman"/>
          <w:szCs w:val="24"/>
        </w:rPr>
        <w:t>penyusunan</w:t>
      </w:r>
      <w:proofErr w:type="spellEnd"/>
      <w:r w:rsidR="00FC7E8B">
        <w:rPr>
          <w:rFonts w:cs="Times New Roman"/>
          <w:szCs w:val="24"/>
        </w:rPr>
        <w:t xml:space="preserve"> </w:t>
      </w:r>
      <w:proofErr w:type="spellStart"/>
      <w:r>
        <w:rPr>
          <w:rFonts w:cs="Times New Roman"/>
          <w:szCs w:val="24"/>
        </w:rPr>
        <w:t>karya</w:t>
      </w:r>
      <w:proofErr w:type="spellEnd"/>
      <w:r>
        <w:rPr>
          <w:rFonts w:cs="Times New Roman"/>
          <w:szCs w:val="24"/>
        </w:rPr>
        <w:t xml:space="preserve"> </w:t>
      </w:r>
      <w:proofErr w:type="spellStart"/>
      <w:r>
        <w:rPr>
          <w:rFonts w:cs="Times New Roman"/>
          <w:szCs w:val="24"/>
        </w:rPr>
        <w:t>tulis</w:t>
      </w:r>
      <w:proofErr w:type="spellEnd"/>
      <w:r>
        <w:rPr>
          <w:rFonts w:cs="Times New Roman"/>
          <w:szCs w:val="24"/>
        </w:rPr>
        <w:t xml:space="preserve"> </w:t>
      </w:r>
      <w:proofErr w:type="spellStart"/>
      <w:r>
        <w:rPr>
          <w:rFonts w:cs="Times New Roman"/>
          <w:szCs w:val="24"/>
        </w:rPr>
        <w:t>ilmiah</w:t>
      </w:r>
      <w:proofErr w:type="spellEnd"/>
      <w:r w:rsidR="00FC7E8B">
        <w:rPr>
          <w:rFonts w:cs="Times New Roman"/>
          <w:szCs w:val="24"/>
        </w:rPr>
        <w:t>.</w:t>
      </w:r>
    </w:p>
    <w:p w14:paraId="4919F41F" w14:textId="2A920F89" w:rsidR="00FC7E8B" w:rsidRPr="00334C40" w:rsidRDefault="00FC7E8B" w:rsidP="00FC7E8B">
      <w:pPr>
        <w:pStyle w:val="ListParagraph"/>
        <w:numPr>
          <w:ilvl w:val="0"/>
          <w:numId w:val="38"/>
        </w:numPr>
        <w:spacing w:after="0" w:line="360" w:lineRule="auto"/>
        <w:rPr>
          <w:rFonts w:cs="Times New Roman"/>
          <w:bCs/>
          <w:szCs w:val="24"/>
        </w:rPr>
      </w:pPr>
      <w:proofErr w:type="spellStart"/>
      <w:r>
        <w:rPr>
          <w:rFonts w:cs="Times New Roman"/>
          <w:szCs w:val="24"/>
        </w:rPr>
        <w:t>M</w:t>
      </w:r>
      <w:r w:rsidR="00334C40">
        <w:rPr>
          <w:rFonts w:cs="Times New Roman"/>
          <w:szCs w:val="24"/>
        </w:rPr>
        <w:t>amah</w:t>
      </w:r>
      <w:proofErr w:type="spellEnd"/>
      <w:r w:rsidR="00334C40">
        <w:rPr>
          <w:rFonts w:cs="Times New Roman"/>
          <w:szCs w:val="24"/>
        </w:rPr>
        <w:t xml:space="preserve"> Hikmah </w:t>
      </w:r>
      <w:proofErr w:type="spellStart"/>
      <w:r w:rsidR="00334C40">
        <w:rPr>
          <w:rFonts w:cs="Times New Roman"/>
          <w:szCs w:val="24"/>
        </w:rPr>
        <w:t>Wanti</w:t>
      </w:r>
      <w:proofErr w:type="spellEnd"/>
      <w:r w:rsidR="00334C40">
        <w:rPr>
          <w:rFonts w:cs="Times New Roman"/>
          <w:szCs w:val="24"/>
        </w:rPr>
        <w:t xml:space="preserve"> </w:t>
      </w:r>
      <w:proofErr w:type="spellStart"/>
      <w:r w:rsidR="00334C40">
        <w:rPr>
          <w:rFonts w:cs="Times New Roman"/>
          <w:szCs w:val="24"/>
        </w:rPr>
        <w:t>A.Md</w:t>
      </w:r>
      <w:proofErr w:type="spellEnd"/>
      <w:r w:rsidR="00334C40">
        <w:rPr>
          <w:rFonts w:cs="Times New Roman"/>
          <w:szCs w:val="24"/>
        </w:rPr>
        <w:t xml:space="preserve">, </w:t>
      </w:r>
      <w:proofErr w:type="spellStart"/>
      <w:r w:rsidR="00334C40">
        <w:rPr>
          <w:rFonts w:cs="Times New Roman"/>
          <w:szCs w:val="24"/>
        </w:rPr>
        <w:t>Papah</w:t>
      </w:r>
      <w:proofErr w:type="spellEnd"/>
      <w:r w:rsidR="00334C40">
        <w:rPr>
          <w:rFonts w:cs="Times New Roman"/>
          <w:szCs w:val="24"/>
        </w:rPr>
        <w:t xml:space="preserve"> Bambang </w:t>
      </w:r>
      <w:proofErr w:type="spellStart"/>
      <w:r w:rsidR="00334C40">
        <w:rPr>
          <w:rFonts w:cs="Times New Roman"/>
          <w:szCs w:val="24"/>
        </w:rPr>
        <w:t>Dwi</w:t>
      </w:r>
      <w:proofErr w:type="spellEnd"/>
      <w:r w:rsidR="00334C40">
        <w:rPr>
          <w:rFonts w:cs="Times New Roman"/>
          <w:szCs w:val="24"/>
        </w:rPr>
        <w:t xml:space="preserve"> </w:t>
      </w:r>
      <w:proofErr w:type="spellStart"/>
      <w:r w:rsidR="00334C40">
        <w:rPr>
          <w:rFonts w:cs="Times New Roman"/>
          <w:szCs w:val="24"/>
        </w:rPr>
        <w:t>Murcolono</w:t>
      </w:r>
      <w:proofErr w:type="spellEnd"/>
      <w:r w:rsidR="00334C40">
        <w:rPr>
          <w:rFonts w:cs="Times New Roman"/>
          <w:szCs w:val="24"/>
        </w:rPr>
        <w:t xml:space="preserve"> </w:t>
      </w:r>
      <w:r w:rsidR="00334C40" w:rsidRPr="00BC1B35">
        <w:rPr>
          <w:rFonts w:cs="Times New Roman"/>
          <w:szCs w:val="24"/>
        </w:rPr>
        <w:t>S.H, M.</w:t>
      </w:r>
      <w:r w:rsidR="00334C40">
        <w:rPr>
          <w:rFonts w:cs="Times New Roman"/>
          <w:szCs w:val="24"/>
        </w:rPr>
        <w:t xml:space="preserve">H, </w:t>
      </w:r>
      <w:proofErr w:type="spellStart"/>
      <w:r w:rsidR="008F11BE">
        <w:rPr>
          <w:rFonts w:cs="Times New Roman"/>
          <w:szCs w:val="24"/>
        </w:rPr>
        <w:t>a</w:t>
      </w:r>
      <w:r w:rsidR="00334C40">
        <w:rPr>
          <w:rFonts w:cs="Times New Roman"/>
          <w:szCs w:val="24"/>
        </w:rPr>
        <w:t>dik</w:t>
      </w:r>
      <w:proofErr w:type="spellEnd"/>
      <w:r w:rsidR="00334C40">
        <w:rPr>
          <w:rFonts w:cs="Times New Roman"/>
          <w:szCs w:val="24"/>
        </w:rPr>
        <w:t xml:space="preserve"> </w:t>
      </w:r>
      <w:proofErr w:type="spellStart"/>
      <w:r w:rsidR="00334C40">
        <w:rPr>
          <w:rFonts w:cs="Times New Roman"/>
          <w:szCs w:val="24"/>
        </w:rPr>
        <w:t>saya</w:t>
      </w:r>
      <w:proofErr w:type="spellEnd"/>
      <w:r w:rsidR="00334C40">
        <w:rPr>
          <w:rFonts w:cs="Times New Roman"/>
          <w:szCs w:val="24"/>
        </w:rPr>
        <w:t xml:space="preserve"> Didi, dan </w:t>
      </w:r>
      <w:proofErr w:type="spellStart"/>
      <w:r w:rsidR="00334C40">
        <w:rPr>
          <w:rFonts w:cs="Times New Roman"/>
          <w:szCs w:val="24"/>
        </w:rPr>
        <w:t>keluarga</w:t>
      </w:r>
      <w:proofErr w:type="spellEnd"/>
      <w:r w:rsidR="00334C40">
        <w:rPr>
          <w:rFonts w:cs="Times New Roman"/>
          <w:szCs w:val="24"/>
        </w:rPr>
        <w:t xml:space="preserve"> </w:t>
      </w:r>
      <w:proofErr w:type="spellStart"/>
      <w:r w:rsidR="00334C40">
        <w:rPr>
          <w:rFonts w:cs="Times New Roman"/>
          <w:szCs w:val="24"/>
        </w:rPr>
        <w:t>tercinta</w:t>
      </w:r>
      <w:proofErr w:type="spellEnd"/>
      <w:r w:rsidR="00334C40">
        <w:rPr>
          <w:rFonts w:cs="Times New Roman"/>
          <w:szCs w:val="24"/>
        </w:rPr>
        <w:t xml:space="preserve"> </w:t>
      </w:r>
      <w:proofErr w:type="spellStart"/>
      <w:r w:rsidR="00334C40">
        <w:rPr>
          <w:rFonts w:cs="Times New Roman"/>
          <w:szCs w:val="24"/>
        </w:rPr>
        <w:t>terimakasih</w:t>
      </w:r>
      <w:proofErr w:type="spellEnd"/>
      <w:r w:rsidR="00334C40">
        <w:rPr>
          <w:rFonts w:cs="Times New Roman"/>
          <w:szCs w:val="24"/>
        </w:rPr>
        <w:t xml:space="preserve"> </w:t>
      </w:r>
      <w:proofErr w:type="spellStart"/>
      <w:r w:rsidR="00334C40">
        <w:rPr>
          <w:rFonts w:cs="Times New Roman"/>
          <w:szCs w:val="24"/>
        </w:rPr>
        <w:t>telah</w:t>
      </w:r>
      <w:proofErr w:type="spellEnd"/>
      <w:r w:rsidR="00334C40">
        <w:rPr>
          <w:rFonts w:cs="Times New Roman"/>
          <w:szCs w:val="24"/>
        </w:rPr>
        <w:t xml:space="preserve"> </w:t>
      </w:r>
      <w:proofErr w:type="spellStart"/>
      <w:r w:rsidR="00334C40">
        <w:rPr>
          <w:rFonts w:cs="Times New Roman"/>
          <w:szCs w:val="24"/>
        </w:rPr>
        <w:t>mendoakan</w:t>
      </w:r>
      <w:proofErr w:type="spellEnd"/>
      <w:r w:rsidR="00334C40">
        <w:rPr>
          <w:rFonts w:cs="Times New Roman"/>
          <w:szCs w:val="24"/>
        </w:rPr>
        <w:t xml:space="preserve">, </w:t>
      </w:r>
      <w:proofErr w:type="spellStart"/>
      <w:r w:rsidR="00334C40">
        <w:rPr>
          <w:rFonts w:cs="Times New Roman"/>
          <w:szCs w:val="24"/>
        </w:rPr>
        <w:t>memberikan</w:t>
      </w:r>
      <w:proofErr w:type="spellEnd"/>
      <w:r w:rsidR="00334C40">
        <w:rPr>
          <w:rFonts w:cs="Times New Roman"/>
          <w:szCs w:val="24"/>
        </w:rPr>
        <w:t xml:space="preserve"> </w:t>
      </w:r>
      <w:proofErr w:type="spellStart"/>
      <w:r w:rsidR="00334C40">
        <w:rPr>
          <w:rFonts w:cs="Times New Roman"/>
          <w:szCs w:val="24"/>
        </w:rPr>
        <w:t>kasih</w:t>
      </w:r>
      <w:proofErr w:type="spellEnd"/>
      <w:r w:rsidR="00334C40">
        <w:rPr>
          <w:rFonts w:cs="Times New Roman"/>
          <w:szCs w:val="24"/>
        </w:rPr>
        <w:t xml:space="preserve"> </w:t>
      </w:r>
      <w:proofErr w:type="spellStart"/>
      <w:r w:rsidR="00334C40">
        <w:rPr>
          <w:rFonts w:cs="Times New Roman"/>
          <w:szCs w:val="24"/>
        </w:rPr>
        <w:t>sayang</w:t>
      </w:r>
      <w:proofErr w:type="spellEnd"/>
      <w:r w:rsidR="00334C40">
        <w:rPr>
          <w:rFonts w:cs="Times New Roman"/>
          <w:szCs w:val="24"/>
        </w:rPr>
        <w:t xml:space="preserve">, dan </w:t>
      </w:r>
      <w:proofErr w:type="spellStart"/>
      <w:r w:rsidR="00334C40">
        <w:rPr>
          <w:rFonts w:cs="Times New Roman"/>
          <w:szCs w:val="24"/>
        </w:rPr>
        <w:t>mendukung</w:t>
      </w:r>
      <w:proofErr w:type="spellEnd"/>
      <w:r w:rsidR="00334C40">
        <w:rPr>
          <w:rFonts w:cs="Times New Roman"/>
          <w:szCs w:val="24"/>
        </w:rPr>
        <w:t xml:space="preserve"> </w:t>
      </w:r>
      <w:proofErr w:type="spellStart"/>
      <w:r w:rsidR="00334C40">
        <w:rPr>
          <w:rFonts w:cs="Times New Roman"/>
          <w:szCs w:val="24"/>
        </w:rPr>
        <w:t>penuh</w:t>
      </w:r>
      <w:proofErr w:type="spellEnd"/>
      <w:r w:rsidR="00334C40">
        <w:rPr>
          <w:rFonts w:cs="Times New Roman"/>
          <w:szCs w:val="24"/>
        </w:rPr>
        <w:t xml:space="preserve"> </w:t>
      </w:r>
      <w:proofErr w:type="spellStart"/>
      <w:r w:rsidR="00334C40">
        <w:rPr>
          <w:rFonts w:cs="Times New Roman"/>
          <w:szCs w:val="24"/>
        </w:rPr>
        <w:t>lahir</w:t>
      </w:r>
      <w:proofErr w:type="spellEnd"/>
      <w:r w:rsidR="00334C40">
        <w:rPr>
          <w:rFonts w:cs="Times New Roman"/>
          <w:szCs w:val="24"/>
        </w:rPr>
        <w:t xml:space="preserve"> </w:t>
      </w:r>
      <w:proofErr w:type="spellStart"/>
      <w:r w:rsidR="00334C40">
        <w:rPr>
          <w:rFonts w:cs="Times New Roman"/>
          <w:szCs w:val="24"/>
        </w:rPr>
        <w:t>batin</w:t>
      </w:r>
      <w:proofErr w:type="spellEnd"/>
      <w:r w:rsidR="00334C40">
        <w:rPr>
          <w:rFonts w:cs="Times New Roman"/>
          <w:szCs w:val="24"/>
        </w:rPr>
        <w:t xml:space="preserve"> </w:t>
      </w:r>
      <w:proofErr w:type="spellStart"/>
      <w:r w:rsidR="00334C40">
        <w:rPr>
          <w:rFonts w:cs="Times New Roman"/>
          <w:szCs w:val="24"/>
        </w:rPr>
        <w:t>hingga</w:t>
      </w:r>
      <w:proofErr w:type="spellEnd"/>
      <w:r w:rsidR="00334C40">
        <w:rPr>
          <w:rFonts w:cs="Times New Roman"/>
          <w:szCs w:val="24"/>
        </w:rPr>
        <w:t xml:space="preserve"> </w:t>
      </w:r>
      <w:proofErr w:type="spellStart"/>
      <w:r w:rsidR="00334C40">
        <w:rPr>
          <w:rFonts w:cs="Times New Roman"/>
          <w:szCs w:val="24"/>
        </w:rPr>
        <w:t>sampai</w:t>
      </w:r>
      <w:proofErr w:type="spellEnd"/>
      <w:r w:rsidR="00334C40">
        <w:rPr>
          <w:rFonts w:cs="Times New Roman"/>
          <w:szCs w:val="24"/>
        </w:rPr>
        <w:t xml:space="preserve"> di </w:t>
      </w:r>
      <w:proofErr w:type="spellStart"/>
      <w:r w:rsidR="00334C40">
        <w:rPr>
          <w:rFonts w:cs="Times New Roman"/>
          <w:szCs w:val="24"/>
        </w:rPr>
        <w:t>titik</w:t>
      </w:r>
      <w:proofErr w:type="spellEnd"/>
      <w:r w:rsidR="00334C40">
        <w:rPr>
          <w:rFonts w:cs="Times New Roman"/>
          <w:szCs w:val="24"/>
        </w:rPr>
        <w:t xml:space="preserve"> </w:t>
      </w:r>
      <w:proofErr w:type="spellStart"/>
      <w:r w:rsidR="00334C40">
        <w:rPr>
          <w:rFonts w:cs="Times New Roman"/>
          <w:szCs w:val="24"/>
        </w:rPr>
        <w:t>ini</w:t>
      </w:r>
      <w:proofErr w:type="spellEnd"/>
      <w:r w:rsidR="00334C40">
        <w:rPr>
          <w:rFonts w:cs="Times New Roman"/>
          <w:szCs w:val="24"/>
        </w:rPr>
        <w:t xml:space="preserve"> </w:t>
      </w:r>
      <w:proofErr w:type="spellStart"/>
      <w:r w:rsidR="00334C40">
        <w:rPr>
          <w:rFonts w:cs="Times New Roman"/>
          <w:szCs w:val="24"/>
        </w:rPr>
        <w:t>untuk</w:t>
      </w:r>
      <w:proofErr w:type="spellEnd"/>
      <w:r w:rsidR="00334C40">
        <w:rPr>
          <w:rFonts w:cs="Times New Roman"/>
          <w:szCs w:val="24"/>
        </w:rPr>
        <w:t xml:space="preserve"> </w:t>
      </w:r>
      <w:proofErr w:type="spellStart"/>
      <w:r w:rsidR="00334C40">
        <w:rPr>
          <w:rFonts w:cs="Times New Roman"/>
          <w:szCs w:val="24"/>
        </w:rPr>
        <w:t>mendapatkan</w:t>
      </w:r>
      <w:proofErr w:type="spellEnd"/>
      <w:r w:rsidR="00334C40">
        <w:rPr>
          <w:rFonts w:cs="Times New Roman"/>
          <w:szCs w:val="24"/>
        </w:rPr>
        <w:t xml:space="preserve"> </w:t>
      </w:r>
      <w:proofErr w:type="spellStart"/>
      <w:r w:rsidR="00334C40">
        <w:rPr>
          <w:rFonts w:cs="Times New Roman"/>
          <w:szCs w:val="24"/>
        </w:rPr>
        <w:t>gelar</w:t>
      </w:r>
      <w:proofErr w:type="spellEnd"/>
      <w:r w:rsidR="00334C40">
        <w:rPr>
          <w:rFonts w:cs="Times New Roman"/>
          <w:szCs w:val="24"/>
        </w:rPr>
        <w:t xml:space="preserve"> </w:t>
      </w:r>
      <w:proofErr w:type="spellStart"/>
      <w:r w:rsidR="00334C40">
        <w:rPr>
          <w:rFonts w:cs="Times New Roman"/>
          <w:szCs w:val="24"/>
        </w:rPr>
        <w:t>Sarjana</w:t>
      </w:r>
      <w:proofErr w:type="spellEnd"/>
      <w:r w:rsidR="00334C40">
        <w:rPr>
          <w:rFonts w:cs="Times New Roman"/>
          <w:szCs w:val="24"/>
        </w:rPr>
        <w:t xml:space="preserve"> </w:t>
      </w:r>
      <w:proofErr w:type="spellStart"/>
      <w:r w:rsidR="00334C40">
        <w:rPr>
          <w:rFonts w:cs="Times New Roman"/>
          <w:szCs w:val="24"/>
        </w:rPr>
        <w:t>Kedokteran</w:t>
      </w:r>
      <w:proofErr w:type="spellEnd"/>
      <w:r w:rsidR="00334C40">
        <w:rPr>
          <w:rFonts w:cs="Times New Roman"/>
          <w:szCs w:val="24"/>
        </w:rPr>
        <w:t xml:space="preserve"> Gigi.</w:t>
      </w:r>
    </w:p>
    <w:p w14:paraId="43368588" w14:textId="36CF935D" w:rsidR="00270EB2" w:rsidRDefault="00334C40" w:rsidP="00270EB2">
      <w:pPr>
        <w:pStyle w:val="ListParagraph"/>
        <w:numPr>
          <w:ilvl w:val="0"/>
          <w:numId w:val="38"/>
        </w:numPr>
        <w:spacing w:after="0" w:line="360" w:lineRule="auto"/>
        <w:rPr>
          <w:rFonts w:cs="Times New Roman"/>
          <w:bCs/>
          <w:szCs w:val="24"/>
        </w:rPr>
      </w:pPr>
      <w:proofErr w:type="spellStart"/>
      <w:r>
        <w:rPr>
          <w:rFonts w:cs="Times New Roman"/>
          <w:bCs/>
          <w:szCs w:val="24"/>
        </w:rPr>
        <w:t>Seluruh</w:t>
      </w:r>
      <w:proofErr w:type="spellEnd"/>
      <w:r>
        <w:rPr>
          <w:rFonts w:cs="Times New Roman"/>
          <w:bCs/>
          <w:szCs w:val="24"/>
        </w:rPr>
        <w:t xml:space="preserve"> </w:t>
      </w:r>
      <w:proofErr w:type="spellStart"/>
      <w:r>
        <w:rPr>
          <w:rFonts w:cs="Times New Roman"/>
          <w:bCs/>
          <w:szCs w:val="24"/>
        </w:rPr>
        <w:t>rekan</w:t>
      </w:r>
      <w:proofErr w:type="spellEnd"/>
      <w:r>
        <w:rPr>
          <w:rFonts w:cs="Times New Roman"/>
          <w:bCs/>
          <w:szCs w:val="24"/>
        </w:rPr>
        <w:t xml:space="preserve"> </w:t>
      </w:r>
      <w:proofErr w:type="spellStart"/>
      <w:r>
        <w:rPr>
          <w:rFonts w:cs="Times New Roman"/>
          <w:bCs/>
          <w:szCs w:val="24"/>
        </w:rPr>
        <w:t>sejawat</w:t>
      </w:r>
      <w:proofErr w:type="spellEnd"/>
      <w:r>
        <w:rPr>
          <w:rFonts w:cs="Times New Roman"/>
          <w:bCs/>
          <w:szCs w:val="24"/>
        </w:rPr>
        <w:t xml:space="preserve"> FKG UNISSULA 2018</w:t>
      </w:r>
      <w:r w:rsidR="00270EB2">
        <w:rPr>
          <w:rFonts w:cs="Times New Roman"/>
          <w:bCs/>
          <w:szCs w:val="24"/>
        </w:rPr>
        <w:t xml:space="preserve">, DESSERT, GIC FKG UNISSULA </w:t>
      </w:r>
      <w:proofErr w:type="spellStart"/>
      <w:r>
        <w:rPr>
          <w:rFonts w:cs="Times New Roman"/>
          <w:bCs/>
          <w:szCs w:val="24"/>
        </w:rPr>
        <w:t>atas</w:t>
      </w:r>
      <w:proofErr w:type="spellEnd"/>
      <w:r>
        <w:rPr>
          <w:rFonts w:cs="Times New Roman"/>
          <w:bCs/>
          <w:szCs w:val="24"/>
        </w:rPr>
        <w:t xml:space="preserve"> </w:t>
      </w:r>
      <w:proofErr w:type="spellStart"/>
      <w:r>
        <w:rPr>
          <w:rFonts w:cs="Times New Roman"/>
          <w:bCs/>
          <w:szCs w:val="24"/>
        </w:rPr>
        <w:t>kekompakannya</w:t>
      </w:r>
      <w:proofErr w:type="spellEnd"/>
      <w:r>
        <w:rPr>
          <w:rFonts w:cs="Times New Roman"/>
          <w:bCs/>
          <w:szCs w:val="24"/>
        </w:rPr>
        <w:t xml:space="preserve"> dan </w:t>
      </w:r>
      <w:proofErr w:type="spellStart"/>
      <w:r>
        <w:rPr>
          <w:rFonts w:cs="Times New Roman"/>
          <w:bCs/>
          <w:szCs w:val="24"/>
        </w:rPr>
        <w:t>memori</w:t>
      </w:r>
      <w:proofErr w:type="spellEnd"/>
      <w:r>
        <w:rPr>
          <w:rFonts w:cs="Times New Roman"/>
          <w:bCs/>
          <w:szCs w:val="24"/>
        </w:rPr>
        <w:t xml:space="preserve"> yang </w:t>
      </w:r>
      <w:proofErr w:type="spellStart"/>
      <w:r>
        <w:rPr>
          <w:rFonts w:cs="Times New Roman"/>
          <w:bCs/>
          <w:szCs w:val="24"/>
        </w:rPr>
        <w:t>diberikan</w:t>
      </w:r>
      <w:proofErr w:type="spellEnd"/>
      <w:r>
        <w:rPr>
          <w:rFonts w:cs="Times New Roman"/>
          <w:bCs/>
          <w:szCs w:val="24"/>
        </w:rPr>
        <w:t xml:space="preserve"> </w:t>
      </w:r>
      <w:proofErr w:type="spellStart"/>
      <w:r>
        <w:rPr>
          <w:rFonts w:cs="Times New Roman"/>
          <w:bCs/>
          <w:szCs w:val="24"/>
        </w:rPr>
        <w:t>sejak</w:t>
      </w:r>
      <w:proofErr w:type="spellEnd"/>
      <w:r>
        <w:rPr>
          <w:rFonts w:cs="Times New Roman"/>
          <w:bCs/>
          <w:szCs w:val="24"/>
        </w:rPr>
        <w:t xml:space="preserve"> </w:t>
      </w:r>
      <w:proofErr w:type="spellStart"/>
      <w:r>
        <w:rPr>
          <w:rFonts w:cs="Times New Roman"/>
          <w:bCs/>
          <w:szCs w:val="24"/>
        </w:rPr>
        <w:t>hari</w:t>
      </w:r>
      <w:proofErr w:type="spellEnd"/>
      <w:r>
        <w:rPr>
          <w:rFonts w:cs="Times New Roman"/>
          <w:bCs/>
          <w:szCs w:val="24"/>
        </w:rPr>
        <w:t xml:space="preserve"> </w:t>
      </w:r>
      <w:proofErr w:type="spellStart"/>
      <w:r>
        <w:rPr>
          <w:rFonts w:cs="Times New Roman"/>
          <w:bCs/>
          <w:szCs w:val="24"/>
        </w:rPr>
        <w:t>pertama</w:t>
      </w:r>
      <w:proofErr w:type="spellEnd"/>
      <w:r>
        <w:rPr>
          <w:rFonts w:cs="Times New Roman"/>
          <w:bCs/>
          <w:szCs w:val="24"/>
        </w:rPr>
        <w:t xml:space="preserve"> </w:t>
      </w:r>
      <w:proofErr w:type="spellStart"/>
      <w:r>
        <w:rPr>
          <w:rFonts w:cs="Times New Roman"/>
          <w:bCs/>
          <w:szCs w:val="24"/>
        </w:rPr>
        <w:t>sampai</w:t>
      </w:r>
      <w:proofErr w:type="spellEnd"/>
      <w:r>
        <w:rPr>
          <w:rFonts w:cs="Times New Roman"/>
          <w:bCs/>
          <w:szCs w:val="24"/>
        </w:rPr>
        <w:t xml:space="preserve"> </w:t>
      </w:r>
      <w:proofErr w:type="spellStart"/>
      <w:r>
        <w:rPr>
          <w:rFonts w:cs="Times New Roman"/>
          <w:bCs/>
          <w:szCs w:val="24"/>
        </w:rPr>
        <w:t>menuju</w:t>
      </w:r>
      <w:proofErr w:type="spellEnd"/>
      <w:r>
        <w:rPr>
          <w:rFonts w:cs="Times New Roman"/>
          <w:bCs/>
          <w:szCs w:val="24"/>
        </w:rPr>
        <w:t xml:space="preserve"> </w:t>
      </w:r>
      <w:proofErr w:type="spellStart"/>
      <w:r>
        <w:rPr>
          <w:rFonts w:cs="Times New Roman"/>
          <w:bCs/>
          <w:szCs w:val="24"/>
        </w:rPr>
        <w:t>pencapaian</w:t>
      </w:r>
      <w:proofErr w:type="spellEnd"/>
      <w:r>
        <w:rPr>
          <w:rFonts w:cs="Times New Roman"/>
          <w:bCs/>
          <w:szCs w:val="24"/>
        </w:rPr>
        <w:t xml:space="preserve"> </w:t>
      </w:r>
      <w:proofErr w:type="spellStart"/>
      <w:r>
        <w:rPr>
          <w:rFonts w:cs="Times New Roman"/>
          <w:bCs/>
          <w:szCs w:val="24"/>
        </w:rPr>
        <w:t>gelar</w:t>
      </w:r>
      <w:proofErr w:type="spellEnd"/>
      <w:r>
        <w:rPr>
          <w:rFonts w:cs="Times New Roman"/>
          <w:bCs/>
          <w:szCs w:val="24"/>
        </w:rPr>
        <w:t xml:space="preserve"> </w:t>
      </w:r>
      <w:proofErr w:type="spellStart"/>
      <w:r>
        <w:rPr>
          <w:rFonts w:cs="Times New Roman"/>
          <w:bCs/>
          <w:szCs w:val="24"/>
        </w:rPr>
        <w:t>Sarjana</w:t>
      </w:r>
      <w:proofErr w:type="spellEnd"/>
      <w:r>
        <w:rPr>
          <w:rFonts w:cs="Times New Roman"/>
          <w:bCs/>
          <w:szCs w:val="24"/>
        </w:rPr>
        <w:t xml:space="preserve"> </w:t>
      </w:r>
      <w:proofErr w:type="spellStart"/>
      <w:r>
        <w:rPr>
          <w:rFonts w:cs="Times New Roman"/>
          <w:bCs/>
          <w:szCs w:val="24"/>
        </w:rPr>
        <w:t>Kedokteran</w:t>
      </w:r>
      <w:proofErr w:type="spellEnd"/>
      <w:r>
        <w:rPr>
          <w:rFonts w:cs="Times New Roman"/>
          <w:bCs/>
          <w:szCs w:val="24"/>
        </w:rPr>
        <w:t xml:space="preserve"> Gigi.</w:t>
      </w:r>
    </w:p>
    <w:p w14:paraId="545533B2" w14:textId="3E5400E1" w:rsidR="008B46DC" w:rsidRPr="008B46DC" w:rsidRDefault="008B46DC" w:rsidP="00270EB2">
      <w:pPr>
        <w:pStyle w:val="ListParagraph"/>
        <w:numPr>
          <w:ilvl w:val="0"/>
          <w:numId w:val="38"/>
        </w:numPr>
        <w:spacing w:after="0" w:line="360" w:lineRule="auto"/>
        <w:rPr>
          <w:rFonts w:cs="Times New Roman"/>
          <w:bCs/>
          <w:i/>
          <w:iCs/>
          <w:szCs w:val="24"/>
        </w:rPr>
      </w:pPr>
      <w:r w:rsidRPr="008B46DC">
        <w:rPr>
          <w:rFonts w:cs="Times New Roman"/>
          <w:bCs/>
          <w:i/>
          <w:iCs/>
          <w:szCs w:val="24"/>
        </w:rPr>
        <w:t xml:space="preserve">Last but not least, I </w:t>
      </w:r>
      <w:proofErr w:type="spellStart"/>
      <w:r w:rsidRPr="008B46DC">
        <w:rPr>
          <w:rFonts w:cs="Times New Roman"/>
          <w:bCs/>
          <w:i/>
          <w:iCs/>
          <w:szCs w:val="24"/>
        </w:rPr>
        <w:t>wanna</w:t>
      </w:r>
      <w:proofErr w:type="spellEnd"/>
      <w:r w:rsidRPr="008B46DC">
        <w:rPr>
          <w:rFonts w:cs="Times New Roman"/>
          <w:bCs/>
          <w:i/>
          <w:iCs/>
          <w:szCs w:val="24"/>
        </w:rPr>
        <w:t xml:space="preserve"> thank me for believing in me, for never quitting, for just being me all the time.</w:t>
      </w:r>
      <w:r>
        <w:rPr>
          <w:rFonts w:cs="Times New Roman"/>
          <w:bCs/>
          <w:i/>
          <w:iCs/>
          <w:szCs w:val="24"/>
        </w:rPr>
        <w:t xml:space="preserve"> A new journey has begun.</w:t>
      </w:r>
    </w:p>
    <w:p w14:paraId="26F1C3E4" w14:textId="7755A420" w:rsidR="00E85E8A" w:rsidRDefault="00334C40" w:rsidP="008B46DC">
      <w:pPr>
        <w:spacing w:after="0" w:line="360" w:lineRule="auto"/>
        <w:ind w:left="710"/>
        <w:rPr>
          <w:rFonts w:cs="Times New Roman"/>
          <w:bCs/>
          <w:szCs w:val="24"/>
        </w:rPr>
      </w:pPr>
      <w:proofErr w:type="spellStart"/>
      <w:r>
        <w:rPr>
          <w:rFonts w:cs="Times New Roman"/>
          <w:bCs/>
          <w:szCs w:val="24"/>
        </w:rPr>
        <w:t>Penulis</w:t>
      </w:r>
      <w:proofErr w:type="spellEnd"/>
      <w:r>
        <w:rPr>
          <w:rFonts w:cs="Times New Roman"/>
          <w:bCs/>
          <w:szCs w:val="24"/>
        </w:rPr>
        <w:t xml:space="preserve"> juga </w:t>
      </w:r>
      <w:proofErr w:type="spellStart"/>
      <w:r>
        <w:rPr>
          <w:rFonts w:cs="Times New Roman"/>
          <w:bCs/>
          <w:szCs w:val="24"/>
        </w:rPr>
        <w:t>senantiasa</w:t>
      </w:r>
      <w:proofErr w:type="spellEnd"/>
      <w:r>
        <w:rPr>
          <w:rFonts w:cs="Times New Roman"/>
          <w:bCs/>
          <w:szCs w:val="24"/>
        </w:rPr>
        <w:t xml:space="preserve"> </w:t>
      </w:r>
      <w:proofErr w:type="spellStart"/>
      <w:r>
        <w:rPr>
          <w:rFonts w:cs="Times New Roman"/>
          <w:bCs/>
          <w:szCs w:val="24"/>
        </w:rPr>
        <w:t>menerima</w:t>
      </w:r>
      <w:proofErr w:type="spellEnd"/>
      <w:r>
        <w:rPr>
          <w:rFonts w:cs="Times New Roman"/>
          <w:bCs/>
          <w:szCs w:val="24"/>
        </w:rPr>
        <w:t xml:space="preserve"> </w:t>
      </w:r>
      <w:proofErr w:type="spellStart"/>
      <w:r>
        <w:rPr>
          <w:rFonts w:cs="Times New Roman"/>
          <w:bCs/>
          <w:szCs w:val="24"/>
        </w:rPr>
        <w:t>kritik</w:t>
      </w:r>
      <w:proofErr w:type="spellEnd"/>
      <w:r>
        <w:rPr>
          <w:rFonts w:cs="Times New Roman"/>
          <w:bCs/>
          <w:szCs w:val="24"/>
        </w:rPr>
        <w:t xml:space="preserve"> </w:t>
      </w:r>
      <w:proofErr w:type="spellStart"/>
      <w:r>
        <w:rPr>
          <w:rFonts w:cs="Times New Roman"/>
          <w:bCs/>
          <w:szCs w:val="24"/>
        </w:rPr>
        <w:t>serta</w:t>
      </w:r>
      <w:proofErr w:type="spellEnd"/>
      <w:r>
        <w:rPr>
          <w:rFonts w:cs="Times New Roman"/>
          <w:bCs/>
          <w:szCs w:val="24"/>
        </w:rPr>
        <w:t xml:space="preserve"> saran yang </w:t>
      </w:r>
      <w:proofErr w:type="spellStart"/>
      <w:r>
        <w:rPr>
          <w:rFonts w:cs="Times New Roman"/>
          <w:bCs/>
          <w:szCs w:val="24"/>
        </w:rPr>
        <w:t>dapat</w:t>
      </w:r>
      <w:proofErr w:type="spellEnd"/>
      <w:r>
        <w:rPr>
          <w:rFonts w:cs="Times New Roman"/>
          <w:bCs/>
          <w:szCs w:val="24"/>
        </w:rPr>
        <w:t xml:space="preserve"> </w:t>
      </w:r>
      <w:proofErr w:type="spellStart"/>
      <w:r>
        <w:rPr>
          <w:rFonts w:cs="Times New Roman"/>
          <w:bCs/>
          <w:szCs w:val="24"/>
        </w:rPr>
        <w:t>membangun</w:t>
      </w:r>
      <w:proofErr w:type="spellEnd"/>
      <w:r>
        <w:rPr>
          <w:rFonts w:cs="Times New Roman"/>
          <w:bCs/>
          <w:szCs w:val="24"/>
        </w:rPr>
        <w:t xml:space="preserve"> </w:t>
      </w:r>
      <w:proofErr w:type="spellStart"/>
      <w:r>
        <w:rPr>
          <w:rFonts w:cs="Times New Roman"/>
          <w:bCs/>
          <w:szCs w:val="24"/>
        </w:rPr>
        <w:t>penulis</w:t>
      </w:r>
      <w:proofErr w:type="spellEnd"/>
      <w:r>
        <w:rPr>
          <w:rFonts w:cs="Times New Roman"/>
          <w:bCs/>
          <w:szCs w:val="24"/>
        </w:rPr>
        <w:t xml:space="preserve"> agar </w:t>
      </w:r>
      <w:proofErr w:type="spellStart"/>
      <w:r>
        <w:rPr>
          <w:rFonts w:cs="Times New Roman"/>
          <w:bCs/>
          <w:szCs w:val="24"/>
        </w:rPr>
        <w:t>menjadi</w:t>
      </w:r>
      <w:proofErr w:type="spellEnd"/>
      <w:r>
        <w:rPr>
          <w:rFonts w:cs="Times New Roman"/>
          <w:bCs/>
          <w:szCs w:val="24"/>
        </w:rPr>
        <w:t xml:space="preserve"> </w:t>
      </w:r>
      <w:proofErr w:type="spellStart"/>
      <w:r>
        <w:rPr>
          <w:rFonts w:cs="Times New Roman"/>
          <w:bCs/>
          <w:szCs w:val="24"/>
        </w:rPr>
        <w:t>lebih</w:t>
      </w:r>
      <w:proofErr w:type="spellEnd"/>
      <w:r>
        <w:rPr>
          <w:rFonts w:cs="Times New Roman"/>
          <w:bCs/>
          <w:szCs w:val="24"/>
        </w:rPr>
        <w:t xml:space="preserve"> </w:t>
      </w:r>
      <w:proofErr w:type="spellStart"/>
      <w:r>
        <w:rPr>
          <w:rFonts w:cs="Times New Roman"/>
          <w:bCs/>
          <w:szCs w:val="24"/>
        </w:rPr>
        <w:t>baik</w:t>
      </w:r>
      <w:proofErr w:type="spellEnd"/>
      <w:r>
        <w:rPr>
          <w:rFonts w:cs="Times New Roman"/>
          <w:bCs/>
          <w:szCs w:val="24"/>
        </w:rPr>
        <w:t xml:space="preserve">. </w:t>
      </w:r>
      <w:proofErr w:type="spellStart"/>
      <w:r>
        <w:rPr>
          <w:rFonts w:cs="Times New Roman"/>
          <w:bCs/>
          <w:szCs w:val="24"/>
        </w:rPr>
        <w:t>Akhir</w:t>
      </w:r>
      <w:proofErr w:type="spellEnd"/>
      <w:r>
        <w:rPr>
          <w:rFonts w:cs="Times New Roman"/>
          <w:bCs/>
          <w:szCs w:val="24"/>
        </w:rPr>
        <w:t xml:space="preserve"> kata, </w:t>
      </w:r>
      <w:proofErr w:type="spellStart"/>
      <w:r>
        <w:rPr>
          <w:rFonts w:cs="Times New Roman"/>
          <w:bCs/>
          <w:szCs w:val="24"/>
        </w:rPr>
        <w:t>semoga</w:t>
      </w:r>
      <w:proofErr w:type="spellEnd"/>
      <w:r>
        <w:rPr>
          <w:rFonts w:cs="Times New Roman"/>
          <w:bCs/>
          <w:szCs w:val="24"/>
        </w:rPr>
        <w:t xml:space="preserve"> Allah SWT </w:t>
      </w:r>
      <w:proofErr w:type="spellStart"/>
      <w:r>
        <w:rPr>
          <w:rFonts w:cs="Times New Roman"/>
          <w:bCs/>
          <w:szCs w:val="24"/>
        </w:rPr>
        <w:t>senantiasa</w:t>
      </w:r>
      <w:proofErr w:type="spellEnd"/>
      <w:r>
        <w:rPr>
          <w:rFonts w:cs="Times New Roman"/>
          <w:bCs/>
          <w:szCs w:val="24"/>
        </w:rPr>
        <w:t xml:space="preserve"> </w:t>
      </w:r>
      <w:proofErr w:type="spellStart"/>
      <w:r>
        <w:rPr>
          <w:rFonts w:cs="Times New Roman"/>
          <w:bCs/>
          <w:szCs w:val="24"/>
        </w:rPr>
        <w:t>memberikan</w:t>
      </w:r>
      <w:proofErr w:type="spellEnd"/>
      <w:r>
        <w:rPr>
          <w:rFonts w:cs="Times New Roman"/>
          <w:bCs/>
          <w:szCs w:val="24"/>
        </w:rPr>
        <w:t xml:space="preserve"> </w:t>
      </w:r>
      <w:proofErr w:type="spellStart"/>
      <w:r>
        <w:rPr>
          <w:rFonts w:cs="Times New Roman"/>
          <w:bCs/>
          <w:szCs w:val="24"/>
        </w:rPr>
        <w:t>rahmat</w:t>
      </w:r>
      <w:proofErr w:type="spellEnd"/>
      <w:r>
        <w:rPr>
          <w:rFonts w:cs="Times New Roman"/>
          <w:bCs/>
          <w:szCs w:val="24"/>
        </w:rPr>
        <w:t xml:space="preserve"> yang </w:t>
      </w:r>
      <w:proofErr w:type="spellStart"/>
      <w:r>
        <w:rPr>
          <w:rFonts w:cs="Times New Roman"/>
          <w:bCs/>
          <w:szCs w:val="24"/>
        </w:rPr>
        <w:t>berlimpah</w:t>
      </w:r>
      <w:proofErr w:type="spellEnd"/>
      <w:r>
        <w:rPr>
          <w:rFonts w:cs="Times New Roman"/>
          <w:bCs/>
          <w:szCs w:val="24"/>
        </w:rPr>
        <w:t xml:space="preserve"> </w:t>
      </w:r>
      <w:proofErr w:type="spellStart"/>
      <w:r>
        <w:rPr>
          <w:rFonts w:cs="Times New Roman"/>
          <w:bCs/>
          <w:szCs w:val="24"/>
        </w:rPr>
        <w:t>bagi</w:t>
      </w:r>
      <w:proofErr w:type="spellEnd"/>
      <w:r>
        <w:rPr>
          <w:rFonts w:cs="Times New Roman"/>
          <w:bCs/>
          <w:szCs w:val="24"/>
        </w:rPr>
        <w:t xml:space="preserve"> </w:t>
      </w:r>
      <w:proofErr w:type="spellStart"/>
      <w:r>
        <w:rPr>
          <w:rFonts w:cs="Times New Roman"/>
          <w:bCs/>
          <w:szCs w:val="24"/>
        </w:rPr>
        <w:t>kita</w:t>
      </w:r>
      <w:proofErr w:type="spellEnd"/>
      <w:r>
        <w:rPr>
          <w:rFonts w:cs="Times New Roman"/>
          <w:bCs/>
          <w:szCs w:val="24"/>
        </w:rPr>
        <w:t xml:space="preserve"> </w:t>
      </w:r>
      <w:proofErr w:type="spellStart"/>
      <w:r>
        <w:rPr>
          <w:rFonts w:cs="Times New Roman"/>
          <w:bCs/>
          <w:szCs w:val="24"/>
        </w:rPr>
        <w:t>semua</w:t>
      </w:r>
      <w:proofErr w:type="spellEnd"/>
      <w:r>
        <w:rPr>
          <w:rFonts w:cs="Times New Roman"/>
          <w:bCs/>
          <w:szCs w:val="24"/>
        </w:rPr>
        <w:t>.</w:t>
      </w:r>
    </w:p>
    <w:p w14:paraId="2B866380" w14:textId="5DA3F359" w:rsidR="00BB2D46" w:rsidRDefault="00BB2D46" w:rsidP="008B46DC">
      <w:pPr>
        <w:spacing w:after="0" w:line="360" w:lineRule="auto"/>
        <w:ind w:left="710"/>
        <w:rPr>
          <w:rFonts w:cs="Times New Roman"/>
          <w:bCs/>
          <w:szCs w:val="24"/>
        </w:rPr>
      </w:pPr>
    </w:p>
    <w:p w14:paraId="75BB92F7" w14:textId="380214AD" w:rsidR="00BB2D46" w:rsidRDefault="00BB2D46" w:rsidP="008B46DC">
      <w:pPr>
        <w:spacing w:after="0" w:line="360" w:lineRule="auto"/>
        <w:ind w:left="710"/>
        <w:rPr>
          <w:rFonts w:cs="Times New Roman"/>
          <w:bCs/>
          <w:szCs w:val="24"/>
        </w:rPr>
      </w:pPr>
    </w:p>
    <w:p w14:paraId="42E00FEF" w14:textId="28D00A8F" w:rsidR="00BB2D46" w:rsidRDefault="00BB2D46" w:rsidP="008B46DC">
      <w:pPr>
        <w:spacing w:after="0" w:line="360" w:lineRule="auto"/>
        <w:ind w:left="710"/>
        <w:rPr>
          <w:rFonts w:cs="Times New Roman"/>
          <w:bCs/>
          <w:szCs w:val="24"/>
        </w:rPr>
      </w:pPr>
    </w:p>
    <w:p w14:paraId="5031D568" w14:textId="22D4DF3C" w:rsidR="00BB2D46" w:rsidRDefault="00BB2D46" w:rsidP="008B46DC">
      <w:pPr>
        <w:spacing w:after="0" w:line="360" w:lineRule="auto"/>
        <w:ind w:left="710"/>
        <w:rPr>
          <w:rFonts w:cs="Times New Roman"/>
          <w:bCs/>
          <w:szCs w:val="24"/>
        </w:rPr>
      </w:pPr>
    </w:p>
    <w:p w14:paraId="5B84BC37" w14:textId="0E356565" w:rsidR="00BB2D46" w:rsidRDefault="00BB2D46" w:rsidP="008B46DC">
      <w:pPr>
        <w:spacing w:after="0" w:line="360" w:lineRule="auto"/>
        <w:ind w:left="710"/>
        <w:rPr>
          <w:rFonts w:cs="Times New Roman"/>
          <w:bCs/>
          <w:szCs w:val="24"/>
        </w:rPr>
      </w:pPr>
    </w:p>
    <w:p w14:paraId="317F9E3F" w14:textId="07E6A677" w:rsidR="00BB2D46" w:rsidRDefault="00BB2D46" w:rsidP="008B46DC">
      <w:pPr>
        <w:spacing w:after="0" w:line="360" w:lineRule="auto"/>
        <w:ind w:left="710"/>
        <w:rPr>
          <w:rFonts w:cs="Times New Roman"/>
          <w:bCs/>
          <w:szCs w:val="24"/>
        </w:rPr>
      </w:pPr>
    </w:p>
    <w:p w14:paraId="368CD2F6" w14:textId="5385F5E4" w:rsidR="00BB2D46" w:rsidRDefault="00BB2D46" w:rsidP="008B46DC">
      <w:pPr>
        <w:spacing w:after="0" w:line="360" w:lineRule="auto"/>
        <w:ind w:left="710"/>
        <w:rPr>
          <w:rFonts w:cs="Times New Roman"/>
          <w:bCs/>
          <w:szCs w:val="24"/>
        </w:rPr>
      </w:pPr>
    </w:p>
    <w:p w14:paraId="55371374" w14:textId="3CF22AFF" w:rsidR="00BB2D46" w:rsidRDefault="00BB2D46" w:rsidP="008B46DC">
      <w:pPr>
        <w:spacing w:after="0" w:line="360" w:lineRule="auto"/>
        <w:ind w:left="710"/>
        <w:rPr>
          <w:rFonts w:cs="Times New Roman"/>
          <w:bCs/>
          <w:szCs w:val="24"/>
        </w:rPr>
      </w:pPr>
    </w:p>
    <w:p w14:paraId="31685B05" w14:textId="0B789541" w:rsidR="00BB2D46" w:rsidRDefault="00BB2D46" w:rsidP="008B46DC">
      <w:pPr>
        <w:spacing w:after="0" w:line="360" w:lineRule="auto"/>
        <w:ind w:left="710"/>
        <w:rPr>
          <w:rFonts w:cs="Times New Roman"/>
          <w:bCs/>
          <w:szCs w:val="24"/>
        </w:rPr>
      </w:pPr>
    </w:p>
    <w:p w14:paraId="2C028833" w14:textId="782FDF18" w:rsidR="00BB2D46" w:rsidRDefault="00BB2D46" w:rsidP="008B46DC">
      <w:pPr>
        <w:spacing w:after="0" w:line="360" w:lineRule="auto"/>
        <w:ind w:left="710"/>
        <w:rPr>
          <w:rFonts w:cs="Times New Roman"/>
          <w:bCs/>
          <w:szCs w:val="24"/>
        </w:rPr>
      </w:pPr>
    </w:p>
    <w:p w14:paraId="5F8EA25D" w14:textId="7DF7B35B" w:rsidR="00BB2D46" w:rsidRDefault="00BB2D46" w:rsidP="008B46DC">
      <w:pPr>
        <w:spacing w:after="0" w:line="360" w:lineRule="auto"/>
        <w:ind w:left="710"/>
        <w:rPr>
          <w:rFonts w:cs="Times New Roman"/>
          <w:bCs/>
          <w:szCs w:val="24"/>
        </w:rPr>
      </w:pPr>
    </w:p>
    <w:p w14:paraId="22A8A7A4" w14:textId="3B34028A" w:rsidR="00BB2D46" w:rsidRDefault="00BB2D46" w:rsidP="008B46DC">
      <w:pPr>
        <w:spacing w:after="0" w:line="360" w:lineRule="auto"/>
        <w:ind w:left="710"/>
        <w:rPr>
          <w:rFonts w:cs="Times New Roman"/>
          <w:bCs/>
          <w:szCs w:val="24"/>
        </w:rPr>
      </w:pPr>
    </w:p>
    <w:p w14:paraId="5552384E" w14:textId="4E46EFD0" w:rsidR="00BB2D46" w:rsidRDefault="00BB2D46" w:rsidP="008B46DC">
      <w:pPr>
        <w:spacing w:after="0" w:line="360" w:lineRule="auto"/>
        <w:ind w:left="710"/>
        <w:rPr>
          <w:rFonts w:cs="Times New Roman"/>
          <w:bCs/>
          <w:szCs w:val="24"/>
        </w:rPr>
      </w:pPr>
    </w:p>
    <w:p w14:paraId="126AD27C" w14:textId="2719A34F" w:rsidR="00BB2D46" w:rsidRDefault="00BB2D46" w:rsidP="008B46DC">
      <w:pPr>
        <w:spacing w:after="0" w:line="360" w:lineRule="auto"/>
        <w:ind w:left="710"/>
        <w:rPr>
          <w:rFonts w:cs="Times New Roman"/>
          <w:bCs/>
          <w:szCs w:val="24"/>
        </w:rPr>
      </w:pPr>
    </w:p>
    <w:p w14:paraId="1D9AD363" w14:textId="57AC2D98" w:rsidR="00BB2D46" w:rsidRDefault="00BB2D46" w:rsidP="008B46DC">
      <w:pPr>
        <w:spacing w:after="0" w:line="360" w:lineRule="auto"/>
        <w:ind w:left="710"/>
        <w:rPr>
          <w:rFonts w:cs="Times New Roman"/>
          <w:bCs/>
          <w:szCs w:val="24"/>
        </w:rPr>
      </w:pPr>
    </w:p>
    <w:p w14:paraId="035DF5A4" w14:textId="46A54AC0" w:rsidR="00BB2D46" w:rsidRDefault="00BB2D46" w:rsidP="008B46DC">
      <w:pPr>
        <w:spacing w:after="0" w:line="360" w:lineRule="auto"/>
        <w:ind w:left="710"/>
        <w:rPr>
          <w:rFonts w:cs="Times New Roman"/>
          <w:bCs/>
          <w:szCs w:val="24"/>
        </w:rPr>
      </w:pPr>
    </w:p>
    <w:p w14:paraId="4E318E1A" w14:textId="5E2559EE" w:rsidR="00BB2D46" w:rsidRDefault="00BB2D46" w:rsidP="008B46DC">
      <w:pPr>
        <w:spacing w:after="0" w:line="360" w:lineRule="auto"/>
        <w:ind w:left="710"/>
        <w:rPr>
          <w:rFonts w:cs="Times New Roman"/>
          <w:bCs/>
          <w:szCs w:val="24"/>
        </w:rPr>
      </w:pPr>
    </w:p>
    <w:p w14:paraId="59F7DB2C" w14:textId="14A00D6A" w:rsidR="00BB2D46" w:rsidRDefault="00BB2D46" w:rsidP="008B46DC">
      <w:pPr>
        <w:spacing w:after="0" w:line="360" w:lineRule="auto"/>
        <w:ind w:left="710"/>
        <w:rPr>
          <w:rFonts w:cs="Times New Roman"/>
          <w:bCs/>
          <w:szCs w:val="24"/>
        </w:rPr>
      </w:pPr>
    </w:p>
    <w:p w14:paraId="5B2F5A99" w14:textId="42B3772C" w:rsidR="00BB2D46" w:rsidRDefault="00BB2D46" w:rsidP="008B46DC">
      <w:pPr>
        <w:spacing w:after="0" w:line="360" w:lineRule="auto"/>
        <w:ind w:left="710"/>
        <w:rPr>
          <w:rFonts w:cs="Times New Roman"/>
          <w:bCs/>
          <w:szCs w:val="24"/>
        </w:rPr>
      </w:pPr>
    </w:p>
    <w:p w14:paraId="79EFB9C8" w14:textId="7CB735F3" w:rsidR="00BB2D46" w:rsidRDefault="00BB2D46" w:rsidP="008B46DC">
      <w:pPr>
        <w:spacing w:after="0" w:line="360" w:lineRule="auto"/>
        <w:ind w:left="710"/>
        <w:rPr>
          <w:rFonts w:cs="Times New Roman"/>
          <w:bCs/>
          <w:szCs w:val="24"/>
        </w:rPr>
      </w:pPr>
    </w:p>
    <w:p w14:paraId="1B9D94B4" w14:textId="075E86C0" w:rsidR="00BB2D46" w:rsidRDefault="00BB2D46" w:rsidP="008B46DC">
      <w:pPr>
        <w:spacing w:after="0" w:line="360" w:lineRule="auto"/>
        <w:ind w:left="710"/>
        <w:rPr>
          <w:rFonts w:cs="Times New Roman"/>
          <w:bCs/>
          <w:szCs w:val="24"/>
        </w:rPr>
      </w:pPr>
    </w:p>
    <w:p w14:paraId="5064208E" w14:textId="59075451" w:rsidR="00BB2D46" w:rsidRDefault="00BB2D46" w:rsidP="008B46DC">
      <w:pPr>
        <w:spacing w:after="0" w:line="360" w:lineRule="auto"/>
        <w:ind w:left="710"/>
        <w:rPr>
          <w:rFonts w:cs="Times New Roman"/>
          <w:bCs/>
          <w:szCs w:val="24"/>
        </w:rPr>
      </w:pPr>
    </w:p>
    <w:p w14:paraId="093A9CC4" w14:textId="289CCFEA" w:rsidR="00BB2D46" w:rsidRDefault="00BB2D46" w:rsidP="008B46DC">
      <w:pPr>
        <w:spacing w:after="0" w:line="360" w:lineRule="auto"/>
        <w:ind w:left="710"/>
        <w:rPr>
          <w:rFonts w:cs="Times New Roman"/>
          <w:bCs/>
          <w:szCs w:val="24"/>
        </w:rPr>
      </w:pPr>
    </w:p>
    <w:p w14:paraId="22E10D24" w14:textId="77777777" w:rsidR="00BB2D46" w:rsidRPr="00334C40" w:rsidRDefault="00BB2D46" w:rsidP="008B46DC">
      <w:pPr>
        <w:spacing w:after="0" w:line="360" w:lineRule="auto"/>
        <w:ind w:left="710"/>
        <w:rPr>
          <w:rFonts w:cs="Times New Roman"/>
          <w:bCs/>
          <w:szCs w:val="24"/>
        </w:rPr>
      </w:pPr>
    </w:p>
    <w:sdt>
      <w:sdtPr>
        <w:id w:val="-1071351785"/>
        <w:docPartObj>
          <w:docPartGallery w:val="Table of Contents"/>
          <w:docPartUnique/>
        </w:docPartObj>
      </w:sdtPr>
      <w:sdtEndPr>
        <w:rPr>
          <w:rFonts w:cs="Times New Roman"/>
          <w:noProof/>
          <w:color w:val="000000" w:themeColor="text1"/>
          <w:szCs w:val="24"/>
        </w:rPr>
      </w:sdtEndPr>
      <w:sdtContent>
        <w:p w14:paraId="3AD78CFA" w14:textId="77777777" w:rsidR="00BB2D46" w:rsidRDefault="00D16882" w:rsidP="00BB2D46">
          <w:pPr>
            <w:pStyle w:val="TOC1"/>
            <w:rPr>
              <w:rStyle w:val="Heading1Char"/>
              <w:rFonts w:ascii="Times New Roman" w:hAnsi="Times New Roman" w:cs="Times New Roman"/>
              <w:b w:val="0"/>
              <w:bCs w:val="0"/>
              <w:color w:val="000000" w:themeColor="text1"/>
              <w:sz w:val="24"/>
              <w:szCs w:val="24"/>
            </w:rPr>
          </w:pPr>
          <w:r w:rsidRPr="00197796">
            <w:rPr>
              <w:rStyle w:val="Heading1Char"/>
              <w:rFonts w:ascii="Times New Roman" w:hAnsi="Times New Roman" w:cs="Times New Roman"/>
              <w:b w:val="0"/>
              <w:bCs w:val="0"/>
              <w:color w:val="000000" w:themeColor="text1"/>
              <w:sz w:val="24"/>
              <w:szCs w:val="24"/>
            </w:rPr>
            <w:t>DAFTAR ISI</w:t>
          </w:r>
        </w:p>
        <w:p w14:paraId="586AEDBB" w14:textId="457BD642" w:rsidR="00BB2D46" w:rsidRPr="00BB2D46" w:rsidRDefault="00BB2D46" w:rsidP="00BB2D46">
          <w:pPr>
            <w:pStyle w:val="TOC1"/>
            <w:rPr>
              <w:rFonts w:eastAsiaTheme="majorEastAsia" w:cs="Times New Roman"/>
              <w:color w:val="000000" w:themeColor="text1"/>
              <w:szCs w:val="24"/>
              <w:lang w:eastAsia="ja-JP"/>
            </w:rPr>
          </w:pPr>
        </w:p>
        <w:p w14:paraId="28B20D0A" w14:textId="3DEFFA29" w:rsidR="000022B4" w:rsidRPr="000022B4" w:rsidRDefault="00C05CD8" w:rsidP="0051790B">
          <w:pPr>
            <w:pStyle w:val="TOC1"/>
            <w:rPr>
              <w:noProof/>
            </w:rPr>
          </w:pPr>
          <w:r w:rsidRPr="000022B4">
            <w:rPr>
              <w:rFonts w:cs="Times New Roman"/>
              <w:color w:val="000000" w:themeColor="text1"/>
              <w:szCs w:val="24"/>
            </w:rPr>
            <w:t>HALAMAN</w:t>
          </w:r>
          <w:r w:rsidR="00D16882" w:rsidRPr="000022B4">
            <w:rPr>
              <w:rFonts w:cs="Times New Roman"/>
              <w:color w:val="000000" w:themeColor="text1"/>
              <w:szCs w:val="24"/>
            </w:rPr>
            <w:fldChar w:fldCharType="begin"/>
          </w:r>
          <w:r w:rsidR="00D16882" w:rsidRPr="000022B4">
            <w:rPr>
              <w:rFonts w:cs="Times New Roman"/>
              <w:color w:val="000000" w:themeColor="text1"/>
              <w:szCs w:val="24"/>
            </w:rPr>
            <w:instrText xml:space="preserve"> TOC \o "1-3" \h \z \u </w:instrText>
          </w:r>
          <w:r w:rsidR="00D16882" w:rsidRPr="000022B4">
            <w:rPr>
              <w:rFonts w:cs="Times New Roman"/>
              <w:color w:val="000000" w:themeColor="text1"/>
              <w:szCs w:val="24"/>
            </w:rPr>
            <w:fldChar w:fldCharType="separate"/>
          </w:r>
          <w:r w:rsidR="000022B4" w:rsidRPr="000022B4">
            <w:rPr>
              <w:noProof/>
            </w:rPr>
            <w:t xml:space="preserve"> </w:t>
          </w:r>
          <w:hyperlink w:anchor="_Toc80811404" w:history="1">
            <w:r w:rsidR="000022B4" w:rsidRPr="000022B4">
              <w:rPr>
                <w:rStyle w:val="Hyperlink"/>
                <w:rFonts w:cs="Times New Roman"/>
                <w:noProof/>
              </w:rPr>
              <w:t>JUDUL</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_Toc80811404 \h </w:instrText>
            </w:r>
            <w:r w:rsidR="000022B4" w:rsidRPr="000022B4">
              <w:rPr>
                <w:noProof/>
                <w:webHidden/>
              </w:rPr>
            </w:r>
            <w:r w:rsidR="000022B4" w:rsidRPr="000022B4">
              <w:rPr>
                <w:noProof/>
                <w:webHidden/>
              </w:rPr>
              <w:fldChar w:fldCharType="separate"/>
            </w:r>
            <w:r w:rsidR="00D01927">
              <w:rPr>
                <w:noProof/>
                <w:webHidden/>
              </w:rPr>
              <w:t>i</w:t>
            </w:r>
            <w:r w:rsidR="000022B4" w:rsidRPr="000022B4">
              <w:rPr>
                <w:noProof/>
                <w:webHidden/>
              </w:rPr>
              <w:fldChar w:fldCharType="end"/>
            </w:r>
          </w:hyperlink>
        </w:p>
        <w:p w14:paraId="51AAFF24" w14:textId="1492C704" w:rsidR="000022B4" w:rsidRPr="000022B4" w:rsidRDefault="00851702" w:rsidP="0051790B">
          <w:pPr>
            <w:pStyle w:val="TOC1"/>
            <w:rPr>
              <w:rFonts w:asciiTheme="minorHAnsi" w:hAnsiTheme="minorHAnsi"/>
              <w:noProof/>
              <w:szCs w:val="24"/>
              <w:lang w:val="en-ID"/>
            </w:rPr>
          </w:pPr>
          <w:hyperlink w:anchor="_Toc80811405" w:history="1">
            <w:r w:rsidR="000022B4" w:rsidRPr="000022B4">
              <w:rPr>
                <w:rStyle w:val="Hyperlink"/>
                <w:rFonts w:cs="Times New Roman"/>
                <w:noProof/>
                <w:lang w:val="id-ID"/>
              </w:rPr>
              <w:t>HALAMAN PENGESAHAN</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_Toc80811405 \h </w:instrText>
            </w:r>
            <w:r w:rsidR="000022B4" w:rsidRPr="000022B4">
              <w:rPr>
                <w:noProof/>
                <w:webHidden/>
              </w:rPr>
            </w:r>
            <w:r w:rsidR="000022B4" w:rsidRPr="000022B4">
              <w:rPr>
                <w:noProof/>
                <w:webHidden/>
              </w:rPr>
              <w:fldChar w:fldCharType="separate"/>
            </w:r>
            <w:r w:rsidR="00D01927">
              <w:rPr>
                <w:noProof/>
                <w:webHidden/>
              </w:rPr>
              <w:t>i</w:t>
            </w:r>
            <w:r w:rsidR="000022B4" w:rsidRPr="000022B4">
              <w:rPr>
                <w:noProof/>
                <w:webHidden/>
              </w:rPr>
              <w:fldChar w:fldCharType="end"/>
            </w:r>
          </w:hyperlink>
        </w:p>
        <w:p w14:paraId="27C54BA7" w14:textId="65CC9340" w:rsidR="000022B4" w:rsidRPr="000022B4" w:rsidRDefault="00851702" w:rsidP="0051790B">
          <w:pPr>
            <w:pStyle w:val="TOC1"/>
            <w:rPr>
              <w:rFonts w:asciiTheme="minorHAnsi" w:hAnsiTheme="minorHAnsi"/>
              <w:noProof/>
              <w:szCs w:val="24"/>
              <w:lang w:val="en-ID"/>
            </w:rPr>
          </w:pPr>
          <w:hyperlink w:anchor="_Toc80811408" w:history="1">
            <w:r w:rsidR="000022B4" w:rsidRPr="000022B4">
              <w:rPr>
                <w:rStyle w:val="Hyperlink"/>
                <w:rFonts w:cs="Times New Roman"/>
                <w:noProof/>
              </w:rPr>
              <w:t>PRAKATA</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_Toc80811408 \h </w:instrText>
            </w:r>
            <w:r w:rsidR="000022B4" w:rsidRPr="000022B4">
              <w:rPr>
                <w:noProof/>
                <w:webHidden/>
              </w:rPr>
            </w:r>
            <w:r w:rsidR="000022B4" w:rsidRPr="000022B4">
              <w:rPr>
                <w:noProof/>
                <w:webHidden/>
              </w:rPr>
              <w:fldChar w:fldCharType="separate"/>
            </w:r>
            <w:r w:rsidR="00D01927">
              <w:rPr>
                <w:noProof/>
                <w:webHidden/>
              </w:rPr>
              <w:t>ii</w:t>
            </w:r>
            <w:r w:rsidR="000022B4" w:rsidRPr="000022B4">
              <w:rPr>
                <w:noProof/>
                <w:webHidden/>
              </w:rPr>
              <w:fldChar w:fldCharType="end"/>
            </w:r>
          </w:hyperlink>
        </w:p>
        <w:p w14:paraId="56F40548" w14:textId="07CA65CE" w:rsidR="000022B4" w:rsidRPr="000022B4" w:rsidRDefault="00851702" w:rsidP="0051790B">
          <w:pPr>
            <w:pStyle w:val="TOC1"/>
            <w:rPr>
              <w:rFonts w:asciiTheme="minorHAnsi" w:hAnsiTheme="minorHAnsi"/>
              <w:noProof/>
              <w:szCs w:val="24"/>
              <w:lang w:val="en-ID"/>
            </w:rPr>
          </w:pPr>
          <w:hyperlink w:anchor="_Toc80811409" w:history="1">
            <w:r w:rsidR="000022B4" w:rsidRPr="000022B4">
              <w:rPr>
                <w:rStyle w:val="Hyperlink"/>
                <w:rFonts w:cs="Times New Roman"/>
                <w:noProof/>
                <w:lang w:val="id-ID"/>
              </w:rPr>
              <w:t>DAFTAR TABEL</w:t>
            </w:r>
            <w:r w:rsidR="000022B4" w:rsidRPr="000022B4">
              <w:rPr>
                <w:noProof/>
                <w:webHidden/>
              </w:rPr>
              <w:tab/>
            </w:r>
            <w:r w:rsidR="0051790B">
              <w:rPr>
                <w:noProof/>
                <w:webHidden/>
              </w:rPr>
              <w:t>v</w:t>
            </w:r>
          </w:hyperlink>
        </w:p>
        <w:p w14:paraId="6A7B7D29" w14:textId="067CD03C" w:rsidR="000022B4" w:rsidRPr="000022B4" w:rsidRDefault="00851702" w:rsidP="0051790B">
          <w:pPr>
            <w:pStyle w:val="TOC1"/>
            <w:rPr>
              <w:rFonts w:asciiTheme="minorHAnsi" w:hAnsiTheme="minorHAnsi"/>
              <w:noProof/>
              <w:szCs w:val="24"/>
              <w:lang w:val="en-ID"/>
            </w:rPr>
          </w:pPr>
          <w:hyperlink w:anchor="_Toc80811410" w:history="1">
            <w:r w:rsidR="000022B4" w:rsidRPr="000022B4">
              <w:rPr>
                <w:rStyle w:val="Hyperlink"/>
                <w:rFonts w:cs="Times New Roman"/>
                <w:noProof/>
                <w:lang w:val="id-ID"/>
              </w:rPr>
              <w:t>DAFTAR GAMBAR</w:t>
            </w:r>
            <w:r w:rsidR="000022B4" w:rsidRPr="000022B4">
              <w:rPr>
                <w:noProof/>
                <w:webHidden/>
              </w:rPr>
              <w:tab/>
            </w:r>
            <w:r w:rsidR="0051790B">
              <w:rPr>
                <w:noProof/>
                <w:webHidden/>
              </w:rPr>
              <w:t>v</w:t>
            </w:r>
          </w:hyperlink>
          <w:r w:rsidR="005D6CC8">
            <w:rPr>
              <w:noProof/>
            </w:rPr>
            <w:t>i</w:t>
          </w:r>
        </w:p>
        <w:p w14:paraId="1E7D7E37" w14:textId="7D4D33C8" w:rsidR="000022B4" w:rsidRPr="000022B4" w:rsidRDefault="00851702" w:rsidP="0051790B">
          <w:pPr>
            <w:pStyle w:val="TOC1"/>
            <w:rPr>
              <w:rFonts w:asciiTheme="minorHAnsi" w:hAnsiTheme="minorHAnsi"/>
              <w:noProof/>
              <w:szCs w:val="24"/>
              <w:lang w:val="en-ID"/>
            </w:rPr>
          </w:pPr>
          <w:hyperlink w:anchor="_Toc80811411" w:history="1">
            <w:r w:rsidR="000022B4" w:rsidRPr="000022B4">
              <w:rPr>
                <w:rStyle w:val="Hyperlink"/>
                <w:rFonts w:cs="Times New Roman"/>
                <w:noProof/>
                <w:lang w:val="id-ID"/>
              </w:rPr>
              <w:t>DAFTAR SINGKATAN</w:t>
            </w:r>
            <w:r w:rsidR="000022B4" w:rsidRPr="000022B4">
              <w:rPr>
                <w:noProof/>
                <w:webHidden/>
              </w:rPr>
              <w:tab/>
            </w:r>
            <w:r w:rsidR="0051790B">
              <w:rPr>
                <w:noProof/>
                <w:webHidden/>
              </w:rPr>
              <w:t>vi</w:t>
            </w:r>
          </w:hyperlink>
          <w:r w:rsidR="005D6CC8">
            <w:rPr>
              <w:noProof/>
            </w:rPr>
            <w:t>i</w:t>
          </w:r>
        </w:p>
        <w:p w14:paraId="4F5FC22C" w14:textId="15C88362" w:rsidR="000022B4" w:rsidRPr="000022B4" w:rsidRDefault="00851702" w:rsidP="0051790B">
          <w:pPr>
            <w:pStyle w:val="TOC1"/>
            <w:rPr>
              <w:rFonts w:asciiTheme="minorHAnsi" w:hAnsiTheme="minorHAnsi"/>
              <w:noProof/>
              <w:szCs w:val="24"/>
              <w:lang w:val="en-ID"/>
            </w:rPr>
          </w:pPr>
          <w:hyperlink w:anchor="_Toc80811412" w:history="1">
            <w:r w:rsidR="000022B4" w:rsidRPr="000022B4">
              <w:rPr>
                <w:rStyle w:val="Hyperlink"/>
                <w:rFonts w:cs="Times New Roman"/>
                <w:noProof/>
              </w:rPr>
              <w:t>ABSTRAK</w:t>
            </w:r>
            <w:r w:rsidR="000022B4" w:rsidRPr="000022B4">
              <w:rPr>
                <w:noProof/>
                <w:webHidden/>
              </w:rPr>
              <w:tab/>
            </w:r>
            <w:r w:rsidR="0051790B">
              <w:rPr>
                <w:noProof/>
                <w:webHidden/>
              </w:rPr>
              <w:t>vii</w:t>
            </w:r>
          </w:hyperlink>
          <w:r w:rsidR="005D6CC8">
            <w:rPr>
              <w:noProof/>
            </w:rPr>
            <w:t>i</w:t>
          </w:r>
        </w:p>
        <w:p w14:paraId="27A8E2AF" w14:textId="10DF2836" w:rsidR="000022B4" w:rsidRPr="000022B4" w:rsidRDefault="00851702" w:rsidP="0051790B">
          <w:pPr>
            <w:pStyle w:val="TOC1"/>
            <w:rPr>
              <w:rFonts w:asciiTheme="minorHAnsi" w:hAnsiTheme="minorHAnsi"/>
              <w:noProof/>
              <w:szCs w:val="24"/>
              <w:lang w:val="en-ID"/>
            </w:rPr>
          </w:pPr>
          <w:hyperlink w:anchor="_Toc80811413" w:history="1">
            <w:r w:rsidR="000022B4" w:rsidRPr="000022B4">
              <w:rPr>
                <w:rStyle w:val="Hyperlink"/>
                <w:rFonts w:cs="Times New Roman"/>
                <w:noProof/>
              </w:rPr>
              <w:t>ABSTRACT</w:t>
            </w:r>
            <w:r w:rsidR="000022B4" w:rsidRPr="000022B4">
              <w:rPr>
                <w:noProof/>
                <w:webHidden/>
              </w:rPr>
              <w:tab/>
            </w:r>
            <w:r w:rsidR="005D6CC8">
              <w:rPr>
                <w:noProof/>
                <w:webHidden/>
              </w:rPr>
              <w:t>ix</w:t>
            </w:r>
          </w:hyperlink>
        </w:p>
        <w:p w14:paraId="336F05E2" w14:textId="6E8A8954" w:rsidR="000022B4" w:rsidRPr="000022B4" w:rsidRDefault="00851702" w:rsidP="0051790B">
          <w:pPr>
            <w:pStyle w:val="TOC1"/>
            <w:rPr>
              <w:rFonts w:asciiTheme="minorHAnsi" w:hAnsiTheme="minorHAnsi"/>
              <w:noProof/>
              <w:szCs w:val="24"/>
              <w:lang w:val="en-ID"/>
            </w:rPr>
          </w:pPr>
          <w:hyperlink w:anchor="_Toc80811414" w:history="1">
            <w:r w:rsidR="000022B4" w:rsidRPr="000022B4">
              <w:rPr>
                <w:rStyle w:val="Hyperlink"/>
                <w:rFonts w:cs="Times New Roman"/>
                <w:noProof/>
              </w:rPr>
              <w:t>BAB I</w:t>
            </w:r>
          </w:hyperlink>
          <w:r w:rsidR="0051790B">
            <w:rPr>
              <w:rFonts w:asciiTheme="minorHAnsi" w:hAnsiTheme="minorHAnsi"/>
              <w:noProof/>
              <w:szCs w:val="24"/>
              <w:lang w:val="en-ID"/>
            </w:rPr>
            <w:t xml:space="preserve"> </w:t>
          </w:r>
          <w:hyperlink w:anchor="_Toc80811415" w:history="1">
            <w:r w:rsidR="000022B4" w:rsidRPr="000022B4">
              <w:rPr>
                <w:rStyle w:val="Hyperlink"/>
                <w:rFonts w:cs="Times New Roman"/>
                <w:noProof/>
              </w:rPr>
              <w:t>PENDAHULUAN</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_Toc80811415 \h </w:instrText>
            </w:r>
            <w:r w:rsidR="000022B4" w:rsidRPr="000022B4">
              <w:rPr>
                <w:noProof/>
                <w:webHidden/>
              </w:rPr>
            </w:r>
            <w:r w:rsidR="000022B4" w:rsidRPr="000022B4">
              <w:rPr>
                <w:noProof/>
                <w:webHidden/>
              </w:rPr>
              <w:fldChar w:fldCharType="separate"/>
            </w:r>
            <w:r w:rsidR="00D01927">
              <w:rPr>
                <w:noProof/>
                <w:webHidden/>
              </w:rPr>
              <w:t>1</w:t>
            </w:r>
            <w:r w:rsidR="000022B4" w:rsidRPr="000022B4">
              <w:rPr>
                <w:noProof/>
                <w:webHidden/>
              </w:rPr>
              <w:fldChar w:fldCharType="end"/>
            </w:r>
          </w:hyperlink>
        </w:p>
        <w:p w14:paraId="454175FC" w14:textId="07F5FB5B" w:rsidR="000022B4" w:rsidRPr="000022B4" w:rsidRDefault="00851702" w:rsidP="00F37640">
          <w:pPr>
            <w:pStyle w:val="TOC2"/>
            <w:ind w:left="0"/>
            <w:rPr>
              <w:rFonts w:asciiTheme="minorHAnsi" w:hAnsiTheme="minorHAnsi"/>
              <w:noProof/>
              <w:szCs w:val="24"/>
              <w:lang w:val="en-ID"/>
            </w:rPr>
          </w:pPr>
          <w:hyperlink w:anchor="_Toc80811416" w:history="1">
            <w:r w:rsidR="000022B4" w:rsidRPr="000022B4">
              <w:rPr>
                <w:rStyle w:val="Hyperlink"/>
                <w:rFonts w:cs="Times New Roman"/>
                <w:noProof/>
              </w:rPr>
              <w:t>1.1 Latar Belakang</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_Toc80811416 \h </w:instrText>
            </w:r>
            <w:r w:rsidR="000022B4" w:rsidRPr="000022B4">
              <w:rPr>
                <w:noProof/>
                <w:webHidden/>
              </w:rPr>
            </w:r>
            <w:r w:rsidR="000022B4" w:rsidRPr="000022B4">
              <w:rPr>
                <w:noProof/>
                <w:webHidden/>
              </w:rPr>
              <w:fldChar w:fldCharType="separate"/>
            </w:r>
            <w:r w:rsidR="00D01927">
              <w:rPr>
                <w:noProof/>
                <w:webHidden/>
              </w:rPr>
              <w:t>1</w:t>
            </w:r>
            <w:r w:rsidR="000022B4" w:rsidRPr="000022B4">
              <w:rPr>
                <w:noProof/>
                <w:webHidden/>
              </w:rPr>
              <w:fldChar w:fldCharType="end"/>
            </w:r>
          </w:hyperlink>
        </w:p>
        <w:p w14:paraId="7B5817F0" w14:textId="79B163EA" w:rsidR="000022B4" w:rsidRPr="000022B4" w:rsidRDefault="00851702" w:rsidP="00F37640">
          <w:pPr>
            <w:pStyle w:val="TOC2"/>
            <w:ind w:left="0"/>
            <w:rPr>
              <w:rFonts w:asciiTheme="minorHAnsi" w:hAnsiTheme="minorHAnsi"/>
              <w:noProof/>
              <w:szCs w:val="24"/>
              <w:lang w:val="en-ID"/>
            </w:rPr>
          </w:pPr>
          <w:hyperlink w:anchor="_Toc80811417" w:history="1">
            <w:r w:rsidR="000022B4" w:rsidRPr="000022B4">
              <w:rPr>
                <w:rStyle w:val="Hyperlink"/>
                <w:rFonts w:cs="Times New Roman"/>
                <w:noProof/>
              </w:rPr>
              <w:t>1.2</w:t>
            </w:r>
            <w:r w:rsidR="000022B4" w:rsidRPr="000022B4">
              <w:rPr>
                <w:rFonts w:asciiTheme="minorHAnsi" w:hAnsiTheme="minorHAnsi"/>
                <w:noProof/>
                <w:szCs w:val="24"/>
                <w:lang w:val="en-ID"/>
              </w:rPr>
              <w:t xml:space="preserve"> </w:t>
            </w:r>
            <w:r w:rsidR="000022B4" w:rsidRPr="000022B4">
              <w:rPr>
                <w:rStyle w:val="Hyperlink"/>
                <w:rFonts w:cs="Times New Roman"/>
                <w:noProof/>
              </w:rPr>
              <w:t>Rumusan Review</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_Toc80811417 \h </w:instrText>
            </w:r>
            <w:r w:rsidR="000022B4" w:rsidRPr="000022B4">
              <w:rPr>
                <w:noProof/>
                <w:webHidden/>
              </w:rPr>
            </w:r>
            <w:r w:rsidR="000022B4" w:rsidRPr="000022B4">
              <w:rPr>
                <w:noProof/>
                <w:webHidden/>
              </w:rPr>
              <w:fldChar w:fldCharType="separate"/>
            </w:r>
            <w:r w:rsidR="00D01927">
              <w:rPr>
                <w:noProof/>
                <w:webHidden/>
              </w:rPr>
              <w:t>3</w:t>
            </w:r>
            <w:r w:rsidR="000022B4" w:rsidRPr="000022B4">
              <w:rPr>
                <w:noProof/>
                <w:webHidden/>
              </w:rPr>
              <w:fldChar w:fldCharType="end"/>
            </w:r>
          </w:hyperlink>
        </w:p>
        <w:p w14:paraId="7D9B58C1" w14:textId="7E4C3E68" w:rsidR="000022B4" w:rsidRPr="000022B4" w:rsidRDefault="00851702" w:rsidP="00F37640">
          <w:pPr>
            <w:pStyle w:val="TOC2"/>
            <w:ind w:left="0"/>
            <w:rPr>
              <w:rFonts w:asciiTheme="minorHAnsi" w:hAnsiTheme="minorHAnsi"/>
              <w:noProof/>
              <w:szCs w:val="24"/>
              <w:lang w:val="en-ID"/>
            </w:rPr>
          </w:pPr>
          <w:hyperlink w:anchor="_Toc80811418" w:history="1">
            <w:r w:rsidR="000022B4" w:rsidRPr="000022B4">
              <w:rPr>
                <w:rStyle w:val="Hyperlink"/>
                <w:rFonts w:cs="Times New Roman"/>
                <w:noProof/>
              </w:rPr>
              <w:t>1.3 Tujuan Review</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_Toc80811418 \h </w:instrText>
            </w:r>
            <w:r w:rsidR="000022B4" w:rsidRPr="000022B4">
              <w:rPr>
                <w:noProof/>
                <w:webHidden/>
              </w:rPr>
            </w:r>
            <w:r w:rsidR="000022B4" w:rsidRPr="000022B4">
              <w:rPr>
                <w:noProof/>
                <w:webHidden/>
              </w:rPr>
              <w:fldChar w:fldCharType="separate"/>
            </w:r>
            <w:r w:rsidR="00D01927">
              <w:rPr>
                <w:noProof/>
                <w:webHidden/>
              </w:rPr>
              <w:t>4</w:t>
            </w:r>
            <w:r w:rsidR="000022B4" w:rsidRPr="000022B4">
              <w:rPr>
                <w:noProof/>
                <w:webHidden/>
              </w:rPr>
              <w:fldChar w:fldCharType="end"/>
            </w:r>
          </w:hyperlink>
        </w:p>
        <w:p w14:paraId="2A993A2C" w14:textId="66641ABD" w:rsidR="000022B4" w:rsidRPr="000022B4" w:rsidRDefault="00851702" w:rsidP="0051790B">
          <w:pPr>
            <w:pStyle w:val="TOC1"/>
            <w:rPr>
              <w:rFonts w:asciiTheme="minorHAnsi" w:hAnsiTheme="minorHAnsi"/>
              <w:noProof/>
              <w:szCs w:val="24"/>
              <w:lang w:val="en-ID"/>
            </w:rPr>
          </w:pPr>
          <w:hyperlink w:anchor="_Toc80811419" w:history="1">
            <w:r w:rsidR="000022B4" w:rsidRPr="000022B4">
              <w:rPr>
                <w:rStyle w:val="Hyperlink"/>
                <w:rFonts w:cs="Times New Roman"/>
                <w:noProof/>
                <w:lang w:val="id-ID"/>
              </w:rPr>
              <w:t>BAB II</w:t>
            </w:r>
          </w:hyperlink>
          <w:r w:rsidR="0051790B">
            <w:rPr>
              <w:rFonts w:asciiTheme="minorHAnsi" w:hAnsiTheme="minorHAnsi"/>
              <w:noProof/>
              <w:szCs w:val="24"/>
              <w:lang w:val="en-ID"/>
            </w:rPr>
            <w:t xml:space="preserve"> </w:t>
          </w:r>
          <w:hyperlink w:anchor="_Toc80811420" w:history="1">
            <w:r w:rsidR="000022B4" w:rsidRPr="000022B4">
              <w:rPr>
                <w:rStyle w:val="Hyperlink"/>
                <w:rFonts w:cs="Times New Roman"/>
                <w:noProof/>
              </w:rPr>
              <w:t>METODE PENELITIAN</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_Toc80811420 \h </w:instrText>
            </w:r>
            <w:r w:rsidR="000022B4" w:rsidRPr="000022B4">
              <w:rPr>
                <w:noProof/>
                <w:webHidden/>
              </w:rPr>
            </w:r>
            <w:r w:rsidR="000022B4" w:rsidRPr="000022B4">
              <w:rPr>
                <w:noProof/>
                <w:webHidden/>
              </w:rPr>
              <w:fldChar w:fldCharType="separate"/>
            </w:r>
            <w:r w:rsidR="00D01927">
              <w:rPr>
                <w:noProof/>
                <w:webHidden/>
              </w:rPr>
              <w:t>6</w:t>
            </w:r>
            <w:r w:rsidR="000022B4" w:rsidRPr="000022B4">
              <w:rPr>
                <w:noProof/>
                <w:webHidden/>
              </w:rPr>
              <w:fldChar w:fldCharType="end"/>
            </w:r>
          </w:hyperlink>
        </w:p>
        <w:p w14:paraId="535978A9" w14:textId="4CC84839" w:rsidR="000022B4" w:rsidRPr="000022B4" w:rsidRDefault="00851702" w:rsidP="00F37640">
          <w:pPr>
            <w:pStyle w:val="TOC2"/>
            <w:ind w:left="0"/>
            <w:rPr>
              <w:rFonts w:asciiTheme="minorHAnsi" w:hAnsiTheme="minorHAnsi"/>
              <w:noProof/>
              <w:szCs w:val="24"/>
              <w:lang w:val="en-ID"/>
            </w:rPr>
          </w:pPr>
          <w:hyperlink w:anchor="_Toc80811421" w:history="1">
            <w:r w:rsidR="000022B4" w:rsidRPr="000022B4">
              <w:rPr>
                <w:rStyle w:val="Hyperlink"/>
                <w:rFonts w:cs="Times New Roman"/>
                <w:noProof/>
                <w:lang w:val="id-ID"/>
              </w:rPr>
              <w:t>2.1</w:t>
            </w:r>
            <w:r w:rsidR="000022B4" w:rsidRPr="000022B4">
              <w:rPr>
                <w:rFonts w:asciiTheme="minorHAnsi" w:hAnsiTheme="minorHAnsi"/>
                <w:noProof/>
                <w:szCs w:val="24"/>
                <w:lang w:val="en-ID"/>
              </w:rPr>
              <w:t xml:space="preserve"> </w:t>
            </w:r>
            <w:r w:rsidR="000022B4" w:rsidRPr="000022B4">
              <w:rPr>
                <w:rStyle w:val="Hyperlink"/>
                <w:rFonts w:cs="Times New Roman"/>
                <w:noProof/>
                <w:lang w:val="id-ID"/>
              </w:rPr>
              <w:t>Pencarian Literatur</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_Toc80811421 \h </w:instrText>
            </w:r>
            <w:r w:rsidR="000022B4" w:rsidRPr="000022B4">
              <w:rPr>
                <w:noProof/>
                <w:webHidden/>
              </w:rPr>
            </w:r>
            <w:r w:rsidR="000022B4" w:rsidRPr="000022B4">
              <w:rPr>
                <w:noProof/>
                <w:webHidden/>
              </w:rPr>
              <w:fldChar w:fldCharType="separate"/>
            </w:r>
            <w:r w:rsidR="00D01927">
              <w:rPr>
                <w:noProof/>
                <w:webHidden/>
              </w:rPr>
              <w:t>6</w:t>
            </w:r>
            <w:r w:rsidR="000022B4" w:rsidRPr="000022B4">
              <w:rPr>
                <w:noProof/>
                <w:webHidden/>
              </w:rPr>
              <w:fldChar w:fldCharType="end"/>
            </w:r>
          </w:hyperlink>
        </w:p>
        <w:p w14:paraId="2A76BA98" w14:textId="0038653B" w:rsidR="000022B4" w:rsidRPr="000022B4" w:rsidRDefault="00851702" w:rsidP="00F37640">
          <w:pPr>
            <w:pStyle w:val="TOC2"/>
            <w:ind w:left="0"/>
            <w:rPr>
              <w:rFonts w:asciiTheme="minorHAnsi" w:hAnsiTheme="minorHAnsi"/>
              <w:noProof/>
              <w:szCs w:val="24"/>
              <w:lang w:val="en-ID"/>
            </w:rPr>
          </w:pPr>
          <w:hyperlink w:anchor="_Toc80811422" w:history="1">
            <w:r w:rsidR="000022B4" w:rsidRPr="000022B4">
              <w:rPr>
                <w:rStyle w:val="Hyperlink"/>
                <w:rFonts w:cs="Times New Roman"/>
                <w:noProof/>
                <w:lang w:val="id-ID"/>
              </w:rPr>
              <w:t>2.2</w:t>
            </w:r>
            <w:r w:rsidR="000022B4" w:rsidRPr="000022B4">
              <w:rPr>
                <w:rFonts w:asciiTheme="minorHAnsi" w:hAnsiTheme="minorHAnsi"/>
                <w:noProof/>
                <w:szCs w:val="24"/>
                <w:lang w:val="en-ID"/>
              </w:rPr>
              <w:t xml:space="preserve"> </w:t>
            </w:r>
            <w:r w:rsidR="000022B4" w:rsidRPr="000022B4">
              <w:rPr>
                <w:rStyle w:val="Hyperlink"/>
                <w:rFonts w:cs="Times New Roman"/>
                <w:noProof/>
                <w:lang w:val="id-ID"/>
              </w:rPr>
              <w:t>Kriteria Inklusi dan Kriteria Eklusi</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_Toc80811422 \h </w:instrText>
            </w:r>
            <w:r w:rsidR="000022B4" w:rsidRPr="000022B4">
              <w:rPr>
                <w:noProof/>
                <w:webHidden/>
              </w:rPr>
            </w:r>
            <w:r w:rsidR="000022B4" w:rsidRPr="000022B4">
              <w:rPr>
                <w:noProof/>
                <w:webHidden/>
              </w:rPr>
              <w:fldChar w:fldCharType="separate"/>
            </w:r>
            <w:r w:rsidR="00D01927">
              <w:rPr>
                <w:noProof/>
                <w:webHidden/>
              </w:rPr>
              <w:t>6</w:t>
            </w:r>
            <w:r w:rsidR="000022B4" w:rsidRPr="000022B4">
              <w:rPr>
                <w:noProof/>
                <w:webHidden/>
              </w:rPr>
              <w:fldChar w:fldCharType="end"/>
            </w:r>
          </w:hyperlink>
        </w:p>
        <w:p w14:paraId="27E132D6" w14:textId="4C65E1B1" w:rsidR="000022B4" w:rsidRPr="000022B4" w:rsidRDefault="00851702" w:rsidP="00F37640">
          <w:pPr>
            <w:pStyle w:val="TOC3"/>
            <w:tabs>
              <w:tab w:val="right" w:leader="dot" w:pos="7931"/>
            </w:tabs>
            <w:spacing w:line="240" w:lineRule="auto"/>
            <w:ind w:left="0"/>
            <w:rPr>
              <w:rFonts w:asciiTheme="minorHAnsi" w:hAnsiTheme="minorHAnsi"/>
              <w:noProof/>
              <w:szCs w:val="24"/>
              <w:lang w:val="en-ID"/>
            </w:rPr>
          </w:pPr>
          <w:hyperlink w:anchor="_Toc80811423" w:history="1">
            <w:r w:rsidR="000022B4" w:rsidRPr="000022B4">
              <w:rPr>
                <w:rStyle w:val="Hyperlink"/>
                <w:rFonts w:cs="Times New Roman"/>
                <w:noProof/>
                <w:lang w:val="id-ID"/>
              </w:rPr>
              <w:t>2.</w:t>
            </w:r>
            <w:r w:rsidR="000022B4" w:rsidRPr="000022B4">
              <w:rPr>
                <w:rStyle w:val="Hyperlink"/>
                <w:rFonts w:cs="Times New Roman"/>
                <w:noProof/>
              </w:rPr>
              <w:t xml:space="preserve">2.1 </w:t>
            </w:r>
            <w:r w:rsidR="000022B4" w:rsidRPr="000022B4">
              <w:rPr>
                <w:rStyle w:val="Hyperlink"/>
                <w:rFonts w:cs="Times New Roman"/>
                <w:noProof/>
                <w:lang w:val="id-ID"/>
              </w:rPr>
              <w:t>Kriteria Inklusi</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_Toc80811423 \h </w:instrText>
            </w:r>
            <w:r w:rsidR="000022B4" w:rsidRPr="000022B4">
              <w:rPr>
                <w:noProof/>
                <w:webHidden/>
              </w:rPr>
            </w:r>
            <w:r w:rsidR="000022B4" w:rsidRPr="000022B4">
              <w:rPr>
                <w:noProof/>
                <w:webHidden/>
              </w:rPr>
              <w:fldChar w:fldCharType="separate"/>
            </w:r>
            <w:r w:rsidR="00D01927">
              <w:rPr>
                <w:noProof/>
                <w:webHidden/>
              </w:rPr>
              <w:t>6</w:t>
            </w:r>
            <w:r w:rsidR="000022B4" w:rsidRPr="000022B4">
              <w:rPr>
                <w:noProof/>
                <w:webHidden/>
              </w:rPr>
              <w:fldChar w:fldCharType="end"/>
            </w:r>
          </w:hyperlink>
        </w:p>
        <w:p w14:paraId="0567F883" w14:textId="626C6B4B" w:rsidR="000022B4" w:rsidRPr="000022B4" w:rsidRDefault="00851702" w:rsidP="00F37640">
          <w:pPr>
            <w:pStyle w:val="TOC3"/>
            <w:tabs>
              <w:tab w:val="left" w:pos="1440"/>
              <w:tab w:val="right" w:leader="dot" w:pos="7931"/>
            </w:tabs>
            <w:spacing w:line="240" w:lineRule="auto"/>
            <w:ind w:left="0"/>
            <w:rPr>
              <w:rFonts w:asciiTheme="minorHAnsi" w:hAnsiTheme="minorHAnsi"/>
              <w:noProof/>
              <w:szCs w:val="24"/>
              <w:lang w:val="en-ID"/>
            </w:rPr>
          </w:pPr>
          <w:hyperlink w:anchor="_Toc80811424" w:history="1">
            <w:r w:rsidR="000022B4" w:rsidRPr="000022B4">
              <w:rPr>
                <w:rStyle w:val="Hyperlink"/>
                <w:rFonts w:cs="Times New Roman"/>
                <w:noProof/>
                <w:lang w:val="id-ID"/>
              </w:rPr>
              <w:t>2.</w:t>
            </w:r>
            <w:r w:rsidR="000022B4" w:rsidRPr="000022B4">
              <w:rPr>
                <w:rStyle w:val="Hyperlink"/>
                <w:rFonts w:cs="Times New Roman"/>
                <w:noProof/>
              </w:rPr>
              <w:t>2</w:t>
            </w:r>
            <w:r w:rsidR="000022B4" w:rsidRPr="000022B4">
              <w:rPr>
                <w:rStyle w:val="Hyperlink"/>
                <w:rFonts w:cs="Times New Roman"/>
                <w:noProof/>
                <w:lang w:val="id-ID"/>
              </w:rPr>
              <w:t>.2</w:t>
            </w:r>
            <w:r w:rsidR="000022B4" w:rsidRPr="000022B4">
              <w:rPr>
                <w:rStyle w:val="Hyperlink"/>
                <w:rFonts w:cs="Times New Roman"/>
                <w:noProof/>
              </w:rPr>
              <w:t xml:space="preserve"> </w:t>
            </w:r>
            <w:r w:rsidR="000022B4" w:rsidRPr="000022B4">
              <w:rPr>
                <w:rStyle w:val="Hyperlink"/>
                <w:rFonts w:cs="Times New Roman"/>
                <w:noProof/>
                <w:lang w:val="id-ID"/>
              </w:rPr>
              <w:t>Kriteria Ek</w:t>
            </w:r>
            <w:r w:rsidR="000022B4" w:rsidRPr="000022B4">
              <w:rPr>
                <w:rStyle w:val="Hyperlink"/>
                <w:rFonts w:cs="Times New Roman"/>
                <w:noProof/>
              </w:rPr>
              <w:t>s</w:t>
            </w:r>
            <w:r w:rsidR="000022B4" w:rsidRPr="000022B4">
              <w:rPr>
                <w:rStyle w:val="Hyperlink"/>
                <w:rFonts w:cs="Times New Roman"/>
                <w:noProof/>
                <w:lang w:val="id-ID"/>
              </w:rPr>
              <w:t>lusi</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_Toc80811424 \h </w:instrText>
            </w:r>
            <w:r w:rsidR="000022B4" w:rsidRPr="000022B4">
              <w:rPr>
                <w:noProof/>
                <w:webHidden/>
              </w:rPr>
            </w:r>
            <w:r w:rsidR="000022B4" w:rsidRPr="000022B4">
              <w:rPr>
                <w:noProof/>
                <w:webHidden/>
              </w:rPr>
              <w:fldChar w:fldCharType="separate"/>
            </w:r>
            <w:r w:rsidR="00D01927">
              <w:rPr>
                <w:noProof/>
                <w:webHidden/>
              </w:rPr>
              <w:t>7</w:t>
            </w:r>
            <w:r w:rsidR="000022B4" w:rsidRPr="000022B4">
              <w:rPr>
                <w:noProof/>
                <w:webHidden/>
              </w:rPr>
              <w:fldChar w:fldCharType="end"/>
            </w:r>
          </w:hyperlink>
        </w:p>
        <w:p w14:paraId="00B578FC" w14:textId="2D1FFE41" w:rsidR="000022B4" w:rsidRPr="000022B4" w:rsidRDefault="00851702" w:rsidP="00F37640">
          <w:pPr>
            <w:pStyle w:val="TOC2"/>
            <w:ind w:left="0"/>
            <w:rPr>
              <w:rFonts w:asciiTheme="minorHAnsi" w:hAnsiTheme="minorHAnsi"/>
              <w:noProof/>
              <w:szCs w:val="24"/>
              <w:lang w:val="en-ID"/>
            </w:rPr>
          </w:pPr>
          <w:hyperlink w:anchor="_Toc80811425" w:history="1">
            <w:r w:rsidR="000022B4" w:rsidRPr="000022B4">
              <w:rPr>
                <w:rStyle w:val="Hyperlink"/>
                <w:rFonts w:cs="Times New Roman"/>
                <w:noProof/>
                <w:lang w:val="id-ID"/>
              </w:rPr>
              <w:t>2.3</w:t>
            </w:r>
            <w:r w:rsidR="000022B4" w:rsidRPr="000022B4">
              <w:rPr>
                <w:rFonts w:asciiTheme="minorHAnsi" w:hAnsiTheme="minorHAnsi"/>
                <w:noProof/>
                <w:szCs w:val="24"/>
                <w:lang w:val="en-ID"/>
              </w:rPr>
              <w:t xml:space="preserve"> </w:t>
            </w:r>
            <w:r w:rsidR="000022B4" w:rsidRPr="000022B4">
              <w:rPr>
                <w:rStyle w:val="Hyperlink"/>
                <w:rFonts w:cs="Times New Roman"/>
                <w:noProof/>
                <w:lang w:val="id-ID"/>
              </w:rPr>
              <w:t>Alur Pencarian Literature</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_Toc80811425 \h </w:instrText>
            </w:r>
            <w:r w:rsidR="000022B4" w:rsidRPr="000022B4">
              <w:rPr>
                <w:noProof/>
                <w:webHidden/>
              </w:rPr>
            </w:r>
            <w:r w:rsidR="000022B4" w:rsidRPr="000022B4">
              <w:rPr>
                <w:noProof/>
                <w:webHidden/>
              </w:rPr>
              <w:fldChar w:fldCharType="separate"/>
            </w:r>
            <w:r w:rsidR="00D01927">
              <w:rPr>
                <w:noProof/>
                <w:webHidden/>
              </w:rPr>
              <w:t>7</w:t>
            </w:r>
            <w:r w:rsidR="000022B4" w:rsidRPr="000022B4">
              <w:rPr>
                <w:noProof/>
                <w:webHidden/>
              </w:rPr>
              <w:fldChar w:fldCharType="end"/>
            </w:r>
          </w:hyperlink>
        </w:p>
        <w:p w14:paraId="083780D8" w14:textId="5670B5B7" w:rsidR="000022B4" w:rsidRPr="000022B4" w:rsidRDefault="00851702" w:rsidP="00F37640">
          <w:pPr>
            <w:pStyle w:val="TOC2"/>
            <w:ind w:left="0"/>
            <w:rPr>
              <w:rFonts w:asciiTheme="minorHAnsi" w:hAnsiTheme="minorHAnsi"/>
              <w:noProof/>
              <w:szCs w:val="24"/>
              <w:lang w:val="en-ID"/>
            </w:rPr>
          </w:pPr>
          <w:hyperlink w:anchor="_Toc80811427" w:history="1">
            <w:r w:rsidR="000022B4" w:rsidRPr="000022B4">
              <w:rPr>
                <w:rStyle w:val="Hyperlink"/>
                <w:rFonts w:cs="Times New Roman"/>
                <w:noProof/>
                <w:lang w:val="id-ID"/>
              </w:rPr>
              <w:t>2.4</w:t>
            </w:r>
            <w:r w:rsidR="000022B4" w:rsidRPr="000022B4">
              <w:rPr>
                <w:rFonts w:asciiTheme="minorHAnsi" w:hAnsiTheme="minorHAnsi"/>
                <w:noProof/>
                <w:szCs w:val="24"/>
                <w:lang w:val="en-ID"/>
              </w:rPr>
              <w:t xml:space="preserve"> </w:t>
            </w:r>
            <w:r w:rsidR="000022B4" w:rsidRPr="000022B4">
              <w:rPr>
                <w:rStyle w:val="Hyperlink"/>
                <w:rFonts w:cs="Times New Roman"/>
                <w:noProof/>
                <w:lang w:val="id-ID"/>
              </w:rPr>
              <w:t xml:space="preserve">Peta </w:t>
            </w:r>
            <w:r w:rsidR="000022B4" w:rsidRPr="000022B4">
              <w:rPr>
                <w:rStyle w:val="Hyperlink"/>
                <w:rFonts w:cs="Times New Roman"/>
                <w:i/>
                <w:iCs/>
                <w:noProof/>
                <w:lang w:val="id-ID"/>
              </w:rPr>
              <w:t>Literature Review</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_Toc80811427 \h </w:instrText>
            </w:r>
            <w:r w:rsidR="000022B4" w:rsidRPr="000022B4">
              <w:rPr>
                <w:noProof/>
                <w:webHidden/>
              </w:rPr>
            </w:r>
            <w:r w:rsidR="000022B4" w:rsidRPr="000022B4">
              <w:rPr>
                <w:noProof/>
                <w:webHidden/>
              </w:rPr>
              <w:fldChar w:fldCharType="separate"/>
            </w:r>
            <w:r w:rsidR="00D01927">
              <w:rPr>
                <w:noProof/>
                <w:webHidden/>
              </w:rPr>
              <w:t>12</w:t>
            </w:r>
            <w:r w:rsidR="000022B4" w:rsidRPr="000022B4">
              <w:rPr>
                <w:noProof/>
                <w:webHidden/>
              </w:rPr>
              <w:fldChar w:fldCharType="end"/>
            </w:r>
          </w:hyperlink>
        </w:p>
        <w:p w14:paraId="7BEECB04" w14:textId="13B355A7" w:rsidR="000022B4" w:rsidRPr="000022B4" w:rsidRDefault="00851702" w:rsidP="0051790B">
          <w:pPr>
            <w:pStyle w:val="TOC1"/>
            <w:rPr>
              <w:rFonts w:asciiTheme="minorHAnsi" w:hAnsiTheme="minorHAnsi"/>
              <w:noProof/>
              <w:szCs w:val="24"/>
              <w:lang w:val="en-ID"/>
            </w:rPr>
          </w:pPr>
          <w:hyperlink w:anchor="_Toc80811434" w:history="1">
            <w:r w:rsidR="000022B4" w:rsidRPr="000022B4">
              <w:rPr>
                <w:rStyle w:val="Hyperlink"/>
                <w:rFonts w:cs="Times New Roman"/>
                <w:noProof/>
              </w:rPr>
              <w:t>BAB III</w:t>
            </w:r>
          </w:hyperlink>
          <w:r w:rsidR="0051790B">
            <w:rPr>
              <w:rFonts w:asciiTheme="minorHAnsi" w:hAnsiTheme="minorHAnsi"/>
              <w:noProof/>
              <w:szCs w:val="24"/>
              <w:lang w:val="en-ID"/>
            </w:rPr>
            <w:t xml:space="preserve"> </w:t>
          </w:r>
          <w:hyperlink w:anchor="_Toc80811435" w:history="1">
            <w:r w:rsidR="000022B4" w:rsidRPr="000022B4">
              <w:rPr>
                <w:rStyle w:val="Hyperlink"/>
                <w:rFonts w:cs="Times New Roman"/>
                <w:noProof/>
              </w:rPr>
              <w:t xml:space="preserve">HASIL KAJIAN </w:t>
            </w:r>
            <w:r w:rsidR="000022B4" w:rsidRPr="000022B4">
              <w:rPr>
                <w:rStyle w:val="Hyperlink"/>
                <w:rFonts w:cs="Times New Roman"/>
                <w:i/>
                <w:iCs/>
                <w:noProof/>
              </w:rPr>
              <w:t>LITERATURE</w:t>
            </w:r>
            <w:r w:rsidR="000022B4" w:rsidRPr="000022B4">
              <w:rPr>
                <w:rStyle w:val="Hyperlink"/>
                <w:rFonts w:cs="Times New Roman"/>
                <w:noProof/>
              </w:rPr>
              <w:t xml:space="preserve"> DAN PEMBAHASAN</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_Toc80811435 \h </w:instrText>
            </w:r>
            <w:r w:rsidR="000022B4" w:rsidRPr="000022B4">
              <w:rPr>
                <w:noProof/>
                <w:webHidden/>
              </w:rPr>
            </w:r>
            <w:r w:rsidR="000022B4" w:rsidRPr="000022B4">
              <w:rPr>
                <w:noProof/>
                <w:webHidden/>
              </w:rPr>
              <w:fldChar w:fldCharType="separate"/>
            </w:r>
            <w:r w:rsidR="00D01927">
              <w:rPr>
                <w:noProof/>
                <w:webHidden/>
              </w:rPr>
              <w:t>13</w:t>
            </w:r>
            <w:r w:rsidR="000022B4" w:rsidRPr="000022B4">
              <w:rPr>
                <w:noProof/>
                <w:webHidden/>
              </w:rPr>
              <w:fldChar w:fldCharType="end"/>
            </w:r>
          </w:hyperlink>
        </w:p>
        <w:p w14:paraId="12EF6253" w14:textId="5A142A8F" w:rsidR="000022B4" w:rsidRPr="000022B4" w:rsidRDefault="00851702" w:rsidP="00F37640">
          <w:pPr>
            <w:pStyle w:val="TOC2"/>
            <w:ind w:left="0"/>
            <w:rPr>
              <w:rFonts w:asciiTheme="minorHAnsi" w:hAnsiTheme="minorHAnsi"/>
              <w:noProof/>
              <w:szCs w:val="24"/>
              <w:lang w:val="en-ID"/>
            </w:rPr>
          </w:pPr>
          <w:hyperlink w:anchor="_Toc80811436" w:history="1">
            <w:r w:rsidR="000022B4" w:rsidRPr="000022B4">
              <w:rPr>
                <w:rStyle w:val="Hyperlink"/>
                <w:rFonts w:cs="Times New Roman"/>
                <w:noProof/>
                <w:lang w:eastAsia="ja-JP"/>
              </w:rPr>
              <w:t>3.1</w:t>
            </w:r>
            <w:r w:rsidR="000022B4" w:rsidRPr="000022B4">
              <w:rPr>
                <w:rFonts w:asciiTheme="minorHAnsi" w:hAnsiTheme="minorHAnsi"/>
                <w:noProof/>
                <w:szCs w:val="24"/>
                <w:lang w:val="en-ID"/>
              </w:rPr>
              <w:t xml:space="preserve"> </w:t>
            </w:r>
            <w:r w:rsidR="000022B4" w:rsidRPr="000022B4">
              <w:rPr>
                <w:rStyle w:val="Hyperlink"/>
                <w:rFonts w:cs="Times New Roman"/>
                <w:noProof/>
                <w:lang w:eastAsia="ja-JP"/>
              </w:rPr>
              <w:t>Hasil Kajian Literature Review</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_Toc80811436 \h </w:instrText>
            </w:r>
            <w:r w:rsidR="000022B4" w:rsidRPr="000022B4">
              <w:rPr>
                <w:noProof/>
                <w:webHidden/>
              </w:rPr>
            </w:r>
            <w:r w:rsidR="000022B4" w:rsidRPr="000022B4">
              <w:rPr>
                <w:noProof/>
                <w:webHidden/>
              </w:rPr>
              <w:fldChar w:fldCharType="separate"/>
            </w:r>
            <w:r w:rsidR="00D01927">
              <w:rPr>
                <w:noProof/>
                <w:webHidden/>
              </w:rPr>
              <w:t>13</w:t>
            </w:r>
            <w:r w:rsidR="000022B4" w:rsidRPr="000022B4">
              <w:rPr>
                <w:noProof/>
                <w:webHidden/>
              </w:rPr>
              <w:fldChar w:fldCharType="end"/>
            </w:r>
          </w:hyperlink>
        </w:p>
        <w:p w14:paraId="049BC606" w14:textId="0404EDC3" w:rsidR="000022B4" w:rsidRPr="000022B4" w:rsidRDefault="00851702" w:rsidP="00F37640">
          <w:pPr>
            <w:pStyle w:val="TOC2"/>
            <w:ind w:left="0"/>
            <w:rPr>
              <w:rFonts w:asciiTheme="minorHAnsi" w:hAnsiTheme="minorHAnsi"/>
              <w:noProof/>
              <w:szCs w:val="24"/>
              <w:lang w:val="en-ID"/>
            </w:rPr>
          </w:pPr>
          <w:hyperlink w:anchor="_Toc80811437" w:history="1">
            <w:r w:rsidR="000022B4" w:rsidRPr="000022B4">
              <w:rPr>
                <w:rStyle w:val="Hyperlink"/>
                <w:rFonts w:cs="Times New Roman"/>
                <w:noProof/>
                <w:lang w:eastAsia="ja-JP"/>
              </w:rPr>
              <w:t>3.2</w:t>
            </w:r>
            <w:r w:rsidR="000022B4" w:rsidRPr="000022B4">
              <w:rPr>
                <w:rFonts w:asciiTheme="minorHAnsi" w:hAnsiTheme="minorHAnsi"/>
                <w:noProof/>
                <w:szCs w:val="24"/>
                <w:lang w:val="en-ID"/>
              </w:rPr>
              <w:t xml:space="preserve"> </w:t>
            </w:r>
            <w:r w:rsidR="000022B4" w:rsidRPr="000022B4">
              <w:rPr>
                <w:rStyle w:val="Hyperlink"/>
                <w:rFonts w:cs="Times New Roman"/>
                <w:noProof/>
                <w:lang w:eastAsia="ja-JP"/>
              </w:rPr>
              <w:t>Pembahasan</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_Toc80811437 \h </w:instrText>
            </w:r>
            <w:r w:rsidR="000022B4" w:rsidRPr="000022B4">
              <w:rPr>
                <w:noProof/>
                <w:webHidden/>
              </w:rPr>
            </w:r>
            <w:r w:rsidR="000022B4" w:rsidRPr="000022B4">
              <w:rPr>
                <w:noProof/>
                <w:webHidden/>
              </w:rPr>
              <w:fldChar w:fldCharType="separate"/>
            </w:r>
            <w:r w:rsidR="00D01927">
              <w:rPr>
                <w:noProof/>
                <w:webHidden/>
              </w:rPr>
              <w:t>57</w:t>
            </w:r>
            <w:r w:rsidR="000022B4" w:rsidRPr="000022B4">
              <w:rPr>
                <w:noProof/>
                <w:webHidden/>
              </w:rPr>
              <w:fldChar w:fldCharType="end"/>
            </w:r>
          </w:hyperlink>
        </w:p>
        <w:p w14:paraId="67088CAC" w14:textId="4D80E523" w:rsidR="000022B4" w:rsidRPr="000022B4" w:rsidRDefault="00851702" w:rsidP="00F37640">
          <w:pPr>
            <w:pStyle w:val="TOC3"/>
            <w:tabs>
              <w:tab w:val="left" w:pos="1440"/>
              <w:tab w:val="right" w:leader="dot" w:pos="7931"/>
            </w:tabs>
            <w:spacing w:line="240" w:lineRule="auto"/>
            <w:ind w:left="0"/>
            <w:rPr>
              <w:rFonts w:asciiTheme="minorHAnsi" w:hAnsiTheme="minorHAnsi"/>
              <w:noProof/>
              <w:szCs w:val="24"/>
              <w:lang w:val="en-ID"/>
            </w:rPr>
          </w:pPr>
          <w:hyperlink w:anchor="_Toc80811438" w:history="1">
            <w:r w:rsidR="000022B4" w:rsidRPr="000022B4">
              <w:rPr>
                <w:rStyle w:val="Hyperlink"/>
                <w:rFonts w:cs="Times New Roman"/>
                <w:noProof/>
                <w:lang w:eastAsia="ja-JP"/>
              </w:rPr>
              <w:t>3.2.1</w:t>
            </w:r>
            <w:r w:rsidR="000022B4" w:rsidRPr="000022B4">
              <w:rPr>
                <w:rFonts w:asciiTheme="minorHAnsi" w:hAnsiTheme="minorHAnsi"/>
                <w:noProof/>
                <w:szCs w:val="24"/>
                <w:lang w:val="en-ID"/>
              </w:rPr>
              <w:t xml:space="preserve"> </w:t>
            </w:r>
            <w:r w:rsidR="000022B4" w:rsidRPr="000022B4">
              <w:rPr>
                <w:rStyle w:val="Hyperlink"/>
                <w:rFonts w:cs="Times New Roman"/>
                <w:noProof/>
                <w:lang w:eastAsia="ja-JP"/>
              </w:rPr>
              <w:t>Kecemasan dan Kebiasaan Mengisap Jari Pada Anak</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_Toc80811438 \h </w:instrText>
            </w:r>
            <w:r w:rsidR="000022B4" w:rsidRPr="000022B4">
              <w:rPr>
                <w:noProof/>
                <w:webHidden/>
              </w:rPr>
            </w:r>
            <w:r w:rsidR="000022B4" w:rsidRPr="000022B4">
              <w:rPr>
                <w:noProof/>
                <w:webHidden/>
              </w:rPr>
              <w:fldChar w:fldCharType="separate"/>
            </w:r>
            <w:r w:rsidR="00D01927">
              <w:rPr>
                <w:noProof/>
                <w:webHidden/>
              </w:rPr>
              <w:t>57</w:t>
            </w:r>
            <w:r w:rsidR="000022B4" w:rsidRPr="000022B4">
              <w:rPr>
                <w:noProof/>
                <w:webHidden/>
              </w:rPr>
              <w:fldChar w:fldCharType="end"/>
            </w:r>
          </w:hyperlink>
        </w:p>
        <w:p w14:paraId="4E09A10A" w14:textId="7D366D84" w:rsidR="000022B4" w:rsidRPr="000022B4" w:rsidRDefault="00851702" w:rsidP="00F37640">
          <w:pPr>
            <w:pStyle w:val="TOC3"/>
            <w:tabs>
              <w:tab w:val="left" w:pos="1440"/>
              <w:tab w:val="right" w:leader="dot" w:pos="7931"/>
            </w:tabs>
            <w:spacing w:line="240" w:lineRule="auto"/>
            <w:ind w:left="0"/>
            <w:rPr>
              <w:rFonts w:asciiTheme="minorHAnsi" w:hAnsiTheme="minorHAnsi"/>
              <w:noProof/>
              <w:szCs w:val="24"/>
              <w:lang w:val="en-ID"/>
            </w:rPr>
          </w:pPr>
          <w:hyperlink w:anchor="_Toc80811439" w:history="1">
            <w:r w:rsidR="000022B4" w:rsidRPr="000022B4">
              <w:rPr>
                <w:rStyle w:val="Hyperlink"/>
                <w:rFonts w:cs="Times New Roman"/>
                <w:noProof/>
                <w:lang w:eastAsia="ja-JP"/>
              </w:rPr>
              <w:t>3.2.2</w:t>
            </w:r>
            <w:r w:rsidR="000022B4" w:rsidRPr="000022B4">
              <w:rPr>
                <w:rFonts w:asciiTheme="minorHAnsi" w:hAnsiTheme="minorHAnsi"/>
                <w:noProof/>
                <w:szCs w:val="24"/>
                <w:lang w:val="en-ID"/>
              </w:rPr>
              <w:t xml:space="preserve"> </w:t>
            </w:r>
            <w:r w:rsidR="000022B4" w:rsidRPr="000022B4">
              <w:rPr>
                <w:rStyle w:val="Hyperlink"/>
                <w:rFonts w:cs="Times New Roman"/>
                <w:noProof/>
                <w:lang w:eastAsia="ja-JP"/>
              </w:rPr>
              <w:t>Efek Kecemasan terhadap Kebiasaan Mengisap Jari</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_Toc80811439 \h </w:instrText>
            </w:r>
            <w:r w:rsidR="000022B4" w:rsidRPr="000022B4">
              <w:rPr>
                <w:noProof/>
                <w:webHidden/>
              </w:rPr>
            </w:r>
            <w:r w:rsidR="000022B4" w:rsidRPr="000022B4">
              <w:rPr>
                <w:noProof/>
                <w:webHidden/>
              </w:rPr>
              <w:fldChar w:fldCharType="separate"/>
            </w:r>
            <w:r w:rsidR="00D01927">
              <w:rPr>
                <w:noProof/>
                <w:webHidden/>
              </w:rPr>
              <w:t>66</w:t>
            </w:r>
            <w:r w:rsidR="000022B4" w:rsidRPr="000022B4">
              <w:rPr>
                <w:noProof/>
                <w:webHidden/>
              </w:rPr>
              <w:fldChar w:fldCharType="end"/>
            </w:r>
          </w:hyperlink>
        </w:p>
        <w:p w14:paraId="6273CE74" w14:textId="616FDB04" w:rsidR="000022B4" w:rsidRPr="000022B4" w:rsidRDefault="00851702" w:rsidP="00F37640">
          <w:pPr>
            <w:pStyle w:val="TOC3"/>
            <w:tabs>
              <w:tab w:val="left" w:pos="1440"/>
              <w:tab w:val="right" w:leader="dot" w:pos="7931"/>
            </w:tabs>
            <w:spacing w:line="240" w:lineRule="auto"/>
            <w:ind w:left="0"/>
            <w:rPr>
              <w:rFonts w:asciiTheme="minorHAnsi" w:hAnsiTheme="minorHAnsi"/>
              <w:noProof/>
              <w:szCs w:val="24"/>
              <w:lang w:val="en-ID"/>
            </w:rPr>
          </w:pPr>
          <w:hyperlink w:anchor="_Toc80811440" w:history="1">
            <w:r w:rsidR="000022B4" w:rsidRPr="000022B4">
              <w:rPr>
                <w:rStyle w:val="Hyperlink"/>
                <w:rFonts w:cs="Times New Roman"/>
                <w:noProof/>
                <w:lang w:eastAsia="ja-JP"/>
              </w:rPr>
              <w:t>3.2.3</w:t>
            </w:r>
            <w:r w:rsidR="000022B4" w:rsidRPr="000022B4">
              <w:rPr>
                <w:rFonts w:asciiTheme="minorHAnsi" w:hAnsiTheme="minorHAnsi"/>
                <w:noProof/>
                <w:szCs w:val="24"/>
                <w:lang w:val="en-ID"/>
              </w:rPr>
              <w:t xml:space="preserve"> </w:t>
            </w:r>
            <w:r w:rsidR="000022B4" w:rsidRPr="000022B4">
              <w:rPr>
                <w:rStyle w:val="Hyperlink"/>
                <w:rFonts w:cs="Times New Roman"/>
                <w:noProof/>
                <w:lang w:eastAsia="ja-JP"/>
              </w:rPr>
              <w:t>Maloklusi Gigi pada Anak Akibat Kebiasaan Mengisap Jari</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_Toc80811440 \h </w:instrText>
            </w:r>
            <w:r w:rsidR="000022B4" w:rsidRPr="000022B4">
              <w:rPr>
                <w:noProof/>
                <w:webHidden/>
              </w:rPr>
            </w:r>
            <w:r w:rsidR="000022B4" w:rsidRPr="000022B4">
              <w:rPr>
                <w:noProof/>
                <w:webHidden/>
              </w:rPr>
              <w:fldChar w:fldCharType="separate"/>
            </w:r>
            <w:r w:rsidR="00D01927">
              <w:rPr>
                <w:noProof/>
                <w:webHidden/>
              </w:rPr>
              <w:t>7</w:t>
            </w:r>
            <w:r w:rsidR="005D6CC8">
              <w:rPr>
                <w:noProof/>
                <w:webHidden/>
              </w:rPr>
              <w:t>1</w:t>
            </w:r>
            <w:r w:rsidR="000022B4" w:rsidRPr="000022B4">
              <w:rPr>
                <w:noProof/>
                <w:webHidden/>
              </w:rPr>
              <w:fldChar w:fldCharType="end"/>
            </w:r>
          </w:hyperlink>
        </w:p>
        <w:p w14:paraId="71F80493" w14:textId="244025C7" w:rsidR="000022B4" w:rsidRPr="000022B4" w:rsidRDefault="00851702" w:rsidP="00F37640">
          <w:pPr>
            <w:pStyle w:val="TOC2"/>
            <w:ind w:left="0"/>
            <w:rPr>
              <w:rFonts w:asciiTheme="minorHAnsi" w:hAnsiTheme="minorHAnsi"/>
              <w:noProof/>
              <w:szCs w:val="24"/>
              <w:lang w:val="en-ID"/>
            </w:rPr>
          </w:pPr>
          <w:hyperlink w:anchor="_Toc80811442" w:history="1">
            <w:r w:rsidR="000022B4" w:rsidRPr="000022B4">
              <w:rPr>
                <w:rStyle w:val="Hyperlink"/>
                <w:rFonts w:cs="Times New Roman"/>
                <w:noProof/>
                <w:lang w:eastAsia="ja-JP"/>
              </w:rPr>
              <w:t>3.3 Keterbatasan</w:t>
            </w:r>
            <w:r w:rsidR="000022B4" w:rsidRPr="000022B4">
              <w:rPr>
                <w:noProof/>
                <w:webHidden/>
              </w:rPr>
              <w:tab/>
            </w:r>
            <w:r w:rsidR="00D540EE">
              <w:rPr>
                <w:noProof/>
                <w:webHidden/>
              </w:rPr>
              <w:t>90</w:t>
            </w:r>
          </w:hyperlink>
        </w:p>
        <w:p w14:paraId="3A971213" w14:textId="305A13D8" w:rsidR="000022B4" w:rsidRPr="000022B4" w:rsidRDefault="00851702" w:rsidP="0051790B">
          <w:pPr>
            <w:pStyle w:val="TOC1"/>
            <w:rPr>
              <w:rFonts w:asciiTheme="minorHAnsi" w:hAnsiTheme="minorHAnsi"/>
              <w:noProof/>
              <w:szCs w:val="24"/>
              <w:lang w:val="en-ID"/>
            </w:rPr>
          </w:pPr>
          <w:hyperlink w:anchor="_Toc80811443" w:history="1">
            <w:r w:rsidR="000022B4" w:rsidRPr="000022B4">
              <w:rPr>
                <w:rStyle w:val="Hyperlink"/>
                <w:rFonts w:cs="Times New Roman"/>
                <w:noProof/>
              </w:rPr>
              <w:t>BAB IV</w:t>
            </w:r>
          </w:hyperlink>
          <w:r w:rsidR="0051790B">
            <w:rPr>
              <w:rFonts w:asciiTheme="minorHAnsi" w:hAnsiTheme="minorHAnsi"/>
              <w:noProof/>
              <w:szCs w:val="24"/>
              <w:lang w:val="en-ID"/>
            </w:rPr>
            <w:t xml:space="preserve"> </w:t>
          </w:r>
          <w:hyperlink w:anchor="_Toc80811444" w:history="1">
            <w:r w:rsidR="000022B4" w:rsidRPr="000022B4">
              <w:rPr>
                <w:rStyle w:val="Hyperlink"/>
                <w:rFonts w:cs="Times New Roman"/>
                <w:noProof/>
              </w:rPr>
              <w:t>KESIMPULAN DAN REKOMENDASI</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_Toc80811444 \h </w:instrText>
            </w:r>
            <w:r w:rsidR="000022B4" w:rsidRPr="000022B4">
              <w:rPr>
                <w:noProof/>
                <w:webHidden/>
              </w:rPr>
            </w:r>
            <w:r w:rsidR="000022B4" w:rsidRPr="000022B4">
              <w:rPr>
                <w:noProof/>
                <w:webHidden/>
              </w:rPr>
              <w:fldChar w:fldCharType="separate"/>
            </w:r>
            <w:r w:rsidR="00D01927">
              <w:rPr>
                <w:noProof/>
                <w:webHidden/>
              </w:rPr>
              <w:t>9</w:t>
            </w:r>
            <w:r w:rsidR="00D540EE">
              <w:rPr>
                <w:noProof/>
                <w:webHidden/>
              </w:rPr>
              <w:t>1</w:t>
            </w:r>
            <w:r w:rsidR="000022B4" w:rsidRPr="000022B4">
              <w:rPr>
                <w:noProof/>
                <w:webHidden/>
              </w:rPr>
              <w:fldChar w:fldCharType="end"/>
            </w:r>
          </w:hyperlink>
        </w:p>
        <w:p w14:paraId="509D47E8" w14:textId="4FA7D7F4" w:rsidR="000022B4" w:rsidRPr="000022B4" w:rsidRDefault="00851702" w:rsidP="00F37640">
          <w:pPr>
            <w:pStyle w:val="TOC2"/>
            <w:ind w:left="0"/>
            <w:rPr>
              <w:rFonts w:asciiTheme="minorHAnsi" w:hAnsiTheme="minorHAnsi"/>
              <w:noProof/>
              <w:szCs w:val="24"/>
              <w:lang w:val="en-ID"/>
            </w:rPr>
          </w:pPr>
          <w:hyperlink w:anchor="_Toc80811445" w:history="1">
            <w:r w:rsidR="000022B4" w:rsidRPr="000022B4">
              <w:rPr>
                <w:rStyle w:val="Hyperlink"/>
                <w:rFonts w:cs="Times New Roman"/>
                <w:noProof/>
                <w:lang w:eastAsia="ja-JP"/>
              </w:rPr>
              <w:t>4.1</w:t>
            </w:r>
            <w:r w:rsidR="000022B4" w:rsidRPr="000022B4">
              <w:rPr>
                <w:rFonts w:asciiTheme="minorHAnsi" w:hAnsiTheme="minorHAnsi"/>
                <w:noProof/>
                <w:szCs w:val="24"/>
                <w:lang w:val="en-ID"/>
              </w:rPr>
              <w:t xml:space="preserve"> </w:t>
            </w:r>
            <w:r w:rsidR="000022B4" w:rsidRPr="000022B4">
              <w:rPr>
                <w:rStyle w:val="Hyperlink"/>
                <w:rFonts w:cs="Times New Roman"/>
                <w:noProof/>
                <w:lang w:eastAsia="ja-JP"/>
              </w:rPr>
              <w:t>Kesimpulan</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_Toc80811445 \h </w:instrText>
            </w:r>
            <w:r w:rsidR="000022B4" w:rsidRPr="000022B4">
              <w:rPr>
                <w:noProof/>
                <w:webHidden/>
              </w:rPr>
            </w:r>
            <w:r w:rsidR="000022B4" w:rsidRPr="000022B4">
              <w:rPr>
                <w:noProof/>
                <w:webHidden/>
              </w:rPr>
              <w:fldChar w:fldCharType="separate"/>
            </w:r>
            <w:r w:rsidR="00D01927">
              <w:rPr>
                <w:noProof/>
                <w:webHidden/>
              </w:rPr>
              <w:t>9</w:t>
            </w:r>
            <w:r w:rsidR="00D540EE">
              <w:rPr>
                <w:noProof/>
                <w:webHidden/>
              </w:rPr>
              <w:t>1</w:t>
            </w:r>
            <w:r w:rsidR="000022B4" w:rsidRPr="000022B4">
              <w:rPr>
                <w:noProof/>
                <w:webHidden/>
              </w:rPr>
              <w:fldChar w:fldCharType="end"/>
            </w:r>
          </w:hyperlink>
        </w:p>
        <w:p w14:paraId="3CDC636D" w14:textId="122A6989" w:rsidR="000022B4" w:rsidRPr="000022B4" w:rsidRDefault="00851702" w:rsidP="00F37640">
          <w:pPr>
            <w:pStyle w:val="TOC2"/>
            <w:ind w:left="0"/>
            <w:rPr>
              <w:rFonts w:asciiTheme="minorHAnsi" w:hAnsiTheme="minorHAnsi"/>
              <w:noProof/>
              <w:szCs w:val="24"/>
              <w:lang w:val="en-ID"/>
            </w:rPr>
          </w:pPr>
          <w:hyperlink w:anchor="_Toc80811446" w:history="1">
            <w:r w:rsidR="000022B4" w:rsidRPr="000022B4">
              <w:rPr>
                <w:rStyle w:val="Hyperlink"/>
                <w:rFonts w:cs="Times New Roman"/>
                <w:noProof/>
                <w:lang w:eastAsia="ja-JP"/>
              </w:rPr>
              <w:t>4.2</w:t>
            </w:r>
            <w:r w:rsidR="000022B4" w:rsidRPr="000022B4">
              <w:rPr>
                <w:rFonts w:asciiTheme="minorHAnsi" w:hAnsiTheme="minorHAnsi"/>
                <w:noProof/>
                <w:szCs w:val="24"/>
                <w:lang w:val="en-ID"/>
              </w:rPr>
              <w:t xml:space="preserve"> </w:t>
            </w:r>
            <w:r w:rsidR="000022B4" w:rsidRPr="000022B4">
              <w:rPr>
                <w:rStyle w:val="Hyperlink"/>
                <w:rFonts w:cs="Times New Roman"/>
                <w:noProof/>
                <w:lang w:eastAsia="ja-JP"/>
              </w:rPr>
              <w:t>Rekomendasi</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_Toc80811446 \h </w:instrText>
            </w:r>
            <w:r w:rsidR="000022B4" w:rsidRPr="000022B4">
              <w:rPr>
                <w:noProof/>
                <w:webHidden/>
              </w:rPr>
            </w:r>
            <w:r w:rsidR="000022B4" w:rsidRPr="000022B4">
              <w:rPr>
                <w:noProof/>
                <w:webHidden/>
              </w:rPr>
              <w:fldChar w:fldCharType="separate"/>
            </w:r>
            <w:r w:rsidR="00D01927">
              <w:rPr>
                <w:noProof/>
                <w:webHidden/>
              </w:rPr>
              <w:t>9</w:t>
            </w:r>
            <w:r w:rsidR="00D540EE">
              <w:rPr>
                <w:noProof/>
                <w:webHidden/>
              </w:rPr>
              <w:t>1</w:t>
            </w:r>
            <w:r w:rsidR="000022B4" w:rsidRPr="000022B4">
              <w:rPr>
                <w:noProof/>
                <w:webHidden/>
              </w:rPr>
              <w:fldChar w:fldCharType="end"/>
            </w:r>
          </w:hyperlink>
        </w:p>
        <w:p w14:paraId="6DDF25C3" w14:textId="01D77D14" w:rsidR="000022B4" w:rsidRPr="000022B4" w:rsidRDefault="00851702" w:rsidP="0051790B">
          <w:pPr>
            <w:pStyle w:val="TOC1"/>
            <w:rPr>
              <w:rFonts w:asciiTheme="minorHAnsi" w:hAnsiTheme="minorHAnsi"/>
              <w:noProof/>
              <w:szCs w:val="24"/>
              <w:lang w:val="en-ID"/>
            </w:rPr>
          </w:pPr>
          <w:hyperlink w:anchor="_Toc80811447" w:history="1">
            <w:r w:rsidR="000022B4" w:rsidRPr="000022B4">
              <w:rPr>
                <w:rStyle w:val="Hyperlink"/>
                <w:rFonts w:cs="Times New Roman"/>
                <w:noProof/>
              </w:rPr>
              <w:t>DAFTAR PUSTAKA</w:t>
            </w:r>
            <w:r w:rsidR="000022B4" w:rsidRPr="000022B4">
              <w:rPr>
                <w:noProof/>
                <w:webHidden/>
              </w:rPr>
              <w:tab/>
            </w:r>
            <w:r w:rsidR="000022B4" w:rsidRPr="000022B4">
              <w:rPr>
                <w:noProof/>
                <w:webHidden/>
              </w:rPr>
              <w:fldChar w:fldCharType="begin"/>
            </w:r>
            <w:r w:rsidR="000022B4" w:rsidRPr="000022B4">
              <w:rPr>
                <w:noProof/>
                <w:webHidden/>
              </w:rPr>
              <w:instrText xml:space="preserve"> PAGEREF _Toc80811447 \h </w:instrText>
            </w:r>
            <w:r w:rsidR="000022B4" w:rsidRPr="000022B4">
              <w:rPr>
                <w:noProof/>
                <w:webHidden/>
              </w:rPr>
            </w:r>
            <w:r w:rsidR="000022B4" w:rsidRPr="000022B4">
              <w:rPr>
                <w:noProof/>
                <w:webHidden/>
              </w:rPr>
              <w:fldChar w:fldCharType="separate"/>
            </w:r>
            <w:r w:rsidR="00D01927">
              <w:rPr>
                <w:noProof/>
                <w:webHidden/>
              </w:rPr>
              <w:t>9</w:t>
            </w:r>
            <w:r w:rsidR="00D540EE">
              <w:rPr>
                <w:noProof/>
                <w:webHidden/>
              </w:rPr>
              <w:t>3</w:t>
            </w:r>
            <w:r w:rsidR="000022B4" w:rsidRPr="000022B4">
              <w:rPr>
                <w:noProof/>
                <w:webHidden/>
              </w:rPr>
              <w:fldChar w:fldCharType="end"/>
            </w:r>
          </w:hyperlink>
        </w:p>
        <w:p w14:paraId="24B88986" w14:textId="39E3456D" w:rsidR="000022B4" w:rsidRPr="000022B4" w:rsidRDefault="00851702" w:rsidP="0051790B">
          <w:pPr>
            <w:pStyle w:val="TOC1"/>
            <w:rPr>
              <w:rFonts w:asciiTheme="minorHAnsi" w:hAnsiTheme="minorHAnsi"/>
              <w:noProof/>
              <w:szCs w:val="24"/>
              <w:lang w:val="en-ID"/>
            </w:rPr>
          </w:pPr>
          <w:hyperlink w:anchor="_Toc80811448" w:history="1">
            <w:r w:rsidR="000022B4" w:rsidRPr="000022B4">
              <w:rPr>
                <w:rStyle w:val="Hyperlink"/>
                <w:rFonts w:cs="Times New Roman"/>
                <w:noProof/>
              </w:rPr>
              <w:t>LAMPIRAN</w:t>
            </w:r>
            <w:r w:rsidR="000022B4" w:rsidRPr="000022B4">
              <w:rPr>
                <w:noProof/>
                <w:webHidden/>
              </w:rPr>
              <w:tab/>
            </w:r>
            <w:r w:rsidR="005D6CC8">
              <w:rPr>
                <w:noProof/>
                <w:webHidden/>
              </w:rPr>
              <w:t>9</w:t>
            </w:r>
            <w:r w:rsidR="00D540EE">
              <w:rPr>
                <w:noProof/>
                <w:webHidden/>
              </w:rPr>
              <w:t>9</w:t>
            </w:r>
          </w:hyperlink>
        </w:p>
        <w:p w14:paraId="44F69345" w14:textId="492266D8" w:rsidR="000F7367" w:rsidRPr="0051790B" w:rsidRDefault="00D16882" w:rsidP="0051790B">
          <w:pPr>
            <w:spacing w:line="240" w:lineRule="auto"/>
            <w:rPr>
              <w:rFonts w:cs="Times New Roman"/>
              <w:noProof/>
              <w:color w:val="000000" w:themeColor="text1"/>
              <w:szCs w:val="24"/>
            </w:rPr>
          </w:pPr>
          <w:r w:rsidRPr="000022B4">
            <w:rPr>
              <w:rFonts w:cs="Times New Roman"/>
              <w:noProof/>
              <w:color w:val="000000" w:themeColor="text1"/>
              <w:szCs w:val="24"/>
            </w:rPr>
            <w:fldChar w:fldCharType="end"/>
          </w:r>
        </w:p>
      </w:sdtContent>
    </w:sdt>
    <w:p w14:paraId="1FF98B44" w14:textId="7A4814FB" w:rsidR="007628F9" w:rsidRDefault="007628F9" w:rsidP="007628F9">
      <w:pPr>
        <w:pStyle w:val="Heading1"/>
        <w:spacing w:before="0" w:after="0" w:line="240" w:lineRule="auto"/>
        <w:jc w:val="center"/>
        <w:rPr>
          <w:rFonts w:ascii="Times New Roman" w:hAnsi="Times New Roman" w:cs="Times New Roman"/>
          <w:color w:val="000000" w:themeColor="text1"/>
          <w:sz w:val="24"/>
          <w:szCs w:val="24"/>
        </w:rPr>
      </w:pPr>
      <w:r w:rsidRPr="00197796">
        <w:rPr>
          <w:rFonts w:ascii="Times New Roman" w:hAnsi="Times New Roman" w:cs="Times New Roman"/>
          <w:color w:val="000000" w:themeColor="text1"/>
          <w:sz w:val="24"/>
          <w:szCs w:val="24"/>
          <w:lang w:val="id-ID"/>
        </w:rPr>
        <w:t xml:space="preserve">DAFTAR </w:t>
      </w:r>
      <w:r w:rsidRPr="00197796">
        <w:rPr>
          <w:rFonts w:ascii="Times New Roman" w:hAnsi="Times New Roman" w:cs="Times New Roman"/>
          <w:color w:val="000000" w:themeColor="text1"/>
          <w:sz w:val="24"/>
          <w:szCs w:val="24"/>
        </w:rPr>
        <w:t>TABEL</w:t>
      </w:r>
    </w:p>
    <w:p w14:paraId="3A59C9EF" w14:textId="77777777" w:rsidR="00BB2D46" w:rsidRPr="00BB2D46" w:rsidRDefault="00BB2D46" w:rsidP="00BB2D46">
      <w:pPr>
        <w:rPr>
          <w:lang w:eastAsia="ja-JP"/>
        </w:rPr>
      </w:pPr>
    </w:p>
    <w:p w14:paraId="436085B9" w14:textId="3F673E00" w:rsidR="007628F9" w:rsidRPr="00AC35E6" w:rsidRDefault="007628F9" w:rsidP="007628F9">
      <w:pPr>
        <w:spacing w:after="0" w:line="240" w:lineRule="auto"/>
        <w:rPr>
          <w:rFonts w:cs="Times New Roman"/>
          <w:szCs w:val="24"/>
        </w:rPr>
      </w:pPr>
      <w:proofErr w:type="spellStart"/>
      <w:r>
        <w:rPr>
          <w:rFonts w:cs="Times New Roman"/>
          <w:b/>
          <w:bCs/>
          <w:szCs w:val="24"/>
        </w:rPr>
        <w:t>Tabel</w:t>
      </w:r>
      <w:proofErr w:type="spellEnd"/>
      <w:r w:rsidRPr="00C05CD8">
        <w:rPr>
          <w:rFonts w:cs="Times New Roman"/>
          <w:b/>
          <w:bCs/>
          <w:szCs w:val="24"/>
        </w:rPr>
        <w:t xml:space="preserve"> </w:t>
      </w:r>
      <w:r>
        <w:rPr>
          <w:rFonts w:cs="Times New Roman"/>
          <w:b/>
          <w:bCs/>
          <w:szCs w:val="24"/>
        </w:rPr>
        <w:t>2.</w:t>
      </w:r>
      <w:r w:rsidRPr="00C05CD8">
        <w:rPr>
          <w:rFonts w:cs="Times New Roman"/>
          <w:b/>
          <w:bCs/>
          <w:szCs w:val="24"/>
        </w:rPr>
        <w:t>1</w:t>
      </w:r>
      <w:r w:rsidRPr="00C05CD8">
        <w:rPr>
          <w:rFonts w:cs="Times New Roman"/>
          <w:szCs w:val="24"/>
        </w:rPr>
        <w:t xml:space="preserve"> </w:t>
      </w:r>
      <w:r w:rsidRPr="00F37640">
        <w:rPr>
          <w:rFonts w:cs="Times New Roman"/>
        </w:rPr>
        <w:t xml:space="preserve">Hasil </w:t>
      </w:r>
      <w:proofErr w:type="spellStart"/>
      <w:r w:rsidRPr="00F37640">
        <w:rPr>
          <w:rFonts w:cs="Times New Roman"/>
        </w:rPr>
        <w:t>temuan</w:t>
      </w:r>
      <w:proofErr w:type="spellEnd"/>
      <w:r w:rsidRPr="00F37640">
        <w:rPr>
          <w:rFonts w:cs="Times New Roman"/>
        </w:rPr>
        <w:t xml:space="preserve"> </w:t>
      </w:r>
      <w:proofErr w:type="spellStart"/>
      <w:r w:rsidRPr="00F37640">
        <w:rPr>
          <w:rFonts w:cs="Times New Roman"/>
        </w:rPr>
        <w:t>pencarian</w:t>
      </w:r>
      <w:proofErr w:type="spellEnd"/>
      <w:r w:rsidRPr="00F37640">
        <w:rPr>
          <w:rFonts w:cs="Times New Roman"/>
        </w:rPr>
        <w:t xml:space="preserve"> </w:t>
      </w:r>
      <w:r w:rsidRPr="008F11BE">
        <w:rPr>
          <w:rFonts w:cs="Times New Roman"/>
          <w:i/>
          <w:iCs/>
        </w:rPr>
        <w:t>Literature Review</w:t>
      </w:r>
      <w:r>
        <w:rPr>
          <w:rFonts w:cs="Times New Roman"/>
          <w:szCs w:val="24"/>
        </w:rPr>
        <w:t xml:space="preserve"> ……………………………11</w:t>
      </w:r>
    </w:p>
    <w:p w14:paraId="68F6D1C3" w14:textId="0395552C" w:rsidR="007628F9" w:rsidRDefault="007628F9" w:rsidP="007628F9">
      <w:pPr>
        <w:tabs>
          <w:tab w:val="right" w:pos="7941"/>
        </w:tabs>
        <w:spacing w:after="0" w:line="240" w:lineRule="auto"/>
      </w:pPr>
      <w:proofErr w:type="spellStart"/>
      <w:r>
        <w:rPr>
          <w:b/>
          <w:bCs/>
        </w:rPr>
        <w:t>Tabel</w:t>
      </w:r>
      <w:proofErr w:type="spellEnd"/>
      <w:r>
        <w:rPr>
          <w:b/>
          <w:bCs/>
        </w:rPr>
        <w:t xml:space="preserve"> 3.1 </w:t>
      </w:r>
      <w:r w:rsidRPr="00F37640">
        <w:rPr>
          <w:rFonts w:cs="Times New Roman"/>
        </w:rPr>
        <w:t xml:space="preserve">Hasil Kajian </w:t>
      </w:r>
      <w:r w:rsidRPr="008F11BE">
        <w:rPr>
          <w:rFonts w:cs="Times New Roman"/>
          <w:i/>
          <w:iCs/>
        </w:rPr>
        <w:t>Literature</w:t>
      </w:r>
      <w:r>
        <w:t xml:space="preserve"> ……………………………………………</w:t>
      </w:r>
      <w:proofErr w:type="gramStart"/>
      <w:r>
        <w:t>…..</w:t>
      </w:r>
      <w:proofErr w:type="gramEnd"/>
      <w:r>
        <w:t>14</w:t>
      </w:r>
    </w:p>
    <w:p w14:paraId="09470E71" w14:textId="39866B39" w:rsidR="0051790B" w:rsidRPr="00655B99" w:rsidRDefault="0051790B" w:rsidP="0051790B">
      <w:pPr>
        <w:spacing w:after="0" w:line="240" w:lineRule="auto"/>
        <w:ind w:left="993" w:hanging="993"/>
      </w:pPr>
      <w:proofErr w:type="spellStart"/>
      <w:r>
        <w:rPr>
          <w:b/>
          <w:bCs/>
        </w:rPr>
        <w:t>Tabel</w:t>
      </w:r>
      <w:proofErr w:type="spellEnd"/>
      <w:r w:rsidRPr="00655B99">
        <w:rPr>
          <w:b/>
          <w:bCs/>
        </w:rPr>
        <w:t xml:space="preserve"> 3.</w:t>
      </w:r>
      <w:r w:rsidRPr="00655B99">
        <w:rPr>
          <w:b/>
          <w:bCs/>
        </w:rPr>
        <w:fldChar w:fldCharType="begin"/>
      </w:r>
      <w:r w:rsidRPr="00655B99">
        <w:rPr>
          <w:b/>
          <w:bCs/>
        </w:rPr>
        <w:instrText xml:space="preserve"> SEQ Gambar_3. \* ARABIC </w:instrText>
      </w:r>
      <w:r w:rsidRPr="00655B99">
        <w:rPr>
          <w:b/>
          <w:bCs/>
        </w:rPr>
        <w:fldChar w:fldCharType="separate"/>
      </w:r>
      <w:r w:rsidR="00D01927">
        <w:rPr>
          <w:b/>
          <w:bCs/>
          <w:noProof/>
        </w:rPr>
        <w:t>1</w:t>
      </w:r>
      <w:r w:rsidRPr="00655B99">
        <w:rPr>
          <w:b/>
          <w:bCs/>
        </w:rPr>
        <w:fldChar w:fldCharType="end"/>
      </w:r>
      <w:r>
        <w:rPr>
          <w:b/>
          <w:bCs/>
        </w:rPr>
        <w:tab/>
      </w:r>
      <w:proofErr w:type="spellStart"/>
      <w:r>
        <w:t>Prevalensi</w:t>
      </w:r>
      <w:proofErr w:type="spellEnd"/>
      <w:r>
        <w:t xml:space="preserve"> </w:t>
      </w:r>
      <w:proofErr w:type="spellStart"/>
      <w:r>
        <w:t>anak</w:t>
      </w:r>
      <w:proofErr w:type="spellEnd"/>
      <w:r>
        <w:t xml:space="preserve"> </w:t>
      </w:r>
      <w:proofErr w:type="spellStart"/>
      <w:r>
        <w:t>dengan</w:t>
      </w:r>
      <w:proofErr w:type="spellEnd"/>
      <w:r>
        <w:t xml:space="preserve"> </w:t>
      </w:r>
      <w:proofErr w:type="spellStart"/>
      <w:r>
        <w:t>kebiasaan</w:t>
      </w:r>
      <w:proofErr w:type="spellEnd"/>
      <w:r>
        <w:t xml:space="preserve"> </w:t>
      </w:r>
      <w:proofErr w:type="spellStart"/>
      <w:r>
        <w:t>mengisap</w:t>
      </w:r>
      <w:proofErr w:type="spellEnd"/>
      <w:r>
        <w:t xml:space="preserve"> </w:t>
      </w:r>
      <w:proofErr w:type="spellStart"/>
      <w:r>
        <w:t>jari</w:t>
      </w:r>
      <w:proofErr w:type="spellEnd"/>
      <w:r>
        <w:t xml:space="preserve"> dan </w:t>
      </w:r>
      <w:proofErr w:type="spellStart"/>
      <w:r>
        <w:t>dampaknya</w:t>
      </w:r>
      <w:proofErr w:type="spellEnd"/>
      <w:r>
        <w:t xml:space="preserve"> </w:t>
      </w:r>
      <w:proofErr w:type="spellStart"/>
      <w:r>
        <w:t>terhadap</w:t>
      </w:r>
      <w:proofErr w:type="spellEnd"/>
      <w:r>
        <w:t xml:space="preserve"> </w:t>
      </w:r>
      <w:proofErr w:type="spellStart"/>
      <w:r>
        <w:t>maloklusi</w:t>
      </w:r>
      <w:proofErr w:type="spellEnd"/>
      <w:r>
        <w:t>…………………………………………………….8</w:t>
      </w:r>
      <w:r w:rsidR="005D6CC8">
        <w:t>0</w:t>
      </w:r>
    </w:p>
    <w:p w14:paraId="1973C486" w14:textId="77777777" w:rsidR="0051790B" w:rsidRDefault="0051790B" w:rsidP="0051790B">
      <w:pPr>
        <w:tabs>
          <w:tab w:val="right" w:pos="7941"/>
        </w:tabs>
        <w:spacing w:after="0" w:line="240" w:lineRule="auto"/>
        <w:ind w:left="993" w:hanging="993"/>
      </w:pPr>
    </w:p>
    <w:p w14:paraId="4EADDE94" w14:textId="77777777" w:rsidR="007628F9" w:rsidRDefault="007628F9" w:rsidP="007628F9">
      <w:pPr>
        <w:tabs>
          <w:tab w:val="right" w:pos="7941"/>
        </w:tabs>
        <w:spacing w:after="0" w:line="240" w:lineRule="auto"/>
      </w:pPr>
    </w:p>
    <w:p w14:paraId="420E3851" w14:textId="77777777" w:rsidR="00D16882" w:rsidRDefault="00D16882" w:rsidP="00D16882">
      <w:pPr>
        <w:jc w:val="center"/>
        <w:rPr>
          <w:rFonts w:cs="Times New Roman"/>
          <w:b/>
          <w:szCs w:val="24"/>
          <w:lang w:val="id-ID"/>
        </w:rPr>
      </w:pPr>
    </w:p>
    <w:p w14:paraId="36934FB9" w14:textId="77777777" w:rsidR="00D16882" w:rsidRDefault="00D16882" w:rsidP="00D16882">
      <w:pPr>
        <w:jc w:val="center"/>
        <w:rPr>
          <w:rFonts w:cs="Times New Roman"/>
          <w:b/>
          <w:szCs w:val="24"/>
          <w:lang w:val="id-ID"/>
        </w:rPr>
      </w:pPr>
    </w:p>
    <w:p w14:paraId="4C662CF2" w14:textId="77777777" w:rsidR="00D16882" w:rsidRDefault="00D16882" w:rsidP="00D16882">
      <w:pPr>
        <w:jc w:val="center"/>
        <w:rPr>
          <w:rFonts w:cs="Times New Roman"/>
          <w:b/>
          <w:szCs w:val="24"/>
          <w:lang w:val="id-ID"/>
        </w:rPr>
      </w:pPr>
    </w:p>
    <w:p w14:paraId="06D7175C" w14:textId="77777777" w:rsidR="00D16882" w:rsidRDefault="00D16882" w:rsidP="00D16882">
      <w:pPr>
        <w:jc w:val="center"/>
        <w:rPr>
          <w:rFonts w:cs="Times New Roman"/>
          <w:b/>
          <w:szCs w:val="24"/>
          <w:lang w:val="id-ID"/>
        </w:rPr>
      </w:pPr>
    </w:p>
    <w:p w14:paraId="04A7D6ED" w14:textId="77777777" w:rsidR="00D16882" w:rsidRDefault="00D16882" w:rsidP="00D16882">
      <w:pPr>
        <w:jc w:val="center"/>
        <w:rPr>
          <w:rFonts w:cs="Times New Roman"/>
          <w:b/>
          <w:szCs w:val="24"/>
          <w:lang w:val="id-ID"/>
        </w:rPr>
      </w:pPr>
    </w:p>
    <w:p w14:paraId="35ED05E9" w14:textId="77777777" w:rsidR="00D16882" w:rsidRDefault="00D16882" w:rsidP="00D16882">
      <w:pPr>
        <w:jc w:val="center"/>
        <w:rPr>
          <w:rFonts w:cs="Times New Roman"/>
          <w:b/>
          <w:szCs w:val="24"/>
          <w:lang w:val="id-ID"/>
        </w:rPr>
      </w:pPr>
    </w:p>
    <w:p w14:paraId="61087DE1" w14:textId="77777777" w:rsidR="00D16882" w:rsidRDefault="00D16882" w:rsidP="00D16882">
      <w:pPr>
        <w:jc w:val="center"/>
        <w:rPr>
          <w:rFonts w:cs="Times New Roman"/>
          <w:b/>
          <w:szCs w:val="24"/>
          <w:lang w:val="id-ID"/>
        </w:rPr>
      </w:pPr>
    </w:p>
    <w:p w14:paraId="1DD21075" w14:textId="77777777" w:rsidR="00D16882" w:rsidRDefault="00D16882" w:rsidP="00D16882">
      <w:pPr>
        <w:jc w:val="center"/>
        <w:rPr>
          <w:rFonts w:cs="Times New Roman"/>
          <w:b/>
          <w:szCs w:val="24"/>
          <w:lang w:val="id-ID"/>
        </w:rPr>
      </w:pPr>
    </w:p>
    <w:p w14:paraId="1ECE2BAD" w14:textId="77777777" w:rsidR="00D16882" w:rsidRDefault="00D16882" w:rsidP="00D16882">
      <w:pPr>
        <w:jc w:val="center"/>
        <w:rPr>
          <w:rFonts w:cs="Times New Roman"/>
          <w:b/>
          <w:szCs w:val="24"/>
          <w:lang w:val="id-ID"/>
        </w:rPr>
      </w:pPr>
    </w:p>
    <w:p w14:paraId="666E5726" w14:textId="77777777" w:rsidR="00D16882" w:rsidRDefault="00D16882" w:rsidP="00D16882">
      <w:pPr>
        <w:jc w:val="center"/>
        <w:rPr>
          <w:rFonts w:cs="Times New Roman"/>
          <w:b/>
          <w:szCs w:val="24"/>
          <w:lang w:val="id-ID"/>
        </w:rPr>
      </w:pPr>
    </w:p>
    <w:p w14:paraId="32123BB3" w14:textId="14DE079C" w:rsidR="00D16882" w:rsidRDefault="00D16882" w:rsidP="00D16882">
      <w:pPr>
        <w:jc w:val="center"/>
        <w:rPr>
          <w:rFonts w:cs="Times New Roman"/>
          <w:b/>
          <w:szCs w:val="24"/>
          <w:lang w:val="id-ID"/>
        </w:rPr>
      </w:pPr>
    </w:p>
    <w:p w14:paraId="24D6AC0A" w14:textId="5A92B03B" w:rsidR="00CE708C" w:rsidRDefault="00CE708C" w:rsidP="00D16882">
      <w:pPr>
        <w:jc w:val="center"/>
        <w:rPr>
          <w:rFonts w:cs="Times New Roman"/>
          <w:b/>
          <w:szCs w:val="24"/>
          <w:lang w:val="id-ID"/>
        </w:rPr>
      </w:pPr>
    </w:p>
    <w:p w14:paraId="487FB4E7" w14:textId="664BEA37" w:rsidR="00CE708C" w:rsidRDefault="00CE708C" w:rsidP="00D16882">
      <w:pPr>
        <w:jc w:val="center"/>
        <w:rPr>
          <w:rFonts w:cs="Times New Roman"/>
          <w:b/>
          <w:szCs w:val="24"/>
          <w:lang w:val="id-ID"/>
        </w:rPr>
      </w:pPr>
    </w:p>
    <w:p w14:paraId="09653A31" w14:textId="0B762718" w:rsidR="00CE708C" w:rsidRDefault="00CE708C" w:rsidP="00D16882">
      <w:pPr>
        <w:jc w:val="center"/>
        <w:rPr>
          <w:rFonts w:cs="Times New Roman"/>
          <w:b/>
          <w:szCs w:val="24"/>
          <w:lang w:val="id-ID"/>
        </w:rPr>
      </w:pPr>
    </w:p>
    <w:p w14:paraId="4EC68D86" w14:textId="3230244C" w:rsidR="00CE708C" w:rsidRDefault="00CE708C" w:rsidP="00D16882">
      <w:pPr>
        <w:jc w:val="center"/>
        <w:rPr>
          <w:rFonts w:cs="Times New Roman"/>
          <w:b/>
          <w:szCs w:val="24"/>
          <w:lang w:val="id-ID"/>
        </w:rPr>
      </w:pPr>
    </w:p>
    <w:p w14:paraId="7BED508C" w14:textId="0C5E3A83" w:rsidR="00CE708C" w:rsidRDefault="00CE708C" w:rsidP="00D16882">
      <w:pPr>
        <w:jc w:val="center"/>
        <w:rPr>
          <w:rFonts w:cs="Times New Roman"/>
          <w:b/>
          <w:szCs w:val="24"/>
          <w:lang w:val="id-ID"/>
        </w:rPr>
      </w:pPr>
    </w:p>
    <w:p w14:paraId="15F773F5" w14:textId="77777777" w:rsidR="00F37640" w:rsidRDefault="00F37640" w:rsidP="00D16882">
      <w:pPr>
        <w:jc w:val="center"/>
        <w:rPr>
          <w:rFonts w:cs="Times New Roman"/>
          <w:b/>
          <w:szCs w:val="24"/>
          <w:lang w:val="id-ID"/>
        </w:rPr>
      </w:pPr>
    </w:p>
    <w:p w14:paraId="30CB70A1" w14:textId="07ACA828" w:rsidR="00CE708C" w:rsidRDefault="00CE708C" w:rsidP="00D16882">
      <w:pPr>
        <w:jc w:val="center"/>
        <w:rPr>
          <w:rFonts w:cs="Times New Roman"/>
          <w:b/>
          <w:szCs w:val="24"/>
          <w:lang w:val="id-ID"/>
        </w:rPr>
      </w:pPr>
    </w:p>
    <w:p w14:paraId="05BBCDF1" w14:textId="10D84E00" w:rsidR="00CE708C" w:rsidRDefault="00CE708C" w:rsidP="00D16882">
      <w:pPr>
        <w:jc w:val="center"/>
        <w:rPr>
          <w:rFonts w:cs="Times New Roman"/>
          <w:b/>
          <w:szCs w:val="24"/>
          <w:lang w:val="id-ID"/>
        </w:rPr>
      </w:pPr>
    </w:p>
    <w:p w14:paraId="6D512A75" w14:textId="16748F9D" w:rsidR="00E56A2B" w:rsidRDefault="00E56A2B" w:rsidP="00E56A2B">
      <w:pPr>
        <w:rPr>
          <w:lang w:val="id-ID"/>
        </w:rPr>
      </w:pPr>
    </w:p>
    <w:p w14:paraId="10B63A1A" w14:textId="77777777" w:rsidR="007628F9" w:rsidRPr="00E56A2B" w:rsidRDefault="007628F9" w:rsidP="00E56A2B">
      <w:pPr>
        <w:rPr>
          <w:lang w:val="id-ID"/>
        </w:rPr>
      </w:pPr>
    </w:p>
    <w:p w14:paraId="489B9970" w14:textId="21A4AD45" w:rsidR="001D715E" w:rsidRDefault="001D715E" w:rsidP="009A4156">
      <w:pPr>
        <w:pStyle w:val="Heading1"/>
        <w:spacing w:before="0" w:after="0" w:line="240" w:lineRule="auto"/>
        <w:jc w:val="center"/>
        <w:rPr>
          <w:rFonts w:ascii="Times New Roman" w:hAnsi="Times New Roman" w:cs="Times New Roman"/>
          <w:color w:val="000000" w:themeColor="text1"/>
          <w:sz w:val="24"/>
          <w:szCs w:val="24"/>
          <w:lang w:val="id-ID"/>
        </w:rPr>
      </w:pPr>
      <w:bookmarkStart w:id="30" w:name="_Toc80222811"/>
      <w:bookmarkStart w:id="31" w:name="_Toc80811410"/>
      <w:r w:rsidRPr="00197796">
        <w:rPr>
          <w:rFonts w:ascii="Times New Roman" w:hAnsi="Times New Roman" w:cs="Times New Roman"/>
          <w:color w:val="000000" w:themeColor="text1"/>
          <w:sz w:val="24"/>
          <w:szCs w:val="24"/>
          <w:lang w:val="id-ID"/>
        </w:rPr>
        <w:t>DAFTAR GAMBAR</w:t>
      </w:r>
      <w:bookmarkEnd w:id="30"/>
      <w:bookmarkEnd w:id="31"/>
    </w:p>
    <w:p w14:paraId="4597E291" w14:textId="77777777" w:rsidR="00BB2D46" w:rsidRPr="00BB2D46" w:rsidRDefault="00BB2D46" w:rsidP="00BB2D46">
      <w:pPr>
        <w:rPr>
          <w:lang w:val="id-ID" w:eastAsia="ja-JP"/>
        </w:rPr>
      </w:pPr>
    </w:p>
    <w:p w14:paraId="43A61360" w14:textId="3456B29E" w:rsidR="00CF4405" w:rsidRPr="00AC35E6" w:rsidRDefault="00CF4405" w:rsidP="001A35F9">
      <w:pPr>
        <w:spacing w:after="0" w:line="240" w:lineRule="auto"/>
        <w:rPr>
          <w:rFonts w:cs="Times New Roman"/>
          <w:szCs w:val="24"/>
        </w:rPr>
      </w:pPr>
      <w:r w:rsidRPr="00C05CD8">
        <w:rPr>
          <w:rFonts w:cs="Times New Roman"/>
          <w:b/>
          <w:bCs/>
          <w:szCs w:val="24"/>
        </w:rPr>
        <w:t xml:space="preserve">Gambar </w:t>
      </w:r>
      <w:r>
        <w:rPr>
          <w:rFonts w:cs="Times New Roman"/>
          <w:b/>
          <w:bCs/>
          <w:szCs w:val="24"/>
        </w:rPr>
        <w:t>2.</w:t>
      </w:r>
      <w:r w:rsidRPr="00C05CD8">
        <w:rPr>
          <w:rFonts w:cs="Times New Roman"/>
          <w:b/>
          <w:bCs/>
          <w:szCs w:val="24"/>
        </w:rPr>
        <w:t>1</w:t>
      </w:r>
      <w:r w:rsidRPr="00C05CD8">
        <w:rPr>
          <w:rFonts w:cs="Times New Roman"/>
          <w:szCs w:val="24"/>
        </w:rPr>
        <w:t xml:space="preserve"> Alur </w:t>
      </w:r>
      <w:proofErr w:type="spellStart"/>
      <w:r w:rsidRPr="00C05CD8">
        <w:rPr>
          <w:rFonts w:cs="Times New Roman"/>
          <w:szCs w:val="24"/>
        </w:rPr>
        <w:t>Pencarian</w:t>
      </w:r>
      <w:proofErr w:type="spellEnd"/>
      <w:r w:rsidRPr="00C05CD8">
        <w:rPr>
          <w:rFonts w:cs="Times New Roman"/>
          <w:szCs w:val="24"/>
        </w:rPr>
        <w:t xml:space="preserve"> </w:t>
      </w:r>
      <w:r w:rsidRPr="00C05CD8">
        <w:rPr>
          <w:rFonts w:cs="Times New Roman"/>
          <w:i/>
          <w:iCs/>
          <w:szCs w:val="24"/>
        </w:rPr>
        <w:t>Literature Review</w:t>
      </w:r>
      <w:r w:rsidR="00832724">
        <w:rPr>
          <w:rFonts w:cs="Times New Roman"/>
          <w:szCs w:val="24"/>
        </w:rPr>
        <w:t>……………………………………</w:t>
      </w:r>
      <w:r>
        <w:rPr>
          <w:rFonts w:cs="Times New Roman"/>
          <w:szCs w:val="24"/>
        </w:rPr>
        <w:t>8</w:t>
      </w:r>
    </w:p>
    <w:p w14:paraId="55420F7C" w14:textId="3176A702" w:rsidR="00CF4405" w:rsidRDefault="00CF4405" w:rsidP="001A35F9">
      <w:pPr>
        <w:tabs>
          <w:tab w:val="right" w:pos="7941"/>
        </w:tabs>
        <w:spacing w:after="0" w:line="240" w:lineRule="auto"/>
      </w:pPr>
      <w:r w:rsidRPr="00C05CD8">
        <w:rPr>
          <w:b/>
          <w:bCs/>
        </w:rPr>
        <w:t>Gambar 2</w:t>
      </w:r>
      <w:r>
        <w:rPr>
          <w:b/>
          <w:bCs/>
        </w:rPr>
        <w:t xml:space="preserve">.2 </w:t>
      </w:r>
      <w:r>
        <w:t xml:space="preserve">Peta </w:t>
      </w:r>
      <w:r w:rsidRPr="00AC35E6">
        <w:rPr>
          <w:i/>
          <w:iCs/>
        </w:rPr>
        <w:t>Literature Review</w:t>
      </w:r>
      <w:r w:rsidR="00832724">
        <w:t>……………………………………………...</w:t>
      </w:r>
      <w:r>
        <w:t>12</w:t>
      </w:r>
    </w:p>
    <w:p w14:paraId="6258E674" w14:textId="48A30D23" w:rsidR="00CF4405" w:rsidRPr="00655B99" w:rsidRDefault="00CF4405" w:rsidP="001A35F9">
      <w:pPr>
        <w:spacing w:after="0" w:line="240" w:lineRule="auto"/>
      </w:pPr>
      <w:r w:rsidRPr="00655B99">
        <w:rPr>
          <w:b/>
          <w:bCs/>
        </w:rPr>
        <w:t>Gambar 3.</w:t>
      </w:r>
      <w:r w:rsidRPr="00655B99">
        <w:rPr>
          <w:b/>
          <w:bCs/>
        </w:rPr>
        <w:fldChar w:fldCharType="begin"/>
      </w:r>
      <w:r w:rsidRPr="00655B99">
        <w:rPr>
          <w:b/>
          <w:bCs/>
        </w:rPr>
        <w:instrText xml:space="preserve"> SEQ Gambar_3. \* ARABIC </w:instrText>
      </w:r>
      <w:r w:rsidRPr="00655B99">
        <w:rPr>
          <w:b/>
          <w:bCs/>
        </w:rPr>
        <w:fldChar w:fldCharType="separate"/>
      </w:r>
      <w:r w:rsidR="00D01927">
        <w:rPr>
          <w:b/>
          <w:bCs/>
          <w:noProof/>
        </w:rPr>
        <w:t>2</w:t>
      </w:r>
      <w:r w:rsidRPr="00655B99">
        <w:rPr>
          <w:b/>
          <w:bCs/>
        </w:rPr>
        <w:fldChar w:fldCharType="end"/>
      </w:r>
      <w:r w:rsidRPr="00655B99">
        <w:t xml:space="preserve"> </w:t>
      </w:r>
      <w:r w:rsidRPr="00655B99">
        <w:rPr>
          <w:i/>
          <w:iCs/>
        </w:rPr>
        <w:t>Oral Habit</w:t>
      </w:r>
      <w:r w:rsidR="00832724">
        <w:t>………………………………………………………….</w:t>
      </w:r>
      <w:r>
        <w:t>58</w:t>
      </w:r>
    </w:p>
    <w:p w14:paraId="078DEB40" w14:textId="6EF9EB18" w:rsidR="00CF4405" w:rsidRPr="00655B99" w:rsidRDefault="00CF4405" w:rsidP="001A35F9">
      <w:pPr>
        <w:spacing w:after="0" w:line="240" w:lineRule="auto"/>
      </w:pPr>
      <w:r w:rsidRPr="00655B99">
        <w:rPr>
          <w:b/>
          <w:bCs/>
        </w:rPr>
        <w:t>Gambar 3.</w:t>
      </w:r>
      <w:r w:rsidRPr="00655B99">
        <w:rPr>
          <w:b/>
          <w:bCs/>
        </w:rPr>
        <w:fldChar w:fldCharType="begin"/>
      </w:r>
      <w:r w:rsidRPr="00655B99">
        <w:rPr>
          <w:b/>
          <w:bCs/>
        </w:rPr>
        <w:instrText xml:space="preserve"> SEQ Gambar_3. \* ARABIC </w:instrText>
      </w:r>
      <w:r w:rsidRPr="00655B99">
        <w:rPr>
          <w:b/>
          <w:bCs/>
        </w:rPr>
        <w:fldChar w:fldCharType="separate"/>
      </w:r>
      <w:r w:rsidR="00D01927">
        <w:rPr>
          <w:b/>
          <w:bCs/>
          <w:noProof/>
        </w:rPr>
        <w:t>3</w:t>
      </w:r>
      <w:r w:rsidRPr="00655B99">
        <w:rPr>
          <w:b/>
          <w:bCs/>
        </w:rPr>
        <w:fldChar w:fldCharType="end"/>
      </w:r>
      <w:r w:rsidRPr="00655B99">
        <w:t xml:space="preserve"> </w:t>
      </w:r>
      <w:proofErr w:type="spellStart"/>
      <w:r w:rsidRPr="00655B99">
        <w:t>Pemeriksaan</w:t>
      </w:r>
      <w:proofErr w:type="spellEnd"/>
      <w:r w:rsidRPr="00655B99">
        <w:t xml:space="preserve"> EO </w:t>
      </w:r>
      <w:proofErr w:type="spellStart"/>
      <w:r w:rsidRPr="00655B99">
        <w:t>Untuk</w:t>
      </w:r>
      <w:proofErr w:type="spellEnd"/>
      <w:r w:rsidRPr="00655B99">
        <w:t xml:space="preserve"> </w:t>
      </w:r>
      <w:proofErr w:type="spellStart"/>
      <w:r w:rsidRPr="00655B99">
        <w:t>Menilai</w:t>
      </w:r>
      <w:proofErr w:type="spellEnd"/>
      <w:r w:rsidRPr="00655B99">
        <w:t xml:space="preserve"> </w:t>
      </w:r>
      <w:proofErr w:type="spellStart"/>
      <w:r w:rsidRPr="00655B99">
        <w:t>Kebiasaan</w:t>
      </w:r>
      <w:proofErr w:type="spellEnd"/>
      <w:r w:rsidRPr="00655B99">
        <w:t xml:space="preserve"> </w:t>
      </w:r>
      <w:proofErr w:type="spellStart"/>
      <w:r w:rsidRPr="00655B99">
        <w:t>Mengisap</w:t>
      </w:r>
      <w:proofErr w:type="spellEnd"/>
      <w:r w:rsidRPr="00655B99">
        <w:t xml:space="preserve"> </w:t>
      </w:r>
      <w:proofErr w:type="spellStart"/>
      <w:r w:rsidRPr="00655B99">
        <w:t>Jari</w:t>
      </w:r>
      <w:proofErr w:type="spellEnd"/>
      <w:r w:rsidR="00832724">
        <w:t>…………</w:t>
      </w:r>
      <w:r>
        <w:t>62</w:t>
      </w:r>
    </w:p>
    <w:p w14:paraId="6A86BA6F" w14:textId="5979585A" w:rsidR="00CF4405" w:rsidRPr="00655B99" w:rsidRDefault="00CF4405" w:rsidP="001A35F9">
      <w:pPr>
        <w:spacing w:after="0" w:line="240" w:lineRule="auto"/>
      </w:pPr>
      <w:r w:rsidRPr="00655B99">
        <w:rPr>
          <w:b/>
          <w:bCs/>
        </w:rPr>
        <w:t>Gambar 3.</w:t>
      </w:r>
      <w:r w:rsidRPr="00655B99">
        <w:rPr>
          <w:b/>
          <w:bCs/>
        </w:rPr>
        <w:fldChar w:fldCharType="begin"/>
      </w:r>
      <w:r w:rsidRPr="00655B99">
        <w:rPr>
          <w:b/>
          <w:bCs/>
        </w:rPr>
        <w:instrText xml:space="preserve"> SEQ Gambar_3. \* ARABIC </w:instrText>
      </w:r>
      <w:r w:rsidRPr="00655B99">
        <w:rPr>
          <w:b/>
          <w:bCs/>
        </w:rPr>
        <w:fldChar w:fldCharType="separate"/>
      </w:r>
      <w:r w:rsidR="00D01927">
        <w:rPr>
          <w:b/>
          <w:bCs/>
          <w:noProof/>
        </w:rPr>
        <w:t>4</w:t>
      </w:r>
      <w:r w:rsidRPr="00655B99">
        <w:rPr>
          <w:b/>
          <w:bCs/>
        </w:rPr>
        <w:fldChar w:fldCharType="end"/>
      </w:r>
      <w:r w:rsidRPr="00655B99">
        <w:t xml:space="preserve"> </w:t>
      </w:r>
      <w:proofErr w:type="spellStart"/>
      <w:r w:rsidRPr="00655B99">
        <w:t>Pemeriksaan</w:t>
      </w:r>
      <w:proofErr w:type="spellEnd"/>
      <w:r w:rsidRPr="00655B99">
        <w:t xml:space="preserve"> IO </w:t>
      </w:r>
      <w:proofErr w:type="spellStart"/>
      <w:r w:rsidRPr="00655B99">
        <w:t>Untuk</w:t>
      </w:r>
      <w:proofErr w:type="spellEnd"/>
      <w:r w:rsidRPr="00655B99">
        <w:t xml:space="preserve"> </w:t>
      </w:r>
      <w:proofErr w:type="spellStart"/>
      <w:r w:rsidRPr="00655B99">
        <w:t>Menilai</w:t>
      </w:r>
      <w:proofErr w:type="spellEnd"/>
      <w:r w:rsidRPr="00655B99">
        <w:t xml:space="preserve"> </w:t>
      </w:r>
      <w:proofErr w:type="spellStart"/>
      <w:r w:rsidRPr="00655B99">
        <w:t>Kebiasaan</w:t>
      </w:r>
      <w:proofErr w:type="spellEnd"/>
      <w:r w:rsidRPr="00655B99">
        <w:t xml:space="preserve"> </w:t>
      </w:r>
      <w:proofErr w:type="spellStart"/>
      <w:r w:rsidRPr="00655B99">
        <w:t>Mengisap</w:t>
      </w:r>
      <w:proofErr w:type="spellEnd"/>
      <w:r w:rsidRPr="00655B99">
        <w:t xml:space="preserve"> </w:t>
      </w:r>
      <w:proofErr w:type="spellStart"/>
      <w:r w:rsidRPr="00655B99">
        <w:t>Jari</w:t>
      </w:r>
      <w:proofErr w:type="spellEnd"/>
      <w:r w:rsidR="00832724">
        <w:t>………….</w:t>
      </w:r>
      <w:r>
        <w:t>6</w:t>
      </w:r>
      <w:r w:rsidR="005D6CC8">
        <w:t>3</w:t>
      </w:r>
    </w:p>
    <w:p w14:paraId="4DAB1967" w14:textId="75B89E12" w:rsidR="00CF4405" w:rsidRPr="00BB472E" w:rsidRDefault="00CF4405" w:rsidP="001A35F9">
      <w:pPr>
        <w:spacing w:after="0" w:line="240" w:lineRule="auto"/>
      </w:pPr>
      <w:r w:rsidRPr="00655B99">
        <w:rPr>
          <w:b/>
          <w:bCs/>
        </w:rPr>
        <w:t>Gambar 3.</w:t>
      </w:r>
      <w:r w:rsidRPr="00655B99">
        <w:rPr>
          <w:b/>
          <w:bCs/>
        </w:rPr>
        <w:fldChar w:fldCharType="begin"/>
      </w:r>
      <w:r w:rsidRPr="00655B99">
        <w:rPr>
          <w:b/>
          <w:bCs/>
        </w:rPr>
        <w:instrText xml:space="preserve"> SEQ Gambar_3. \* ARABIC </w:instrText>
      </w:r>
      <w:r w:rsidRPr="00655B99">
        <w:rPr>
          <w:b/>
          <w:bCs/>
        </w:rPr>
        <w:fldChar w:fldCharType="separate"/>
      </w:r>
      <w:r w:rsidR="00D01927">
        <w:rPr>
          <w:b/>
          <w:bCs/>
          <w:noProof/>
        </w:rPr>
        <w:t>5</w:t>
      </w:r>
      <w:r w:rsidRPr="00655B99">
        <w:rPr>
          <w:b/>
          <w:bCs/>
        </w:rPr>
        <w:fldChar w:fldCharType="end"/>
      </w:r>
      <w:r w:rsidRPr="00655B99">
        <w:t xml:space="preserve"> </w:t>
      </w:r>
      <w:r w:rsidRPr="00655B99">
        <w:rPr>
          <w:i/>
          <w:iCs/>
        </w:rPr>
        <w:t>Emotional Deprivation</w:t>
      </w:r>
      <w:r w:rsidRPr="00655B99">
        <w:t xml:space="preserve"> </w:t>
      </w:r>
      <w:proofErr w:type="spellStart"/>
      <w:r w:rsidRPr="00655B99">
        <w:t>Terhadap</w:t>
      </w:r>
      <w:proofErr w:type="spellEnd"/>
      <w:r w:rsidRPr="00655B99">
        <w:t xml:space="preserve"> </w:t>
      </w:r>
      <w:proofErr w:type="spellStart"/>
      <w:r w:rsidRPr="00655B99">
        <w:t>Keadaan</w:t>
      </w:r>
      <w:proofErr w:type="spellEnd"/>
      <w:r w:rsidRPr="00655B99">
        <w:t xml:space="preserve"> </w:t>
      </w:r>
      <w:proofErr w:type="spellStart"/>
      <w:r w:rsidRPr="00655B99">
        <w:t>Maloklusi</w:t>
      </w:r>
      <w:proofErr w:type="spellEnd"/>
      <w:r w:rsidRPr="00655B99">
        <w:t xml:space="preserve"> Pada </w:t>
      </w:r>
      <w:proofErr w:type="spellStart"/>
      <w:r w:rsidRPr="00655B99">
        <w:t>Ana</w:t>
      </w:r>
      <w:r>
        <w:t>k</w:t>
      </w:r>
      <w:proofErr w:type="spellEnd"/>
      <w:r w:rsidR="00832724">
        <w:t>….</w:t>
      </w:r>
      <w:r>
        <w:t>69</w:t>
      </w:r>
    </w:p>
    <w:p w14:paraId="37FA5F88" w14:textId="703589E1" w:rsidR="00CF4405" w:rsidRDefault="00CF4405" w:rsidP="001A35F9">
      <w:pPr>
        <w:spacing w:after="0" w:line="240" w:lineRule="auto"/>
        <w:ind w:left="1276" w:hanging="1276"/>
        <w:rPr>
          <w:b/>
          <w:bCs/>
        </w:rPr>
      </w:pPr>
      <w:r w:rsidRPr="00BB472E">
        <w:rPr>
          <w:b/>
          <w:bCs/>
        </w:rPr>
        <w:t>Gambar 3.</w:t>
      </w:r>
      <w:r w:rsidRPr="00BB472E">
        <w:rPr>
          <w:b/>
          <w:bCs/>
        </w:rPr>
        <w:fldChar w:fldCharType="begin"/>
      </w:r>
      <w:r w:rsidRPr="00BB472E">
        <w:rPr>
          <w:b/>
          <w:bCs/>
        </w:rPr>
        <w:instrText xml:space="preserve"> SEQ Gambar_3. \* ARABIC </w:instrText>
      </w:r>
      <w:r w:rsidRPr="00BB472E">
        <w:rPr>
          <w:b/>
          <w:bCs/>
        </w:rPr>
        <w:fldChar w:fldCharType="separate"/>
      </w:r>
      <w:r w:rsidR="00D01927">
        <w:rPr>
          <w:b/>
          <w:bCs/>
          <w:noProof/>
        </w:rPr>
        <w:t>6</w:t>
      </w:r>
      <w:r w:rsidRPr="00BB472E">
        <w:rPr>
          <w:b/>
          <w:bCs/>
        </w:rPr>
        <w:fldChar w:fldCharType="end"/>
      </w:r>
      <w:r w:rsidRPr="00BB472E">
        <w:t xml:space="preserve"> </w:t>
      </w:r>
      <w:proofErr w:type="spellStart"/>
      <w:r w:rsidRPr="00DC5D5D">
        <w:t>Faktor</w:t>
      </w:r>
      <w:proofErr w:type="spellEnd"/>
      <w:r w:rsidRPr="00DC5D5D">
        <w:t xml:space="preserve"> </w:t>
      </w:r>
      <w:proofErr w:type="spellStart"/>
      <w:r w:rsidRPr="00DC5D5D">
        <w:t>Risiko</w:t>
      </w:r>
      <w:proofErr w:type="spellEnd"/>
      <w:r w:rsidRPr="00DC5D5D">
        <w:t xml:space="preserve"> </w:t>
      </w:r>
      <w:proofErr w:type="spellStart"/>
      <w:r w:rsidRPr="00DC5D5D">
        <w:t>Kecemasan</w:t>
      </w:r>
      <w:proofErr w:type="spellEnd"/>
      <w:r w:rsidRPr="00DC5D5D">
        <w:t xml:space="preserve"> Pada </w:t>
      </w:r>
      <w:proofErr w:type="spellStart"/>
      <w:r w:rsidRPr="00DC5D5D">
        <w:t>Anak</w:t>
      </w:r>
      <w:proofErr w:type="spellEnd"/>
      <w:r w:rsidRPr="00DC5D5D">
        <w:t xml:space="preserve"> </w:t>
      </w:r>
      <w:proofErr w:type="spellStart"/>
      <w:r w:rsidRPr="00DC5D5D">
        <w:t>Terhadap</w:t>
      </w:r>
      <w:proofErr w:type="spellEnd"/>
      <w:r w:rsidRPr="00DC5D5D">
        <w:t xml:space="preserve"> </w:t>
      </w:r>
      <w:proofErr w:type="spellStart"/>
      <w:r w:rsidRPr="00DC5D5D">
        <w:t>Kebiasaan</w:t>
      </w:r>
      <w:proofErr w:type="spellEnd"/>
      <w:r w:rsidRPr="00DC5D5D">
        <w:t xml:space="preserve"> </w:t>
      </w:r>
      <w:proofErr w:type="spellStart"/>
      <w:r w:rsidRPr="00DC5D5D">
        <w:t>Mengisap</w:t>
      </w:r>
      <w:proofErr w:type="spellEnd"/>
      <w:r w:rsidRPr="00DC5D5D">
        <w:t xml:space="preserve"> </w:t>
      </w:r>
      <w:r w:rsidR="009A4156">
        <w:t xml:space="preserve">    </w:t>
      </w:r>
      <w:proofErr w:type="spellStart"/>
      <w:r w:rsidRPr="00DC5D5D">
        <w:t>Jari</w:t>
      </w:r>
      <w:proofErr w:type="spellEnd"/>
      <w:r w:rsidR="00832724">
        <w:t>………………………………………………………………….</w:t>
      </w:r>
      <w:r>
        <w:t>71</w:t>
      </w:r>
    </w:p>
    <w:p w14:paraId="1B2FB974" w14:textId="5C585C8F" w:rsidR="00CF4405" w:rsidRDefault="00CF4405" w:rsidP="001A35F9">
      <w:pPr>
        <w:spacing w:after="0" w:line="240" w:lineRule="auto"/>
      </w:pPr>
      <w:r w:rsidRPr="00BB472E">
        <w:rPr>
          <w:b/>
          <w:bCs/>
        </w:rPr>
        <w:t>Gambar 3.</w:t>
      </w:r>
      <w:r w:rsidRPr="00BB472E">
        <w:rPr>
          <w:b/>
          <w:bCs/>
        </w:rPr>
        <w:fldChar w:fldCharType="begin"/>
      </w:r>
      <w:r w:rsidRPr="00BB472E">
        <w:rPr>
          <w:b/>
          <w:bCs/>
        </w:rPr>
        <w:instrText xml:space="preserve"> SEQ Gambar_3. \* ARABIC </w:instrText>
      </w:r>
      <w:r w:rsidRPr="00BB472E">
        <w:rPr>
          <w:b/>
          <w:bCs/>
        </w:rPr>
        <w:fldChar w:fldCharType="separate"/>
      </w:r>
      <w:r w:rsidR="00D01927">
        <w:rPr>
          <w:b/>
          <w:bCs/>
          <w:noProof/>
        </w:rPr>
        <w:t>7</w:t>
      </w:r>
      <w:r w:rsidRPr="00BB472E">
        <w:rPr>
          <w:b/>
          <w:bCs/>
        </w:rPr>
        <w:fldChar w:fldCharType="end"/>
      </w:r>
      <w:r w:rsidRPr="00BB472E">
        <w:t xml:space="preserve"> </w:t>
      </w:r>
      <w:proofErr w:type="spellStart"/>
      <w:r w:rsidRPr="00BB472E">
        <w:t>Macam</w:t>
      </w:r>
      <w:proofErr w:type="spellEnd"/>
      <w:r w:rsidRPr="00BB472E">
        <w:t xml:space="preserve"> </w:t>
      </w:r>
      <w:proofErr w:type="spellStart"/>
      <w:r>
        <w:t>M</w:t>
      </w:r>
      <w:r w:rsidRPr="00BB472E">
        <w:t>aloklusi</w:t>
      </w:r>
      <w:proofErr w:type="spellEnd"/>
      <w:r w:rsidRPr="00BB472E">
        <w:t xml:space="preserve"> </w:t>
      </w:r>
      <w:proofErr w:type="spellStart"/>
      <w:r>
        <w:t>A</w:t>
      </w:r>
      <w:r w:rsidRPr="00BB472E">
        <w:t>kibat</w:t>
      </w:r>
      <w:proofErr w:type="spellEnd"/>
      <w:r w:rsidRPr="00BB472E">
        <w:t xml:space="preserve"> </w:t>
      </w:r>
      <w:proofErr w:type="spellStart"/>
      <w:r>
        <w:t>K</w:t>
      </w:r>
      <w:r w:rsidRPr="00BB472E">
        <w:t>ebiasaan</w:t>
      </w:r>
      <w:proofErr w:type="spellEnd"/>
      <w:r w:rsidRPr="00BB472E">
        <w:t xml:space="preserve"> </w:t>
      </w:r>
      <w:proofErr w:type="spellStart"/>
      <w:r>
        <w:t>M</w:t>
      </w:r>
      <w:r w:rsidRPr="00BB472E">
        <w:t>engisap</w:t>
      </w:r>
      <w:proofErr w:type="spellEnd"/>
      <w:r w:rsidRPr="00BB472E">
        <w:t xml:space="preserve"> </w:t>
      </w:r>
      <w:proofErr w:type="spellStart"/>
      <w:r>
        <w:t>J</w:t>
      </w:r>
      <w:r w:rsidRPr="00BB472E">
        <w:t>ari</w:t>
      </w:r>
      <w:proofErr w:type="spellEnd"/>
      <w:r w:rsidRPr="00BB472E">
        <w:t xml:space="preserve"> </w:t>
      </w:r>
      <w:r>
        <w:t>P</w:t>
      </w:r>
      <w:r w:rsidRPr="00BB472E">
        <w:t xml:space="preserve">ada </w:t>
      </w:r>
      <w:proofErr w:type="spellStart"/>
      <w:r>
        <w:t>A</w:t>
      </w:r>
      <w:r w:rsidRPr="00BB472E">
        <w:t>nak</w:t>
      </w:r>
      <w:proofErr w:type="spellEnd"/>
      <w:r w:rsidR="00832724">
        <w:t>……</w:t>
      </w:r>
      <w:r>
        <w:t>7</w:t>
      </w:r>
      <w:r w:rsidR="005D6CC8">
        <w:t>2</w:t>
      </w:r>
    </w:p>
    <w:p w14:paraId="10EA50D7" w14:textId="3D146E41" w:rsidR="00CF4405" w:rsidRDefault="00CF4405" w:rsidP="001A35F9">
      <w:pPr>
        <w:spacing w:after="0" w:line="240" w:lineRule="auto"/>
      </w:pPr>
      <w:r w:rsidRPr="00BB472E">
        <w:rPr>
          <w:b/>
          <w:bCs/>
        </w:rPr>
        <w:t>Gambar 3.</w:t>
      </w:r>
      <w:r w:rsidRPr="00BB472E">
        <w:rPr>
          <w:b/>
          <w:bCs/>
        </w:rPr>
        <w:fldChar w:fldCharType="begin"/>
      </w:r>
      <w:r w:rsidRPr="00BB472E">
        <w:rPr>
          <w:b/>
          <w:bCs/>
        </w:rPr>
        <w:instrText xml:space="preserve"> SEQ Gambar_3. \* ARABIC </w:instrText>
      </w:r>
      <w:r w:rsidRPr="00BB472E">
        <w:rPr>
          <w:b/>
          <w:bCs/>
        </w:rPr>
        <w:fldChar w:fldCharType="separate"/>
      </w:r>
      <w:r w:rsidR="00D01927">
        <w:rPr>
          <w:b/>
          <w:bCs/>
          <w:noProof/>
        </w:rPr>
        <w:t>8</w:t>
      </w:r>
      <w:r w:rsidRPr="00BB472E">
        <w:rPr>
          <w:b/>
          <w:bCs/>
        </w:rPr>
        <w:fldChar w:fldCharType="end"/>
      </w:r>
      <w:r w:rsidRPr="00BB472E">
        <w:t xml:space="preserve"> </w:t>
      </w:r>
      <w:proofErr w:type="spellStart"/>
      <w:r w:rsidRPr="00BB472E">
        <w:t>Konsep</w:t>
      </w:r>
      <w:proofErr w:type="spellEnd"/>
      <w:r w:rsidRPr="00BB472E">
        <w:t xml:space="preserve"> </w:t>
      </w:r>
      <w:proofErr w:type="spellStart"/>
      <w:r w:rsidRPr="00BB472E">
        <w:t>Multifaktoria</w:t>
      </w:r>
      <w:r>
        <w:t>l</w:t>
      </w:r>
      <w:proofErr w:type="spellEnd"/>
      <w:r w:rsidR="00832724">
        <w:t>……………………………………………...</w:t>
      </w:r>
      <w:r>
        <w:t>74</w:t>
      </w:r>
    </w:p>
    <w:p w14:paraId="1854E4B3" w14:textId="48477A59" w:rsidR="00E81F0D" w:rsidRDefault="00CF4405" w:rsidP="001A35F9">
      <w:pPr>
        <w:tabs>
          <w:tab w:val="left" w:pos="3674"/>
        </w:tabs>
        <w:spacing w:after="0" w:line="240" w:lineRule="auto"/>
        <w:ind w:left="1276" w:hanging="1276"/>
        <w:rPr>
          <w:color w:val="000000" w:themeColor="text1"/>
          <w:szCs w:val="24"/>
        </w:rPr>
      </w:pPr>
      <w:r w:rsidRPr="009A4156">
        <w:rPr>
          <w:b/>
          <w:bCs/>
          <w:color w:val="000000" w:themeColor="text1"/>
          <w:szCs w:val="24"/>
        </w:rPr>
        <w:t>Gambar 3.</w:t>
      </w:r>
      <w:r w:rsidRPr="009A4156">
        <w:rPr>
          <w:b/>
          <w:bCs/>
          <w:color w:val="000000" w:themeColor="text1"/>
          <w:szCs w:val="24"/>
        </w:rPr>
        <w:fldChar w:fldCharType="begin"/>
      </w:r>
      <w:r w:rsidRPr="009A4156">
        <w:rPr>
          <w:b/>
          <w:bCs/>
          <w:color w:val="000000" w:themeColor="text1"/>
          <w:szCs w:val="24"/>
        </w:rPr>
        <w:instrText xml:space="preserve"> SEQ Gambar_3. \* ARABIC </w:instrText>
      </w:r>
      <w:r w:rsidRPr="009A4156">
        <w:rPr>
          <w:b/>
          <w:bCs/>
          <w:color w:val="000000" w:themeColor="text1"/>
          <w:szCs w:val="24"/>
        </w:rPr>
        <w:fldChar w:fldCharType="separate"/>
      </w:r>
      <w:r w:rsidR="00D01927">
        <w:rPr>
          <w:b/>
          <w:bCs/>
          <w:noProof/>
          <w:color w:val="000000" w:themeColor="text1"/>
          <w:szCs w:val="24"/>
        </w:rPr>
        <w:t>9</w:t>
      </w:r>
      <w:r w:rsidRPr="009A4156">
        <w:rPr>
          <w:b/>
          <w:bCs/>
          <w:color w:val="000000" w:themeColor="text1"/>
          <w:szCs w:val="24"/>
        </w:rPr>
        <w:fldChar w:fldCharType="end"/>
      </w:r>
      <w:r w:rsidRPr="00BB472E">
        <w:rPr>
          <w:i/>
          <w:iCs/>
          <w:color w:val="000000" w:themeColor="text1"/>
          <w:szCs w:val="24"/>
        </w:rPr>
        <w:t xml:space="preserve"> </w:t>
      </w:r>
      <w:r w:rsidRPr="002E4E63">
        <w:rPr>
          <w:color w:val="000000" w:themeColor="text1"/>
          <w:szCs w:val="24"/>
        </w:rPr>
        <w:t xml:space="preserve">AOB dan </w:t>
      </w:r>
      <w:proofErr w:type="spellStart"/>
      <w:r w:rsidRPr="002E4E63">
        <w:rPr>
          <w:color w:val="000000" w:themeColor="text1"/>
          <w:szCs w:val="24"/>
        </w:rPr>
        <w:t>Maloklusi</w:t>
      </w:r>
      <w:proofErr w:type="spellEnd"/>
      <w:r w:rsidRPr="002E4E63">
        <w:rPr>
          <w:color w:val="000000" w:themeColor="text1"/>
          <w:szCs w:val="24"/>
        </w:rPr>
        <w:t xml:space="preserve"> </w:t>
      </w:r>
      <w:proofErr w:type="spellStart"/>
      <w:r w:rsidRPr="002E4E63">
        <w:rPr>
          <w:color w:val="000000" w:themeColor="text1"/>
          <w:szCs w:val="24"/>
        </w:rPr>
        <w:t>kelas</w:t>
      </w:r>
      <w:proofErr w:type="spellEnd"/>
      <w:r w:rsidRPr="002E4E63">
        <w:rPr>
          <w:color w:val="000000" w:themeColor="text1"/>
          <w:szCs w:val="24"/>
        </w:rPr>
        <w:t xml:space="preserve"> II </w:t>
      </w:r>
      <w:r>
        <w:rPr>
          <w:color w:val="000000" w:themeColor="text1"/>
          <w:szCs w:val="24"/>
        </w:rPr>
        <w:t>D</w:t>
      </w:r>
      <w:r w:rsidRPr="002E4E63">
        <w:rPr>
          <w:color w:val="000000" w:themeColor="text1"/>
          <w:szCs w:val="24"/>
        </w:rPr>
        <w:t xml:space="preserve">ivisi I </w:t>
      </w:r>
      <w:proofErr w:type="spellStart"/>
      <w:r>
        <w:rPr>
          <w:color w:val="000000" w:themeColor="text1"/>
          <w:szCs w:val="24"/>
        </w:rPr>
        <w:t>A</w:t>
      </w:r>
      <w:r w:rsidRPr="002E4E63">
        <w:rPr>
          <w:color w:val="000000" w:themeColor="text1"/>
          <w:szCs w:val="24"/>
        </w:rPr>
        <w:t>kibat</w:t>
      </w:r>
      <w:proofErr w:type="spellEnd"/>
      <w:r w:rsidRPr="002E4E63">
        <w:rPr>
          <w:color w:val="000000" w:themeColor="text1"/>
          <w:szCs w:val="24"/>
        </w:rPr>
        <w:t xml:space="preserve"> </w:t>
      </w:r>
      <w:proofErr w:type="spellStart"/>
      <w:r>
        <w:rPr>
          <w:color w:val="000000" w:themeColor="text1"/>
          <w:szCs w:val="24"/>
        </w:rPr>
        <w:t>K</w:t>
      </w:r>
      <w:r w:rsidRPr="002E4E63">
        <w:rPr>
          <w:color w:val="000000" w:themeColor="text1"/>
          <w:szCs w:val="24"/>
        </w:rPr>
        <w:t>ebiasaan</w:t>
      </w:r>
      <w:proofErr w:type="spellEnd"/>
      <w:r w:rsidRPr="002E4E63">
        <w:rPr>
          <w:color w:val="000000" w:themeColor="text1"/>
          <w:szCs w:val="24"/>
        </w:rPr>
        <w:t xml:space="preserve"> </w:t>
      </w:r>
      <w:proofErr w:type="spellStart"/>
      <w:r>
        <w:rPr>
          <w:color w:val="000000" w:themeColor="text1"/>
          <w:szCs w:val="24"/>
        </w:rPr>
        <w:t>M</w:t>
      </w:r>
      <w:r w:rsidRPr="002E4E63">
        <w:rPr>
          <w:color w:val="000000" w:themeColor="text1"/>
          <w:szCs w:val="24"/>
        </w:rPr>
        <w:t>engisap</w:t>
      </w:r>
      <w:proofErr w:type="spellEnd"/>
      <w:r w:rsidRPr="002E4E63">
        <w:rPr>
          <w:color w:val="000000" w:themeColor="text1"/>
          <w:szCs w:val="24"/>
        </w:rPr>
        <w:t xml:space="preserve"> </w:t>
      </w:r>
      <w:proofErr w:type="spellStart"/>
      <w:r>
        <w:rPr>
          <w:color w:val="000000" w:themeColor="text1"/>
          <w:szCs w:val="24"/>
        </w:rPr>
        <w:t>J</w:t>
      </w:r>
      <w:r w:rsidRPr="002E4E63">
        <w:rPr>
          <w:color w:val="000000" w:themeColor="text1"/>
          <w:szCs w:val="24"/>
        </w:rPr>
        <w:t>ari</w:t>
      </w:r>
      <w:proofErr w:type="spellEnd"/>
      <w:r w:rsidRPr="002E4E63">
        <w:rPr>
          <w:color w:val="000000" w:themeColor="text1"/>
          <w:szCs w:val="24"/>
        </w:rPr>
        <w:t xml:space="preserve"> </w:t>
      </w:r>
      <w:r>
        <w:rPr>
          <w:color w:val="000000" w:themeColor="text1"/>
          <w:szCs w:val="24"/>
        </w:rPr>
        <w:t>P</w:t>
      </w:r>
      <w:r w:rsidRPr="002E4E63">
        <w:rPr>
          <w:color w:val="000000" w:themeColor="text1"/>
          <w:szCs w:val="24"/>
        </w:rPr>
        <w:t xml:space="preserve">ada </w:t>
      </w:r>
      <w:proofErr w:type="spellStart"/>
      <w:r>
        <w:rPr>
          <w:color w:val="000000" w:themeColor="text1"/>
          <w:szCs w:val="24"/>
        </w:rPr>
        <w:t>A</w:t>
      </w:r>
      <w:r w:rsidRPr="002E4E63">
        <w:rPr>
          <w:color w:val="000000" w:themeColor="text1"/>
          <w:szCs w:val="24"/>
        </w:rPr>
        <w:t>nak</w:t>
      </w:r>
      <w:proofErr w:type="spellEnd"/>
      <w:r w:rsidR="00832724">
        <w:rPr>
          <w:color w:val="000000" w:themeColor="text1"/>
          <w:szCs w:val="24"/>
        </w:rPr>
        <w:t>………………………………………………………….</w:t>
      </w:r>
      <w:r>
        <w:rPr>
          <w:color w:val="000000" w:themeColor="text1"/>
          <w:szCs w:val="24"/>
        </w:rPr>
        <w:t>8</w:t>
      </w:r>
      <w:r w:rsidR="005D6CC8">
        <w:rPr>
          <w:color w:val="000000" w:themeColor="text1"/>
          <w:szCs w:val="24"/>
        </w:rPr>
        <w:t>6</w:t>
      </w:r>
    </w:p>
    <w:p w14:paraId="67FE4660" w14:textId="4D5780B5" w:rsidR="00E81F0D" w:rsidRPr="00BB472E" w:rsidRDefault="00E81F0D" w:rsidP="001A35F9">
      <w:pPr>
        <w:spacing w:after="0" w:line="240" w:lineRule="auto"/>
        <w:ind w:left="1276" w:hanging="1276"/>
        <w:jc w:val="left"/>
      </w:pPr>
      <w:r w:rsidRPr="00BB472E">
        <w:rPr>
          <w:b/>
          <w:bCs/>
        </w:rPr>
        <w:t>Gambar 3.</w:t>
      </w:r>
      <w:r w:rsidRPr="00BB472E">
        <w:rPr>
          <w:b/>
          <w:bCs/>
        </w:rPr>
        <w:fldChar w:fldCharType="begin"/>
      </w:r>
      <w:r w:rsidRPr="00BB472E">
        <w:rPr>
          <w:b/>
          <w:bCs/>
        </w:rPr>
        <w:instrText xml:space="preserve"> SEQ Gambar_3. \* ARABIC </w:instrText>
      </w:r>
      <w:r w:rsidRPr="00BB472E">
        <w:rPr>
          <w:b/>
          <w:bCs/>
        </w:rPr>
        <w:fldChar w:fldCharType="separate"/>
      </w:r>
      <w:r w:rsidR="00D01927">
        <w:rPr>
          <w:b/>
          <w:bCs/>
          <w:noProof/>
        </w:rPr>
        <w:t>10</w:t>
      </w:r>
      <w:r w:rsidRPr="00BB472E">
        <w:rPr>
          <w:b/>
          <w:bCs/>
        </w:rPr>
        <w:fldChar w:fldCharType="end"/>
      </w:r>
      <w:r w:rsidRPr="00BB472E">
        <w:t xml:space="preserve"> </w:t>
      </w:r>
      <w:proofErr w:type="spellStart"/>
      <w:r w:rsidRPr="00BB472E">
        <w:t>Kecemasan</w:t>
      </w:r>
      <w:proofErr w:type="spellEnd"/>
      <w:r w:rsidRPr="00BB472E">
        <w:t xml:space="preserve"> </w:t>
      </w:r>
      <w:proofErr w:type="spellStart"/>
      <w:r>
        <w:t>T</w:t>
      </w:r>
      <w:r w:rsidRPr="00BB472E">
        <w:t>erhadap</w:t>
      </w:r>
      <w:proofErr w:type="spellEnd"/>
      <w:r>
        <w:t xml:space="preserve"> </w:t>
      </w:r>
      <w:proofErr w:type="spellStart"/>
      <w:r>
        <w:t>K</w:t>
      </w:r>
      <w:r w:rsidRPr="00BB472E">
        <w:t>ebiasaan</w:t>
      </w:r>
      <w:proofErr w:type="spellEnd"/>
      <w:r w:rsidRPr="00BB472E">
        <w:t xml:space="preserve"> </w:t>
      </w:r>
      <w:proofErr w:type="spellStart"/>
      <w:r>
        <w:t>M</w:t>
      </w:r>
      <w:r w:rsidRPr="00BB472E">
        <w:t>engisap</w:t>
      </w:r>
      <w:proofErr w:type="spellEnd"/>
      <w:r w:rsidRPr="00BB472E">
        <w:t xml:space="preserve"> </w:t>
      </w:r>
      <w:proofErr w:type="spellStart"/>
      <w:r>
        <w:t>J</w:t>
      </w:r>
      <w:r w:rsidRPr="00BB472E">
        <w:t>ari</w:t>
      </w:r>
      <w:proofErr w:type="spellEnd"/>
      <w:r w:rsidRPr="00BB472E">
        <w:t xml:space="preserve"> dan </w:t>
      </w:r>
      <w:proofErr w:type="spellStart"/>
      <w:r>
        <w:t>K</w:t>
      </w:r>
      <w:r w:rsidRPr="00BB472E">
        <w:t>ejadian</w:t>
      </w:r>
      <w:proofErr w:type="spellEnd"/>
      <w:r w:rsidRPr="00BB472E">
        <w:t xml:space="preserve"> </w:t>
      </w:r>
      <w:proofErr w:type="spellStart"/>
      <w:r>
        <w:t>M</w:t>
      </w:r>
      <w:r w:rsidRPr="00BB472E">
        <w:t>aloklusi</w:t>
      </w:r>
      <w:proofErr w:type="spellEnd"/>
      <w:r w:rsidRPr="00BB472E">
        <w:t xml:space="preserve"> </w:t>
      </w:r>
      <w:r>
        <w:t>G</w:t>
      </w:r>
      <w:r w:rsidRPr="00BB472E">
        <w:t xml:space="preserve">igi </w:t>
      </w:r>
      <w:r>
        <w:t>P</w:t>
      </w:r>
      <w:r w:rsidRPr="00BB472E">
        <w:t xml:space="preserve">ada </w:t>
      </w:r>
      <w:proofErr w:type="spellStart"/>
      <w:r>
        <w:t>A</w:t>
      </w:r>
      <w:r w:rsidRPr="00BB472E">
        <w:t>nak</w:t>
      </w:r>
      <w:proofErr w:type="spellEnd"/>
      <w:r w:rsidR="00832724">
        <w:t>…………………………………………</w:t>
      </w:r>
      <w:r w:rsidR="005D6CC8">
        <w:t>89</w:t>
      </w:r>
    </w:p>
    <w:p w14:paraId="47586B11" w14:textId="5768919B" w:rsidR="002E4E63" w:rsidRDefault="002E4E63" w:rsidP="00655B99">
      <w:pPr>
        <w:spacing w:line="240" w:lineRule="auto"/>
        <w:rPr>
          <w:lang w:val="id-ID" w:eastAsia="ja-JP"/>
        </w:rPr>
      </w:pPr>
    </w:p>
    <w:p w14:paraId="61A6BB00" w14:textId="5460EB15" w:rsidR="00CF4405" w:rsidRDefault="00CF4405" w:rsidP="00655B99">
      <w:pPr>
        <w:spacing w:line="240" w:lineRule="auto"/>
        <w:rPr>
          <w:lang w:val="id-ID" w:eastAsia="ja-JP"/>
        </w:rPr>
      </w:pPr>
    </w:p>
    <w:p w14:paraId="252756AD" w14:textId="713500B6" w:rsidR="00CF4405" w:rsidRDefault="00CF4405" w:rsidP="00655B99">
      <w:pPr>
        <w:spacing w:line="240" w:lineRule="auto"/>
        <w:rPr>
          <w:lang w:val="id-ID" w:eastAsia="ja-JP"/>
        </w:rPr>
      </w:pPr>
    </w:p>
    <w:p w14:paraId="19694C77" w14:textId="77A73EEE" w:rsidR="00CF4405" w:rsidRDefault="00CF4405" w:rsidP="00655B99">
      <w:pPr>
        <w:spacing w:line="240" w:lineRule="auto"/>
        <w:rPr>
          <w:lang w:val="id-ID" w:eastAsia="ja-JP"/>
        </w:rPr>
      </w:pPr>
    </w:p>
    <w:p w14:paraId="66261829" w14:textId="77777777" w:rsidR="00CF4405" w:rsidRPr="00BB472E" w:rsidRDefault="00CF4405" w:rsidP="00655B99">
      <w:pPr>
        <w:spacing w:line="240" w:lineRule="auto"/>
      </w:pPr>
    </w:p>
    <w:p w14:paraId="335805D8" w14:textId="77777777" w:rsidR="002E4E63" w:rsidRPr="00BB472E" w:rsidRDefault="002E4E63" w:rsidP="00655B99">
      <w:pPr>
        <w:spacing w:line="240" w:lineRule="auto"/>
      </w:pPr>
    </w:p>
    <w:p w14:paraId="6F2D788C" w14:textId="77777777" w:rsidR="002E4E63" w:rsidRPr="00BB472E" w:rsidRDefault="002E4E63" w:rsidP="00655B99">
      <w:pPr>
        <w:spacing w:line="240" w:lineRule="auto"/>
      </w:pPr>
    </w:p>
    <w:p w14:paraId="39DAC8D5" w14:textId="77777777" w:rsidR="00C05CD8" w:rsidRPr="002E4E63" w:rsidRDefault="00C05CD8" w:rsidP="00655B99">
      <w:pPr>
        <w:spacing w:after="0" w:line="240" w:lineRule="auto"/>
        <w:jc w:val="left"/>
        <w:rPr>
          <w:rFonts w:cs="Times New Roman"/>
          <w:szCs w:val="24"/>
        </w:rPr>
      </w:pPr>
    </w:p>
    <w:p w14:paraId="3493D439" w14:textId="77777777" w:rsidR="00C05CD8" w:rsidRPr="00C05CD8" w:rsidRDefault="00C05CD8" w:rsidP="00655B99">
      <w:pPr>
        <w:spacing w:after="0" w:line="240" w:lineRule="auto"/>
        <w:jc w:val="left"/>
        <w:rPr>
          <w:rFonts w:cs="Times New Roman"/>
          <w:szCs w:val="24"/>
        </w:rPr>
      </w:pPr>
    </w:p>
    <w:p w14:paraId="56843F8F" w14:textId="77777777" w:rsidR="00C05CD8" w:rsidRPr="00C05CD8" w:rsidRDefault="00C05CD8" w:rsidP="00655B99">
      <w:pPr>
        <w:spacing w:line="240" w:lineRule="auto"/>
        <w:rPr>
          <w:lang w:val="id-ID" w:eastAsia="ja-JP"/>
        </w:rPr>
      </w:pPr>
    </w:p>
    <w:p w14:paraId="479A9A77" w14:textId="4ADE3120" w:rsidR="00D16882" w:rsidRDefault="00D16882" w:rsidP="00655B99">
      <w:pPr>
        <w:spacing w:line="240" w:lineRule="auto"/>
      </w:pPr>
    </w:p>
    <w:p w14:paraId="79CE4BB1" w14:textId="60D19581" w:rsidR="009626EB" w:rsidRDefault="009626EB" w:rsidP="00655B99">
      <w:pPr>
        <w:spacing w:line="240" w:lineRule="auto"/>
      </w:pPr>
    </w:p>
    <w:p w14:paraId="63615445" w14:textId="350468EA" w:rsidR="009626EB" w:rsidRDefault="009626EB" w:rsidP="00655B99">
      <w:pPr>
        <w:spacing w:line="240" w:lineRule="auto"/>
      </w:pPr>
    </w:p>
    <w:p w14:paraId="0539AF7B" w14:textId="77777777" w:rsidR="001D715E" w:rsidRDefault="001D715E" w:rsidP="00655B99">
      <w:pPr>
        <w:spacing w:line="240" w:lineRule="auto"/>
      </w:pPr>
    </w:p>
    <w:p w14:paraId="439E8FEE" w14:textId="23971896" w:rsidR="001D715E" w:rsidRDefault="001D715E" w:rsidP="00655B99">
      <w:pPr>
        <w:spacing w:line="240" w:lineRule="auto"/>
      </w:pPr>
    </w:p>
    <w:p w14:paraId="6A0E7AED" w14:textId="77777777" w:rsidR="00655B99" w:rsidRDefault="00655B99" w:rsidP="00655B99">
      <w:pPr>
        <w:spacing w:line="240" w:lineRule="auto"/>
      </w:pPr>
    </w:p>
    <w:p w14:paraId="7696FAF2" w14:textId="1BE2BD49" w:rsidR="008F11BE" w:rsidRDefault="008F11BE" w:rsidP="00655B99">
      <w:pPr>
        <w:spacing w:line="240" w:lineRule="auto"/>
      </w:pPr>
    </w:p>
    <w:p w14:paraId="64845C81" w14:textId="77777777" w:rsidR="009A4156" w:rsidRPr="000D1754" w:rsidRDefault="009A4156" w:rsidP="00655B99">
      <w:pPr>
        <w:spacing w:line="240" w:lineRule="auto"/>
      </w:pPr>
    </w:p>
    <w:p w14:paraId="1124B321" w14:textId="6EDBBED9" w:rsidR="00D16882" w:rsidRDefault="00D16882" w:rsidP="00770345">
      <w:pPr>
        <w:pStyle w:val="Heading1"/>
        <w:spacing w:line="240" w:lineRule="auto"/>
        <w:jc w:val="center"/>
        <w:rPr>
          <w:rFonts w:ascii="Times New Roman" w:hAnsi="Times New Roman" w:cs="Times New Roman"/>
          <w:color w:val="000000" w:themeColor="text1"/>
          <w:sz w:val="24"/>
          <w:szCs w:val="24"/>
          <w:lang w:val="id-ID"/>
        </w:rPr>
      </w:pPr>
      <w:bookmarkStart w:id="32" w:name="_Toc80811411"/>
      <w:r w:rsidRPr="00197796">
        <w:rPr>
          <w:rFonts w:ascii="Times New Roman" w:hAnsi="Times New Roman" w:cs="Times New Roman"/>
          <w:color w:val="000000" w:themeColor="text1"/>
          <w:sz w:val="24"/>
          <w:szCs w:val="24"/>
          <w:lang w:val="id-ID"/>
        </w:rPr>
        <w:t>DAFTAR SINGKATAN</w:t>
      </w:r>
      <w:bookmarkEnd w:id="32"/>
    </w:p>
    <w:p w14:paraId="3556A977" w14:textId="77777777" w:rsidR="001A35F9" w:rsidRDefault="001A35F9" w:rsidP="001A35F9">
      <w:pPr>
        <w:spacing w:after="0" w:line="240" w:lineRule="auto"/>
        <w:ind w:left="1276" w:hanging="1276"/>
        <w:jc w:val="left"/>
        <w:rPr>
          <w:rFonts w:cs="Times New Roman"/>
          <w:b/>
          <w:bCs/>
          <w:szCs w:val="24"/>
        </w:rPr>
      </w:pPr>
    </w:p>
    <w:p w14:paraId="4A5A283E" w14:textId="589A4280" w:rsidR="00235E9A" w:rsidRPr="00197796" w:rsidRDefault="00235E9A" w:rsidP="001A35F9">
      <w:pPr>
        <w:spacing w:after="0" w:line="240" w:lineRule="auto"/>
      </w:pPr>
      <w:r w:rsidRPr="00197796">
        <w:t>AOB</w:t>
      </w:r>
      <w:r w:rsidR="008E57A8" w:rsidRPr="00197796">
        <w:tab/>
      </w:r>
      <w:r w:rsidR="008E57A8" w:rsidRPr="00197796">
        <w:tab/>
      </w:r>
      <w:r w:rsidRPr="00197796">
        <w:t>: Anterior Open Bite</w:t>
      </w:r>
    </w:p>
    <w:p w14:paraId="7B4C6DB3" w14:textId="3DEFC506" w:rsidR="008F11BE" w:rsidRPr="00197796" w:rsidRDefault="008F11BE" w:rsidP="001A35F9">
      <w:pPr>
        <w:spacing w:after="0" w:line="240" w:lineRule="auto"/>
      </w:pPr>
      <w:r w:rsidRPr="00197796">
        <w:t>ASI</w:t>
      </w:r>
      <w:r w:rsidRPr="00197796">
        <w:tab/>
      </w:r>
      <w:r w:rsidRPr="00197796">
        <w:tab/>
        <w:t xml:space="preserve">: Air </w:t>
      </w:r>
      <w:proofErr w:type="spellStart"/>
      <w:r w:rsidRPr="00197796">
        <w:t>Susu</w:t>
      </w:r>
      <w:proofErr w:type="spellEnd"/>
      <w:r w:rsidRPr="00197796">
        <w:t xml:space="preserve"> </w:t>
      </w:r>
      <w:proofErr w:type="spellStart"/>
      <w:r w:rsidRPr="00197796">
        <w:t>Ibu</w:t>
      </w:r>
      <w:proofErr w:type="spellEnd"/>
    </w:p>
    <w:p w14:paraId="32665165" w14:textId="2E731E84" w:rsidR="00FE761F" w:rsidRPr="00197796" w:rsidRDefault="00FE761F" w:rsidP="001A35F9">
      <w:pPr>
        <w:spacing w:after="0" w:line="240" w:lineRule="auto"/>
      </w:pPr>
      <w:r w:rsidRPr="00197796">
        <w:t>BFRBDs</w:t>
      </w:r>
      <w:r w:rsidRPr="00197796">
        <w:tab/>
        <w:t>: Body-focused repetitive behavior disorders</w:t>
      </w:r>
    </w:p>
    <w:p w14:paraId="3DE15BB4" w14:textId="35B658AB" w:rsidR="003F14A7" w:rsidRPr="00197796" w:rsidRDefault="003F14A7" w:rsidP="001A35F9">
      <w:pPr>
        <w:spacing w:after="0" w:line="240" w:lineRule="auto"/>
      </w:pPr>
      <w:r w:rsidRPr="00197796">
        <w:t>CDI</w:t>
      </w:r>
      <w:r w:rsidRPr="00197796">
        <w:tab/>
      </w:r>
      <w:r w:rsidRPr="00197796">
        <w:tab/>
        <w:t>: Children’s Depression Inventory</w:t>
      </w:r>
    </w:p>
    <w:p w14:paraId="1F0B3CF9" w14:textId="77777777" w:rsidR="008F11BE" w:rsidRPr="00197796" w:rsidRDefault="008F11BE" w:rsidP="001A35F9">
      <w:pPr>
        <w:spacing w:after="0" w:line="240" w:lineRule="auto"/>
      </w:pPr>
      <w:r w:rsidRPr="00197796">
        <w:t xml:space="preserve">CRB </w:t>
      </w:r>
      <w:r w:rsidRPr="00197796">
        <w:tab/>
      </w:r>
      <w:r w:rsidRPr="00197796">
        <w:tab/>
        <w:t>: Crossbite</w:t>
      </w:r>
    </w:p>
    <w:p w14:paraId="64AF491C" w14:textId="37474ACC" w:rsidR="008F11BE" w:rsidRPr="00197796" w:rsidRDefault="008F11BE" w:rsidP="001A35F9">
      <w:pPr>
        <w:spacing w:after="0" w:line="240" w:lineRule="auto"/>
      </w:pPr>
      <w:r w:rsidRPr="00197796">
        <w:t xml:space="preserve">DAI </w:t>
      </w:r>
      <w:r w:rsidRPr="00197796">
        <w:tab/>
      </w:r>
      <w:r w:rsidRPr="00197796">
        <w:tab/>
        <w:t>: Dental Aesthetic Index</w:t>
      </w:r>
    </w:p>
    <w:p w14:paraId="450D57FD" w14:textId="73260565" w:rsidR="00B61CAB" w:rsidRPr="00197796" w:rsidRDefault="00B61CAB" w:rsidP="001A35F9">
      <w:pPr>
        <w:spacing w:after="0" w:line="240" w:lineRule="auto"/>
      </w:pPr>
      <w:r w:rsidRPr="00197796">
        <w:t>DMA</w:t>
      </w:r>
      <w:r w:rsidRPr="00197796">
        <w:tab/>
      </w:r>
      <w:r w:rsidRPr="00197796">
        <w:tab/>
        <w:t xml:space="preserve">: </w:t>
      </w:r>
      <w:proofErr w:type="spellStart"/>
      <w:r w:rsidRPr="00197796">
        <w:t>Dentomaxillary</w:t>
      </w:r>
      <w:proofErr w:type="spellEnd"/>
      <w:r w:rsidRPr="00197796">
        <w:t xml:space="preserve"> Anomalies</w:t>
      </w:r>
    </w:p>
    <w:p w14:paraId="30F615E6" w14:textId="24AEF403" w:rsidR="00E815D6" w:rsidRPr="00197796" w:rsidRDefault="00E815D6" w:rsidP="001A35F9">
      <w:pPr>
        <w:spacing w:after="0" w:line="240" w:lineRule="auto"/>
      </w:pPr>
      <w:r w:rsidRPr="00197796">
        <w:t>EO</w:t>
      </w:r>
      <w:r w:rsidRPr="00197796">
        <w:tab/>
      </w:r>
      <w:r w:rsidRPr="00197796">
        <w:tab/>
        <w:t>: Extra Oral</w:t>
      </w:r>
    </w:p>
    <w:p w14:paraId="19046904" w14:textId="77777777" w:rsidR="008F11BE" w:rsidRPr="00197796" w:rsidRDefault="008F11BE" w:rsidP="001A35F9">
      <w:pPr>
        <w:spacing w:after="0" w:line="240" w:lineRule="auto"/>
      </w:pPr>
      <w:r w:rsidRPr="00197796">
        <w:t xml:space="preserve">HADS </w:t>
      </w:r>
      <w:r w:rsidRPr="00197796">
        <w:tab/>
      </w:r>
      <w:r w:rsidRPr="00197796">
        <w:tab/>
        <w:t>: Hospital Anxiety and Depression Scale</w:t>
      </w:r>
    </w:p>
    <w:p w14:paraId="66D3E922" w14:textId="1D008D69" w:rsidR="00E815D6" w:rsidRPr="00197796" w:rsidRDefault="00E815D6" w:rsidP="001A35F9">
      <w:pPr>
        <w:spacing w:after="0" w:line="240" w:lineRule="auto"/>
      </w:pPr>
      <w:r w:rsidRPr="00197796">
        <w:t>IO</w:t>
      </w:r>
      <w:r w:rsidRPr="00197796">
        <w:tab/>
      </w:r>
      <w:r w:rsidRPr="00197796">
        <w:tab/>
        <w:t>: Intra Oral</w:t>
      </w:r>
    </w:p>
    <w:p w14:paraId="156876A6" w14:textId="098502E5" w:rsidR="008F11BE" w:rsidRPr="00197796" w:rsidRDefault="008F11BE" w:rsidP="001A35F9">
      <w:pPr>
        <w:spacing w:after="0" w:line="240" w:lineRule="auto"/>
      </w:pPr>
      <w:r w:rsidRPr="00197796">
        <w:t xml:space="preserve">IOTN </w:t>
      </w:r>
      <w:r w:rsidRPr="00197796">
        <w:tab/>
      </w:r>
      <w:r w:rsidRPr="00197796">
        <w:tab/>
        <w:t>: Index of Orthodontic Treatment Need</w:t>
      </w:r>
    </w:p>
    <w:p w14:paraId="4ECCAEA2" w14:textId="6BF9235E" w:rsidR="00B61CAB" w:rsidRPr="00197796" w:rsidRDefault="00B61CAB" w:rsidP="001A35F9">
      <w:pPr>
        <w:spacing w:after="0" w:line="240" w:lineRule="auto"/>
      </w:pPr>
      <w:r w:rsidRPr="00197796">
        <w:t>NPH</w:t>
      </w:r>
      <w:r w:rsidRPr="00197796">
        <w:tab/>
      </w:r>
      <w:r w:rsidRPr="00197796">
        <w:tab/>
        <w:t>: Non Physiological Habit</w:t>
      </w:r>
    </w:p>
    <w:p w14:paraId="279186CC" w14:textId="503F1013" w:rsidR="008E57A8" w:rsidRPr="00197796" w:rsidRDefault="008E57A8" w:rsidP="001A35F9">
      <w:pPr>
        <w:spacing w:after="0" w:line="240" w:lineRule="auto"/>
      </w:pPr>
      <w:r w:rsidRPr="00197796">
        <w:t xml:space="preserve">NSH </w:t>
      </w:r>
      <w:r w:rsidRPr="00197796">
        <w:tab/>
      </w:r>
      <w:r w:rsidRPr="00197796">
        <w:tab/>
        <w:t>: Nutritive Sucking Habits</w:t>
      </w:r>
    </w:p>
    <w:p w14:paraId="07D1214F" w14:textId="061FE548" w:rsidR="00235E9A" w:rsidRPr="00197796" w:rsidRDefault="00235E9A" w:rsidP="001A35F9">
      <w:pPr>
        <w:spacing w:after="0" w:line="240" w:lineRule="auto"/>
      </w:pPr>
      <w:r w:rsidRPr="00197796">
        <w:t>NNSH</w:t>
      </w:r>
      <w:r w:rsidR="008E57A8" w:rsidRPr="00197796">
        <w:tab/>
      </w:r>
      <w:r w:rsidR="008E57A8" w:rsidRPr="00197796">
        <w:tab/>
      </w:r>
      <w:r w:rsidRPr="00197796">
        <w:t>: Non-Nutritive Sucking Habit</w:t>
      </w:r>
      <w:r w:rsidR="001353C0" w:rsidRPr="00197796">
        <w:t>s</w:t>
      </w:r>
    </w:p>
    <w:p w14:paraId="2C263D38" w14:textId="77777777" w:rsidR="008F11BE" w:rsidRPr="00197796" w:rsidRDefault="008F11BE" w:rsidP="001A35F9">
      <w:pPr>
        <w:spacing w:after="0" w:line="240" w:lineRule="auto"/>
      </w:pPr>
      <w:r w:rsidRPr="00197796">
        <w:t xml:space="preserve">ODI </w:t>
      </w:r>
      <w:r w:rsidRPr="00197796">
        <w:tab/>
      </w:r>
      <w:r w:rsidRPr="00197796">
        <w:tab/>
        <w:t>: Overbite Depth Index</w:t>
      </w:r>
    </w:p>
    <w:p w14:paraId="3B63BEB6" w14:textId="5C5A3176" w:rsidR="008F11BE" w:rsidRPr="00197796" w:rsidRDefault="008F11BE" w:rsidP="001A35F9">
      <w:pPr>
        <w:spacing w:after="0" w:line="240" w:lineRule="auto"/>
      </w:pPr>
      <w:r w:rsidRPr="00197796">
        <w:t>OPB</w:t>
      </w:r>
      <w:r w:rsidRPr="00197796">
        <w:tab/>
      </w:r>
      <w:r w:rsidRPr="00197796">
        <w:tab/>
        <w:t>: Open Bite</w:t>
      </w:r>
      <w:r w:rsidRPr="00197796">
        <w:tab/>
      </w:r>
    </w:p>
    <w:p w14:paraId="0B285868" w14:textId="37C35A91" w:rsidR="00780678" w:rsidRPr="00197796" w:rsidRDefault="00780678" w:rsidP="001A35F9">
      <w:pPr>
        <w:spacing w:after="0" w:line="240" w:lineRule="auto"/>
      </w:pPr>
      <w:r w:rsidRPr="00197796">
        <w:t xml:space="preserve">OVB </w:t>
      </w:r>
      <w:r w:rsidRPr="00197796">
        <w:tab/>
      </w:r>
      <w:r w:rsidRPr="00197796">
        <w:tab/>
        <w:t>: Overbite</w:t>
      </w:r>
    </w:p>
    <w:p w14:paraId="36EC26B5" w14:textId="77777777" w:rsidR="008F11BE" w:rsidRPr="00197796" w:rsidRDefault="008F11BE" w:rsidP="001A35F9">
      <w:pPr>
        <w:spacing w:after="0" w:line="240" w:lineRule="auto"/>
      </w:pPr>
      <w:r w:rsidRPr="00197796">
        <w:t xml:space="preserve">OVJ </w:t>
      </w:r>
      <w:r w:rsidRPr="00197796">
        <w:tab/>
      </w:r>
      <w:r w:rsidRPr="00197796">
        <w:tab/>
        <w:t>: Overjet</w:t>
      </w:r>
    </w:p>
    <w:p w14:paraId="7737AAE7" w14:textId="4D4DFB54" w:rsidR="00077B51" w:rsidRPr="00197796" w:rsidRDefault="00077B51" w:rsidP="001A35F9">
      <w:pPr>
        <w:spacing w:after="0" w:line="240" w:lineRule="auto"/>
      </w:pPr>
      <w:r w:rsidRPr="00197796">
        <w:t xml:space="preserve">PICO </w:t>
      </w:r>
      <w:r w:rsidR="008E57A8" w:rsidRPr="00197796">
        <w:tab/>
      </w:r>
      <w:r w:rsidR="008E57A8" w:rsidRPr="00197796">
        <w:tab/>
      </w:r>
      <w:r w:rsidRPr="00197796">
        <w:t>: Population, Intervention, Comparison, Outcome</w:t>
      </w:r>
    </w:p>
    <w:p w14:paraId="133117CE" w14:textId="01FC5E10" w:rsidR="00077B51" w:rsidRPr="00197796" w:rsidRDefault="00077B51" w:rsidP="001A35F9">
      <w:pPr>
        <w:spacing w:after="0" w:line="240" w:lineRule="auto"/>
      </w:pPr>
      <w:r w:rsidRPr="00197796">
        <w:t xml:space="preserve">RCADS </w:t>
      </w:r>
      <w:r w:rsidR="008E57A8" w:rsidRPr="00197796">
        <w:tab/>
      </w:r>
      <w:r w:rsidRPr="00197796">
        <w:t>:</w:t>
      </w:r>
      <w:r w:rsidR="008E57A8" w:rsidRPr="00197796">
        <w:t xml:space="preserve"> Revised Child Anxiety and Depression Scale</w:t>
      </w:r>
    </w:p>
    <w:p w14:paraId="04C405F1" w14:textId="77777777" w:rsidR="008F11BE" w:rsidRPr="00197796" w:rsidRDefault="008F11BE" w:rsidP="001A35F9">
      <w:pPr>
        <w:spacing w:after="0" w:line="240" w:lineRule="auto"/>
      </w:pPr>
      <w:r w:rsidRPr="00197796">
        <w:t xml:space="preserve">TPI </w:t>
      </w:r>
      <w:r w:rsidRPr="00197796">
        <w:tab/>
      </w:r>
      <w:r w:rsidRPr="00197796">
        <w:tab/>
        <w:t>: Treatment Priority Index</w:t>
      </w:r>
    </w:p>
    <w:p w14:paraId="7B37090E" w14:textId="272BD972" w:rsidR="00077B51" w:rsidRPr="001A35F9" w:rsidRDefault="00077B51" w:rsidP="001A35F9">
      <w:pPr>
        <w:spacing w:after="0" w:line="240" w:lineRule="auto"/>
      </w:pPr>
      <w:r w:rsidRPr="00197796">
        <w:t xml:space="preserve">WHO </w:t>
      </w:r>
      <w:r w:rsidR="008E57A8" w:rsidRPr="00197796">
        <w:tab/>
      </w:r>
      <w:r w:rsidR="008E57A8" w:rsidRPr="00197796">
        <w:tab/>
      </w:r>
      <w:r w:rsidRPr="00197796">
        <w:t>: World Health Organi</w:t>
      </w:r>
      <w:r w:rsidR="001353C0" w:rsidRPr="00197796">
        <w:t>z</w:t>
      </w:r>
      <w:r w:rsidRPr="00197796">
        <w:t>ation</w:t>
      </w:r>
    </w:p>
    <w:p w14:paraId="6FE308CE" w14:textId="2EEBE739" w:rsidR="00077B51" w:rsidRDefault="00077B51" w:rsidP="00BB2D46">
      <w:pPr>
        <w:spacing w:line="240" w:lineRule="auto"/>
      </w:pPr>
    </w:p>
    <w:p w14:paraId="2B124788" w14:textId="774EED5E" w:rsidR="001A35F9" w:rsidRDefault="001A35F9" w:rsidP="00BB2D46">
      <w:pPr>
        <w:spacing w:line="240" w:lineRule="auto"/>
      </w:pPr>
    </w:p>
    <w:p w14:paraId="29F51B7F" w14:textId="66B14667" w:rsidR="001A35F9" w:rsidRDefault="001A35F9" w:rsidP="00BB2D46">
      <w:pPr>
        <w:spacing w:line="240" w:lineRule="auto"/>
      </w:pPr>
    </w:p>
    <w:p w14:paraId="39E6DCCC" w14:textId="4E99557A" w:rsidR="001A35F9" w:rsidRDefault="001A35F9" w:rsidP="00BB2D46">
      <w:pPr>
        <w:spacing w:line="240" w:lineRule="auto"/>
      </w:pPr>
    </w:p>
    <w:p w14:paraId="6B70F585" w14:textId="68644E7F" w:rsidR="001A35F9" w:rsidRDefault="001A35F9" w:rsidP="00BB2D46">
      <w:pPr>
        <w:spacing w:line="240" w:lineRule="auto"/>
      </w:pPr>
    </w:p>
    <w:p w14:paraId="6B244503" w14:textId="528A26C3" w:rsidR="001A35F9" w:rsidRDefault="001A35F9" w:rsidP="00BB2D46">
      <w:pPr>
        <w:spacing w:line="240" w:lineRule="auto"/>
      </w:pPr>
    </w:p>
    <w:p w14:paraId="18FDFA02" w14:textId="5CD67388" w:rsidR="001A35F9" w:rsidRDefault="001A35F9" w:rsidP="00BB2D46">
      <w:pPr>
        <w:spacing w:line="240" w:lineRule="auto"/>
      </w:pPr>
    </w:p>
    <w:p w14:paraId="2A1B197A" w14:textId="0ECB9DC4" w:rsidR="001A35F9" w:rsidRDefault="001A35F9" w:rsidP="00BB2D46">
      <w:pPr>
        <w:spacing w:line="240" w:lineRule="auto"/>
      </w:pPr>
    </w:p>
    <w:p w14:paraId="34702964" w14:textId="45F50B1B" w:rsidR="001A35F9" w:rsidRDefault="001A35F9" w:rsidP="00BB2D46">
      <w:pPr>
        <w:spacing w:line="240" w:lineRule="auto"/>
      </w:pPr>
    </w:p>
    <w:p w14:paraId="1BCD41DC" w14:textId="77777777" w:rsidR="001A35F9" w:rsidRPr="00BB2D46" w:rsidRDefault="001A35F9" w:rsidP="00BB2D46">
      <w:pPr>
        <w:spacing w:line="240" w:lineRule="auto"/>
      </w:pPr>
    </w:p>
    <w:p w14:paraId="04B1C558" w14:textId="77777777" w:rsidR="00426F23" w:rsidRDefault="00426F23" w:rsidP="00426F23">
      <w:pPr>
        <w:pStyle w:val="Heading1"/>
        <w:spacing w:line="240" w:lineRule="auto"/>
        <w:jc w:val="center"/>
        <w:rPr>
          <w:rFonts w:ascii="Times New Roman" w:hAnsi="Times New Roman" w:cs="Times New Roman"/>
          <w:color w:val="000000" w:themeColor="text1"/>
          <w:sz w:val="24"/>
          <w:szCs w:val="24"/>
        </w:rPr>
      </w:pPr>
      <w:bookmarkStart w:id="33" w:name="_Toc80222813"/>
      <w:bookmarkStart w:id="34" w:name="_Toc80811412"/>
      <w:r w:rsidRPr="00037B18">
        <w:rPr>
          <w:rFonts w:ascii="Times New Roman" w:hAnsi="Times New Roman" w:cs="Times New Roman"/>
          <w:color w:val="000000" w:themeColor="text1"/>
          <w:sz w:val="24"/>
          <w:szCs w:val="24"/>
        </w:rPr>
        <w:t>ABSTRAK</w:t>
      </w:r>
      <w:bookmarkEnd w:id="33"/>
      <w:bookmarkEnd w:id="34"/>
    </w:p>
    <w:p w14:paraId="32EC77F8" w14:textId="0634FC46" w:rsidR="00426F23" w:rsidRDefault="00426F23" w:rsidP="00426F23">
      <w:pPr>
        <w:autoSpaceDE w:val="0"/>
        <w:autoSpaceDN w:val="0"/>
        <w:adjustRightInd w:val="0"/>
        <w:spacing w:after="0" w:line="240" w:lineRule="auto"/>
        <w:ind w:left="720" w:firstLine="720"/>
        <w:rPr>
          <w:b/>
          <w:bCs/>
          <w:strike/>
          <w:lang w:eastAsia="ja-JP"/>
        </w:rPr>
      </w:pPr>
      <w:proofErr w:type="spellStart"/>
      <w:r w:rsidRPr="002634EF">
        <w:rPr>
          <w:color w:val="111111"/>
        </w:rPr>
        <w:t>Kebiasaan</w:t>
      </w:r>
      <w:proofErr w:type="spellEnd"/>
      <w:r w:rsidRPr="002634EF">
        <w:rPr>
          <w:color w:val="111111"/>
        </w:rPr>
        <w:t xml:space="preserve"> </w:t>
      </w:r>
      <w:proofErr w:type="spellStart"/>
      <w:r w:rsidRPr="002634EF">
        <w:rPr>
          <w:color w:val="111111"/>
        </w:rPr>
        <w:t>mengisap</w:t>
      </w:r>
      <w:proofErr w:type="spellEnd"/>
      <w:r w:rsidRPr="002634EF">
        <w:rPr>
          <w:color w:val="111111"/>
        </w:rPr>
        <w:t xml:space="preserve"> </w:t>
      </w:r>
      <w:proofErr w:type="spellStart"/>
      <w:r w:rsidRPr="002634EF">
        <w:rPr>
          <w:color w:val="111111"/>
        </w:rPr>
        <w:t>jari</w:t>
      </w:r>
      <w:proofErr w:type="spellEnd"/>
      <w:r w:rsidRPr="002634EF">
        <w:rPr>
          <w:color w:val="111111"/>
        </w:rPr>
        <w:t xml:space="preserve"> pada </w:t>
      </w:r>
      <w:proofErr w:type="spellStart"/>
      <w:r w:rsidRPr="002634EF">
        <w:rPr>
          <w:color w:val="111111"/>
        </w:rPr>
        <w:t>anak</w:t>
      </w:r>
      <w:proofErr w:type="spellEnd"/>
      <w:r w:rsidRPr="002634EF">
        <w:rPr>
          <w:color w:val="111111"/>
        </w:rPr>
        <w:t xml:space="preserve"> </w:t>
      </w:r>
      <w:proofErr w:type="spellStart"/>
      <w:r w:rsidRPr="002634EF">
        <w:rPr>
          <w:color w:val="111111"/>
        </w:rPr>
        <w:t>muncul</w:t>
      </w:r>
      <w:proofErr w:type="spellEnd"/>
      <w:r w:rsidRPr="002634EF">
        <w:rPr>
          <w:color w:val="111111"/>
        </w:rPr>
        <w:t xml:space="preserve"> </w:t>
      </w:r>
      <w:proofErr w:type="spellStart"/>
      <w:r w:rsidRPr="002634EF">
        <w:rPr>
          <w:color w:val="111111"/>
        </w:rPr>
        <w:t>karena</w:t>
      </w:r>
      <w:proofErr w:type="spellEnd"/>
      <w:r w:rsidRPr="002634EF">
        <w:rPr>
          <w:color w:val="111111"/>
        </w:rPr>
        <w:t xml:space="preserve"> </w:t>
      </w:r>
      <w:proofErr w:type="spellStart"/>
      <w:r w:rsidRPr="002634EF">
        <w:rPr>
          <w:color w:val="111111"/>
        </w:rPr>
        <w:t>penyapihan</w:t>
      </w:r>
      <w:proofErr w:type="spellEnd"/>
      <w:r w:rsidRPr="002634EF">
        <w:rPr>
          <w:color w:val="111111"/>
        </w:rPr>
        <w:t xml:space="preserve"> </w:t>
      </w:r>
      <w:proofErr w:type="spellStart"/>
      <w:r w:rsidRPr="002634EF">
        <w:rPr>
          <w:color w:val="111111"/>
        </w:rPr>
        <w:t>secara</w:t>
      </w:r>
      <w:proofErr w:type="spellEnd"/>
      <w:r w:rsidRPr="002634EF">
        <w:rPr>
          <w:color w:val="111111"/>
        </w:rPr>
        <w:t xml:space="preserve"> </w:t>
      </w:r>
      <w:proofErr w:type="spellStart"/>
      <w:r w:rsidRPr="002634EF">
        <w:rPr>
          <w:color w:val="111111"/>
        </w:rPr>
        <w:t>dini</w:t>
      </w:r>
      <w:proofErr w:type="spellEnd"/>
      <w:r w:rsidRPr="002634EF">
        <w:t xml:space="preserve">, </w:t>
      </w:r>
      <w:r w:rsidR="002506D5">
        <w:t xml:space="preserve">rasa </w:t>
      </w:r>
      <w:proofErr w:type="spellStart"/>
      <w:r w:rsidR="002506D5">
        <w:t>takut</w:t>
      </w:r>
      <w:proofErr w:type="spellEnd"/>
      <w:r w:rsidRPr="002634EF">
        <w:t xml:space="preserve">, </w:t>
      </w:r>
      <w:proofErr w:type="spellStart"/>
      <w:r w:rsidR="002506D5">
        <w:t>kondisi</w:t>
      </w:r>
      <w:proofErr w:type="spellEnd"/>
      <w:r w:rsidR="002506D5">
        <w:t xml:space="preserve"> </w:t>
      </w:r>
      <w:proofErr w:type="spellStart"/>
      <w:r w:rsidR="002506D5">
        <w:t>l</w:t>
      </w:r>
      <w:r w:rsidRPr="002634EF">
        <w:t>apar</w:t>
      </w:r>
      <w:proofErr w:type="spellEnd"/>
      <w:r w:rsidRPr="002634EF">
        <w:t xml:space="preserve">, </w:t>
      </w:r>
      <w:proofErr w:type="spellStart"/>
      <w:r w:rsidRPr="002634EF">
        <w:t>mengantuk</w:t>
      </w:r>
      <w:proofErr w:type="spellEnd"/>
      <w:r w:rsidRPr="002634EF">
        <w:t xml:space="preserve">, </w:t>
      </w:r>
      <w:proofErr w:type="spellStart"/>
      <w:r w:rsidRPr="002634EF">
        <w:t>bosan</w:t>
      </w:r>
      <w:proofErr w:type="spellEnd"/>
      <w:r w:rsidRPr="002634EF">
        <w:t xml:space="preserve">, </w:t>
      </w:r>
      <w:proofErr w:type="spellStart"/>
      <w:r w:rsidRPr="002634EF">
        <w:t>cemas</w:t>
      </w:r>
      <w:proofErr w:type="spellEnd"/>
      <w:r w:rsidRPr="002634EF">
        <w:rPr>
          <w:color w:val="111111"/>
        </w:rPr>
        <w:t xml:space="preserve"> </w:t>
      </w:r>
      <w:r w:rsidR="002506D5">
        <w:rPr>
          <w:color w:val="111111"/>
        </w:rPr>
        <w:t>d</w:t>
      </w:r>
      <w:r w:rsidRPr="002634EF">
        <w:rPr>
          <w:color w:val="111111"/>
        </w:rPr>
        <w:t>a</w:t>
      </w:r>
      <w:r w:rsidR="00627295">
        <w:rPr>
          <w:color w:val="111111"/>
        </w:rPr>
        <w:t>n</w:t>
      </w:r>
      <w:r w:rsidRPr="002634EF">
        <w:rPr>
          <w:color w:val="111111"/>
        </w:rPr>
        <w:t xml:space="preserve"> </w:t>
      </w:r>
      <w:proofErr w:type="spellStart"/>
      <w:r w:rsidRPr="002634EF">
        <w:rPr>
          <w:color w:val="111111"/>
        </w:rPr>
        <w:t>masalah</w:t>
      </w:r>
      <w:proofErr w:type="spellEnd"/>
      <w:r w:rsidRPr="002634EF">
        <w:rPr>
          <w:color w:val="111111"/>
        </w:rPr>
        <w:t xml:space="preserve"> </w:t>
      </w:r>
      <w:proofErr w:type="spellStart"/>
      <w:r w:rsidRPr="002634EF">
        <w:rPr>
          <w:color w:val="111111"/>
        </w:rPr>
        <w:t>psikologis</w:t>
      </w:r>
      <w:proofErr w:type="spellEnd"/>
      <w:r w:rsidRPr="002634EF">
        <w:rPr>
          <w:color w:val="111111"/>
        </w:rPr>
        <w:t xml:space="preserve"> </w:t>
      </w:r>
      <w:proofErr w:type="spellStart"/>
      <w:r w:rsidRPr="002634EF">
        <w:rPr>
          <w:color w:val="111111"/>
        </w:rPr>
        <w:t>lainnya</w:t>
      </w:r>
      <w:proofErr w:type="spellEnd"/>
      <w:r>
        <w:rPr>
          <w:color w:val="111111"/>
        </w:rPr>
        <w:t xml:space="preserve">. </w:t>
      </w:r>
      <w:proofErr w:type="spellStart"/>
      <w:r w:rsidRPr="002634EF">
        <w:t>Kebiasaan</w:t>
      </w:r>
      <w:proofErr w:type="spellEnd"/>
      <w:r w:rsidRPr="002634EF">
        <w:t xml:space="preserve"> </w:t>
      </w:r>
      <w:proofErr w:type="spellStart"/>
      <w:r w:rsidRPr="002634EF">
        <w:t>mengisap</w:t>
      </w:r>
      <w:proofErr w:type="spellEnd"/>
      <w:r w:rsidRPr="002634EF">
        <w:t xml:space="preserve"> </w:t>
      </w:r>
      <w:proofErr w:type="spellStart"/>
      <w:r w:rsidRPr="002634EF">
        <w:t>jari</w:t>
      </w:r>
      <w:proofErr w:type="spellEnd"/>
      <w:r w:rsidRPr="002634EF">
        <w:t xml:space="preserve"> yang </w:t>
      </w:r>
      <w:proofErr w:type="spellStart"/>
      <w:r w:rsidRPr="002634EF">
        <w:t>berlanjut</w:t>
      </w:r>
      <w:proofErr w:type="spellEnd"/>
      <w:r w:rsidRPr="002634EF">
        <w:t xml:space="preserve"> </w:t>
      </w:r>
      <w:proofErr w:type="spellStart"/>
      <w:r w:rsidRPr="002634EF">
        <w:t>hingga</w:t>
      </w:r>
      <w:proofErr w:type="spellEnd"/>
      <w:r w:rsidRPr="002634EF">
        <w:t xml:space="preserve"> </w:t>
      </w:r>
      <w:proofErr w:type="spellStart"/>
      <w:r w:rsidRPr="002634EF">
        <w:t>anak</w:t>
      </w:r>
      <w:proofErr w:type="spellEnd"/>
      <w:r w:rsidRPr="002634EF">
        <w:t xml:space="preserve"> </w:t>
      </w:r>
      <w:proofErr w:type="spellStart"/>
      <w:r w:rsidRPr="002634EF">
        <w:t>berusia</w:t>
      </w:r>
      <w:proofErr w:type="spellEnd"/>
      <w:r w:rsidRPr="002634EF">
        <w:t xml:space="preserve"> 4 </w:t>
      </w:r>
      <w:proofErr w:type="spellStart"/>
      <w:r w:rsidRPr="002634EF">
        <w:t>tahun</w:t>
      </w:r>
      <w:proofErr w:type="spellEnd"/>
      <w:r w:rsidRPr="002634EF">
        <w:t xml:space="preserve"> </w:t>
      </w:r>
      <w:proofErr w:type="spellStart"/>
      <w:r w:rsidRPr="002634EF">
        <w:t>atau</w:t>
      </w:r>
      <w:proofErr w:type="spellEnd"/>
      <w:r w:rsidRPr="002634EF">
        <w:t xml:space="preserve"> </w:t>
      </w:r>
      <w:proofErr w:type="spellStart"/>
      <w:r w:rsidRPr="002634EF">
        <w:t>lebih</w:t>
      </w:r>
      <w:proofErr w:type="spellEnd"/>
      <w:r w:rsidRPr="002634EF">
        <w:t xml:space="preserve"> </w:t>
      </w:r>
      <w:proofErr w:type="spellStart"/>
      <w:r w:rsidRPr="002634EF">
        <w:t>dapat</w:t>
      </w:r>
      <w:proofErr w:type="spellEnd"/>
      <w:r w:rsidRPr="002634EF">
        <w:t xml:space="preserve"> </w:t>
      </w:r>
      <w:proofErr w:type="spellStart"/>
      <w:r w:rsidRPr="002634EF">
        <w:t>menyebabkan</w:t>
      </w:r>
      <w:proofErr w:type="spellEnd"/>
      <w:r w:rsidRPr="002634EF">
        <w:t xml:space="preserve"> </w:t>
      </w:r>
      <w:proofErr w:type="spellStart"/>
      <w:r w:rsidRPr="002634EF">
        <w:t>maloklusi</w:t>
      </w:r>
      <w:proofErr w:type="spellEnd"/>
      <w:r>
        <w:t xml:space="preserve">. </w:t>
      </w:r>
      <w:proofErr w:type="spellStart"/>
      <w:r w:rsidRPr="002634EF">
        <w:t>Maloklusi</w:t>
      </w:r>
      <w:proofErr w:type="spellEnd"/>
      <w:r w:rsidRPr="002634EF">
        <w:t xml:space="preserve"> </w:t>
      </w:r>
      <w:proofErr w:type="spellStart"/>
      <w:r w:rsidRPr="002634EF">
        <w:t>adalah</w:t>
      </w:r>
      <w:proofErr w:type="spellEnd"/>
      <w:r w:rsidRPr="002634EF">
        <w:t xml:space="preserve"> </w:t>
      </w:r>
      <w:proofErr w:type="spellStart"/>
      <w:r w:rsidRPr="002634EF">
        <w:t>kelainan</w:t>
      </w:r>
      <w:proofErr w:type="spellEnd"/>
      <w:r w:rsidRPr="002634EF">
        <w:t xml:space="preserve"> pada </w:t>
      </w:r>
      <w:proofErr w:type="spellStart"/>
      <w:r w:rsidRPr="002634EF">
        <w:t>susunan</w:t>
      </w:r>
      <w:proofErr w:type="spellEnd"/>
      <w:r w:rsidRPr="002634EF">
        <w:t xml:space="preserve"> </w:t>
      </w:r>
      <w:proofErr w:type="spellStart"/>
      <w:r w:rsidRPr="002634EF">
        <w:t>gigi</w:t>
      </w:r>
      <w:proofErr w:type="spellEnd"/>
      <w:r w:rsidRPr="002634EF">
        <w:t xml:space="preserve"> yang </w:t>
      </w:r>
      <w:proofErr w:type="spellStart"/>
      <w:r w:rsidRPr="002634EF">
        <w:t>berhubungan</w:t>
      </w:r>
      <w:proofErr w:type="spellEnd"/>
      <w:r w:rsidRPr="002634EF">
        <w:t xml:space="preserve"> </w:t>
      </w:r>
      <w:proofErr w:type="spellStart"/>
      <w:r w:rsidRPr="002634EF">
        <w:t>dengan</w:t>
      </w:r>
      <w:proofErr w:type="spellEnd"/>
      <w:r w:rsidRPr="002634EF">
        <w:t xml:space="preserve"> </w:t>
      </w:r>
      <w:proofErr w:type="spellStart"/>
      <w:r w:rsidRPr="002634EF">
        <w:t>perubahan</w:t>
      </w:r>
      <w:proofErr w:type="spellEnd"/>
      <w:r w:rsidRPr="002634EF">
        <w:t xml:space="preserve"> </w:t>
      </w:r>
      <w:proofErr w:type="spellStart"/>
      <w:r w:rsidRPr="002634EF">
        <w:t>dalam</w:t>
      </w:r>
      <w:proofErr w:type="spellEnd"/>
      <w:r w:rsidRPr="002634EF">
        <w:t xml:space="preserve"> </w:t>
      </w:r>
      <w:proofErr w:type="spellStart"/>
      <w:r w:rsidRPr="002634EF">
        <w:t>pertumbuhan</w:t>
      </w:r>
      <w:proofErr w:type="spellEnd"/>
      <w:r w:rsidRPr="002634EF">
        <w:t xml:space="preserve"> dan </w:t>
      </w:r>
      <w:proofErr w:type="spellStart"/>
      <w:r w:rsidRPr="002634EF">
        <w:t>perkembangan</w:t>
      </w:r>
      <w:proofErr w:type="spellEnd"/>
      <w:r w:rsidRPr="002634EF">
        <w:t xml:space="preserve"> </w:t>
      </w:r>
      <w:proofErr w:type="spellStart"/>
      <w:r w:rsidRPr="002634EF">
        <w:t>sistem</w:t>
      </w:r>
      <w:proofErr w:type="spellEnd"/>
      <w:r w:rsidRPr="002634EF">
        <w:t xml:space="preserve"> </w:t>
      </w:r>
      <w:r w:rsidRPr="00141A6F">
        <w:rPr>
          <w:i/>
          <w:iCs/>
        </w:rPr>
        <w:t xml:space="preserve">craniofacial </w:t>
      </w:r>
      <w:r w:rsidRPr="002634EF">
        <w:t xml:space="preserve">yang </w:t>
      </w:r>
      <w:proofErr w:type="spellStart"/>
      <w:r w:rsidRPr="002634EF">
        <w:t>mempengaruhi</w:t>
      </w:r>
      <w:proofErr w:type="spellEnd"/>
      <w:r w:rsidRPr="002634EF">
        <w:t xml:space="preserve"> </w:t>
      </w:r>
      <w:proofErr w:type="spellStart"/>
      <w:r w:rsidRPr="002634EF">
        <w:t>fungsi</w:t>
      </w:r>
      <w:proofErr w:type="spellEnd"/>
      <w:r w:rsidRPr="002634EF">
        <w:t xml:space="preserve"> dan </w:t>
      </w:r>
      <w:proofErr w:type="spellStart"/>
      <w:r w:rsidRPr="002634EF">
        <w:t>estetika</w:t>
      </w:r>
      <w:proofErr w:type="spellEnd"/>
      <w:r>
        <w:t xml:space="preserve">. </w:t>
      </w:r>
      <w:proofErr w:type="spellStart"/>
      <w:r w:rsidRPr="00802C9F">
        <w:rPr>
          <w:rFonts w:cs="Times New Roman"/>
          <w:szCs w:val="24"/>
        </w:rPr>
        <w:t>Namun</w:t>
      </w:r>
      <w:proofErr w:type="spellEnd"/>
      <w:r w:rsidRPr="00802C9F">
        <w:rPr>
          <w:rFonts w:cs="Times New Roman"/>
          <w:szCs w:val="24"/>
        </w:rPr>
        <w:t xml:space="preserve">, </w:t>
      </w:r>
      <w:proofErr w:type="spellStart"/>
      <w:r w:rsidRPr="00802C9F">
        <w:rPr>
          <w:rFonts w:cs="Times New Roman"/>
          <w:szCs w:val="24"/>
        </w:rPr>
        <w:t>hingga</w:t>
      </w:r>
      <w:proofErr w:type="spellEnd"/>
      <w:r w:rsidRPr="00802C9F">
        <w:rPr>
          <w:rFonts w:cs="Times New Roman"/>
          <w:szCs w:val="24"/>
        </w:rPr>
        <w:t xml:space="preserve"> </w:t>
      </w:r>
      <w:proofErr w:type="spellStart"/>
      <w:r w:rsidRPr="00802C9F">
        <w:rPr>
          <w:rFonts w:cs="Times New Roman"/>
          <w:szCs w:val="24"/>
        </w:rPr>
        <w:t>saat</w:t>
      </w:r>
      <w:proofErr w:type="spellEnd"/>
      <w:r w:rsidRPr="00802C9F">
        <w:rPr>
          <w:rFonts w:cs="Times New Roman"/>
          <w:szCs w:val="24"/>
        </w:rPr>
        <w:t xml:space="preserve"> </w:t>
      </w:r>
      <w:proofErr w:type="spellStart"/>
      <w:r w:rsidRPr="00802C9F">
        <w:rPr>
          <w:rFonts w:cs="Times New Roman"/>
          <w:szCs w:val="24"/>
        </w:rPr>
        <w:t>ini</w:t>
      </w:r>
      <w:proofErr w:type="spellEnd"/>
      <w:r w:rsidRPr="00802C9F">
        <w:rPr>
          <w:rFonts w:cs="Times New Roman"/>
          <w:szCs w:val="24"/>
        </w:rPr>
        <w:t xml:space="preserve"> </w:t>
      </w:r>
      <w:proofErr w:type="spellStart"/>
      <w:r>
        <w:rPr>
          <w:rFonts w:cs="Times New Roman"/>
          <w:szCs w:val="24"/>
        </w:rPr>
        <w:t>belum</w:t>
      </w:r>
      <w:proofErr w:type="spellEnd"/>
      <w:r w:rsidRPr="00802C9F">
        <w:rPr>
          <w:rFonts w:cs="Times New Roman"/>
          <w:szCs w:val="24"/>
        </w:rPr>
        <w:t xml:space="preserve"> </w:t>
      </w:r>
      <w:proofErr w:type="spellStart"/>
      <w:r w:rsidRPr="00802C9F">
        <w:rPr>
          <w:rFonts w:cs="Times New Roman"/>
          <w:szCs w:val="24"/>
        </w:rPr>
        <w:t>ada</w:t>
      </w:r>
      <w:proofErr w:type="spellEnd"/>
      <w:r w:rsidRPr="00802C9F">
        <w:rPr>
          <w:rFonts w:cs="Times New Roman"/>
          <w:szCs w:val="24"/>
        </w:rPr>
        <w:t xml:space="preserve"> </w:t>
      </w:r>
      <w:r w:rsidRPr="00802C9F">
        <w:rPr>
          <w:rFonts w:cs="Times New Roman"/>
          <w:i/>
          <w:szCs w:val="24"/>
        </w:rPr>
        <w:t>literature review</w:t>
      </w:r>
      <w:r w:rsidRPr="00802C9F">
        <w:rPr>
          <w:rFonts w:cs="Times New Roman"/>
          <w:szCs w:val="24"/>
        </w:rPr>
        <w:t xml:space="preserve"> yang </w:t>
      </w:r>
      <w:proofErr w:type="spellStart"/>
      <w:r w:rsidRPr="00802C9F">
        <w:rPr>
          <w:rFonts w:cs="Times New Roman"/>
          <w:szCs w:val="24"/>
        </w:rPr>
        <w:t>membahas</w:t>
      </w:r>
      <w:proofErr w:type="spellEnd"/>
      <w:r w:rsidRPr="00802C9F">
        <w:rPr>
          <w:rFonts w:cs="Times New Roman"/>
          <w:szCs w:val="24"/>
        </w:rPr>
        <w:t xml:space="preserve"> </w:t>
      </w:r>
      <w:proofErr w:type="spellStart"/>
      <w:r w:rsidRPr="00802C9F">
        <w:rPr>
          <w:rFonts w:cs="Times New Roman"/>
          <w:szCs w:val="24"/>
        </w:rPr>
        <w:t>terkait</w:t>
      </w:r>
      <w:proofErr w:type="spellEnd"/>
      <w:r w:rsidRPr="00802C9F">
        <w:rPr>
          <w:rFonts w:cs="Times New Roman"/>
          <w:szCs w:val="24"/>
        </w:rPr>
        <w:t xml:space="preserve"> </w:t>
      </w:r>
      <w:proofErr w:type="spellStart"/>
      <w:r w:rsidRPr="00802C9F">
        <w:rPr>
          <w:rFonts w:cs="Times New Roman"/>
          <w:szCs w:val="24"/>
        </w:rPr>
        <w:t>hal</w:t>
      </w:r>
      <w:proofErr w:type="spellEnd"/>
      <w:r w:rsidRPr="00802C9F">
        <w:rPr>
          <w:rFonts w:cs="Times New Roman"/>
          <w:szCs w:val="24"/>
        </w:rPr>
        <w:t xml:space="preserve"> </w:t>
      </w:r>
      <w:proofErr w:type="spellStart"/>
      <w:r w:rsidRPr="00802C9F">
        <w:rPr>
          <w:rFonts w:cs="Times New Roman"/>
          <w:szCs w:val="24"/>
        </w:rPr>
        <w:t>ini</w:t>
      </w:r>
      <w:proofErr w:type="spellEnd"/>
      <w:r>
        <w:rPr>
          <w:rFonts w:cs="Times New Roman"/>
          <w:szCs w:val="24"/>
        </w:rPr>
        <w:t>.</w:t>
      </w:r>
      <w:r w:rsidR="008F11BE">
        <w:rPr>
          <w:rFonts w:cs="Times New Roman"/>
          <w:szCs w:val="24"/>
        </w:rPr>
        <w:t xml:space="preserve"> </w:t>
      </w:r>
      <w:proofErr w:type="spellStart"/>
      <w:r w:rsidRPr="00627295">
        <w:rPr>
          <w:color w:val="000000" w:themeColor="text1"/>
          <w:lang w:eastAsia="ja-JP"/>
        </w:rPr>
        <w:t>Sehingga</w:t>
      </w:r>
      <w:proofErr w:type="spellEnd"/>
      <w:r w:rsidRPr="00627295">
        <w:rPr>
          <w:color w:val="000000" w:themeColor="text1"/>
          <w:lang w:eastAsia="ja-JP"/>
        </w:rPr>
        <w:t xml:space="preserve"> </w:t>
      </w:r>
      <w:proofErr w:type="spellStart"/>
      <w:r w:rsidRPr="00627295">
        <w:rPr>
          <w:color w:val="000000" w:themeColor="text1"/>
          <w:lang w:eastAsia="ja-JP"/>
        </w:rPr>
        <w:t>peneliti</w:t>
      </w:r>
      <w:proofErr w:type="spellEnd"/>
      <w:r w:rsidRPr="00627295">
        <w:rPr>
          <w:color w:val="000000" w:themeColor="text1"/>
          <w:lang w:eastAsia="ja-JP"/>
        </w:rPr>
        <w:t xml:space="preserve"> </w:t>
      </w:r>
      <w:proofErr w:type="spellStart"/>
      <w:r w:rsidRPr="00627295">
        <w:rPr>
          <w:color w:val="000000" w:themeColor="text1"/>
          <w:lang w:eastAsia="ja-JP"/>
        </w:rPr>
        <w:t>melakukan</w:t>
      </w:r>
      <w:proofErr w:type="spellEnd"/>
      <w:r w:rsidRPr="00627295">
        <w:rPr>
          <w:color w:val="000000" w:themeColor="text1"/>
          <w:lang w:eastAsia="ja-JP"/>
        </w:rPr>
        <w:t xml:space="preserve"> </w:t>
      </w:r>
      <w:r w:rsidRPr="00627295">
        <w:rPr>
          <w:i/>
          <w:iCs/>
          <w:color w:val="000000" w:themeColor="text1"/>
          <w:lang w:eastAsia="ja-JP"/>
        </w:rPr>
        <w:t>literature review</w:t>
      </w:r>
      <w:r w:rsidRPr="00627295">
        <w:rPr>
          <w:color w:val="000000" w:themeColor="text1"/>
          <w:lang w:eastAsia="ja-JP"/>
        </w:rPr>
        <w:t xml:space="preserve"> yang </w:t>
      </w:r>
      <w:proofErr w:type="spellStart"/>
      <w:r w:rsidRPr="00627295">
        <w:rPr>
          <w:color w:val="000000" w:themeColor="text1"/>
          <w:lang w:eastAsia="ja-JP"/>
        </w:rPr>
        <w:t>mengka</w:t>
      </w:r>
      <w:r w:rsidR="00627295" w:rsidRPr="00627295">
        <w:rPr>
          <w:color w:val="000000" w:themeColor="text1"/>
          <w:lang w:eastAsia="ja-JP"/>
        </w:rPr>
        <w:t>j</w:t>
      </w:r>
      <w:r w:rsidRPr="00627295">
        <w:rPr>
          <w:color w:val="000000" w:themeColor="text1"/>
          <w:lang w:eastAsia="ja-JP"/>
        </w:rPr>
        <w:t>i</w:t>
      </w:r>
      <w:proofErr w:type="spellEnd"/>
      <w:r w:rsidRPr="00627295">
        <w:rPr>
          <w:color w:val="000000" w:themeColor="text1"/>
          <w:lang w:eastAsia="ja-JP"/>
        </w:rPr>
        <w:t xml:space="preserve"> </w:t>
      </w:r>
      <w:proofErr w:type="spellStart"/>
      <w:r w:rsidRPr="00627295">
        <w:rPr>
          <w:color w:val="000000" w:themeColor="text1"/>
          <w:lang w:eastAsia="ja-JP"/>
        </w:rPr>
        <w:t>pengaruh</w:t>
      </w:r>
      <w:proofErr w:type="spellEnd"/>
      <w:r w:rsidRPr="00627295">
        <w:rPr>
          <w:color w:val="000000" w:themeColor="text1"/>
          <w:lang w:eastAsia="ja-JP"/>
        </w:rPr>
        <w:t xml:space="preserve"> </w:t>
      </w:r>
      <w:proofErr w:type="spellStart"/>
      <w:r w:rsidRPr="00627295">
        <w:rPr>
          <w:color w:val="000000" w:themeColor="text1"/>
          <w:lang w:eastAsia="ja-JP"/>
        </w:rPr>
        <w:t>kecemasan</w:t>
      </w:r>
      <w:proofErr w:type="spellEnd"/>
      <w:r w:rsidRPr="00627295">
        <w:rPr>
          <w:color w:val="000000" w:themeColor="text1"/>
          <w:lang w:eastAsia="ja-JP"/>
        </w:rPr>
        <w:t xml:space="preserve"> </w:t>
      </w:r>
      <w:proofErr w:type="spellStart"/>
      <w:r w:rsidRPr="00627295">
        <w:rPr>
          <w:color w:val="000000" w:themeColor="text1"/>
          <w:lang w:eastAsia="ja-JP"/>
        </w:rPr>
        <w:t>terhadap</w:t>
      </w:r>
      <w:proofErr w:type="spellEnd"/>
      <w:r w:rsidRPr="00627295">
        <w:rPr>
          <w:color w:val="000000" w:themeColor="text1"/>
          <w:lang w:eastAsia="ja-JP"/>
        </w:rPr>
        <w:t xml:space="preserve"> </w:t>
      </w:r>
      <w:proofErr w:type="spellStart"/>
      <w:r w:rsidRPr="00627295">
        <w:rPr>
          <w:color w:val="000000" w:themeColor="text1"/>
          <w:lang w:eastAsia="ja-JP"/>
        </w:rPr>
        <w:t>kebiasaan</w:t>
      </w:r>
      <w:proofErr w:type="spellEnd"/>
      <w:r w:rsidRPr="00627295">
        <w:rPr>
          <w:color w:val="000000" w:themeColor="text1"/>
          <w:lang w:eastAsia="ja-JP"/>
        </w:rPr>
        <w:t xml:space="preserve"> </w:t>
      </w:r>
      <w:proofErr w:type="spellStart"/>
      <w:r w:rsidRPr="00627295">
        <w:rPr>
          <w:color w:val="000000" w:themeColor="text1"/>
          <w:lang w:eastAsia="ja-JP"/>
        </w:rPr>
        <w:t>mengisap</w:t>
      </w:r>
      <w:proofErr w:type="spellEnd"/>
      <w:r w:rsidRPr="00627295">
        <w:rPr>
          <w:color w:val="000000" w:themeColor="text1"/>
          <w:lang w:eastAsia="ja-JP"/>
        </w:rPr>
        <w:t xml:space="preserve"> </w:t>
      </w:r>
      <w:proofErr w:type="spellStart"/>
      <w:r w:rsidRPr="00627295">
        <w:rPr>
          <w:color w:val="000000" w:themeColor="text1"/>
          <w:lang w:eastAsia="ja-JP"/>
        </w:rPr>
        <w:t>jari</w:t>
      </w:r>
      <w:proofErr w:type="spellEnd"/>
      <w:r w:rsidRPr="00627295">
        <w:rPr>
          <w:color w:val="000000" w:themeColor="text1"/>
          <w:lang w:eastAsia="ja-JP"/>
        </w:rPr>
        <w:t xml:space="preserve"> dan </w:t>
      </w:r>
      <w:proofErr w:type="spellStart"/>
      <w:r w:rsidRPr="00627295">
        <w:rPr>
          <w:color w:val="000000" w:themeColor="text1"/>
          <w:lang w:eastAsia="ja-JP"/>
        </w:rPr>
        <w:t>kejadian</w:t>
      </w:r>
      <w:proofErr w:type="spellEnd"/>
      <w:r w:rsidRPr="00627295">
        <w:rPr>
          <w:color w:val="000000" w:themeColor="text1"/>
          <w:lang w:eastAsia="ja-JP"/>
        </w:rPr>
        <w:t xml:space="preserve"> </w:t>
      </w:r>
      <w:proofErr w:type="spellStart"/>
      <w:r w:rsidRPr="00627295">
        <w:rPr>
          <w:color w:val="000000" w:themeColor="text1"/>
          <w:lang w:eastAsia="ja-JP"/>
        </w:rPr>
        <w:t>maloklusi</w:t>
      </w:r>
      <w:proofErr w:type="spellEnd"/>
      <w:r w:rsidRPr="00627295">
        <w:rPr>
          <w:color w:val="000000" w:themeColor="text1"/>
          <w:lang w:eastAsia="ja-JP"/>
        </w:rPr>
        <w:t xml:space="preserve"> pada </w:t>
      </w:r>
      <w:proofErr w:type="spellStart"/>
      <w:r w:rsidRPr="00627295">
        <w:rPr>
          <w:color w:val="000000" w:themeColor="text1"/>
          <w:lang w:eastAsia="ja-JP"/>
        </w:rPr>
        <w:t>anak</w:t>
      </w:r>
      <w:proofErr w:type="spellEnd"/>
      <w:r w:rsidR="00627295" w:rsidRPr="00627295">
        <w:rPr>
          <w:color w:val="000000" w:themeColor="text1"/>
          <w:lang w:eastAsia="ja-JP"/>
        </w:rPr>
        <w:t>.</w:t>
      </w:r>
    </w:p>
    <w:p w14:paraId="34C32502" w14:textId="6A423551" w:rsidR="00426F23" w:rsidRDefault="00627295" w:rsidP="00426F23">
      <w:pPr>
        <w:autoSpaceDE w:val="0"/>
        <w:autoSpaceDN w:val="0"/>
        <w:adjustRightInd w:val="0"/>
        <w:spacing w:after="0" w:line="240" w:lineRule="auto"/>
        <w:ind w:left="720" w:firstLine="720"/>
        <w:rPr>
          <w:b/>
          <w:bCs/>
          <w:strike/>
          <w:lang w:eastAsia="ja-JP"/>
        </w:rPr>
      </w:pPr>
      <w:r>
        <w:rPr>
          <w:i/>
          <w:iCs/>
          <w:lang w:eastAsia="ja-JP"/>
        </w:rPr>
        <w:t>L</w:t>
      </w:r>
      <w:r w:rsidR="00426F23" w:rsidRPr="00627295">
        <w:rPr>
          <w:i/>
          <w:iCs/>
          <w:lang w:eastAsia="ja-JP"/>
        </w:rPr>
        <w:t>iteratur</w:t>
      </w:r>
      <w:r w:rsidRPr="00627295">
        <w:rPr>
          <w:i/>
          <w:iCs/>
          <w:lang w:eastAsia="ja-JP"/>
        </w:rPr>
        <w:t>e</w:t>
      </w:r>
      <w:r>
        <w:rPr>
          <w:i/>
          <w:iCs/>
          <w:lang w:eastAsia="ja-JP"/>
        </w:rPr>
        <w:t xml:space="preserve"> review</w:t>
      </w:r>
      <w:r w:rsidR="00426F23">
        <w:rPr>
          <w:lang w:eastAsia="ja-JP"/>
        </w:rPr>
        <w:t xml:space="preserve"> </w:t>
      </w:r>
      <w:proofErr w:type="spellStart"/>
      <w:r w:rsidR="00426F23" w:rsidRPr="00802C9F">
        <w:rPr>
          <w:rFonts w:cs="Times New Roman"/>
          <w:szCs w:val="24"/>
        </w:rPr>
        <w:t>dengan</w:t>
      </w:r>
      <w:proofErr w:type="spellEnd"/>
      <w:r w:rsidR="00426F23" w:rsidRPr="00802C9F">
        <w:rPr>
          <w:rFonts w:cs="Times New Roman"/>
          <w:szCs w:val="24"/>
        </w:rPr>
        <w:t xml:space="preserve"> </w:t>
      </w:r>
      <w:proofErr w:type="spellStart"/>
      <w:r w:rsidR="00426F23" w:rsidRPr="00802C9F">
        <w:rPr>
          <w:rFonts w:cs="Times New Roman"/>
          <w:szCs w:val="24"/>
        </w:rPr>
        <w:t>melakukan</w:t>
      </w:r>
      <w:proofErr w:type="spellEnd"/>
      <w:r w:rsidR="00426F23" w:rsidRPr="00802C9F">
        <w:rPr>
          <w:rFonts w:cs="Times New Roman"/>
          <w:szCs w:val="24"/>
        </w:rPr>
        <w:t xml:space="preserve"> </w:t>
      </w:r>
      <w:proofErr w:type="spellStart"/>
      <w:r w:rsidR="00426F23" w:rsidRPr="00802C9F">
        <w:rPr>
          <w:rFonts w:cs="Times New Roman"/>
          <w:szCs w:val="24"/>
        </w:rPr>
        <w:t>pencarian</w:t>
      </w:r>
      <w:proofErr w:type="spellEnd"/>
      <w:r w:rsidR="00426F23" w:rsidRPr="00802C9F">
        <w:rPr>
          <w:rFonts w:cs="Times New Roman"/>
          <w:szCs w:val="24"/>
        </w:rPr>
        <w:t xml:space="preserve"> </w:t>
      </w:r>
      <w:r w:rsidR="00426F23" w:rsidRPr="00627295">
        <w:rPr>
          <w:rFonts w:cs="Times New Roman"/>
          <w:i/>
          <w:iCs/>
          <w:szCs w:val="24"/>
        </w:rPr>
        <w:t>literatur</w:t>
      </w:r>
      <w:r w:rsidRPr="00627295">
        <w:rPr>
          <w:rFonts w:cs="Times New Roman"/>
          <w:i/>
          <w:iCs/>
          <w:szCs w:val="24"/>
        </w:rPr>
        <w:t>e</w:t>
      </w:r>
      <w:r w:rsidR="00426F23">
        <w:rPr>
          <w:rFonts w:cs="Times New Roman"/>
          <w:szCs w:val="24"/>
        </w:rPr>
        <w:t xml:space="preserve"> </w:t>
      </w:r>
      <w:proofErr w:type="spellStart"/>
      <w:r w:rsidR="00426F23" w:rsidRPr="00627295">
        <w:rPr>
          <w:rFonts w:cs="Times New Roman"/>
          <w:color w:val="000000" w:themeColor="text1"/>
          <w:szCs w:val="24"/>
        </w:rPr>
        <w:t>dalam</w:t>
      </w:r>
      <w:proofErr w:type="spellEnd"/>
      <w:r w:rsidR="00426F23" w:rsidRPr="00627295">
        <w:rPr>
          <w:rFonts w:cs="Times New Roman"/>
          <w:color w:val="000000" w:themeColor="text1"/>
          <w:szCs w:val="24"/>
        </w:rPr>
        <w:t xml:space="preserve"> </w:t>
      </w:r>
      <w:proofErr w:type="spellStart"/>
      <w:r w:rsidR="00426F23" w:rsidRPr="00627295">
        <w:rPr>
          <w:rFonts w:cs="Times New Roman"/>
          <w:color w:val="000000" w:themeColor="text1"/>
          <w:szCs w:val="24"/>
        </w:rPr>
        <w:t>bentuk</w:t>
      </w:r>
      <w:proofErr w:type="spellEnd"/>
      <w:r w:rsidR="00426F23" w:rsidRPr="00627295">
        <w:rPr>
          <w:rFonts w:cs="Times New Roman"/>
          <w:color w:val="000000" w:themeColor="text1"/>
          <w:szCs w:val="24"/>
        </w:rPr>
        <w:t xml:space="preserve"> </w:t>
      </w:r>
      <w:proofErr w:type="spellStart"/>
      <w:r w:rsidR="00426F23" w:rsidRPr="00627295">
        <w:rPr>
          <w:rFonts w:cs="Times New Roman"/>
          <w:color w:val="000000" w:themeColor="text1"/>
          <w:szCs w:val="24"/>
        </w:rPr>
        <w:t>jurnal</w:t>
      </w:r>
      <w:proofErr w:type="spellEnd"/>
      <w:r w:rsidR="00426F23" w:rsidRPr="00627295">
        <w:rPr>
          <w:rFonts w:cs="Times New Roman"/>
          <w:color w:val="000000" w:themeColor="text1"/>
          <w:szCs w:val="24"/>
        </w:rPr>
        <w:t xml:space="preserve"> </w:t>
      </w:r>
      <w:proofErr w:type="spellStart"/>
      <w:r w:rsidR="00426F23" w:rsidRPr="00627295">
        <w:rPr>
          <w:rFonts w:cs="Times New Roman"/>
          <w:color w:val="000000" w:themeColor="text1"/>
          <w:szCs w:val="24"/>
        </w:rPr>
        <w:t>menggunakan</w:t>
      </w:r>
      <w:proofErr w:type="spellEnd"/>
      <w:r w:rsidR="00426F23" w:rsidRPr="00802C9F">
        <w:rPr>
          <w:rFonts w:cs="Times New Roman"/>
          <w:szCs w:val="24"/>
        </w:rPr>
        <w:t xml:space="preserve"> </w:t>
      </w:r>
      <w:proofErr w:type="spellStart"/>
      <w:r w:rsidR="00426F23" w:rsidRPr="00802C9F">
        <w:rPr>
          <w:rFonts w:cs="Times New Roman"/>
          <w:szCs w:val="24"/>
        </w:rPr>
        <w:t>beberapa</w:t>
      </w:r>
      <w:proofErr w:type="spellEnd"/>
      <w:r w:rsidR="00426F23" w:rsidRPr="00802C9F">
        <w:rPr>
          <w:rFonts w:cs="Times New Roman"/>
          <w:szCs w:val="24"/>
        </w:rPr>
        <w:t xml:space="preserve"> </w:t>
      </w:r>
      <w:r w:rsidR="00426F23" w:rsidRPr="00627295">
        <w:rPr>
          <w:rFonts w:cs="Times New Roman"/>
          <w:i/>
          <w:iCs/>
          <w:szCs w:val="24"/>
        </w:rPr>
        <w:t>data base</w:t>
      </w:r>
      <w:r w:rsidR="00426F23" w:rsidRPr="00802C9F">
        <w:rPr>
          <w:rFonts w:cs="Times New Roman"/>
          <w:szCs w:val="24"/>
        </w:rPr>
        <w:t xml:space="preserve"> </w:t>
      </w:r>
      <w:proofErr w:type="spellStart"/>
      <w:r w:rsidR="00426F23" w:rsidRPr="00802C9F">
        <w:rPr>
          <w:rFonts w:cs="Times New Roman"/>
          <w:szCs w:val="24"/>
        </w:rPr>
        <w:t>yaitu</w:t>
      </w:r>
      <w:proofErr w:type="spellEnd"/>
      <w:r w:rsidR="00426F23" w:rsidRPr="00802C9F">
        <w:rPr>
          <w:rFonts w:cs="Times New Roman"/>
          <w:szCs w:val="24"/>
        </w:rPr>
        <w:t xml:space="preserve"> </w:t>
      </w:r>
      <w:r w:rsidR="00426F23" w:rsidRPr="00411FD9">
        <w:rPr>
          <w:rFonts w:cs="Times New Roman"/>
          <w:i/>
          <w:iCs/>
          <w:szCs w:val="24"/>
        </w:rPr>
        <w:t>Google Scholar</w:t>
      </w:r>
      <w:r w:rsidR="00426F23" w:rsidRPr="00802C9F">
        <w:rPr>
          <w:rFonts w:cs="Times New Roman"/>
          <w:szCs w:val="24"/>
        </w:rPr>
        <w:t xml:space="preserve">, </w:t>
      </w:r>
      <w:r w:rsidR="00426F23" w:rsidRPr="00411FD9">
        <w:rPr>
          <w:rFonts w:cs="Times New Roman"/>
          <w:i/>
          <w:iCs/>
          <w:szCs w:val="24"/>
        </w:rPr>
        <w:t>Science Direct</w:t>
      </w:r>
      <w:r w:rsidR="00426F23" w:rsidRPr="00802C9F">
        <w:rPr>
          <w:rFonts w:cs="Times New Roman"/>
          <w:szCs w:val="24"/>
        </w:rPr>
        <w:t xml:space="preserve">, dan NCBI. </w:t>
      </w:r>
      <w:r w:rsidR="00426F23" w:rsidRPr="00627295">
        <w:rPr>
          <w:i/>
          <w:iCs/>
          <w:color w:val="000000" w:themeColor="text1"/>
          <w:lang w:eastAsia="ja-JP"/>
        </w:rPr>
        <w:t>Literatur</w:t>
      </w:r>
      <w:r w:rsidRPr="00627295">
        <w:rPr>
          <w:i/>
          <w:iCs/>
          <w:color w:val="000000" w:themeColor="text1"/>
          <w:lang w:eastAsia="ja-JP"/>
        </w:rPr>
        <w:t>e</w:t>
      </w:r>
      <w:r w:rsidR="00426F23" w:rsidRPr="00627295">
        <w:rPr>
          <w:color w:val="000000" w:themeColor="text1"/>
          <w:lang w:eastAsia="ja-JP"/>
        </w:rPr>
        <w:t xml:space="preserve"> yang </w:t>
      </w:r>
      <w:proofErr w:type="spellStart"/>
      <w:r w:rsidR="00426F23" w:rsidRPr="00627295">
        <w:rPr>
          <w:color w:val="000000" w:themeColor="text1"/>
          <w:lang w:eastAsia="ja-JP"/>
        </w:rPr>
        <w:t>digunakan</w:t>
      </w:r>
      <w:proofErr w:type="spellEnd"/>
      <w:r w:rsidR="00426F23" w:rsidRPr="00627295">
        <w:rPr>
          <w:color w:val="000000" w:themeColor="text1"/>
          <w:lang w:eastAsia="ja-JP"/>
        </w:rPr>
        <w:t xml:space="preserve"> </w:t>
      </w:r>
      <w:proofErr w:type="spellStart"/>
      <w:r w:rsidR="00426F23" w:rsidRPr="00627295">
        <w:rPr>
          <w:lang w:eastAsia="ja-JP"/>
        </w:rPr>
        <w:t>terkait</w:t>
      </w:r>
      <w:proofErr w:type="spellEnd"/>
      <w:r w:rsidR="00426F23">
        <w:rPr>
          <w:lang w:eastAsia="ja-JP"/>
        </w:rPr>
        <w:t xml:space="preserve"> </w:t>
      </w:r>
      <w:proofErr w:type="spellStart"/>
      <w:r w:rsidR="00426F23">
        <w:rPr>
          <w:lang w:eastAsia="ja-JP"/>
        </w:rPr>
        <w:t>kecemasan</w:t>
      </w:r>
      <w:proofErr w:type="spellEnd"/>
      <w:r w:rsidR="00426F23">
        <w:rPr>
          <w:lang w:eastAsia="ja-JP"/>
        </w:rPr>
        <w:t xml:space="preserve"> pada </w:t>
      </w:r>
      <w:proofErr w:type="spellStart"/>
      <w:r w:rsidR="00426F23">
        <w:rPr>
          <w:lang w:eastAsia="ja-JP"/>
        </w:rPr>
        <w:t>anak</w:t>
      </w:r>
      <w:proofErr w:type="spellEnd"/>
      <w:r w:rsidR="00426F23">
        <w:rPr>
          <w:lang w:eastAsia="ja-JP"/>
        </w:rPr>
        <w:t xml:space="preserve">, </w:t>
      </w:r>
      <w:proofErr w:type="spellStart"/>
      <w:r w:rsidR="00426F23">
        <w:rPr>
          <w:lang w:eastAsia="ja-JP"/>
        </w:rPr>
        <w:t>kebiasaan</w:t>
      </w:r>
      <w:proofErr w:type="spellEnd"/>
      <w:r w:rsidR="00426F23">
        <w:rPr>
          <w:lang w:eastAsia="ja-JP"/>
        </w:rPr>
        <w:t xml:space="preserve"> </w:t>
      </w:r>
      <w:proofErr w:type="spellStart"/>
      <w:r w:rsidR="00426F23">
        <w:rPr>
          <w:lang w:eastAsia="ja-JP"/>
        </w:rPr>
        <w:t>mengisap</w:t>
      </w:r>
      <w:proofErr w:type="spellEnd"/>
      <w:r w:rsidR="00426F23">
        <w:rPr>
          <w:lang w:eastAsia="ja-JP"/>
        </w:rPr>
        <w:t xml:space="preserve"> </w:t>
      </w:r>
      <w:proofErr w:type="spellStart"/>
      <w:r w:rsidR="00426F23">
        <w:rPr>
          <w:lang w:eastAsia="ja-JP"/>
        </w:rPr>
        <w:t>jari</w:t>
      </w:r>
      <w:proofErr w:type="spellEnd"/>
      <w:r w:rsidR="00426F23">
        <w:rPr>
          <w:lang w:eastAsia="ja-JP"/>
        </w:rPr>
        <w:t xml:space="preserve"> pada </w:t>
      </w:r>
      <w:proofErr w:type="spellStart"/>
      <w:r w:rsidR="00426F23">
        <w:rPr>
          <w:lang w:eastAsia="ja-JP"/>
        </w:rPr>
        <w:t>anak</w:t>
      </w:r>
      <w:proofErr w:type="spellEnd"/>
      <w:r w:rsidR="00426F23">
        <w:rPr>
          <w:lang w:eastAsia="ja-JP"/>
        </w:rPr>
        <w:t xml:space="preserve">, </w:t>
      </w:r>
      <w:proofErr w:type="spellStart"/>
      <w:r w:rsidR="00426F23">
        <w:rPr>
          <w:lang w:eastAsia="ja-JP"/>
        </w:rPr>
        <w:t>kecemasaan</w:t>
      </w:r>
      <w:proofErr w:type="spellEnd"/>
      <w:r w:rsidR="00426F23">
        <w:rPr>
          <w:lang w:eastAsia="ja-JP"/>
        </w:rPr>
        <w:t xml:space="preserve"> yang </w:t>
      </w:r>
      <w:proofErr w:type="spellStart"/>
      <w:r w:rsidR="00426F23">
        <w:rPr>
          <w:lang w:eastAsia="ja-JP"/>
        </w:rPr>
        <w:t>mengakibatkan</w:t>
      </w:r>
      <w:proofErr w:type="spellEnd"/>
      <w:r w:rsidR="00426F23">
        <w:rPr>
          <w:lang w:eastAsia="ja-JP"/>
        </w:rPr>
        <w:t xml:space="preserve"> </w:t>
      </w:r>
      <w:proofErr w:type="spellStart"/>
      <w:r w:rsidR="00426F23">
        <w:rPr>
          <w:lang w:eastAsia="ja-JP"/>
        </w:rPr>
        <w:t>kebiasaan</w:t>
      </w:r>
      <w:proofErr w:type="spellEnd"/>
      <w:r w:rsidR="00426F23">
        <w:rPr>
          <w:lang w:eastAsia="ja-JP"/>
        </w:rPr>
        <w:t xml:space="preserve"> </w:t>
      </w:r>
      <w:proofErr w:type="spellStart"/>
      <w:r w:rsidR="00426F23" w:rsidRPr="005D77ED">
        <w:rPr>
          <w:lang w:eastAsia="ja-JP"/>
        </w:rPr>
        <w:t>mengisap</w:t>
      </w:r>
      <w:proofErr w:type="spellEnd"/>
      <w:r w:rsidR="00426F23" w:rsidRPr="005D77ED">
        <w:rPr>
          <w:lang w:eastAsia="ja-JP"/>
        </w:rPr>
        <w:t xml:space="preserve"> </w:t>
      </w:r>
      <w:proofErr w:type="spellStart"/>
      <w:r w:rsidR="00426F23" w:rsidRPr="005D77ED">
        <w:rPr>
          <w:lang w:eastAsia="ja-JP"/>
        </w:rPr>
        <w:t>jari</w:t>
      </w:r>
      <w:proofErr w:type="spellEnd"/>
      <w:r w:rsidR="00426F23" w:rsidRPr="005D77ED">
        <w:rPr>
          <w:lang w:eastAsia="ja-JP"/>
        </w:rPr>
        <w:t xml:space="preserve"> pada </w:t>
      </w:r>
      <w:proofErr w:type="spellStart"/>
      <w:r w:rsidR="00426F23" w:rsidRPr="005D77ED">
        <w:rPr>
          <w:lang w:eastAsia="ja-JP"/>
        </w:rPr>
        <w:t>anak</w:t>
      </w:r>
      <w:proofErr w:type="spellEnd"/>
      <w:r w:rsidR="00426F23" w:rsidRPr="005D77ED">
        <w:rPr>
          <w:lang w:eastAsia="ja-JP"/>
        </w:rPr>
        <w:t xml:space="preserve"> dan </w:t>
      </w:r>
      <w:proofErr w:type="spellStart"/>
      <w:r w:rsidR="00426F23" w:rsidRPr="005D77ED">
        <w:rPr>
          <w:lang w:eastAsia="ja-JP"/>
        </w:rPr>
        <w:t>kejadian</w:t>
      </w:r>
      <w:proofErr w:type="spellEnd"/>
      <w:r w:rsidR="00426F23" w:rsidRPr="005D77ED">
        <w:rPr>
          <w:lang w:eastAsia="ja-JP"/>
        </w:rPr>
        <w:t xml:space="preserve"> </w:t>
      </w:r>
      <w:proofErr w:type="spellStart"/>
      <w:r w:rsidR="00426F23" w:rsidRPr="005D77ED">
        <w:rPr>
          <w:lang w:eastAsia="ja-JP"/>
        </w:rPr>
        <w:t>maloklusi</w:t>
      </w:r>
      <w:proofErr w:type="spellEnd"/>
      <w:r w:rsidR="00426F23" w:rsidRPr="005D77ED">
        <w:rPr>
          <w:lang w:eastAsia="ja-JP"/>
        </w:rPr>
        <w:t xml:space="preserve"> pada </w:t>
      </w:r>
      <w:proofErr w:type="spellStart"/>
      <w:r w:rsidR="00426F23" w:rsidRPr="005D77ED">
        <w:rPr>
          <w:lang w:eastAsia="ja-JP"/>
        </w:rPr>
        <w:t>anak</w:t>
      </w:r>
      <w:proofErr w:type="spellEnd"/>
      <w:r w:rsidR="00426F23" w:rsidRPr="005D77ED">
        <w:rPr>
          <w:lang w:eastAsia="ja-JP"/>
        </w:rPr>
        <w:t xml:space="preserve"> </w:t>
      </w:r>
      <w:proofErr w:type="spellStart"/>
      <w:r w:rsidR="00426F23" w:rsidRPr="005D77ED">
        <w:rPr>
          <w:lang w:eastAsia="ja-JP"/>
        </w:rPr>
        <w:t>akibat</w:t>
      </w:r>
      <w:proofErr w:type="spellEnd"/>
      <w:r w:rsidR="00426F23" w:rsidRPr="005D77ED">
        <w:rPr>
          <w:lang w:eastAsia="ja-JP"/>
        </w:rPr>
        <w:t xml:space="preserve"> </w:t>
      </w:r>
      <w:proofErr w:type="spellStart"/>
      <w:r w:rsidR="00426F23" w:rsidRPr="005D77ED">
        <w:rPr>
          <w:lang w:eastAsia="ja-JP"/>
        </w:rPr>
        <w:t>kebiasaan</w:t>
      </w:r>
      <w:proofErr w:type="spellEnd"/>
      <w:r w:rsidR="00426F23" w:rsidRPr="005D77ED">
        <w:rPr>
          <w:lang w:eastAsia="ja-JP"/>
        </w:rPr>
        <w:t xml:space="preserve"> </w:t>
      </w:r>
      <w:proofErr w:type="spellStart"/>
      <w:r w:rsidR="00426F23" w:rsidRPr="005D77ED">
        <w:rPr>
          <w:lang w:eastAsia="ja-JP"/>
        </w:rPr>
        <w:t>mengisap</w:t>
      </w:r>
      <w:proofErr w:type="spellEnd"/>
      <w:r w:rsidR="00426F23">
        <w:rPr>
          <w:lang w:eastAsia="ja-JP"/>
        </w:rPr>
        <w:t xml:space="preserve"> </w:t>
      </w:r>
      <w:proofErr w:type="spellStart"/>
      <w:r w:rsidR="00426F23">
        <w:rPr>
          <w:lang w:eastAsia="ja-JP"/>
        </w:rPr>
        <w:t>jari</w:t>
      </w:r>
      <w:proofErr w:type="spellEnd"/>
      <w:r w:rsidR="00426F23">
        <w:rPr>
          <w:lang w:eastAsia="ja-JP"/>
        </w:rPr>
        <w:t xml:space="preserve">. </w:t>
      </w:r>
    </w:p>
    <w:p w14:paraId="7CBD4B5A" w14:textId="0F371958" w:rsidR="00426F23" w:rsidRPr="004D1812" w:rsidRDefault="00426F23" w:rsidP="00426F23">
      <w:pPr>
        <w:autoSpaceDE w:val="0"/>
        <w:autoSpaceDN w:val="0"/>
        <w:adjustRightInd w:val="0"/>
        <w:spacing w:after="0" w:line="240" w:lineRule="auto"/>
        <w:ind w:left="720" w:firstLine="720"/>
        <w:rPr>
          <w:rFonts w:cs="Times New Roman"/>
          <w:szCs w:val="24"/>
        </w:rPr>
      </w:pPr>
      <w:r w:rsidRPr="00627295">
        <w:rPr>
          <w:rFonts w:cs="Times New Roman"/>
          <w:color w:val="000000" w:themeColor="text1"/>
          <w:szCs w:val="24"/>
        </w:rPr>
        <w:t xml:space="preserve">Hasil literature review yang </w:t>
      </w:r>
      <w:proofErr w:type="spellStart"/>
      <w:r w:rsidRPr="00627295">
        <w:rPr>
          <w:rFonts w:cs="Times New Roman"/>
          <w:color w:val="000000" w:themeColor="text1"/>
          <w:szCs w:val="24"/>
        </w:rPr>
        <w:t>telah</w:t>
      </w:r>
      <w:proofErr w:type="spellEnd"/>
      <w:r w:rsidRPr="00627295">
        <w:rPr>
          <w:rFonts w:cs="Times New Roman"/>
          <w:color w:val="000000" w:themeColor="text1"/>
          <w:szCs w:val="24"/>
        </w:rPr>
        <w:t xml:space="preserve"> </w:t>
      </w:r>
      <w:proofErr w:type="spellStart"/>
      <w:r w:rsidRPr="00627295">
        <w:rPr>
          <w:rFonts w:cs="Times New Roman"/>
          <w:color w:val="000000" w:themeColor="text1"/>
          <w:szCs w:val="24"/>
        </w:rPr>
        <w:t>dilakukan</w:t>
      </w:r>
      <w:proofErr w:type="spellEnd"/>
      <w:r w:rsidRPr="00627295">
        <w:rPr>
          <w:rFonts w:cs="Times New Roman"/>
          <w:color w:val="000000" w:themeColor="text1"/>
          <w:szCs w:val="24"/>
        </w:rPr>
        <w:t xml:space="preserve"> </w:t>
      </w:r>
      <w:proofErr w:type="spellStart"/>
      <w:r w:rsidRPr="00627295">
        <w:rPr>
          <w:rFonts w:cs="Times New Roman"/>
          <w:color w:val="000000" w:themeColor="text1"/>
          <w:szCs w:val="24"/>
        </w:rPr>
        <w:t>menunjukkan</w:t>
      </w:r>
      <w:proofErr w:type="spellEnd"/>
      <w:r w:rsidRPr="00627295">
        <w:rPr>
          <w:rFonts w:cs="Times New Roman"/>
          <w:color w:val="000000" w:themeColor="text1"/>
          <w:szCs w:val="24"/>
        </w:rPr>
        <w:t xml:space="preserve"> </w:t>
      </w:r>
      <w:proofErr w:type="spellStart"/>
      <w:r w:rsidRPr="00627295">
        <w:rPr>
          <w:rFonts w:cs="Times New Roman"/>
          <w:color w:val="000000" w:themeColor="text1"/>
          <w:szCs w:val="24"/>
        </w:rPr>
        <w:t>bahwa</w:t>
      </w:r>
      <w:proofErr w:type="spellEnd"/>
      <w:r w:rsidR="00D73D0D">
        <w:rPr>
          <w:rFonts w:cs="Times New Roman"/>
          <w:szCs w:val="24"/>
        </w:rPr>
        <w:t>,</w:t>
      </w:r>
      <w:r w:rsidR="00D73D0D">
        <w:rPr>
          <w:rFonts w:cs="Times New Roman"/>
          <w:strike/>
          <w:szCs w:val="24"/>
        </w:rPr>
        <w:t xml:space="preserve"> </w:t>
      </w:r>
      <w:proofErr w:type="spellStart"/>
      <w:r w:rsidRPr="000F64AE">
        <w:rPr>
          <w:rFonts w:cs="Times New Roman"/>
          <w:szCs w:val="24"/>
        </w:rPr>
        <w:t>kecemasan</w:t>
      </w:r>
      <w:proofErr w:type="spellEnd"/>
      <w:r w:rsidRPr="000F64AE">
        <w:rPr>
          <w:rFonts w:cs="Times New Roman"/>
          <w:szCs w:val="24"/>
        </w:rPr>
        <w:t xml:space="preserve"> yang </w:t>
      </w:r>
      <w:proofErr w:type="spellStart"/>
      <w:r w:rsidRPr="000F64AE">
        <w:rPr>
          <w:rFonts w:cs="Times New Roman"/>
          <w:szCs w:val="24"/>
        </w:rPr>
        <w:t>dialami</w:t>
      </w:r>
      <w:proofErr w:type="spellEnd"/>
      <w:r w:rsidRPr="000F64AE">
        <w:rPr>
          <w:rFonts w:cs="Times New Roman"/>
          <w:szCs w:val="24"/>
        </w:rPr>
        <w:t xml:space="preserve"> </w:t>
      </w:r>
      <w:proofErr w:type="spellStart"/>
      <w:r w:rsidRPr="000F64AE">
        <w:rPr>
          <w:rFonts w:cs="Times New Roman"/>
          <w:szCs w:val="24"/>
        </w:rPr>
        <w:t>anak-anak</w:t>
      </w:r>
      <w:proofErr w:type="spellEnd"/>
      <w:r w:rsidR="00D73D0D">
        <w:rPr>
          <w:rFonts w:cs="Times New Roman"/>
          <w:szCs w:val="24"/>
        </w:rPr>
        <w:t xml:space="preserve"> </w:t>
      </w:r>
      <w:proofErr w:type="spellStart"/>
      <w:r w:rsidRPr="000F64AE">
        <w:rPr>
          <w:rFonts w:cs="Times New Roman"/>
          <w:szCs w:val="24"/>
        </w:rPr>
        <w:t>dapat</w:t>
      </w:r>
      <w:proofErr w:type="spellEnd"/>
      <w:r w:rsidRPr="000F64AE">
        <w:rPr>
          <w:rFonts w:cs="Times New Roman"/>
          <w:szCs w:val="24"/>
        </w:rPr>
        <w:t xml:space="preserve"> </w:t>
      </w:r>
      <w:proofErr w:type="spellStart"/>
      <w:r w:rsidRPr="000F64AE">
        <w:rPr>
          <w:rFonts w:cs="Times New Roman"/>
          <w:szCs w:val="24"/>
        </w:rPr>
        <w:t>menimbulkan</w:t>
      </w:r>
      <w:proofErr w:type="spellEnd"/>
      <w:r w:rsidRPr="000F64AE">
        <w:rPr>
          <w:rFonts w:cs="Times New Roman"/>
          <w:szCs w:val="24"/>
        </w:rPr>
        <w:t xml:space="preserve"> </w:t>
      </w:r>
      <w:proofErr w:type="spellStart"/>
      <w:r w:rsidRPr="000F64AE">
        <w:rPr>
          <w:rFonts w:cs="Times New Roman"/>
          <w:szCs w:val="24"/>
        </w:rPr>
        <w:t>kebiasaan</w:t>
      </w:r>
      <w:proofErr w:type="spellEnd"/>
      <w:r w:rsidRPr="000F64AE">
        <w:rPr>
          <w:rFonts w:cs="Times New Roman"/>
          <w:szCs w:val="24"/>
        </w:rPr>
        <w:t xml:space="preserve"> </w:t>
      </w:r>
      <w:proofErr w:type="spellStart"/>
      <w:r w:rsidRPr="000F64AE">
        <w:rPr>
          <w:rFonts w:cs="Times New Roman"/>
          <w:szCs w:val="24"/>
        </w:rPr>
        <w:t>mengisap</w:t>
      </w:r>
      <w:proofErr w:type="spellEnd"/>
      <w:r w:rsidRPr="000F64AE">
        <w:rPr>
          <w:rFonts w:cs="Times New Roman"/>
          <w:szCs w:val="24"/>
        </w:rPr>
        <w:t xml:space="preserve"> </w:t>
      </w:r>
      <w:proofErr w:type="spellStart"/>
      <w:r w:rsidRPr="000F64AE">
        <w:rPr>
          <w:rFonts w:cs="Times New Roman"/>
          <w:szCs w:val="24"/>
        </w:rPr>
        <w:t>jari</w:t>
      </w:r>
      <w:proofErr w:type="spellEnd"/>
      <w:r w:rsidRPr="000F64AE">
        <w:rPr>
          <w:rFonts w:cs="Times New Roman"/>
          <w:szCs w:val="24"/>
        </w:rPr>
        <w:t xml:space="preserve"> </w:t>
      </w:r>
      <w:proofErr w:type="spellStart"/>
      <w:r w:rsidRPr="000F64AE">
        <w:rPr>
          <w:rFonts w:cs="Times New Roman"/>
          <w:szCs w:val="24"/>
        </w:rPr>
        <w:t>sebagai</w:t>
      </w:r>
      <w:proofErr w:type="spellEnd"/>
      <w:r w:rsidRPr="000F64AE">
        <w:rPr>
          <w:rFonts w:cs="Times New Roman"/>
          <w:szCs w:val="24"/>
        </w:rPr>
        <w:t xml:space="preserve"> </w:t>
      </w:r>
      <w:proofErr w:type="spellStart"/>
      <w:r w:rsidRPr="000F64AE">
        <w:rPr>
          <w:rFonts w:cs="Times New Roman"/>
          <w:szCs w:val="24"/>
        </w:rPr>
        <w:t>bentuk</w:t>
      </w:r>
      <w:proofErr w:type="spellEnd"/>
      <w:r w:rsidRPr="000F64AE">
        <w:rPr>
          <w:rFonts w:cs="Times New Roman"/>
          <w:szCs w:val="24"/>
        </w:rPr>
        <w:t xml:space="preserve"> </w:t>
      </w:r>
      <w:proofErr w:type="spellStart"/>
      <w:r w:rsidRPr="000F64AE">
        <w:rPr>
          <w:rFonts w:cs="Times New Roman"/>
          <w:szCs w:val="24"/>
        </w:rPr>
        <w:t>respons</w:t>
      </w:r>
      <w:proofErr w:type="spellEnd"/>
      <w:r w:rsidRPr="000F64AE">
        <w:rPr>
          <w:rFonts w:cs="Times New Roman"/>
          <w:szCs w:val="24"/>
        </w:rPr>
        <w:t xml:space="preserve"> </w:t>
      </w:r>
      <w:proofErr w:type="spellStart"/>
      <w:r w:rsidRPr="000F64AE">
        <w:rPr>
          <w:rFonts w:cs="Times New Roman"/>
          <w:szCs w:val="24"/>
        </w:rPr>
        <w:t>adaptif</w:t>
      </w:r>
      <w:proofErr w:type="spellEnd"/>
      <w:r w:rsidRPr="000F64AE">
        <w:rPr>
          <w:rFonts w:cs="Times New Roman"/>
          <w:szCs w:val="24"/>
        </w:rPr>
        <w:t xml:space="preserve"> </w:t>
      </w:r>
      <w:proofErr w:type="spellStart"/>
      <w:r w:rsidRPr="000F64AE">
        <w:rPr>
          <w:rFonts w:cs="Times New Roman"/>
          <w:szCs w:val="24"/>
        </w:rPr>
        <w:t>terhadap</w:t>
      </w:r>
      <w:proofErr w:type="spellEnd"/>
      <w:r w:rsidRPr="000F64AE">
        <w:rPr>
          <w:rFonts w:cs="Times New Roman"/>
          <w:szCs w:val="24"/>
        </w:rPr>
        <w:t xml:space="preserve"> </w:t>
      </w:r>
      <w:proofErr w:type="spellStart"/>
      <w:r w:rsidRPr="000F64AE">
        <w:rPr>
          <w:rFonts w:cs="Times New Roman"/>
          <w:szCs w:val="24"/>
        </w:rPr>
        <w:t>kecemasa</w:t>
      </w:r>
      <w:r w:rsidR="00D73D0D">
        <w:rPr>
          <w:rFonts w:cs="Times New Roman"/>
          <w:szCs w:val="24"/>
        </w:rPr>
        <w:t>n</w:t>
      </w:r>
      <w:proofErr w:type="spellEnd"/>
      <w:r w:rsidR="00D73D0D">
        <w:rPr>
          <w:rFonts w:cs="Times New Roman"/>
          <w:szCs w:val="24"/>
        </w:rPr>
        <w:t xml:space="preserve">. </w:t>
      </w:r>
      <w:r w:rsidRPr="000F64AE">
        <w:rPr>
          <w:rFonts w:cs="Times New Roman"/>
          <w:szCs w:val="24"/>
        </w:rPr>
        <w:t xml:space="preserve"> </w:t>
      </w:r>
      <w:proofErr w:type="spellStart"/>
      <w:r w:rsidR="00D73D0D">
        <w:rPr>
          <w:rFonts w:cs="Times New Roman"/>
          <w:szCs w:val="24"/>
        </w:rPr>
        <w:t>K</w:t>
      </w:r>
      <w:r w:rsidRPr="000F64AE">
        <w:rPr>
          <w:rFonts w:cs="Times New Roman"/>
          <w:szCs w:val="24"/>
        </w:rPr>
        <w:t>arakteristik</w:t>
      </w:r>
      <w:proofErr w:type="spellEnd"/>
      <w:r w:rsidRPr="000F64AE">
        <w:rPr>
          <w:rFonts w:cs="Times New Roman"/>
          <w:szCs w:val="24"/>
        </w:rPr>
        <w:t xml:space="preserve"> </w:t>
      </w:r>
      <w:proofErr w:type="spellStart"/>
      <w:r w:rsidRPr="000F64AE">
        <w:rPr>
          <w:rFonts w:cs="Times New Roman"/>
          <w:szCs w:val="24"/>
        </w:rPr>
        <w:t>maloklusi</w:t>
      </w:r>
      <w:proofErr w:type="spellEnd"/>
      <w:r w:rsidRPr="000F64AE">
        <w:rPr>
          <w:rFonts w:cs="Times New Roman"/>
          <w:szCs w:val="24"/>
        </w:rPr>
        <w:t xml:space="preserve"> </w:t>
      </w:r>
      <w:proofErr w:type="spellStart"/>
      <w:r w:rsidRPr="000F64AE">
        <w:rPr>
          <w:rFonts w:cs="Times New Roman"/>
          <w:szCs w:val="24"/>
        </w:rPr>
        <w:t>akibat</w:t>
      </w:r>
      <w:proofErr w:type="spellEnd"/>
      <w:r w:rsidRPr="000F64AE">
        <w:rPr>
          <w:rFonts w:cs="Times New Roman"/>
          <w:szCs w:val="24"/>
        </w:rPr>
        <w:t xml:space="preserve"> </w:t>
      </w:r>
      <w:proofErr w:type="spellStart"/>
      <w:r w:rsidRPr="000F64AE">
        <w:rPr>
          <w:rFonts w:cs="Times New Roman"/>
          <w:szCs w:val="24"/>
        </w:rPr>
        <w:t>kebiasaan</w:t>
      </w:r>
      <w:proofErr w:type="spellEnd"/>
      <w:r w:rsidRPr="000F64AE">
        <w:rPr>
          <w:rFonts w:cs="Times New Roman"/>
          <w:szCs w:val="24"/>
        </w:rPr>
        <w:t xml:space="preserve"> </w:t>
      </w:r>
      <w:proofErr w:type="spellStart"/>
      <w:r w:rsidRPr="000F64AE">
        <w:rPr>
          <w:rFonts w:cs="Times New Roman"/>
          <w:szCs w:val="24"/>
        </w:rPr>
        <w:t>mengisap</w:t>
      </w:r>
      <w:proofErr w:type="spellEnd"/>
      <w:r w:rsidRPr="000F64AE">
        <w:rPr>
          <w:rFonts w:cs="Times New Roman"/>
          <w:szCs w:val="24"/>
        </w:rPr>
        <w:t xml:space="preserve"> </w:t>
      </w:r>
      <w:proofErr w:type="spellStart"/>
      <w:r w:rsidRPr="000F64AE">
        <w:rPr>
          <w:rFonts w:cs="Times New Roman"/>
          <w:szCs w:val="24"/>
        </w:rPr>
        <w:t>jari</w:t>
      </w:r>
      <w:proofErr w:type="spellEnd"/>
      <w:r w:rsidRPr="000F64AE">
        <w:rPr>
          <w:rFonts w:cs="Times New Roman"/>
          <w:szCs w:val="24"/>
        </w:rPr>
        <w:t xml:space="preserve"> yang </w:t>
      </w:r>
      <w:proofErr w:type="spellStart"/>
      <w:r w:rsidRPr="000F64AE">
        <w:rPr>
          <w:rFonts w:cs="Times New Roman"/>
          <w:szCs w:val="24"/>
        </w:rPr>
        <w:t>banyak</w:t>
      </w:r>
      <w:proofErr w:type="spellEnd"/>
      <w:r w:rsidRPr="000F64AE">
        <w:rPr>
          <w:rFonts w:cs="Times New Roman"/>
          <w:szCs w:val="24"/>
        </w:rPr>
        <w:t xml:space="preserve"> </w:t>
      </w:r>
      <w:proofErr w:type="spellStart"/>
      <w:r w:rsidRPr="000F64AE">
        <w:rPr>
          <w:rFonts w:cs="Times New Roman"/>
          <w:szCs w:val="24"/>
        </w:rPr>
        <w:t>ditemukan</w:t>
      </w:r>
      <w:proofErr w:type="spellEnd"/>
      <w:r w:rsidRPr="000F64AE">
        <w:rPr>
          <w:rFonts w:cs="Times New Roman"/>
          <w:szCs w:val="24"/>
        </w:rPr>
        <w:t xml:space="preserve"> pada </w:t>
      </w:r>
      <w:proofErr w:type="spellStart"/>
      <w:r w:rsidRPr="000F64AE">
        <w:rPr>
          <w:rFonts w:cs="Times New Roman"/>
          <w:szCs w:val="24"/>
        </w:rPr>
        <w:t>anak</w:t>
      </w:r>
      <w:proofErr w:type="spellEnd"/>
      <w:r>
        <w:rPr>
          <w:rFonts w:cs="Times New Roman"/>
          <w:szCs w:val="24"/>
        </w:rPr>
        <w:t xml:space="preserve"> </w:t>
      </w:r>
      <w:proofErr w:type="spellStart"/>
      <w:r w:rsidRPr="000F64AE">
        <w:rPr>
          <w:rFonts w:cs="Times New Roman"/>
          <w:szCs w:val="24"/>
        </w:rPr>
        <w:t>biasanya</w:t>
      </w:r>
      <w:proofErr w:type="spellEnd"/>
      <w:r w:rsidRPr="000F64AE">
        <w:rPr>
          <w:rFonts w:cs="Times New Roman"/>
          <w:szCs w:val="24"/>
        </w:rPr>
        <w:t xml:space="preserve"> </w:t>
      </w:r>
      <w:proofErr w:type="spellStart"/>
      <w:r w:rsidRPr="000F64AE">
        <w:rPr>
          <w:rFonts w:cs="Times New Roman"/>
          <w:szCs w:val="24"/>
        </w:rPr>
        <w:t>berupa</w:t>
      </w:r>
      <w:proofErr w:type="spellEnd"/>
      <w:r w:rsidRPr="000F64AE">
        <w:rPr>
          <w:rFonts w:cs="Times New Roman"/>
          <w:szCs w:val="24"/>
        </w:rPr>
        <w:t xml:space="preserve">: AOB, </w:t>
      </w:r>
      <w:r w:rsidRPr="000F64AE">
        <w:rPr>
          <w:rFonts w:cs="Times New Roman"/>
          <w:i/>
          <w:iCs/>
          <w:szCs w:val="24"/>
        </w:rPr>
        <w:t>posterior crossbite</w:t>
      </w:r>
      <w:r w:rsidRPr="000F64AE">
        <w:rPr>
          <w:rFonts w:cs="Times New Roman"/>
          <w:szCs w:val="24"/>
        </w:rPr>
        <w:t xml:space="preserve">, dan </w:t>
      </w:r>
      <w:r w:rsidRPr="000F64AE">
        <w:rPr>
          <w:rFonts w:cs="Times New Roman"/>
          <w:i/>
          <w:iCs/>
          <w:szCs w:val="24"/>
        </w:rPr>
        <w:t>overjet</w:t>
      </w:r>
      <w:r w:rsidRPr="000F64AE">
        <w:rPr>
          <w:rFonts w:cs="Times New Roman"/>
          <w:szCs w:val="24"/>
        </w:rPr>
        <w:t>.</w:t>
      </w:r>
      <w:r w:rsidRPr="004D1812">
        <w:rPr>
          <w:color w:val="000000" w:themeColor="text1"/>
          <w:lang w:eastAsia="ja-JP"/>
        </w:rPr>
        <w:t xml:space="preserve"> </w:t>
      </w:r>
      <w:proofErr w:type="spellStart"/>
      <w:r w:rsidRPr="003E3855">
        <w:rPr>
          <w:color w:val="000000" w:themeColor="text1"/>
          <w:lang w:eastAsia="ja-JP"/>
        </w:rPr>
        <w:t>Sangat</w:t>
      </w:r>
      <w:proofErr w:type="spellEnd"/>
      <w:r w:rsidRPr="003E3855">
        <w:rPr>
          <w:color w:val="000000" w:themeColor="text1"/>
          <w:lang w:eastAsia="ja-JP"/>
        </w:rPr>
        <w:t xml:space="preserve"> </w:t>
      </w:r>
      <w:proofErr w:type="spellStart"/>
      <w:r w:rsidRPr="003E3855">
        <w:rPr>
          <w:color w:val="000000" w:themeColor="text1"/>
          <w:lang w:eastAsia="ja-JP"/>
        </w:rPr>
        <w:t>jarang</w:t>
      </w:r>
      <w:proofErr w:type="spellEnd"/>
      <w:r w:rsidRPr="003E3855">
        <w:rPr>
          <w:color w:val="000000" w:themeColor="text1"/>
          <w:lang w:eastAsia="ja-JP"/>
        </w:rPr>
        <w:t xml:space="preserve"> </w:t>
      </w:r>
      <w:proofErr w:type="spellStart"/>
      <w:r w:rsidRPr="003E3855">
        <w:rPr>
          <w:color w:val="000000" w:themeColor="text1"/>
          <w:lang w:eastAsia="ja-JP"/>
        </w:rPr>
        <w:t>penelitian</w:t>
      </w:r>
      <w:proofErr w:type="spellEnd"/>
      <w:r w:rsidRPr="003E3855">
        <w:rPr>
          <w:color w:val="000000" w:themeColor="text1"/>
          <w:lang w:eastAsia="ja-JP"/>
        </w:rPr>
        <w:t xml:space="preserve"> yang </w:t>
      </w:r>
      <w:proofErr w:type="spellStart"/>
      <w:r w:rsidRPr="003E3855">
        <w:rPr>
          <w:color w:val="000000" w:themeColor="text1"/>
          <w:lang w:eastAsia="ja-JP"/>
        </w:rPr>
        <w:t>meneliti</w:t>
      </w:r>
      <w:proofErr w:type="spellEnd"/>
      <w:r w:rsidRPr="003E3855">
        <w:rPr>
          <w:color w:val="000000" w:themeColor="text1"/>
          <w:lang w:eastAsia="ja-JP"/>
        </w:rPr>
        <w:t xml:space="preserve"> </w:t>
      </w:r>
      <w:proofErr w:type="spellStart"/>
      <w:r w:rsidRPr="003E3855">
        <w:rPr>
          <w:color w:val="000000" w:themeColor="text1"/>
          <w:lang w:eastAsia="ja-JP"/>
        </w:rPr>
        <w:t>hubungan</w:t>
      </w:r>
      <w:proofErr w:type="spellEnd"/>
      <w:r w:rsidRPr="003E3855">
        <w:rPr>
          <w:color w:val="000000" w:themeColor="text1"/>
          <w:lang w:eastAsia="ja-JP"/>
        </w:rPr>
        <w:t xml:space="preserve"> </w:t>
      </w:r>
      <w:proofErr w:type="spellStart"/>
      <w:r w:rsidRPr="003E3855">
        <w:rPr>
          <w:color w:val="000000" w:themeColor="text1"/>
          <w:lang w:eastAsia="ja-JP"/>
        </w:rPr>
        <w:t>kecemasan</w:t>
      </w:r>
      <w:proofErr w:type="spellEnd"/>
      <w:r w:rsidRPr="003E3855">
        <w:rPr>
          <w:color w:val="000000" w:themeColor="text1"/>
          <w:lang w:eastAsia="ja-JP"/>
        </w:rPr>
        <w:t xml:space="preserve"> pada </w:t>
      </w:r>
      <w:proofErr w:type="spellStart"/>
      <w:r w:rsidRPr="003E3855">
        <w:rPr>
          <w:color w:val="000000" w:themeColor="text1"/>
          <w:lang w:eastAsia="ja-JP"/>
        </w:rPr>
        <w:t>anak</w:t>
      </w:r>
      <w:proofErr w:type="spellEnd"/>
      <w:r w:rsidRPr="003E3855">
        <w:rPr>
          <w:color w:val="000000" w:themeColor="text1"/>
          <w:lang w:eastAsia="ja-JP"/>
        </w:rPr>
        <w:t xml:space="preserve"> </w:t>
      </w:r>
      <w:proofErr w:type="spellStart"/>
      <w:r w:rsidRPr="003E3855">
        <w:rPr>
          <w:color w:val="000000" w:themeColor="text1"/>
          <w:lang w:eastAsia="ja-JP"/>
        </w:rPr>
        <w:t>terhadap</w:t>
      </w:r>
      <w:proofErr w:type="spellEnd"/>
      <w:r w:rsidRPr="003E3855">
        <w:rPr>
          <w:color w:val="000000" w:themeColor="text1"/>
          <w:lang w:eastAsia="ja-JP"/>
        </w:rPr>
        <w:t xml:space="preserve"> </w:t>
      </w:r>
      <w:proofErr w:type="spellStart"/>
      <w:r w:rsidRPr="003E3855">
        <w:rPr>
          <w:color w:val="000000" w:themeColor="text1"/>
          <w:lang w:eastAsia="ja-JP"/>
        </w:rPr>
        <w:t>kebiasaan</w:t>
      </w:r>
      <w:proofErr w:type="spellEnd"/>
      <w:r w:rsidRPr="003E3855">
        <w:rPr>
          <w:color w:val="000000" w:themeColor="text1"/>
          <w:lang w:eastAsia="ja-JP"/>
        </w:rPr>
        <w:t xml:space="preserve"> </w:t>
      </w:r>
      <w:proofErr w:type="spellStart"/>
      <w:r>
        <w:rPr>
          <w:color w:val="000000" w:themeColor="text1"/>
          <w:lang w:eastAsia="ja-JP"/>
        </w:rPr>
        <w:t>mengisap</w:t>
      </w:r>
      <w:proofErr w:type="spellEnd"/>
      <w:r w:rsidRPr="003E3855">
        <w:rPr>
          <w:color w:val="000000" w:themeColor="text1"/>
          <w:lang w:eastAsia="ja-JP"/>
        </w:rPr>
        <w:t xml:space="preserve"> </w:t>
      </w:r>
      <w:proofErr w:type="spellStart"/>
      <w:r w:rsidRPr="003E3855">
        <w:rPr>
          <w:color w:val="000000" w:themeColor="text1"/>
          <w:lang w:eastAsia="ja-JP"/>
        </w:rPr>
        <w:t>jari</w:t>
      </w:r>
      <w:proofErr w:type="spellEnd"/>
      <w:r w:rsidRPr="003E3855">
        <w:rPr>
          <w:color w:val="000000" w:themeColor="text1"/>
          <w:lang w:eastAsia="ja-JP"/>
        </w:rPr>
        <w:t xml:space="preserve"> dan </w:t>
      </w:r>
      <w:proofErr w:type="spellStart"/>
      <w:r w:rsidRPr="003E3855">
        <w:rPr>
          <w:color w:val="000000" w:themeColor="text1"/>
          <w:lang w:eastAsia="ja-JP"/>
        </w:rPr>
        <w:t>dihubungkan</w:t>
      </w:r>
      <w:proofErr w:type="spellEnd"/>
      <w:r w:rsidRPr="003E3855">
        <w:rPr>
          <w:color w:val="000000" w:themeColor="text1"/>
          <w:lang w:eastAsia="ja-JP"/>
        </w:rPr>
        <w:t xml:space="preserve"> </w:t>
      </w:r>
      <w:proofErr w:type="spellStart"/>
      <w:r w:rsidRPr="003E3855">
        <w:rPr>
          <w:color w:val="000000" w:themeColor="text1"/>
          <w:lang w:eastAsia="ja-JP"/>
        </w:rPr>
        <w:t>dengan</w:t>
      </w:r>
      <w:proofErr w:type="spellEnd"/>
      <w:r w:rsidRPr="003E3855">
        <w:rPr>
          <w:color w:val="000000" w:themeColor="text1"/>
          <w:lang w:eastAsia="ja-JP"/>
        </w:rPr>
        <w:t xml:space="preserve"> </w:t>
      </w:r>
      <w:proofErr w:type="spellStart"/>
      <w:r w:rsidRPr="003E3855">
        <w:rPr>
          <w:color w:val="000000" w:themeColor="text1"/>
          <w:lang w:eastAsia="ja-JP"/>
        </w:rPr>
        <w:t>keadaan</w:t>
      </w:r>
      <w:proofErr w:type="spellEnd"/>
      <w:r w:rsidRPr="003E3855">
        <w:rPr>
          <w:color w:val="000000" w:themeColor="text1"/>
          <w:lang w:eastAsia="ja-JP"/>
        </w:rPr>
        <w:t xml:space="preserve"> </w:t>
      </w:r>
      <w:proofErr w:type="spellStart"/>
      <w:r w:rsidRPr="003E3855">
        <w:rPr>
          <w:color w:val="000000" w:themeColor="text1"/>
          <w:lang w:eastAsia="ja-JP"/>
        </w:rPr>
        <w:t>maloklusi</w:t>
      </w:r>
      <w:proofErr w:type="spellEnd"/>
      <w:r w:rsidRPr="003E3855">
        <w:rPr>
          <w:color w:val="000000" w:themeColor="text1"/>
          <w:lang w:eastAsia="ja-JP"/>
        </w:rPr>
        <w:t xml:space="preserve"> pada </w:t>
      </w:r>
      <w:proofErr w:type="spellStart"/>
      <w:r w:rsidRPr="003E3855">
        <w:rPr>
          <w:color w:val="000000" w:themeColor="text1"/>
          <w:lang w:eastAsia="ja-JP"/>
        </w:rPr>
        <w:t>anak</w:t>
      </w:r>
      <w:proofErr w:type="spellEnd"/>
      <w:r w:rsidRPr="003E3855">
        <w:rPr>
          <w:color w:val="000000" w:themeColor="text1"/>
          <w:lang w:eastAsia="ja-JP"/>
        </w:rPr>
        <w:t xml:space="preserve">, </w:t>
      </w:r>
      <w:proofErr w:type="spellStart"/>
      <w:r w:rsidRPr="003E3855">
        <w:rPr>
          <w:color w:val="000000" w:themeColor="text1"/>
          <w:lang w:eastAsia="ja-JP"/>
        </w:rPr>
        <w:t>sehingga</w:t>
      </w:r>
      <w:proofErr w:type="spellEnd"/>
      <w:r w:rsidRPr="003E3855">
        <w:rPr>
          <w:color w:val="000000" w:themeColor="text1"/>
          <w:lang w:eastAsia="ja-JP"/>
        </w:rPr>
        <w:t xml:space="preserve"> </w:t>
      </w:r>
      <w:proofErr w:type="spellStart"/>
      <w:r w:rsidRPr="003E3855">
        <w:rPr>
          <w:color w:val="000000" w:themeColor="text1"/>
          <w:lang w:eastAsia="ja-JP"/>
        </w:rPr>
        <w:t>perlu</w:t>
      </w:r>
      <w:proofErr w:type="spellEnd"/>
      <w:r w:rsidRPr="003E3855">
        <w:rPr>
          <w:color w:val="000000" w:themeColor="text1"/>
          <w:lang w:eastAsia="ja-JP"/>
        </w:rPr>
        <w:t xml:space="preserve"> </w:t>
      </w:r>
      <w:proofErr w:type="spellStart"/>
      <w:r w:rsidRPr="003E3855">
        <w:rPr>
          <w:color w:val="000000" w:themeColor="text1"/>
          <w:lang w:eastAsia="ja-JP"/>
        </w:rPr>
        <w:t>dilakukan</w:t>
      </w:r>
      <w:proofErr w:type="spellEnd"/>
      <w:r w:rsidRPr="003E3855">
        <w:rPr>
          <w:color w:val="000000" w:themeColor="text1"/>
          <w:lang w:eastAsia="ja-JP"/>
        </w:rPr>
        <w:t xml:space="preserve"> </w:t>
      </w:r>
      <w:proofErr w:type="spellStart"/>
      <w:r w:rsidRPr="003E3855">
        <w:rPr>
          <w:color w:val="000000" w:themeColor="text1"/>
          <w:lang w:eastAsia="ja-JP"/>
        </w:rPr>
        <w:t>penelitian</w:t>
      </w:r>
      <w:proofErr w:type="spellEnd"/>
      <w:r w:rsidRPr="003E3855">
        <w:rPr>
          <w:color w:val="000000" w:themeColor="text1"/>
          <w:lang w:eastAsia="ja-JP"/>
        </w:rPr>
        <w:t xml:space="preserve"> </w:t>
      </w:r>
      <w:proofErr w:type="spellStart"/>
      <w:r w:rsidRPr="003E3855">
        <w:rPr>
          <w:color w:val="000000" w:themeColor="text1"/>
          <w:lang w:eastAsia="ja-JP"/>
        </w:rPr>
        <w:t>lebih</w:t>
      </w:r>
      <w:proofErr w:type="spellEnd"/>
      <w:r w:rsidRPr="003E3855">
        <w:rPr>
          <w:color w:val="000000" w:themeColor="text1"/>
          <w:lang w:eastAsia="ja-JP"/>
        </w:rPr>
        <w:t xml:space="preserve"> </w:t>
      </w:r>
      <w:proofErr w:type="spellStart"/>
      <w:r w:rsidRPr="003E3855">
        <w:rPr>
          <w:color w:val="000000" w:themeColor="text1"/>
          <w:lang w:eastAsia="ja-JP"/>
        </w:rPr>
        <w:t>lanjut</w:t>
      </w:r>
      <w:proofErr w:type="spellEnd"/>
      <w:r w:rsidRPr="003E3855">
        <w:rPr>
          <w:color w:val="000000" w:themeColor="text1"/>
          <w:lang w:eastAsia="ja-JP"/>
        </w:rPr>
        <w:t>.</w:t>
      </w:r>
    </w:p>
    <w:p w14:paraId="0500C81D" w14:textId="7FF974C4" w:rsidR="00426F23" w:rsidRDefault="00426F23" w:rsidP="00426F23">
      <w:pPr>
        <w:spacing w:line="240" w:lineRule="auto"/>
        <w:ind w:left="720"/>
        <w:rPr>
          <w:lang w:eastAsia="ja-JP"/>
        </w:rPr>
      </w:pPr>
      <w:r w:rsidRPr="00FD7AF1">
        <w:rPr>
          <w:b/>
          <w:bCs/>
          <w:lang w:eastAsia="ja-JP"/>
        </w:rPr>
        <w:t xml:space="preserve">Kata </w:t>
      </w:r>
      <w:proofErr w:type="spellStart"/>
      <w:r w:rsidRPr="00FD7AF1">
        <w:rPr>
          <w:b/>
          <w:bCs/>
          <w:lang w:eastAsia="ja-JP"/>
        </w:rPr>
        <w:t>Kunci</w:t>
      </w:r>
      <w:proofErr w:type="spellEnd"/>
      <w:r w:rsidRPr="00FD7AF1">
        <w:rPr>
          <w:b/>
          <w:bCs/>
          <w:lang w:eastAsia="ja-JP"/>
        </w:rPr>
        <w:t>:</w:t>
      </w:r>
      <w:r>
        <w:rPr>
          <w:b/>
          <w:bCs/>
          <w:lang w:eastAsia="ja-JP"/>
        </w:rPr>
        <w:t xml:space="preserve"> </w:t>
      </w:r>
      <w:proofErr w:type="spellStart"/>
      <w:r w:rsidRPr="00670371">
        <w:rPr>
          <w:lang w:eastAsia="ja-JP"/>
        </w:rPr>
        <w:t>kecemasan</w:t>
      </w:r>
      <w:proofErr w:type="spellEnd"/>
      <w:r w:rsidRPr="00670371">
        <w:rPr>
          <w:lang w:eastAsia="ja-JP"/>
        </w:rPr>
        <w:t xml:space="preserve"> pada </w:t>
      </w:r>
      <w:proofErr w:type="spellStart"/>
      <w:r w:rsidRPr="00670371">
        <w:rPr>
          <w:lang w:eastAsia="ja-JP"/>
        </w:rPr>
        <w:t>anak</w:t>
      </w:r>
      <w:proofErr w:type="spellEnd"/>
      <w:r w:rsidRPr="00670371">
        <w:rPr>
          <w:lang w:eastAsia="ja-JP"/>
        </w:rPr>
        <w:t xml:space="preserve">, </w:t>
      </w:r>
      <w:proofErr w:type="spellStart"/>
      <w:r w:rsidRPr="00670371">
        <w:rPr>
          <w:lang w:eastAsia="ja-JP"/>
        </w:rPr>
        <w:t>kebiasaan</w:t>
      </w:r>
      <w:proofErr w:type="spellEnd"/>
      <w:r w:rsidRPr="00670371">
        <w:rPr>
          <w:lang w:eastAsia="ja-JP"/>
        </w:rPr>
        <w:t xml:space="preserve"> </w:t>
      </w:r>
      <w:proofErr w:type="spellStart"/>
      <w:r w:rsidRPr="005D77ED">
        <w:rPr>
          <w:lang w:eastAsia="ja-JP"/>
        </w:rPr>
        <w:t>mengisap</w:t>
      </w:r>
      <w:proofErr w:type="spellEnd"/>
      <w:r w:rsidR="00135BF8">
        <w:rPr>
          <w:lang w:eastAsia="ja-JP"/>
        </w:rPr>
        <w:t xml:space="preserve"> </w:t>
      </w:r>
      <w:proofErr w:type="spellStart"/>
      <w:r w:rsidR="00135BF8">
        <w:rPr>
          <w:lang w:eastAsia="ja-JP"/>
        </w:rPr>
        <w:t>jari</w:t>
      </w:r>
      <w:proofErr w:type="spellEnd"/>
      <w:r w:rsidR="00135BF8">
        <w:rPr>
          <w:lang w:eastAsia="ja-JP"/>
        </w:rPr>
        <w:t xml:space="preserve">, </w:t>
      </w:r>
      <w:proofErr w:type="spellStart"/>
      <w:r w:rsidRPr="00670371">
        <w:rPr>
          <w:lang w:eastAsia="ja-JP"/>
        </w:rPr>
        <w:t>maloklusi</w:t>
      </w:r>
      <w:proofErr w:type="spellEnd"/>
    </w:p>
    <w:p w14:paraId="0D4D461F" w14:textId="77777777" w:rsidR="004D1812" w:rsidRDefault="004D1812" w:rsidP="00733953">
      <w:pPr>
        <w:spacing w:line="240" w:lineRule="auto"/>
        <w:ind w:left="720"/>
        <w:rPr>
          <w:lang w:eastAsia="ja-JP"/>
        </w:rPr>
      </w:pPr>
    </w:p>
    <w:p w14:paraId="20C2CA2A" w14:textId="77777777" w:rsidR="00733953" w:rsidRDefault="00733953" w:rsidP="00733953">
      <w:pPr>
        <w:spacing w:line="240" w:lineRule="auto"/>
        <w:ind w:left="720"/>
        <w:rPr>
          <w:lang w:eastAsia="ja-JP"/>
        </w:rPr>
      </w:pPr>
    </w:p>
    <w:p w14:paraId="590756A1" w14:textId="09934D29" w:rsidR="001D715E" w:rsidRDefault="001D715E" w:rsidP="00733953">
      <w:pPr>
        <w:spacing w:line="240" w:lineRule="auto"/>
        <w:ind w:left="720"/>
        <w:rPr>
          <w:b/>
          <w:bCs/>
          <w:lang w:eastAsia="ja-JP"/>
        </w:rPr>
      </w:pPr>
    </w:p>
    <w:p w14:paraId="7303DC3B" w14:textId="745BD7CD" w:rsidR="001D715E" w:rsidRDefault="001D715E" w:rsidP="001D715E">
      <w:pPr>
        <w:spacing w:line="240" w:lineRule="auto"/>
        <w:ind w:left="720"/>
        <w:rPr>
          <w:b/>
          <w:bCs/>
          <w:lang w:eastAsia="ja-JP"/>
        </w:rPr>
      </w:pPr>
    </w:p>
    <w:p w14:paraId="0272BC9A" w14:textId="650CACF9" w:rsidR="001D715E" w:rsidRDefault="001D715E" w:rsidP="001D715E">
      <w:pPr>
        <w:spacing w:line="240" w:lineRule="auto"/>
        <w:ind w:left="720"/>
        <w:rPr>
          <w:b/>
          <w:bCs/>
          <w:lang w:eastAsia="ja-JP"/>
        </w:rPr>
      </w:pPr>
    </w:p>
    <w:p w14:paraId="3254C804" w14:textId="77777777" w:rsidR="00FA32C4" w:rsidRDefault="00FA32C4" w:rsidP="001D715E">
      <w:pPr>
        <w:spacing w:line="240" w:lineRule="auto"/>
        <w:ind w:left="720"/>
        <w:rPr>
          <w:b/>
          <w:bCs/>
          <w:lang w:eastAsia="ja-JP"/>
        </w:rPr>
      </w:pPr>
    </w:p>
    <w:p w14:paraId="12E633F8" w14:textId="24645AFB" w:rsidR="00D73D0D" w:rsidRDefault="00D73D0D" w:rsidP="001D715E">
      <w:pPr>
        <w:spacing w:line="240" w:lineRule="auto"/>
        <w:ind w:left="720"/>
        <w:rPr>
          <w:b/>
          <w:bCs/>
          <w:lang w:eastAsia="ja-JP"/>
        </w:rPr>
      </w:pPr>
    </w:p>
    <w:p w14:paraId="39031744" w14:textId="77777777" w:rsidR="00D73D0D" w:rsidRDefault="00D73D0D" w:rsidP="001D715E">
      <w:pPr>
        <w:spacing w:line="240" w:lineRule="auto"/>
        <w:ind w:left="720"/>
        <w:rPr>
          <w:b/>
          <w:bCs/>
          <w:lang w:eastAsia="ja-JP"/>
        </w:rPr>
      </w:pPr>
    </w:p>
    <w:p w14:paraId="649908CF" w14:textId="16DFC6C3" w:rsidR="001D715E" w:rsidRDefault="001D715E" w:rsidP="001D715E">
      <w:pPr>
        <w:spacing w:line="240" w:lineRule="auto"/>
        <w:ind w:left="720"/>
        <w:rPr>
          <w:b/>
          <w:bCs/>
          <w:lang w:eastAsia="ja-JP"/>
        </w:rPr>
      </w:pPr>
    </w:p>
    <w:p w14:paraId="033B0751" w14:textId="77777777" w:rsidR="001D715E" w:rsidRPr="00700877" w:rsidRDefault="001D715E" w:rsidP="00426F23">
      <w:pPr>
        <w:spacing w:line="240" w:lineRule="auto"/>
        <w:rPr>
          <w:b/>
          <w:bCs/>
          <w:lang w:eastAsia="ja-JP"/>
        </w:rPr>
      </w:pPr>
    </w:p>
    <w:p w14:paraId="0D0D6253" w14:textId="77777777" w:rsidR="00426F23" w:rsidRDefault="00426F23" w:rsidP="00426F23">
      <w:pPr>
        <w:pStyle w:val="Heading1"/>
        <w:spacing w:line="240" w:lineRule="auto"/>
        <w:jc w:val="center"/>
        <w:rPr>
          <w:rFonts w:ascii="Times New Roman" w:hAnsi="Times New Roman" w:cs="Times New Roman"/>
          <w:color w:val="000000" w:themeColor="text1"/>
          <w:sz w:val="24"/>
          <w:szCs w:val="24"/>
        </w:rPr>
      </w:pPr>
      <w:bookmarkStart w:id="35" w:name="_Toc80811413"/>
      <w:r w:rsidRPr="00037B18">
        <w:rPr>
          <w:rFonts w:ascii="Times New Roman" w:hAnsi="Times New Roman" w:cs="Times New Roman"/>
          <w:color w:val="000000" w:themeColor="text1"/>
          <w:sz w:val="24"/>
          <w:szCs w:val="24"/>
        </w:rPr>
        <w:t>ABSTRACT</w:t>
      </w:r>
      <w:bookmarkEnd w:id="35"/>
    </w:p>
    <w:p w14:paraId="0556AADE" w14:textId="666B9B2F" w:rsidR="000635B7" w:rsidRPr="00197796" w:rsidRDefault="000635B7" w:rsidP="007A1C47">
      <w:pPr>
        <w:autoSpaceDE w:val="0"/>
        <w:autoSpaceDN w:val="0"/>
        <w:adjustRightInd w:val="0"/>
        <w:spacing w:after="0" w:line="240" w:lineRule="auto"/>
        <w:ind w:left="720" w:firstLine="720"/>
        <w:rPr>
          <w:rFonts w:cs="Times New Roman"/>
          <w:szCs w:val="24"/>
        </w:rPr>
      </w:pPr>
      <w:r w:rsidRPr="00197796">
        <w:rPr>
          <w:rFonts w:cs="Times New Roman"/>
          <w:szCs w:val="24"/>
        </w:rPr>
        <w:t xml:space="preserve">Digit sucking habit in children </w:t>
      </w:r>
      <w:proofErr w:type="spellStart"/>
      <w:r w:rsidRPr="00197796">
        <w:rPr>
          <w:rFonts w:cs="Times New Roman"/>
          <w:szCs w:val="24"/>
        </w:rPr>
        <w:t>arised</w:t>
      </w:r>
      <w:proofErr w:type="spellEnd"/>
      <w:r w:rsidRPr="00197796">
        <w:rPr>
          <w:rFonts w:cs="Times New Roman"/>
          <w:szCs w:val="24"/>
        </w:rPr>
        <w:t xml:space="preserve"> because of early weaning, feeling of afraid, hunger, sleepy, bored, anxiety and other psychological problems. Digit sucking habit that continued until four years of age or older can lead to malocclusion. Malocclusion is an abnormality in the arrangement of teeth associated with changes in the growth and development of the craniofacial system. However, there has been no literature review that discusses this matter. </w:t>
      </w:r>
    </w:p>
    <w:p w14:paraId="68E5C476" w14:textId="665C50B8" w:rsidR="000635B7" w:rsidRPr="00197796" w:rsidRDefault="000635B7" w:rsidP="007A1C47">
      <w:pPr>
        <w:autoSpaceDE w:val="0"/>
        <w:autoSpaceDN w:val="0"/>
        <w:adjustRightInd w:val="0"/>
        <w:spacing w:after="0" w:line="240" w:lineRule="auto"/>
        <w:ind w:left="720" w:firstLine="720"/>
        <w:rPr>
          <w:rFonts w:cs="Times New Roman"/>
          <w:szCs w:val="24"/>
        </w:rPr>
      </w:pPr>
      <w:r w:rsidRPr="00197796">
        <w:rPr>
          <w:rFonts w:cs="Times New Roman"/>
          <w:szCs w:val="24"/>
        </w:rPr>
        <w:t>Literature review by conducting a literature search using several data bases, such as Google Scholar, Science Direct, and NCBI. The literature discusse</w:t>
      </w:r>
      <w:r w:rsidR="00F51311" w:rsidRPr="00197796">
        <w:rPr>
          <w:rFonts w:cs="Times New Roman"/>
          <w:szCs w:val="24"/>
        </w:rPr>
        <w:t>s</w:t>
      </w:r>
      <w:r w:rsidRPr="00197796">
        <w:rPr>
          <w:rFonts w:cs="Times New Roman"/>
          <w:szCs w:val="24"/>
        </w:rPr>
        <w:t xml:space="preserve"> related to, </w:t>
      </w:r>
      <w:r w:rsidR="00F51311" w:rsidRPr="00197796">
        <w:rPr>
          <w:rFonts w:cs="Times New Roman"/>
          <w:szCs w:val="24"/>
        </w:rPr>
        <w:t>digit</w:t>
      </w:r>
      <w:r w:rsidRPr="00197796">
        <w:rPr>
          <w:rFonts w:cs="Times New Roman"/>
          <w:szCs w:val="24"/>
        </w:rPr>
        <w:t xml:space="preserve"> sucking habit in children, anxiety that causes finger sucking habits in children and the incidence of malocclusion in children due to finger sucking habits.</w:t>
      </w:r>
    </w:p>
    <w:p w14:paraId="51AEDD73" w14:textId="77777777" w:rsidR="000635B7" w:rsidRPr="00197796" w:rsidRDefault="000635B7" w:rsidP="007A1C47">
      <w:pPr>
        <w:autoSpaceDE w:val="0"/>
        <w:autoSpaceDN w:val="0"/>
        <w:adjustRightInd w:val="0"/>
        <w:spacing w:after="0" w:line="240" w:lineRule="auto"/>
        <w:ind w:left="720" w:firstLine="720"/>
        <w:rPr>
          <w:rFonts w:cs="Times New Roman"/>
          <w:szCs w:val="24"/>
        </w:rPr>
      </w:pPr>
      <w:r w:rsidRPr="00197796">
        <w:rPr>
          <w:rFonts w:cs="Times New Roman"/>
          <w:szCs w:val="24"/>
        </w:rPr>
        <w:t>The results of the literature review that have been carried out show that the anxiety experienced by children can cause finger habits as a form of adaptive response to anxiety. Characteristics of malocclusion due to finger sucking habits that are commonly found in children are usually: AOB, posterior crossbite, and overjet. It is very rare to examine the relationship of anxiety in children to finger habits and activities with malocclusion in children, so further research is needed.</w:t>
      </w:r>
    </w:p>
    <w:p w14:paraId="7B77EB10" w14:textId="07D150B6" w:rsidR="00373796" w:rsidRPr="000635B7" w:rsidRDefault="000635B7" w:rsidP="007A1C47">
      <w:pPr>
        <w:spacing w:line="480" w:lineRule="auto"/>
        <w:ind w:right="2384" w:firstLine="720"/>
        <w:rPr>
          <w:rFonts w:cs="Times New Roman"/>
          <w:b/>
          <w:i/>
          <w:szCs w:val="24"/>
        </w:rPr>
        <w:sectPr w:rsidR="00373796" w:rsidRPr="000635B7" w:rsidSect="00814B31">
          <w:headerReference w:type="default" r:id="rId12"/>
          <w:footerReference w:type="default" r:id="rId13"/>
          <w:pgSz w:w="11910" w:h="16840"/>
          <w:pgMar w:top="2268" w:right="1701" w:bottom="1701" w:left="2268" w:header="0" w:footer="981" w:gutter="0"/>
          <w:pgNumType w:fmt="lowerRoman" w:start="1"/>
          <w:cols w:space="720"/>
          <w:docGrid w:linePitch="326"/>
        </w:sectPr>
      </w:pPr>
      <w:r w:rsidRPr="00197796">
        <w:rPr>
          <w:rFonts w:cs="Times New Roman"/>
          <w:b/>
          <w:bCs/>
          <w:szCs w:val="24"/>
        </w:rPr>
        <w:t>Keywords</w:t>
      </w:r>
      <w:r w:rsidRPr="00197796">
        <w:rPr>
          <w:rFonts w:cs="Times New Roman"/>
          <w:szCs w:val="24"/>
        </w:rPr>
        <w:t xml:space="preserve">: anxiety, </w:t>
      </w:r>
      <w:r w:rsidR="007A1C47" w:rsidRPr="00197796">
        <w:rPr>
          <w:rFonts w:cs="Times New Roman"/>
          <w:szCs w:val="24"/>
        </w:rPr>
        <w:t xml:space="preserve">digit </w:t>
      </w:r>
      <w:r w:rsidRPr="00197796">
        <w:rPr>
          <w:rFonts w:cs="Times New Roman"/>
          <w:szCs w:val="24"/>
        </w:rPr>
        <w:t>sucking,</w:t>
      </w:r>
      <w:r w:rsidR="00F51311" w:rsidRPr="00197796">
        <w:rPr>
          <w:rFonts w:cs="Times New Roman"/>
          <w:szCs w:val="24"/>
        </w:rPr>
        <w:t xml:space="preserve"> </w:t>
      </w:r>
      <w:r w:rsidRPr="00197796">
        <w:rPr>
          <w:rFonts w:cs="Times New Roman"/>
          <w:szCs w:val="24"/>
        </w:rPr>
        <w:t>malocclusion</w:t>
      </w:r>
    </w:p>
    <w:p w14:paraId="52A80A1D" w14:textId="77777777" w:rsidR="00D52DBA" w:rsidRPr="00997B75" w:rsidRDefault="00D52DBA" w:rsidP="00036DCE">
      <w:pPr>
        <w:pStyle w:val="Heading1"/>
        <w:spacing w:before="0" w:after="0"/>
        <w:jc w:val="center"/>
        <w:rPr>
          <w:rFonts w:cs="Times New Roman"/>
          <w:b w:val="0"/>
          <w:bCs w:val="0"/>
          <w:szCs w:val="24"/>
        </w:rPr>
      </w:pPr>
      <w:bookmarkStart w:id="36" w:name="_Toc80811414"/>
      <w:r w:rsidRPr="00997B75">
        <w:rPr>
          <w:rFonts w:ascii="Times New Roman" w:hAnsi="Times New Roman" w:cs="Times New Roman"/>
          <w:color w:val="auto"/>
          <w:sz w:val="24"/>
          <w:szCs w:val="24"/>
        </w:rPr>
        <w:t>BAB I</w:t>
      </w:r>
      <w:bookmarkEnd w:id="36"/>
    </w:p>
    <w:p w14:paraId="1398EB4E" w14:textId="77777777" w:rsidR="00D52DBA" w:rsidRPr="00997B75" w:rsidRDefault="00D52DBA" w:rsidP="00036DCE">
      <w:pPr>
        <w:pStyle w:val="Heading1"/>
        <w:spacing w:before="0" w:after="0"/>
        <w:jc w:val="center"/>
        <w:rPr>
          <w:rFonts w:cs="Times New Roman"/>
          <w:b w:val="0"/>
          <w:bCs w:val="0"/>
          <w:szCs w:val="24"/>
        </w:rPr>
      </w:pPr>
      <w:bookmarkStart w:id="37" w:name="_Toc80811415"/>
      <w:r w:rsidRPr="00997B75">
        <w:rPr>
          <w:rFonts w:ascii="Times New Roman" w:hAnsi="Times New Roman" w:cs="Times New Roman"/>
          <w:color w:val="auto"/>
          <w:sz w:val="24"/>
          <w:szCs w:val="24"/>
        </w:rPr>
        <w:t>PENDAHULUAN</w:t>
      </w:r>
      <w:bookmarkEnd w:id="37"/>
    </w:p>
    <w:p w14:paraId="3168BECB" w14:textId="04291AC5" w:rsidR="00D52DBA" w:rsidRPr="000F7367" w:rsidRDefault="000F7367" w:rsidP="000F7367">
      <w:pPr>
        <w:pStyle w:val="ListParagraph"/>
        <w:numPr>
          <w:ilvl w:val="0"/>
          <w:numId w:val="14"/>
        </w:numPr>
        <w:spacing w:after="202"/>
        <w:rPr>
          <w:rFonts w:cs="Times New Roman"/>
          <w:b/>
          <w:bCs/>
          <w:color w:val="000000" w:themeColor="text1"/>
          <w:szCs w:val="24"/>
        </w:rPr>
      </w:pPr>
      <w:r>
        <w:rPr>
          <w:rStyle w:val="Heading2Char"/>
          <w:rFonts w:ascii="Times New Roman" w:hAnsi="Times New Roman" w:cs="Times New Roman"/>
          <w:b/>
          <w:bCs/>
          <w:color w:val="000000" w:themeColor="text1"/>
          <w:sz w:val="24"/>
          <w:szCs w:val="24"/>
        </w:rPr>
        <w:t xml:space="preserve"> </w:t>
      </w:r>
      <w:bookmarkStart w:id="38" w:name="_Toc80811416"/>
      <w:proofErr w:type="spellStart"/>
      <w:r w:rsidR="00D52DBA" w:rsidRPr="000F7367">
        <w:rPr>
          <w:rStyle w:val="Heading2Char"/>
          <w:rFonts w:ascii="Times New Roman" w:hAnsi="Times New Roman" w:cs="Times New Roman"/>
          <w:b/>
          <w:bCs/>
          <w:color w:val="000000" w:themeColor="text1"/>
          <w:sz w:val="24"/>
          <w:szCs w:val="24"/>
        </w:rPr>
        <w:t>Latar</w:t>
      </w:r>
      <w:proofErr w:type="spellEnd"/>
      <w:r w:rsidR="00D52DBA" w:rsidRPr="000F7367">
        <w:rPr>
          <w:rStyle w:val="Heading2Char"/>
          <w:rFonts w:ascii="Times New Roman" w:hAnsi="Times New Roman" w:cs="Times New Roman"/>
          <w:b/>
          <w:bCs/>
          <w:color w:val="000000" w:themeColor="text1"/>
          <w:sz w:val="24"/>
          <w:szCs w:val="24"/>
        </w:rPr>
        <w:t xml:space="preserve"> </w:t>
      </w:r>
      <w:proofErr w:type="spellStart"/>
      <w:r w:rsidR="00D52DBA" w:rsidRPr="000F7367">
        <w:rPr>
          <w:rStyle w:val="Heading2Char"/>
          <w:rFonts w:ascii="Times New Roman" w:hAnsi="Times New Roman" w:cs="Times New Roman"/>
          <w:b/>
          <w:bCs/>
          <w:color w:val="000000" w:themeColor="text1"/>
          <w:sz w:val="24"/>
          <w:szCs w:val="24"/>
        </w:rPr>
        <w:t>Belakang</w:t>
      </w:r>
      <w:bookmarkEnd w:id="38"/>
      <w:proofErr w:type="spellEnd"/>
    </w:p>
    <w:p w14:paraId="7098F09F" w14:textId="731F4292" w:rsidR="00141A6F" w:rsidRDefault="009158B2" w:rsidP="00141A6F">
      <w:pPr>
        <w:pStyle w:val="NormalWeb"/>
        <w:spacing w:before="0" w:beforeAutospacing="0" w:after="0" w:afterAutospacing="0" w:line="480" w:lineRule="auto"/>
        <w:ind w:left="357" w:firstLine="360"/>
        <w:jc w:val="both"/>
        <w:rPr>
          <w:lang w:val="en-US"/>
        </w:rPr>
      </w:pPr>
      <w:r>
        <w:rPr>
          <w:i/>
          <w:iCs/>
          <w:color w:val="000000" w:themeColor="text1"/>
        </w:rPr>
        <w:t>Oral habits</w:t>
      </w:r>
      <w:r w:rsidR="00D52DBA" w:rsidRPr="00F04696">
        <w:rPr>
          <w:color w:val="000000" w:themeColor="text1"/>
        </w:rPr>
        <w:t xml:space="preserve"> </w:t>
      </w:r>
      <w:proofErr w:type="spellStart"/>
      <w:r w:rsidR="00D52DBA" w:rsidRPr="00F04696">
        <w:rPr>
          <w:color w:val="000000" w:themeColor="text1"/>
        </w:rPr>
        <w:t>adalah</w:t>
      </w:r>
      <w:proofErr w:type="spellEnd"/>
      <w:r w:rsidR="00D52DBA" w:rsidRPr="00F04696">
        <w:rPr>
          <w:color w:val="000000" w:themeColor="text1"/>
        </w:rPr>
        <w:t xml:space="preserve">  </w:t>
      </w:r>
      <w:proofErr w:type="spellStart"/>
      <w:r w:rsidR="00D52DBA" w:rsidRPr="00F04696">
        <w:rPr>
          <w:color w:val="000000" w:themeColor="text1"/>
        </w:rPr>
        <w:t>perilaku</w:t>
      </w:r>
      <w:proofErr w:type="spellEnd"/>
      <w:r w:rsidR="00D52DBA" w:rsidRPr="00F04696">
        <w:rPr>
          <w:color w:val="000000" w:themeColor="text1"/>
        </w:rPr>
        <w:t xml:space="preserve"> </w:t>
      </w:r>
      <w:proofErr w:type="spellStart"/>
      <w:r w:rsidR="00D52DBA" w:rsidRPr="00F04696">
        <w:rPr>
          <w:color w:val="000000" w:themeColor="text1"/>
        </w:rPr>
        <w:t>berulang</w:t>
      </w:r>
      <w:proofErr w:type="spellEnd"/>
      <w:r w:rsidR="00D52DBA" w:rsidRPr="00F04696">
        <w:rPr>
          <w:color w:val="000000" w:themeColor="text1"/>
        </w:rPr>
        <w:t xml:space="preserve"> </w:t>
      </w:r>
      <w:proofErr w:type="spellStart"/>
      <w:r w:rsidR="009F6487" w:rsidRPr="00F04696">
        <w:rPr>
          <w:color w:val="000000" w:themeColor="text1"/>
        </w:rPr>
        <w:t>sebagai</w:t>
      </w:r>
      <w:proofErr w:type="spellEnd"/>
      <w:r w:rsidR="009F6487" w:rsidRPr="00F04696">
        <w:rPr>
          <w:color w:val="000000" w:themeColor="text1"/>
        </w:rPr>
        <w:t xml:space="preserve"> </w:t>
      </w:r>
      <w:proofErr w:type="spellStart"/>
      <w:r w:rsidR="009F6487" w:rsidRPr="00F04696">
        <w:rPr>
          <w:color w:val="000000" w:themeColor="text1"/>
        </w:rPr>
        <w:t>akibat</w:t>
      </w:r>
      <w:proofErr w:type="spellEnd"/>
      <w:r w:rsidR="009F6487" w:rsidRPr="00F04696">
        <w:rPr>
          <w:color w:val="000000" w:themeColor="text1"/>
        </w:rPr>
        <w:t xml:space="preserve"> proses </w:t>
      </w:r>
      <w:proofErr w:type="spellStart"/>
      <w:r w:rsidR="009F6487" w:rsidRPr="00F04696">
        <w:rPr>
          <w:color w:val="000000" w:themeColor="text1"/>
        </w:rPr>
        <w:t>alamiah</w:t>
      </w:r>
      <w:proofErr w:type="spellEnd"/>
      <w:r w:rsidR="009F6487" w:rsidRPr="00F04696">
        <w:rPr>
          <w:color w:val="000000" w:themeColor="text1"/>
        </w:rPr>
        <w:t xml:space="preserve"> yang </w:t>
      </w:r>
      <w:proofErr w:type="spellStart"/>
      <w:r w:rsidR="009F6487" w:rsidRPr="00F04696">
        <w:rPr>
          <w:color w:val="000000" w:themeColor="text1"/>
        </w:rPr>
        <w:t>kompleks</w:t>
      </w:r>
      <w:proofErr w:type="spellEnd"/>
      <w:r w:rsidR="009F6487" w:rsidRPr="00F04696">
        <w:rPr>
          <w:color w:val="000000" w:themeColor="text1"/>
        </w:rPr>
        <w:t xml:space="preserve"> </w:t>
      </w:r>
      <w:proofErr w:type="spellStart"/>
      <w:r w:rsidR="009F6487" w:rsidRPr="00F04696">
        <w:rPr>
          <w:color w:val="000000" w:themeColor="text1"/>
        </w:rPr>
        <w:t>dengan</w:t>
      </w:r>
      <w:proofErr w:type="spellEnd"/>
      <w:r w:rsidR="009F6487" w:rsidRPr="00F04696">
        <w:rPr>
          <w:color w:val="000000" w:themeColor="text1"/>
        </w:rPr>
        <w:t xml:space="preserve"> </w:t>
      </w:r>
      <w:proofErr w:type="spellStart"/>
      <w:r w:rsidR="009F6487" w:rsidRPr="00F04696">
        <w:rPr>
          <w:color w:val="000000" w:themeColor="text1"/>
        </w:rPr>
        <w:t>melibatkan</w:t>
      </w:r>
      <w:proofErr w:type="spellEnd"/>
      <w:r w:rsidR="009F6487" w:rsidRPr="00F04696">
        <w:rPr>
          <w:color w:val="000000" w:themeColor="text1"/>
        </w:rPr>
        <w:t xml:space="preserve"> </w:t>
      </w:r>
      <w:proofErr w:type="spellStart"/>
      <w:r w:rsidR="009F6487" w:rsidRPr="00F04696">
        <w:rPr>
          <w:color w:val="000000" w:themeColor="text1"/>
        </w:rPr>
        <w:t>kontraksi</w:t>
      </w:r>
      <w:proofErr w:type="spellEnd"/>
      <w:r w:rsidR="009F6487" w:rsidRPr="00F04696">
        <w:rPr>
          <w:color w:val="000000" w:themeColor="text1"/>
        </w:rPr>
        <w:t xml:space="preserve"> </w:t>
      </w:r>
      <w:proofErr w:type="spellStart"/>
      <w:r w:rsidR="009F6487" w:rsidRPr="00F04696">
        <w:rPr>
          <w:color w:val="000000" w:themeColor="text1"/>
        </w:rPr>
        <w:t>otot</w:t>
      </w:r>
      <w:proofErr w:type="spellEnd"/>
      <w:r w:rsidR="009F6487" w:rsidRPr="00F04696">
        <w:rPr>
          <w:color w:val="000000" w:themeColor="text1"/>
        </w:rPr>
        <w:t xml:space="preserve"> pada </w:t>
      </w:r>
      <w:proofErr w:type="spellStart"/>
      <w:r w:rsidR="009F6487" w:rsidRPr="00F04696">
        <w:rPr>
          <w:color w:val="000000" w:themeColor="text1"/>
        </w:rPr>
        <w:t>rongga</w:t>
      </w:r>
      <w:proofErr w:type="spellEnd"/>
      <w:r w:rsidR="009F6487" w:rsidRPr="00F04696">
        <w:rPr>
          <w:color w:val="000000" w:themeColor="text1"/>
        </w:rPr>
        <w:t xml:space="preserve"> </w:t>
      </w:r>
      <w:proofErr w:type="spellStart"/>
      <w:r w:rsidR="009F6487" w:rsidRPr="00F04696">
        <w:rPr>
          <w:color w:val="000000" w:themeColor="text1"/>
        </w:rPr>
        <w:t>mulut</w:t>
      </w:r>
      <w:proofErr w:type="spellEnd"/>
      <w:r w:rsidR="00216DD1" w:rsidRPr="00F04696">
        <w:rPr>
          <w:color w:val="000000" w:themeColor="text1"/>
        </w:rPr>
        <w:t xml:space="preserve"> </w:t>
      </w:r>
      <w:r w:rsidR="00D52DBA" w:rsidRPr="00F04696">
        <w:rPr>
          <w:color w:val="000000" w:themeColor="text1"/>
        </w:rPr>
        <w:fldChar w:fldCharType="begin" w:fldLock="1"/>
      </w:r>
      <w:r w:rsidR="004A5E6E">
        <w:rPr>
          <w:color w:val="000000" w:themeColor="text1"/>
        </w:rPr>
        <w:instrText>ADDIN CSL_CITATION {"citationItems":[{"id":"ITEM-1","itemData":{"DOI":"10.1016/j.pdj.2020.03.003","ISSN":"0917-2394","author":[{"dropping-particle":"","family":"Hoyte","given":"Trudee A","non-dropping-particle":"","parse-names":false,"suffix":""},{"dropping-particle":"","family":"Ali","given":"Anil","non-dropping-particle":"","parse-names":false,"suffix":""},{"dropping-particle":"","family":"Bearn","given":"David R","non-dropping-particle":"","parse-names":false,"suffix":""}],"container-title":"Pediatric Dental Journal","id":"ITEM-1","issue":"xxxx","issued":{"date-parts":[["2020"]]},"publisher":"Elsevier Ltd","title":"A cross-sectional survey to ascertain the prevalence of oral habits among eleven to twelve year old children in Trinidad and Tobago","type":"article-journal"},"uris":["http://www.mendeley.com/documents/?uuid=f742ab40-3390-4dec-a356-b4790602af5e"]}],"mendeley":{"formattedCitation":"(Hoyte, Ali and Bearn, 2020)","manualFormatting":"(Hoyte et al., 2020)","plainTextFormattedCitation":"(Hoyte, Ali and Bearn, 2020)","previouslyFormattedCitation":"(Hoyte, Ali and Bearn, 2020)"},"properties":{"noteIndex":0},"schema":"https://github.com/citation-style-language/schema/raw/master/csl-citation.json"}</w:instrText>
      </w:r>
      <w:r w:rsidR="00D52DBA" w:rsidRPr="00F04696">
        <w:rPr>
          <w:color w:val="000000" w:themeColor="text1"/>
        </w:rPr>
        <w:fldChar w:fldCharType="separate"/>
      </w:r>
      <w:r w:rsidR="00E270F3" w:rsidRPr="00F04696">
        <w:rPr>
          <w:noProof/>
          <w:color w:val="000000" w:themeColor="text1"/>
        </w:rPr>
        <w:t>(Hoyte</w:t>
      </w:r>
      <w:r w:rsidR="00315E48">
        <w:rPr>
          <w:noProof/>
          <w:color w:val="000000" w:themeColor="text1"/>
        </w:rPr>
        <w:t xml:space="preserve"> </w:t>
      </w:r>
      <w:r w:rsidR="00315E48" w:rsidRPr="00315E48">
        <w:rPr>
          <w:i/>
          <w:iCs/>
          <w:noProof/>
          <w:color w:val="000000" w:themeColor="text1"/>
        </w:rPr>
        <w:t>et al</w:t>
      </w:r>
      <w:r w:rsidR="00315E48">
        <w:rPr>
          <w:noProof/>
          <w:color w:val="000000" w:themeColor="text1"/>
        </w:rPr>
        <w:t>.,</w:t>
      </w:r>
      <w:r w:rsidR="009F3722">
        <w:rPr>
          <w:noProof/>
          <w:color w:val="000000" w:themeColor="text1"/>
        </w:rPr>
        <w:t xml:space="preserve"> </w:t>
      </w:r>
      <w:r w:rsidR="00E270F3" w:rsidRPr="00F04696">
        <w:rPr>
          <w:noProof/>
          <w:color w:val="000000" w:themeColor="text1"/>
        </w:rPr>
        <w:t>2020)</w:t>
      </w:r>
      <w:r w:rsidR="00D52DBA" w:rsidRPr="00F04696">
        <w:rPr>
          <w:color w:val="000000" w:themeColor="text1"/>
        </w:rPr>
        <w:fldChar w:fldCharType="end"/>
      </w:r>
      <w:r w:rsidR="00D52DBA" w:rsidRPr="00F04696">
        <w:rPr>
          <w:color w:val="000000" w:themeColor="text1"/>
        </w:rPr>
        <w:t>.</w:t>
      </w:r>
      <w:r w:rsidR="00D52DBA" w:rsidRPr="00F04696">
        <w:rPr>
          <w:i/>
          <w:iCs/>
          <w:lang w:val="en-US"/>
        </w:rPr>
        <w:t xml:space="preserve"> </w:t>
      </w:r>
      <w:r>
        <w:rPr>
          <w:i/>
          <w:iCs/>
          <w:lang w:val="en-US"/>
        </w:rPr>
        <w:t>Oral habits</w:t>
      </w:r>
      <w:r w:rsidR="00D52DBA" w:rsidRPr="00F04696">
        <w:rPr>
          <w:lang w:val="en-US"/>
        </w:rPr>
        <w:t xml:space="preserve"> </w:t>
      </w:r>
      <w:proofErr w:type="spellStart"/>
      <w:r w:rsidR="00216DD1" w:rsidRPr="00F04696">
        <w:rPr>
          <w:color w:val="000000" w:themeColor="text1"/>
        </w:rPr>
        <w:t>terjadi</w:t>
      </w:r>
      <w:proofErr w:type="spellEnd"/>
      <w:r w:rsidR="00216DD1" w:rsidRPr="00F04696">
        <w:rPr>
          <w:color w:val="000000" w:themeColor="text1"/>
        </w:rPr>
        <w:t xml:space="preserve"> dan </w:t>
      </w:r>
      <w:proofErr w:type="spellStart"/>
      <w:r w:rsidR="00216DD1" w:rsidRPr="00F04696">
        <w:rPr>
          <w:color w:val="000000" w:themeColor="text1"/>
        </w:rPr>
        <w:t>berkembang</w:t>
      </w:r>
      <w:proofErr w:type="spellEnd"/>
      <w:r w:rsidR="00216DD1" w:rsidRPr="00F04696">
        <w:rPr>
          <w:color w:val="000000" w:themeColor="text1"/>
        </w:rPr>
        <w:t xml:space="preserve"> </w:t>
      </w:r>
      <w:proofErr w:type="spellStart"/>
      <w:r w:rsidR="00216DD1" w:rsidRPr="00F04696">
        <w:rPr>
          <w:color w:val="000000" w:themeColor="text1"/>
        </w:rPr>
        <w:t>sejak</w:t>
      </w:r>
      <w:proofErr w:type="spellEnd"/>
      <w:r w:rsidR="00216DD1" w:rsidRPr="00F04696">
        <w:rPr>
          <w:color w:val="000000" w:themeColor="text1"/>
        </w:rPr>
        <w:t xml:space="preserve"> </w:t>
      </w:r>
      <w:proofErr w:type="spellStart"/>
      <w:r w:rsidR="00216DD1" w:rsidRPr="00F04696">
        <w:rPr>
          <w:color w:val="000000" w:themeColor="text1"/>
        </w:rPr>
        <w:t>anak</w:t>
      </w:r>
      <w:proofErr w:type="spellEnd"/>
      <w:r w:rsidR="00216DD1" w:rsidRPr="00F04696">
        <w:rPr>
          <w:color w:val="000000" w:themeColor="text1"/>
        </w:rPr>
        <w:t xml:space="preserve"> di</w:t>
      </w:r>
      <w:r w:rsidR="00AA407B">
        <w:rPr>
          <w:color w:val="000000" w:themeColor="text1"/>
        </w:rPr>
        <w:t xml:space="preserve"> </w:t>
      </w:r>
      <w:proofErr w:type="spellStart"/>
      <w:r w:rsidR="00216DD1" w:rsidRPr="00F04696">
        <w:rPr>
          <w:color w:val="000000" w:themeColor="text1"/>
        </w:rPr>
        <w:t>dalam</w:t>
      </w:r>
      <w:proofErr w:type="spellEnd"/>
      <w:r w:rsidR="00216DD1" w:rsidRPr="00F04696">
        <w:rPr>
          <w:color w:val="000000" w:themeColor="text1"/>
        </w:rPr>
        <w:t xml:space="preserve"> </w:t>
      </w:r>
      <w:proofErr w:type="spellStart"/>
      <w:r w:rsidR="00216DD1" w:rsidRPr="00F04696">
        <w:rPr>
          <w:color w:val="000000" w:themeColor="text1"/>
        </w:rPr>
        <w:t>kandungan</w:t>
      </w:r>
      <w:proofErr w:type="spellEnd"/>
      <w:r w:rsidR="00216DD1" w:rsidRPr="00F04696">
        <w:rPr>
          <w:color w:val="000000" w:themeColor="text1"/>
        </w:rPr>
        <w:t xml:space="preserve"> </w:t>
      </w:r>
      <w:proofErr w:type="spellStart"/>
      <w:r w:rsidR="00216DD1" w:rsidRPr="00F04696">
        <w:rPr>
          <w:color w:val="000000" w:themeColor="text1"/>
        </w:rPr>
        <w:t>sampai</w:t>
      </w:r>
      <w:proofErr w:type="spellEnd"/>
      <w:r w:rsidR="00216DD1" w:rsidRPr="00F04696">
        <w:rPr>
          <w:color w:val="000000" w:themeColor="text1"/>
        </w:rPr>
        <w:t xml:space="preserve"> </w:t>
      </w:r>
      <w:proofErr w:type="spellStart"/>
      <w:r w:rsidR="00216DD1" w:rsidRPr="00F04696">
        <w:rPr>
          <w:color w:val="000000" w:themeColor="text1"/>
        </w:rPr>
        <w:t>usia</w:t>
      </w:r>
      <w:proofErr w:type="spellEnd"/>
      <w:r w:rsidR="00216DD1" w:rsidRPr="00F04696">
        <w:rPr>
          <w:color w:val="000000" w:themeColor="text1"/>
        </w:rPr>
        <w:t xml:space="preserve"> 3,5 </w:t>
      </w:r>
      <w:proofErr w:type="spellStart"/>
      <w:r w:rsidR="00216DD1" w:rsidRPr="00F04696">
        <w:rPr>
          <w:color w:val="000000" w:themeColor="text1"/>
        </w:rPr>
        <w:t>tahun</w:t>
      </w:r>
      <w:proofErr w:type="spellEnd"/>
      <w:r w:rsidR="00216DD1" w:rsidRPr="00F04696">
        <w:rPr>
          <w:color w:val="000000" w:themeColor="text1"/>
        </w:rPr>
        <w:t xml:space="preserve"> dan </w:t>
      </w:r>
      <w:proofErr w:type="spellStart"/>
      <w:r w:rsidR="00216DD1" w:rsidRPr="00F04696">
        <w:rPr>
          <w:color w:val="000000" w:themeColor="text1"/>
        </w:rPr>
        <w:t>berjalan</w:t>
      </w:r>
      <w:proofErr w:type="spellEnd"/>
      <w:r w:rsidR="00216DD1" w:rsidRPr="00F04696">
        <w:rPr>
          <w:color w:val="000000" w:themeColor="text1"/>
        </w:rPr>
        <w:t xml:space="preserve"> </w:t>
      </w:r>
      <w:proofErr w:type="spellStart"/>
      <w:r w:rsidR="00216DD1" w:rsidRPr="00F04696">
        <w:rPr>
          <w:color w:val="000000" w:themeColor="text1"/>
        </w:rPr>
        <w:t>seiring</w:t>
      </w:r>
      <w:proofErr w:type="spellEnd"/>
      <w:r w:rsidR="00216DD1" w:rsidRPr="00F04696">
        <w:rPr>
          <w:color w:val="000000" w:themeColor="text1"/>
        </w:rPr>
        <w:t xml:space="preserve"> </w:t>
      </w:r>
      <w:proofErr w:type="spellStart"/>
      <w:r w:rsidR="00216DD1" w:rsidRPr="00F04696">
        <w:rPr>
          <w:color w:val="000000" w:themeColor="text1"/>
        </w:rPr>
        <w:t>dengan</w:t>
      </w:r>
      <w:proofErr w:type="spellEnd"/>
      <w:r w:rsidR="00216DD1" w:rsidRPr="00F04696">
        <w:rPr>
          <w:color w:val="000000" w:themeColor="text1"/>
        </w:rPr>
        <w:t xml:space="preserve"> </w:t>
      </w:r>
      <w:proofErr w:type="spellStart"/>
      <w:r w:rsidR="00216DD1" w:rsidRPr="00F04696">
        <w:rPr>
          <w:color w:val="000000" w:themeColor="text1"/>
        </w:rPr>
        <w:t>perkembangan</w:t>
      </w:r>
      <w:proofErr w:type="spellEnd"/>
      <w:r w:rsidR="00216DD1" w:rsidRPr="00F04696">
        <w:rPr>
          <w:color w:val="000000" w:themeColor="text1"/>
        </w:rPr>
        <w:t xml:space="preserve"> </w:t>
      </w:r>
      <w:proofErr w:type="spellStart"/>
      <w:r w:rsidR="00216DD1" w:rsidRPr="00F04696">
        <w:rPr>
          <w:color w:val="000000" w:themeColor="text1"/>
        </w:rPr>
        <w:t>fungsi</w:t>
      </w:r>
      <w:proofErr w:type="spellEnd"/>
      <w:r w:rsidR="00216DD1" w:rsidRPr="00F04696">
        <w:rPr>
          <w:color w:val="000000" w:themeColor="text1"/>
        </w:rPr>
        <w:t xml:space="preserve"> neuromuscular </w:t>
      </w:r>
      <w:r w:rsidR="00CB22FE">
        <w:rPr>
          <w:color w:val="000000" w:themeColor="text1"/>
        </w:rPr>
        <w:fldChar w:fldCharType="begin" w:fldLock="1"/>
      </w:r>
      <w:r w:rsidR="00CB22FE">
        <w:rPr>
          <w:color w:val="000000" w:themeColor="text1"/>
        </w:rPr>
        <w:instrText>ADDIN CSL_CITATION {"citationItems":[{"id":"ITEM-1","itemData":{"DOI":"10.14639/0392-100X-770","author":[{"dropping-particle":"","family":"Grippaudo","given":"C","non-dropping-particle":"","parse-names":false,"suffix":""},{"dropping-particle":"","family":"Paolantonio","given":"E G","non-dropping-particle":"","parse-names":false,"suffix":""},{"dropping-particle":"","family":"Antonini","given":"G","non-dropping-particle":"","parse-names":false,"suffix":""},{"dropping-particle":"","family":"Saulle","given":"R","non-dropping-particle":"","parse-names":false,"suffix":""},{"dropping-particle":"","family":"Torre","given":"G L A","non-dropping-particle":"","parse-names":false,"suffix":""},{"dropping-particle":"","family":"Deli","given":"R","non-dropping-particle":"","parse-names":false,"suffix":""},{"dropping-particle":"","family":"Diseases","given":"Infectious","non-dropping-particle":"","parse-names":false,"suffix":""}],"id":"ITEM-1","issued":{"date-parts":[["2016"]]},"page":"386-394","title":"Association between oral habits , mouth breathing and malocclusion","type":"article-journal"},"uris":["http://www.mendeley.com/documents/?uuid=8285f239-15dd-4619-b5f8-b347e9ecb31d"]}],"mendeley":{"formattedCitation":"(Grippaudo &lt;i&gt;et al.&lt;/i&gt;, 2016)","plainTextFormattedCitation":"(Grippaudo et al., 2016)","previouslyFormattedCitation":"(Grippaudo &lt;i&gt;et al.&lt;/i&gt;, 2016)"},"properties":{"noteIndex":0},"schema":"https://github.com/citation-style-language/schema/raw/master/csl-citation.json"}</w:instrText>
      </w:r>
      <w:r w:rsidR="00CB22FE">
        <w:rPr>
          <w:color w:val="000000" w:themeColor="text1"/>
        </w:rPr>
        <w:fldChar w:fldCharType="separate"/>
      </w:r>
      <w:r w:rsidR="00CB22FE" w:rsidRPr="00D07CCE">
        <w:rPr>
          <w:noProof/>
          <w:color w:val="000000" w:themeColor="text1"/>
        </w:rPr>
        <w:t xml:space="preserve">(Grippaudo </w:t>
      </w:r>
      <w:r w:rsidR="00CB22FE" w:rsidRPr="00D07CCE">
        <w:rPr>
          <w:i/>
          <w:noProof/>
          <w:color w:val="000000" w:themeColor="text1"/>
        </w:rPr>
        <w:t>et al.</w:t>
      </w:r>
      <w:r w:rsidR="00CB22FE" w:rsidRPr="00D07CCE">
        <w:rPr>
          <w:noProof/>
          <w:color w:val="000000" w:themeColor="text1"/>
        </w:rPr>
        <w:t>, 2016)</w:t>
      </w:r>
      <w:r w:rsidR="00CB22FE">
        <w:rPr>
          <w:color w:val="000000" w:themeColor="text1"/>
        </w:rPr>
        <w:fldChar w:fldCharType="end"/>
      </w:r>
      <w:r w:rsidR="00D52DBA" w:rsidRPr="00F04696">
        <w:rPr>
          <w:lang w:val="en-US"/>
        </w:rPr>
        <w:t>.</w:t>
      </w:r>
      <w:r w:rsidR="007D7BF1">
        <w:rPr>
          <w:lang w:val="en-US"/>
        </w:rPr>
        <w:t xml:space="preserve"> </w:t>
      </w:r>
      <w:r>
        <w:rPr>
          <w:i/>
          <w:iCs/>
          <w:lang w:val="en-US"/>
        </w:rPr>
        <w:t>Oral habits</w:t>
      </w:r>
      <w:r w:rsidR="00141A6F" w:rsidRPr="00141A6F">
        <w:rPr>
          <w:i/>
          <w:iCs/>
          <w:lang w:val="en-US"/>
        </w:rPr>
        <w:t xml:space="preserve"> </w:t>
      </w:r>
      <w:proofErr w:type="spellStart"/>
      <w:r w:rsidR="00141A6F" w:rsidRPr="00141A6F">
        <w:rPr>
          <w:lang w:val="en-US"/>
        </w:rPr>
        <w:t>dapat</w:t>
      </w:r>
      <w:proofErr w:type="spellEnd"/>
      <w:r w:rsidR="00141A6F" w:rsidRPr="00141A6F">
        <w:rPr>
          <w:lang w:val="en-US"/>
        </w:rPr>
        <w:t xml:space="preserve"> </w:t>
      </w:r>
      <w:proofErr w:type="spellStart"/>
      <w:r w:rsidR="00141A6F" w:rsidRPr="00141A6F">
        <w:rPr>
          <w:lang w:val="en-US"/>
        </w:rPr>
        <w:t>dibagi</w:t>
      </w:r>
      <w:proofErr w:type="spellEnd"/>
      <w:r w:rsidR="00141A6F" w:rsidRPr="00141A6F">
        <w:rPr>
          <w:lang w:val="en-US"/>
        </w:rPr>
        <w:t xml:space="preserve"> </w:t>
      </w:r>
      <w:proofErr w:type="spellStart"/>
      <w:r w:rsidR="00141A6F" w:rsidRPr="00141A6F">
        <w:rPr>
          <w:lang w:val="en-US"/>
        </w:rPr>
        <w:t>menjadi</w:t>
      </w:r>
      <w:proofErr w:type="spellEnd"/>
      <w:r w:rsidR="00141A6F" w:rsidRPr="00141A6F">
        <w:rPr>
          <w:lang w:val="en-US"/>
        </w:rPr>
        <w:t xml:space="preserve"> 2 </w:t>
      </w:r>
      <w:proofErr w:type="spellStart"/>
      <w:r w:rsidR="00141A6F" w:rsidRPr="00141A6F">
        <w:rPr>
          <w:lang w:val="en-US"/>
        </w:rPr>
        <w:t>kelompok</w:t>
      </w:r>
      <w:proofErr w:type="spellEnd"/>
      <w:r w:rsidR="00141A6F" w:rsidRPr="00141A6F">
        <w:rPr>
          <w:lang w:val="en-US"/>
        </w:rPr>
        <w:t xml:space="preserve"> </w:t>
      </w:r>
      <w:proofErr w:type="spellStart"/>
      <w:r w:rsidR="00141A6F" w:rsidRPr="00141A6F">
        <w:rPr>
          <w:lang w:val="en-US"/>
        </w:rPr>
        <w:t>yaitu</w:t>
      </w:r>
      <w:proofErr w:type="spellEnd"/>
      <w:r w:rsidR="00141A6F" w:rsidRPr="00141A6F">
        <w:rPr>
          <w:lang w:val="en-US"/>
        </w:rPr>
        <w:t xml:space="preserve"> </w:t>
      </w:r>
      <w:r w:rsidR="00141A6F" w:rsidRPr="00141A6F">
        <w:rPr>
          <w:i/>
          <w:iCs/>
          <w:lang w:val="en-US"/>
        </w:rPr>
        <w:t xml:space="preserve">Acquired </w:t>
      </w:r>
      <w:r>
        <w:rPr>
          <w:i/>
          <w:iCs/>
          <w:lang w:val="en-US"/>
        </w:rPr>
        <w:t>oral habits</w:t>
      </w:r>
      <w:r w:rsidR="00141A6F" w:rsidRPr="00141A6F">
        <w:rPr>
          <w:lang w:val="en-US"/>
        </w:rPr>
        <w:t xml:space="preserve"> dan </w:t>
      </w:r>
      <w:r w:rsidR="00141A6F" w:rsidRPr="00141A6F">
        <w:rPr>
          <w:i/>
          <w:iCs/>
          <w:lang w:val="en-US"/>
        </w:rPr>
        <w:t xml:space="preserve">Compulsive </w:t>
      </w:r>
      <w:r>
        <w:rPr>
          <w:i/>
          <w:iCs/>
          <w:lang w:val="en-US"/>
        </w:rPr>
        <w:t>oral habits</w:t>
      </w:r>
      <w:r w:rsidR="00141A6F" w:rsidRPr="00141A6F">
        <w:rPr>
          <w:i/>
          <w:iCs/>
          <w:lang w:val="en-US"/>
        </w:rPr>
        <w:t xml:space="preserve">. Acquired </w:t>
      </w:r>
      <w:r>
        <w:rPr>
          <w:i/>
          <w:iCs/>
          <w:lang w:val="en-US"/>
        </w:rPr>
        <w:t>oral habits</w:t>
      </w:r>
      <w:r w:rsidR="00141A6F" w:rsidRPr="00141A6F">
        <w:rPr>
          <w:b/>
          <w:bCs/>
          <w:lang w:val="en-US"/>
        </w:rPr>
        <w:t xml:space="preserve"> </w:t>
      </w:r>
      <w:proofErr w:type="spellStart"/>
      <w:r w:rsidR="00141A6F">
        <w:rPr>
          <w:lang w:val="en-US"/>
        </w:rPr>
        <w:t>yaitu</w:t>
      </w:r>
      <w:proofErr w:type="spellEnd"/>
      <w:r w:rsidR="00141A6F">
        <w:rPr>
          <w:lang w:val="en-US"/>
        </w:rPr>
        <w:t xml:space="preserve"> </w:t>
      </w:r>
      <w:proofErr w:type="spellStart"/>
      <w:r w:rsidR="00141A6F">
        <w:rPr>
          <w:lang w:val="en-US"/>
        </w:rPr>
        <w:t>perilaku</w:t>
      </w:r>
      <w:proofErr w:type="spellEnd"/>
      <w:r w:rsidR="00141A6F">
        <w:rPr>
          <w:lang w:val="en-US"/>
        </w:rPr>
        <w:t xml:space="preserve"> yang </w:t>
      </w:r>
      <w:proofErr w:type="spellStart"/>
      <w:r w:rsidR="00141A6F">
        <w:rPr>
          <w:lang w:val="en-US"/>
        </w:rPr>
        <w:t>dapat</w:t>
      </w:r>
      <w:proofErr w:type="spellEnd"/>
      <w:r w:rsidR="00141A6F">
        <w:rPr>
          <w:lang w:val="en-US"/>
        </w:rPr>
        <w:t xml:space="preserve"> </w:t>
      </w:r>
      <w:proofErr w:type="spellStart"/>
      <w:r w:rsidR="00141A6F">
        <w:rPr>
          <w:lang w:val="en-US"/>
        </w:rPr>
        <w:t>dipelajari</w:t>
      </w:r>
      <w:proofErr w:type="spellEnd"/>
      <w:r w:rsidR="00141A6F">
        <w:rPr>
          <w:lang w:val="en-US"/>
        </w:rPr>
        <w:t xml:space="preserve"> dan </w:t>
      </w:r>
      <w:proofErr w:type="spellStart"/>
      <w:r w:rsidR="00141A6F">
        <w:rPr>
          <w:lang w:val="en-US"/>
        </w:rPr>
        <w:t>dapat</w:t>
      </w:r>
      <w:proofErr w:type="spellEnd"/>
      <w:r w:rsidR="00141A6F">
        <w:rPr>
          <w:lang w:val="en-US"/>
        </w:rPr>
        <w:t xml:space="preserve"> </w:t>
      </w:r>
      <w:proofErr w:type="spellStart"/>
      <w:r w:rsidR="00141A6F">
        <w:rPr>
          <w:lang w:val="en-US"/>
        </w:rPr>
        <w:t>dihentikan</w:t>
      </w:r>
      <w:proofErr w:type="spellEnd"/>
      <w:r w:rsidR="00141A6F">
        <w:rPr>
          <w:lang w:val="en-US"/>
        </w:rPr>
        <w:t xml:space="preserve"> </w:t>
      </w:r>
      <w:proofErr w:type="spellStart"/>
      <w:r w:rsidR="00141A6F">
        <w:rPr>
          <w:lang w:val="en-US"/>
        </w:rPr>
        <w:t>dengan</w:t>
      </w:r>
      <w:proofErr w:type="spellEnd"/>
      <w:r w:rsidR="00141A6F">
        <w:rPr>
          <w:lang w:val="en-US"/>
        </w:rPr>
        <w:t xml:space="preserve"> </w:t>
      </w:r>
      <w:proofErr w:type="spellStart"/>
      <w:r w:rsidR="00141A6F">
        <w:rPr>
          <w:lang w:val="en-US"/>
        </w:rPr>
        <w:t>mudah</w:t>
      </w:r>
      <w:proofErr w:type="spellEnd"/>
      <w:r w:rsidR="00141A6F">
        <w:rPr>
          <w:lang w:val="en-US"/>
        </w:rPr>
        <w:t xml:space="preserve"> </w:t>
      </w:r>
      <w:proofErr w:type="spellStart"/>
      <w:r w:rsidR="00141A6F" w:rsidRPr="00141A6F">
        <w:rPr>
          <w:lang w:val="en-US"/>
        </w:rPr>
        <w:t>sehingga</w:t>
      </w:r>
      <w:proofErr w:type="spellEnd"/>
      <w:r w:rsidR="00141A6F" w:rsidRPr="00B90B50">
        <w:rPr>
          <w:b/>
          <w:bCs/>
          <w:lang w:val="en-US"/>
        </w:rPr>
        <w:t xml:space="preserve"> </w:t>
      </w:r>
      <w:proofErr w:type="spellStart"/>
      <w:r w:rsidR="00141A6F">
        <w:rPr>
          <w:lang w:val="en-US"/>
        </w:rPr>
        <w:t>anak</w:t>
      </w:r>
      <w:proofErr w:type="spellEnd"/>
      <w:r w:rsidR="00141A6F">
        <w:rPr>
          <w:lang w:val="en-US"/>
        </w:rPr>
        <w:t xml:space="preserve"> </w:t>
      </w:r>
      <w:proofErr w:type="spellStart"/>
      <w:r w:rsidR="00141A6F">
        <w:rPr>
          <w:lang w:val="en-US"/>
        </w:rPr>
        <w:t>dapat</w:t>
      </w:r>
      <w:proofErr w:type="spellEnd"/>
      <w:r w:rsidR="00141A6F">
        <w:rPr>
          <w:lang w:val="en-US"/>
        </w:rPr>
        <w:t xml:space="preserve"> </w:t>
      </w:r>
      <w:proofErr w:type="spellStart"/>
      <w:r w:rsidR="00141A6F">
        <w:rPr>
          <w:lang w:val="en-US"/>
        </w:rPr>
        <w:t>berhenti</w:t>
      </w:r>
      <w:proofErr w:type="spellEnd"/>
      <w:r w:rsidR="00141A6F">
        <w:rPr>
          <w:lang w:val="en-US"/>
        </w:rPr>
        <w:t xml:space="preserve"> </w:t>
      </w:r>
      <w:proofErr w:type="spellStart"/>
      <w:r w:rsidR="00141A6F">
        <w:rPr>
          <w:lang w:val="en-US"/>
        </w:rPr>
        <w:t>dari</w:t>
      </w:r>
      <w:proofErr w:type="spellEnd"/>
      <w:r w:rsidR="00141A6F">
        <w:rPr>
          <w:lang w:val="en-US"/>
        </w:rPr>
        <w:t xml:space="preserve"> </w:t>
      </w:r>
      <w:proofErr w:type="spellStart"/>
      <w:r w:rsidR="00141A6F">
        <w:rPr>
          <w:lang w:val="en-US"/>
        </w:rPr>
        <w:t>kebiasaannya</w:t>
      </w:r>
      <w:proofErr w:type="spellEnd"/>
      <w:r w:rsidR="00141A6F">
        <w:rPr>
          <w:lang w:val="en-US"/>
        </w:rPr>
        <w:t xml:space="preserve"> dan </w:t>
      </w:r>
      <w:proofErr w:type="spellStart"/>
      <w:r w:rsidR="00141A6F">
        <w:rPr>
          <w:lang w:val="en-US"/>
        </w:rPr>
        <w:t>mengalihkan</w:t>
      </w:r>
      <w:proofErr w:type="spellEnd"/>
      <w:r w:rsidR="00141A6F">
        <w:rPr>
          <w:lang w:val="en-US"/>
        </w:rPr>
        <w:t xml:space="preserve"> </w:t>
      </w:r>
      <w:proofErr w:type="spellStart"/>
      <w:r w:rsidR="00141A6F">
        <w:rPr>
          <w:lang w:val="en-US"/>
        </w:rPr>
        <w:t>kebiasaan</w:t>
      </w:r>
      <w:proofErr w:type="spellEnd"/>
      <w:r w:rsidR="00141A6F">
        <w:rPr>
          <w:lang w:val="en-US"/>
        </w:rPr>
        <w:t xml:space="preserve"> </w:t>
      </w:r>
      <w:proofErr w:type="spellStart"/>
      <w:r w:rsidR="00141A6F">
        <w:rPr>
          <w:lang w:val="en-US"/>
        </w:rPr>
        <w:t>tersebut</w:t>
      </w:r>
      <w:proofErr w:type="spellEnd"/>
      <w:r w:rsidR="00141A6F">
        <w:rPr>
          <w:lang w:val="en-US"/>
        </w:rPr>
        <w:t xml:space="preserve"> </w:t>
      </w:r>
      <w:proofErr w:type="spellStart"/>
      <w:r w:rsidR="00141A6F">
        <w:rPr>
          <w:lang w:val="en-US"/>
        </w:rPr>
        <w:t>dengan</w:t>
      </w:r>
      <w:proofErr w:type="spellEnd"/>
      <w:r w:rsidR="00141A6F">
        <w:rPr>
          <w:lang w:val="en-US"/>
        </w:rPr>
        <w:t xml:space="preserve"> </w:t>
      </w:r>
      <w:proofErr w:type="spellStart"/>
      <w:r w:rsidR="00141A6F">
        <w:rPr>
          <w:lang w:val="en-US"/>
        </w:rPr>
        <w:t>memulai</w:t>
      </w:r>
      <w:proofErr w:type="spellEnd"/>
      <w:r w:rsidR="00141A6F">
        <w:rPr>
          <w:lang w:val="en-US"/>
        </w:rPr>
        <w:t xml:space="preserve"> </w:t>
      </w:r>
      <w:proofErr w:type="spellStart"/>
      <w:r w:rsidR="00141A6F">
        <w:rPr>
          <w:lang w:val="en-US"/>
        </w:rPr>
        <w:t>kebiasaan</w:t>
      </w:r>
      <w:proofErr w:type="spellEnd"/>
      <w:r w:rsidR="00141A6F">
        <w:rPr>
          <w:lang w:val="en-US"/>
        </w:rPr>
        <w:t xml:space="preserve"> yang lain. </w:t>
      </w:r>
      <w:r w:rsidR="00141A6F" w:rsidRPr="007B6124">
        <w:rPr>
          <w:i/>
          <w:iCs/>
          <w:lang w:val="en-US"/>
        </w:rPr>
        <w:t xml:space="preserve">Compulsive </w:t>
      </w:r>
      <w:r>
        <w:rPr>
          <w:i/>
          <w:iCs/>
          <w:lang w:val="en-US"/>
        </w:rPr>
        <w:t>oral habits</w:t>
      </w:r>
      <w:r w:rsidR="00141A6F">
        <w:rPr>
          <w:i/>
          <w:iCs/>
          <w:lang w:val="en-US"/>
        </w:rPr>
        <w:t xml:space="preserve"> </w:t>
      </w:r>
      <w:proofErr w:type="spellStart"/>
      <w:r w:rsidR="00141A6F">
        <w:rPr>
          <w:lang w:val="en-US"/>
        </w:rPr>
        <w:t>yaitu</w:t>
      </w:r>
      <w:proofErr w:type="spellEnd"/>
      <w:r w:rsidR="00141A6F">
        <w:rPr>
          <w:lang w:val="en-US"/>
        </w:rPr>
        <w:t xml:space="preserve"> </w:t>
      </w:r>
      <w:proofErr w:type="spellStart"/>
      <w:r w:rsidR="00141A6F">
        <w:rPr>
          <w:lang w:val="en-US"/>
        </w:rPr>
        <w:t>perilaku</w:t>
      </w:r>
      <w:proofErr w:type="spellEnd"/>
      <w:r w:rsidR="00141A6F">
        <w:rPr>
          <w:lang w:val="en-US"/>
        </w:rPr>
        <w:t xml:space="preserve"> yang </w:t>
      </w:r>
      <w:proofErr w:type="spellStart"/>
      <w:r w:rsidR="00141A6F">
        <w:rPr>
          <w:lang w:val="en-US"/>
        </w:rPr>
        <w:t>cenderung</w:t>
      </w:r>
      <w:proofErr w:type="spellEnd"/>
      <w:r w:rsidR="00141A6F">
        <w:rPr>
          <w:lang w:val="en-US"/>
        </w:rPr>
        <w:t xml:space="preserve"> </w:t>
      </w:r>
      <w:proofErr w:type="spellStart"/>
      <w:r w:rsidR="00141A6F">
        <w:rPr>
          <w:lang w:val="en-US"/>
        </w:rPr>
        <w:t>sulit</w:t>
      </w:r>
      <w:proofErr w:type="spellEnd"/>
      <w:r w:rsidR="00141A6F">
        <w:rPr>
          <w:lang w:val="en-US"/>
        </w:rPr>
        <w:t xml:space="preserve"> </w:t>
      </w:r>
      <w:proofErr w:type="spellStart"/>
      <w:r w:rsidR="00141A6F">
        <w:rPr>
          <w:lang w:val="en-US"/>
        </w:rPr>
        <w:t>untuk</w:t>
      </w:r>
      <w:proofErr w:type="spellEnd"/>
      <w:r w:rsidR="00141A6F">
        <w:rPr>
          <w:lang w:val="en-US"/>
        </w:rPr>
        <w:t xml:space="preserve"> </w:t>
      </w:r>
      <w:proofErr w:type="spellStart"/>
      <w:r w:rsidR="00141A6F">
        <w:rPr>
          <w:lang w:val="en-US"/>
        </w:rPr>
        <w:t>dihilangkan</w:t>
      </w:r>
      <w:proofErr w:type="spellEnd"/>
      <w:r w:rsidR="00141A6F">
        <w:rPr>
          <w:lang w:val="en-US"/>
        </w:rPr>
        <w:t xml:space="preserve"> </w:t>
      </w:r>
      <w:proofErr w:type="spellStart"/>
      <w:r w:rsidR="00141A6F">
        <w:rPr>
          <w:lang w:val="en-US"/>
        </w:rPr>
        <w:t>sebagai</w:t>
      </w:r>
      <w:proofErr w:type="spellEnd"/>
      <w:r w:rsidR="00141A6F">
        <w:rPr>
          <w:lang w:val="en-US"/>
        </w:rPr>
        <w:t xml:space="preserve"> </w:t>
      </w:r>
      <w:proofErr w:type="spellStart"/>
      <w:r w:rsidR="00141A6F">
        <w:rPr>
          <w:lang w:val="en-US"/>
        </w:rPr>
        <w:t>bentuk</w:t>
      </w:r>
      <w:proofErr w:type="spellEnd"/>
      <w:r w:rsidR="00141A6F">
        <w:rPr>
          <w:lang w:val="en-US"/>
        </w:rPr>
        <w:t xml:space="preserve"> </w:t>
      </w:r>
      <w:proofErr w:type="spellStart"/>
      <w:r w:rsidR="00141A6F">
        <w:rPr>
          <w:lang w:val="en-US"/>
        </w:rPr>
        <w:t>kenyamanan</w:t>
      </w:r>
      <w:proofErr w:type="spellEnd"/>
      <w:r w:rsidR="00141A6F">
        <w:rPr>
          <w:lang w:val="en-US"/>
        </w:rPr>
        <w:t xml:space="preserve"> pada </w:t>
      </w:r>
      <w:proofErr w:type="spellStart"/>
      <w:r w:rsidR="00141A6F">
        <w:rPr>
          <w:lang w:val="en-US"/>
        </w:rPr>
        <w:t>anak</w:t>
      </w:r>
      <w:proofErr w:type="spellEnd"/>
      <w:r w:rsidR="00141A6F">
        <w:rPr>
          <w:lang w:val="en-US"/>
        </w:rPr>
        <w:t xml:space="preserve">, </w:t>
      </w:r>
      <w:r w:rsidR="005C4712" w:rsidRPr="009626EB">
        <w:rPr>
          <w:color w:val="000000" w:themeColor="text1"/>
          <w:lang w:val="id-ID"/>
        </w:rPr>
        <w:t>serta</w:t>
      </w:r>
      <w:r w:rsidR="005C4712">
        <w:rPr>
          <w:color w:val="FF0000"/>
          <w:lang w:val="id-ID"/>
        </w:rPr>
        <w:t xml:space="preserve"> </w:t>
      </w:r>
      <w:proofErr w:type="spellStart"/>
      <w:r w:rsidR="00141A6F">
        <w:rPr>
          <w:lang w:val="en-US"/>
        </w:rPr>
        <w:t>ketika</w:t>
      </w:r>
      <w:proofErr w:type="spellEnd"/>
      <w:r w:rsidR="00141A6F">
        <w:rPr>
          <w:lang w:val="en-US"/>
        </w:rPr>
        <w:t xml:space="preserve"> </w:t>
      </w:r>
      <w:proofErr w:type="spellStart"/>
      <w:r w:rsidR="00141A6F">
        <w:rPr>
          <w:lang w:val="en-US"/>
        </w:rPr>
        <w:t>anak</w:t>
      </w:r>
      <w:proofErr w:type="spellEnd"/>
      <w:r w:rsidR="00141A6F">
        <w:rPr>
          <w:lang w:val="en-US"/>
        </w:rPr>
        <w:t xml:space="preserve"> </w:t>
      </w:r>
      <w:proofErr w:type="spellStart"/>
      <w:r w:rsidR="00141A6F">
        <w:rPr>
          <w:lang w:val="en-US"/>
        </w:rPr>
        <w:t>mendapat</w:t>
      </w:r>
      <w:proofErr w:type="spellEnd"/>
      <w:r w:rsidR="00141A6F">
        <w:rPr>
          <w:lang w:val="en-US"/>
        </w:rPr>
        <w:t xml:space="preserve"> </w:t>
      </w:r>
      <w:proofErr w:type="spellStart"/>
      <w:r w:rsidR="00141A6F">
        <w:rPr>
          <w:lang w:val="en-US"/>
        </w:rPr>
        <w:t>tekanan</w:t>
      </w:r>
      <w:proofErr w:type="spellEnd"/>
      <w:r w:rsidR="00141A6F">
        <w:rPr>
          <w:lang w:val="en-US"/>
        </w:rPr>
        <w:t xml:space="preserve"> </w:t>
      </w:r>
      <w:proofErr w:type="spellStart"/>
      <w:r w:rsidR="00141A6F">
        <w:rPr>
          <w:lang w:val="en-US"/>
        </w:rPr>
        <w:t>emosional</w:t>
      </w:r>
      <w:proofErr w:type="spellEnd"/>
      <w:r w:rsidR="00141A6F">
        <w:rPr>
          <w:lang w:val="en-US"/>
        </w:rPr>
        <w:t xml:space="preserve"> </w:t>
      </w:r>
      <w:proofErr w:type="spellStart"/>
      <w:r w:rsidR="00141A6F">
        <w:rPr>
          <w:lang w:val="en-US"/>
        </w:rPr>
        <w:t>terus</w:t>
      </w:r>
      <w:proofErr w:type="spellEnd"/>
      <w:r w:rsidR="00141A6F">
        <w:rPr>
          <w:lang w:val="en-US"/>
        </w:rPr>
        <w:t xml:space="preserve"> </w:t>
      </w:r>
      <w:proofErr w:type="spellStart"/>
      <w:r w:rsidR="00141A6F">
        <w:rPr>
          <w:lang w:val="en-US"/>
        </w:rPr>
        <w:t>menerus</w:t>
      </w:r>
      <w:proofErr w:type="spellEnd"/>
      <w:r w:rsidR="00141A6F">
        <w:rPr>
          <w:lang w:val="en-US"/>
        </w:rPr>
        <w:t xml:space="preserve"> </w:t>
      </w:r>
      <w:r w:rsidR="005C4712" w:rsidRPr="009626EB">
        <w:rPr>
          <w:color w:val="000000" w:themeColor="text1"/>
          <w:lang w:val="id-ID"/>
        </w:rPr>
        <w:t>yang</w:t>
      </w:r>
      <w:r w:rsidR="005C4712" w:rsidRPr="005C4712">
        <w:rPr>
          <w:color w:val="FF0000"/>
          <w:lang w:val="id-ID"/>
        </w:rPr>
        <w:t xml:space="preserve"> </w:t>
      </w:r>
      <w:proofErr w:type="spellStart"/>
      <w:r w:rsidR="00141A6F">
        <w:rPr>
          <w:lang w:val="en-US"/>
        </w:rPr>
        <w:t>dapat</w:t>
      </w:r>
      <w:proofErr w:type="spellEnd"/>
      <w:r w:rsidR="00141A6F">
        <w:rPr>
          <w:lang w:val="en-US"/>
        </w:rPr>
        <w:t xml:space="preserve"> </w:t>
      </w:r>
      <w:proofErr w:type="spellStart"/>
      <w:r w:rsidR="00141A6F">
        <w:rPr>
          <w:lang w:val="en-US"/>
        </w:rPr>
        <w:t>menyeba</w:t>
      </w:r>
      <w:r w:rsidR="009626EB">
        <w:rPr>
          <w:lang w:val="en-US"/>
        </w:rPr>
        <w:t>b</w:t>
      </w:r>
      <w:r w:rsidR="00141A6F">
        <w:rPr>
          <w:lang w:val="en-US"/>
        </w:rPr>
        <w:t>kan</w:t>
      </w:r>
      <w:proofErr w:type="spellEnd"/>
      <w:r w:rsidR="00141A6F">
        <w:rPr>
          <w:lang w:val="en-US"/>
        </w:rPr>
        <w:t xml:space="preserve"> </w:t>
      </w:r>
      <w:proofErr w:type="spellStart"/>
      <w:r w:rsidR="00141A6F">
        <w:rPr>
          <w:lang w:val="en-US"/>
        </w:rPr>
        <w:t>kecemasan</w:t>
      </w:r>
      <w:proofErr w:type="spellEnd"/>
      <w:r w:rsidR="00141A6F">
        <w:rPr>
          <w:lang w:val="en-US"/>
        </w:rPr>
        <w:t xml:space="preserve"> dan </w:t>
      </w:r>
      <w:proofErr w:type="spellStart"/>
      <w:r w:rsidR="00141A6F">
        <w:rPr>
          <w:lang w:val="en-US"/>
        </w:rPr>
        <w:t>kekhawatiran</w:t>
      </w:r>
      <w:proofErr w:type="spellEnd"/>
      <w:r w:rsidR="00141A6F">
        <w:rPr>
          <w:lang w:val="en-US"/>
        </w:rPr>
        <w:t xml:space="preserve"> </w:t>
      </w:r>
      <w:proofErr w:type="spellStart"/>
      <w:r w:rsidR="00141A6F">
        <w:rPr>
          <w:lang w:val="en-US"/>
        </w:rPr>
        <w:t>dalam</w:t>
      </w:r>
      <w:proofErr w:type="spellEnd"/>
      <w:r w:rsidR="00141A6F">
        <w:rPr>
          <w:lang w:val="en-US"/>
        </w:rPr>
        <w:t xml:space="preserve"> </w:t>
      </w:r>
      <w:proofErr w:type="spellStart"/>
      <w:r w:rsidR="00141A6F">
        <w:rPr>
          <w:lang w:val="en-US"/>
        </w:rPr>
        <w:t>diri</w:t>
      </w:r>
      <w:proofErr w:type="spellEnd"/>
      <w:r w:rsidR="00141A6F">
        <w:rPr>
          <w:lang w:val="en-US"/>
        </w:rPr>
        <w:t xml:space="preserve"> sang </w:t>
      </w:r>
      <w:proofErr w:type="spellStart"/>
      <w:r w:rsidR="00141A6F">
        <w:rPr>
          <w:lang w:val="en-US"/>
        </w:rPr>
        <w:t>anak</w:t>
      </w:r>
      <w:proofErr w:type="spellEnd"/>
      <w:r w:rsidR="00141A6F">
        <w:rPr>
          <w:lang w:val="en-US"/>
        </w:rPr>
        <w:t xml:space="preserve"> </w:t>
      </w:r>
      <w:r w:rsidR="00141A6F">
        <w:rPr>
          <w:lang w:val="en-US"/>
        </w:rPr>
        <w:fldChar w:fldCharType="begin" w:fldLock="1"/>
      </w:r>
      <w:r w:rsidR="004A5E6E">
        <w:rPr>
          <w:lang w:val="en-US"/>
        </w:rPr>
        <w:instrText>ADDIN CSL_CITATION {"citationItems":[{"id":"ITEM-1","itemData":{"DOI":"10.5897/JDOH12.001","abstract":"Oral habits are learned patterns of muscle contraction and have a very complex nature. They are associated with anger, hunger, sleep, tooth eruption and fear. Some children even display oral habits for release of mental tension. These habits might be non-nutritive sucking (thumb, finger, pacifier and/or tongue), lip biting and bruxism events. These habits can result in damage to dentoalveolar structure; hence, dentists play a crucial role in giving necessary information to parents. This information includes relevant changes in the dentoalveolar structure and the method to stop oral habits. Also, a dentist is required to treat the ensuring malocclusion.","author":[{"dropping-particle":"","family":"Shahraki","given":"N","non-dropping-particle":"","parse-names":false,"suffix":""},{"dropping-particle":"","family":"Yassaei","given":"S","non-dropping-particle":"","parse-names":false,"suffix":""},{"dropping-particle":"","family":"Moghadam","given":"M Goldani","non-dropping-particle":"","parse-names":false,"suffix":""}],"container-title":"Journal of Dentistry and Oral Hygiene","id":"ITEM-1","issue":"May","issued":{"date-parts":[["2012"]]},"page":"12-15","title":"Abnormal oral habits: A review","type":"article-journal","volume":"4"},"uris":["http://www.mendeley.com/documents/?uuid=e7da059c-23a0-4a7d-8ef6-0a70c50be7ab"]}],"mendeley":{"formattedCitation":"(Shahraki, Yassaei and Moghadam, 2012)","manualFormatting":"(Shahraki et al., 2012)","plainTextFormattedCitation":"(Shahraki, Yassaei and Moghadam, 2012)","previouslyFormattedCitation":"(Shahraki, Yassaei and Moghadam, 2012)"},"properties":{"noteIndex":0},"schema":"https://github.com/citation-style-language/schema/raw/master/csl-citation.json"}</w:instrText>
      </w:r>
      <w:r w:rsidR="00141A6F">
        <w:rPr>
          <w:lang w:val="en-US"/>
        </w:rPr>
        <w:fldChar w:fldCharType="separate"/>
      </w:r>
      <w:r w:rsidR="00141A6F" w:rsidRPr="00E0713A">
        <w:rPr>
          <w:noProof/>
          <w:lang w:val="en-US"/>
        </w:rPr>
        <w:t>(Shahraki</w:t>
      </w:r>
      <w:r w:rsidR="009F3722">
        <w:rPr>
          <w:noProof/>
          <w:lang w:val="en-US"/>
        </w:rPr>
        <w:t xml:space="preserve"> </w:t>
      </w:r>
      <w:r w:rsidR="009F3722" w:rsidRPr="009F3722">
        <w:rPr>
          <w:i/>
          <w:iCs/>
          <w:noProof/>
          <w:lang w:val="en-US"/>
        </w:rPr>
        <w:t>et al.</w:t>
      </w:r>
      <w:r w:rsidR="00141A6F" w:rsidRPr="00E0713A">
        <w:rPr>
          <w:noProof/>
          <w:lang w:val="en-US"/>
        </w:rPr>
        <w:t>, 2012)</w:t>
      </w:r>
      <w:r w:rsidR="00141A6F">
        <w:rPr>
          <w:lang w:val="en-US"/>
        </w:rPr>
        <w:fldChar w:fldCharType="end"/>
      </w:r>
      <w:r w:rsidR="00141A6F">
        <w:rPr>
          <w:lang w:val="en-US"/>
        </w:rPr>
        <w:t xml:space="preserve">. </w:t>
      </w:r>
    </w:p>
    <w:p w14:paraId="109C5317" w14:textId="41BAFD15" w:rsidR="00D87199" w:rsidRDefault="00FD3657" w:rsidP="00D87199">
      <w:pPr>
        <w:pStyle w:val="NormalWeb"/>
        <w:spacing w:before="0" w:beforeAutospacing="0" w:after="0" w:afterAutospacing="0" w:line="480" w:lineRule="auto"/>
        <w:ind w:left="357" w:firstLine="360"/>
        <w:jc w:val="both"/>
        <w:rPr>
          <w:color w:val="C00000"/>
        </w:rPr>
      </w:pPr>
      <w:r w:rsidRPr="004A3518">
        <w:rPr>
          <w:i/>
          <w:iCs/>
          <w:color w:val="000000" w:themeColor="text1"/>
          <w:lang w:val="en-US"/>
        </w:rPr>
        <w:t xml:space="preserve">Bad </w:t>
      </w:r>
      <w:r w:rsidR="009158B2">
        <w:rPr>
          <w:i/>
          <w:iCs/>
          <w:color w:val="000000" w:themeColor="text1"/>
          <w:lang w:val="en-US"/>
        </w:rPr>
        <w:t>oral habits</w:t>
      </w:r>
      <w:r w:rsidRPr="004A3518">
        <w:rPr>
          <w:color w:val="000000" w:themeColor="text1"/>
          <w:lang w:val="en-US"/>
        </w:rPr>
        <w:t xml:space="preserve"> </w:t>
      </w:r>
      <w:proofErr w:type="spellStart"/>
      <w:r w:rsidRPr="004A3518">
        <w:rPr>
          <w:color w:val="000000" w:themeColor="text1"/>
          <w:lang w:val="en-US"/>
        </w:rPr>
        <w:t>adalah</w:t>
      </w:r>
      <w:proofErr w:type="spellEnd"/>
      <w:r w:rsidRPr="004A3518">
        <w:rPr>
          <w:color w:val="000000" w:themeColor="text1"/>
          <w:lang w:val="en-US"/>
        </w:rPr>
        <w:t xml:space="preserve"> </w:t>
      </w:r>
      <w:proofErr w:type="spellStart"/>
      <w:r w:rsidRPr="004A3518">
        <w:rPr>
          <w:color w:val="000000" w:themeColor="text1"/>
          <w:lang w:val="en-US"/>
        </w:rPr>
        <w:t>perilaku</w:t>
      </w:r>
      <w:proofErr w:type="spellEnd"/>
      <w:r w:rsidRPr="004A3518">
        <w:rPr>
          <w:color w:val="000000" w:themeColor="text1"/>
          <w:lang w:val="en-US"/>
        </w:rPr>
        <w:t xml:space="preserve"> yang </w:t>
      </w:r>
      <w:proofErr w:type="spellStart"/>
      <w:r w:rsidRPr="004A3518">
        <w:rPr>
          <w:color w:val="000000" w:themeColor="text1"/>
          <w:lang w:val="en-US"/>
        </w:rPr>
        <w:t>dilakukan</w:t>
      </w:r>
      <w:proofErr w:type="spellEnd"/>
      <w:r w:rsidRPr="004A3518">
        <w:rPr>
          <w:color w:val="000000" w:themeColor="text1"/>
          <w:lang w:val="en-US"/>
        </w:rPr>
        <w:t xml:space="preserve"> </w:t>
      </w:r>
      <w:proofErr w:type="spellStart"/>
      <w:r w:rsidRPr="004A3518">
        <w:rPr>
          <w:color w:val="000000" w:themeColor="text1"/>
          <w:lang w:val="en-US"/>
        </w:rPr>
        <w:t>secara</w:t>
      </w:r>
      <w:proofErr w:type="spellEnd"/>
      <w:r w:rsidRPr="004A3518">
        <w:rPr>
          <w:color w:val="000000" w:themeColor="text1"/>
          <w:lang w:val="en-US"/>
        </w:rPr>
        <w:t xml:space="preserve"> </w:t>
      </w:r>
      <w:proofErr w:type="spellStart"/>
      <w:r w:rsidRPr="004A3518">
        <w:rPr>
          <w:color w:val="000000" w:themeColor="text1"/>
          <w:lang w:val="en-US"/>
        </w:rPr>
        <w:t>berulang</w:t>
      </w:r>
      <w:proofErr w:type="spellEnd"/>
      <w:r w:rsidR="00BD122A" w:rsidRPr="004A3518">
        <w:rPr>
          <w:color w:val="000000" w:themeColor="text1"/>
          <w:lang w:val="en-US"/>
        </w:rPr>
        <w:t xml:space="preserve"> yang </w:t>
      </w:r>
      <w:proofErr w:type="spellStart"/>
      <w:r w:rsidR="00BD122A" w:rsidRPr="004A3518">
        <w:rPr>
          <w:color w:val="000000" w:themeColor="text1"/>
          <w:lang w:val="en-US"/>
        </w:rPr>
        <w:t>tidak</w:t>
      </w:r>
      <w:proofErr w:type="spellEnd"/>
      <w:r w:rsidR="00BD122A" w:rsidRPr="004A3518">
        <w:rPr>
          <w:color w:val="000000" w:themeColor="text1"/>
          <w:lang w:val="en-US"/>
        </w:rPr>
        <w:t xml:space="preserve"> normal</w:t>
      </w:r>
      <w:r w:rsidRPr="004A3518">
        <w:rPr>
          <w:color w:val="000000" w:themeColor="text1"/>
          <w:lang w:val="en-US"/>
        </w:rPr>
        <w:t xml:space="preserve"> </w:t>
      </w:r>
      <w:r w:rsidR="00BD122A" w:rsidRPr="004A3518">
        <w:rPr>
          <w:color w:val="000000" w:themeColor="text1"/>
          <w:lang w:val="en-US"/>
        </w:rPr>
        <w:t xml:space="preserve">dan </w:t>
      </w:r>
      <w:proofErr w:type="spellStart"/>
      <w:r w:rsidR="00BD122A" w:rsidRPr="004A3518">
        <w:rPr>
          <w:color w:val="000000" w:themeColor="text1"/>
          <w:lang w:val="en-US"/>
        </w:rPr>
        <w:t>berdampak</w:t>
      </w:r>
      <w:proofErr w:type="spellEnd"/>
      <w:r w:rsidR="00BD122A" w:rsidRPr="004A3518">
        <w:rPr>
          <w:color w:val="000000" w:themeColor="text1"/>
          <w:lang w:val="en-US"/>
        </w:rPr>
        <w:t xml:space="preserve"> pada </w:t>
      </w:r>
      <w:proofErr w:type="spellStart"/>
      <w:r w:rsidR="00BD122A" w:rsidRPr="004A3518">
        <w:rPr>
          <w:color w:val="000000" w:themeColor="text1"/>
          <w:lang w:val="en-US"/>
        </w:rPr>
        <w:t>perkembangan</w:t>
      </w:r>
      <w:proofErr w:type="spellEnd"/>
      <w:r w:rsidR="00BD122A" w:rsidRPr="004A3518">
        <w:rPr>
          <w:color w:val="000000" w:themeColor="text1"/>
          <w:lang w:val="en-US"/>
        </w:rPr>
        <w:t xml:space="preserve"> </w:t>
      </w:r>
      <w:r w:rsidR="00BD122A" w:rsidRPr="004A3518">
        <w:rPr>
          <w:i/>
          <w:iCs/>
          <w:color w:val="000000" w:themeColor="text1"/>
          <w:lang w:val="en-US"/>
        </w:rPr>
        <w:t>dentoalveolar</w:t>
      </w:r>
      <w:r w:rsidR="00CB22FE">
        <w:rPr>
          <w:i/>
          <w:iCs/>
          <w:color w:val="000000" w:themeColor="text1"/>
          <w:lang w:val="en-US"/>
        </w:rPr>
        <w:t xml:space="preserve"> </w:t>
      </w:r>
      <w:r w:rsidR="00CB22FE" w:rsidRPr="004A3518">
        <w:rPr>
          <w:color w:val="000000" w:themeColor="text1"/>
        </w:rPr>
        <w:fldChar w:fldCharType="begin" w:fldLock="1"/>
      </w:r>
      <w:r w:rsidR="00CB22FE">
        <w:rPr>
          <w:color w:val="000000" w:themeColor="text1"/>
        </w:rPr>
        <w:instrText>ADDIN CSL_CITATION {"citationItems":[{"id":"ITEM-1","itemData":{"DOI":"10.5005/jp-journals-10005-1513","ISSN":"0974-7052","abstract":"Aim Oral habits during and beyond preschool age are one of the important etiological factors in developing malocclusion and other ill effects on orofacial structures. The objective of the present study was to know the prevalence of deleterious oral habits among 3- to 5-year-old preschool children in Bhubaneswar, Odisha, India. Materials and methods This cross-sectional study was conducted among preschool children, in the age group of 3 to 5 years in the city of Bhubaneswar, Odisha, India. To carry out this study, six private schools, two from each of the three electoral constituency, were selected using cluster sampling technique. A total of 500 students, studying in LKG and UKG and their respective mothers/caregivers were selected for the study as per the inclusion/exclusion criteria. Prevalence of different oral habits in children was calculated from the data obtained. Using Statistical Package for the Social Sciences (SPSS), version 17.0 software, Chi-square test was applied to compare the differences present between boys and girls and their significant values (p &lt; 0.05). Results The result of this study showed a high prevalence of oral habits (36%) among preschool children in Bhubaneswar, Odisha, India. Lip biting was found to be the most prevalent habit (13.4%), followed closely by thumb sucking (12.8%), bruxism (12.8%), and mouth breathing (11%). Conclusion The study revealed a great dearth of a well-established dental education program for preschool children as well as their parents, caretakers, teachers, and pediatricians in order to provide an effective and timely care to the children.How to cite this article: Dhull KS, Verma T, Dutta B. Prevalence of Deleterious Oral Habits among 3- to 5-year-old Preschool Children in Bhubaneswar, Odisha, India. Int J Clin Pediatr Dent 2018;11(3):210-213.","author":[{"dropping-particle":"","family":"Dutta","given":"Brahmananda","non-dropping-particle":"","parse-names":false,"suffix":""},{"dropping-particle":"","family":"Verma","given":"Tulika","non-dropping-particle":"","parse-names":false,"suffix":""}],"container-title":"International Journal of Clinical Pediatric Dentistry","id":"ITEM-1","issue":"3","issued":{"date-parts":[["2018"]]},"page":"210-213","title":"Prevalence of Deleterious Oral Habits among 3- to 5-yearold Preschool Children in Bhubaneswar, Odisha, India","type":"article-journal","volume":"11"},"uris":["http://www.mendeley.com/documents/?uuid=82cffba3-0204-45e0-9ec4-076fa5e0b362"]}],"mendeley":{"formattedCitation":"(Dutta and Verma, 2018)","plainTextFormattedCitation":"(Dutta and Verma, 2018)","previouslyFormattedCitation":"(Dutta and Verma, 2018)"},"properties":{"noteIndex":0},"schema":"https://github.com/citation-style-language/schema/raw/master/csl-citation.json"}</w:instrText>
      </w:r>
      <w:r w:rsidR="00CB22FE" w:rsidRPr="004A3518">
        <w:rPr>
          <w:color w:val="000000" w:themeColor="text1"/>
        </w:rPr>
        <w:fldChar w:fldCharType="separate"/>
      </w:r>
      <w:r w:rsidR="00CB22FE" w:rsidRPr="004A3518">
        <w:rPr>
          <w:noProof/>
          <w:color w:val="000000" w:themeColor="text1"/>
        </w:rPr>
        <w:t>(Dutta and Verma, 2018)</w:t>
      </w:r>
      <w:r w:rsidR="00CB22FE" w:rsidRPr="004A3518">
        <w:rPr>
          <w:color w:val="000000" w:themeColor="text1"/>
        </w:rPr>
        <w:fldChar w:fldCharType="end"/>
      </w:r>
      <w:r w:rsidR="004A3518" w:rsidRPr="004A3518">
        <w:rPr>
          <w:color w:val="000000" w:themeColor="text1"/>
        </w:rPr>
        <w:t>.</w:t>
      </w:r>
      <w:r w:rsidR="00BD122A" w:rsidRPr="004A3518">
        <w:rPr>
          <w:color w:val="000000" w:themeColor="text1"/>
          <w:lang w:val="en-US"/>
        </w:rPr>
        <w:t xml:space="preserve"> </w:t>
      </w:r>
      <w:r w:rsidR="00CC7BFB" w:rsidRPr="002634EF">
        <w:rPr>
          <w:i/>
          <w:iCs/>
          <w:color w:val="000000" w:themeColor="text1"/>
          <w:lang w:val="en-US"/>
        </w:rPr>
        <w:t xml:space="preserve">Bad </w:t>
      </w:r>
      <w:r w:rsidR="009158B2">
        <w:rPr>
          <w:i/>
          <w:iCs/>
          <w:color w:val="000000" w:themeColor="text1"/>
          <w:lang w:val="en-US"/>
        </w:rPr>
        <w:t>oral habits</w:t>
      </w:r>
      <w:r w:rsidRPr="002634EF">
        <w:rPr>
          <w:color w:val="000000" w:themeColor="text1"/>
          <w:lang w:val="en-US"/>
        </w:rPr>
        <w:t xml:space="preserve"> </w:t>
      </w:r>
      <w:proofErr w:type="spellStart"/>
      <w:r w:rsidRPr="002634EF">
        <w:rPr>
          <w:color w:val="000000" w:themeColor="text1"/>
          <w:lang w:val="en-US"/>
        </w:rPr>
        <w:t>merupakan</w:t>
      </w:r>
      <w:proofErr w:type="spellEnd"/>
      <w:r w:rsidRPr="002634EF">
        <w:rPr>
          <w:color w:val="000000" w:themeColor="text1"/>
          <w:lang w:val="en-US"/>
        </w:rPr>
        <w:t xml:space="preserve"> </w:t>
      </w:r>
      <w:proofErr w:type="spellStart"/>
      <w:r w:rsidRPr="002634EF">
        <w:rPr>
          <w:color w:val="000000" w:themeColor="text1"/>
          <w:lang w:val="en-US"/>
        </w:rPr>
        <w:t>respon</w:t>
      </w:r>
      <w:proofErr w:type="spellEnd"/>
      <w:r w:rsidRPr="002634EF">
        <w:rPr>
          <w:color w:val="000000" w:themeColor="text1"/>
          <w:lang w:val="en-US"/>
        </w:rPr>
        <w:t xml:space="preserve"> yang </w:t>
      </w:r>
      <w:proofErr w:type="spellStart"/>
      <w:r w:rsidRPr="002634EF">
        <w:rPr>
          <w:color w:val="000000" w:themeColor="text1"/>
          <w:lang w:val="en-US"/>
        </w:rPr>
        <w:t>muncul</w:t>
      </w:r>
      <w:proofErr w:type="spellEnd"/>
      <w:r w:rsidRPr="002634EF">
        <w:rPr>
          <w:color w:val="000000" w:themeColor="text1"/>
          <w:lang w:val="en-US"/>
        </w:rPr>
        <w:t xml:space="preserve"> </w:t>
      </w:r>
      <w:proofErr w:type="spellStart"/>
      <w:r w:rsidRPr="002634EF">
        <w:rPr>
          <w:color w:val="000000" w:themeColor="text1"/>
          <w:lang w:val="en-US"/>
        </w:rPr>
        <w:t>saat</w:t>
      </w:r>
      <w:proofErr w:type="spellEnd"/>
      <w:r w:rsidRPr="002634EF">
        <w:rPr>
          <w:color w:val="000000" w:themeColor="text1"/>
          <w:lang w:val="en-US"/>
        </w:rPr>
        <w:t xml:space="preserve"> </w:t>
      </w:r>
      <w:proofErr w:type="spellStart"/>
      <w:r w:rsidRPr="002634EF">
        <w:rPr>
          <w:color w:val="000000" w:themeColor="text1"/>
          <w:lang w:val="en-US"/>
        </w:rPr>
        <w:t>anak</w:t>
      </w:r>
      <w:proofErr w:type="spellEnd"/>
      <w:r w:rsidRPr="002634EF">
        <w:rPr>
          <w:color w:val="000000" w:themeColor="text1"/>
          <w:lang w:val="en-US"/>
        </w:rPr>
        <w:t xml:space="preserve"> </w:t>
      </w:r>
      <w:proofErr w:type="spellStart"/>
      <w:r w:rsidRPr="002634EF">
        <w:rPr>
          <w:color w:val="000000" w:themeColor="text1"/>
          <w:lang w:val="en-US"/>
        </w:rPr>
        <w:t>sedang</w:t>
      </w:r>
      <w:proofErr w:type="spellEnd"/>
      <w:r w:rsidRPr="002634EF">
        <w:rPr>
          <w:color w:val="000000" w:themeColor="text1"/>
          <w:lang w:val="en-US"/>
        </w:rPr>
        <w:t xml:space="preserve"> </w:t>
      </w:r>
      <w:proofErr w:type="spellStart"/>
      <w:r w:rsidRPr="002634EF">
        <w:rPr>
          <w:color w:val="000000" w:themeColor="text1"/>
          <w:lang w:val="en-US"/>
        </w:rPr>
        <w:t>mengalami</w:t>
      </w:r>
      <w:proofErr w:type="spellEnd"/>
      <w:r w:rsidRPr="002634EF">
        <w:rPr>
          <w:color w:val="000000" w:themeColor="text1"/>
          <w:lang w:val="en-US"/>
        </w:rPr>
        <w:t xml:space="preserve"> </w:t>
      </w:r>
      <w:r w:rsidRPr="002634EF">
        <w:rPr>
          <w:i/>
          <w:iCs/>
          <w:color w:val="000000" w:themeColor="text1"/>
          <w:lang w:val="en-US"/>
        </w:rPr>
        <w:t>stress</w:t>
      </w:r>
      <w:r w:rsidRPr="002634EF">
        <w:rPr>
          <w:color w:val="000000" w:themeColor="text1"/>
          <w:lang w:val="en-US"/>
        </w:rPr>
        <w:t xml:space="preserve">, </w:t>
      </w:r>
      <w:proofErr w:type="spellStart"/>
      <w:r w:rsidRPr="002634EF">
        <w:rPr>
          <w:color w:val="000000" w:themeColor="text1"/>
          <w:lang w:val="en-US"/>
        </w:rPr>
        <w:t>bosan</w:t>
      </w:r>
      <w:proofErr w:type="spellEnd"/>
      <w:r w:rsidRPr="002634EF">
        <w:rPr>
          <w:color w:val="000000" w:themeColor="text1"/>
          <w:lang w:val="en-US"/>
        </w:rPr>
        <w:t xml:space="preserve">, </w:t>
      </w:r>
      <w:r w:rsidRPr="002634EF">
        <w:rPr>
          <w:i/>
          <w:iCs/>
          <w:color w:val="000000" w:themeColor="text1"/>
          <w:lang w:val="en-US"/>
        </w:rPr>
        <w:t>insecur</w:t>
      </w:r>
      <w:r w:rsidR="00141A6F">
        <w:rPr>
          <w:i/>
          <w:iCs/>
          <w:color w:val="000000" w:themeColor="text1"/>
          <w:lang w:val="en-US"/>
        </w:rPr>
        <w:t>e/</w:t>
      </w:r>
      <w:proofErr w:type="spellStart"/>
      <w:r w:rsidR="00141A6F" w:rsidRPr="00141A6F">
        <w:rPr>
          <w:color w:val="000000" w:themeColor="text1"/>
          <w:lang w:val="en-US"/>
        </w:rPr>
        <w:t>tidak</w:t>
      </w:r>
      <w:proofErr w:type="spellEnd"/>
      <w:r w:rsidR="00141A6F" w:rsidRPr="00141A6F">
        <w:rPr>
          <w:color w:val="000000" w:themeColor="text1"/>
          <w:lang w:val="en-US"/>
        </w:rPr>
        <w:t xml:space="preserve"> </w:t>
      </w:r>
      <w:proofErr w:type="spellStart"/>
      <w:r w:rsidR="00141A6F" w:rsidRPr="00141A6F">
        <w:rPr>
          <w:color w:val="000000" w:themeColor="text1"/>
          <w:lang w:val="en-US"/>
        </w:rPr>
        <w:t>aman</w:t>
      </w:r>
      <w:proofErr w:type="spellEnd"/>
      <w:r w:rsidRPr="002634EF">
        <w:rPr>
          <w:color w:val="000000" w:themeColor="text1"/>
          <w:lang w:val="en-US"/>
        </w:rPr>
        <w:t xml:space="preserve"> </w:t>
      </w:r>
      <w:r w:rsidR="00141A6F">
        <w:rPr>
          <w:color w:val="000000" w:themeColor="text1"/>
          <w:lang w:val="en-US"/>
        </w:rPr>
        <w:t>dan</w:t>
      </w:r>
      <w:r w:rsidRPr="002634EF">
        <w:rPr>
          <w:color w:val="000000" w:themeColor="text1"/>
          <w:lang w:val="en-US"/>
        </w:rPr>
        <w:t xml:space="preserve"> </w:t>
      </w:r>
      <w:proofErr w:type="spellStart"/>
      <w:r w:rsidRPr="002634EF">
        <w:rPr>
          <w:color w:val="000000" w:themeColor="text1"/>
          <w:lang w:val="en-US"/>
        </w:rPr>
        <w:t>masalah</w:t>
      </w:r>
      <w:proofErr w:type="spellEnd"/>
      <w:r w:rsidRPr="002634EF">
        <w:rPr>
          <w:color w:val="000000" w:themeColor="text1"/>
          <w:lang w:val="en-US"/>
        </w:rPr>
        <w:t xml:space="preserve"> </w:t>
      </w:r>
      <w:proofErr w:type="spellStart"/>
      <w:r w:rsidRPr="002634EF">
        <w:rPr>
          <w:color w:val="000000" w:themeColor="text1"/>
          <w:lang w:val="en-US"/>
        </w:rPr>
        <w:t>emosional</w:t>
      </w:r>
      <w:proofErr w:type="spellEnd"/>
      <w:r w:rsidRPr="002634EF">
        <w:rPr>
          <w:color w:val="000000" w:themeColor="text1"/>
          <w:lang w:val="en-US"/>
        </w:rPr>
        <w:t xml:space="preserve"> </w:t>
      </w:r>
      <w:proofErr w:type="spellStart"/>
      <w:r w:rsidRPr="002634EF">
        <w:rPr>
          <w:color w:val="000000" w:themeColor="text1"/>
          <w:lang w:val="en-US"/>
        </w:rPr>
        <w:t>lainnya</w:t>
      </w:r>
      <w:proofErr w:type="spellEnd"/>
      <w:r w:rsidRPr="002634EF">
        <w:rPr>
          <w:color w:val="000000" w:themeColor="text1"/>
          <w:lang w:val="en-US"/>
        </w:rPr>
        <w:t xml:space="preserve">. </w:t>
      </w:r>
      <w:r w:rsidRPr="002634EF">
        <w:rPr>
          <w:i/>
          <w:iCs/>
          <w:color w:val="000000" w:themeColor="text1"/>
          <w:lang w:val="en-US"/>
        </w:rPr>
        <w:t xml:space="preserve">Bad </w:t>
      </w:r>
      <w:r w:rsidR="009158B2">
        <w:rPr>
          <w:i/>
          <w:iCs/>
          <w:color w:val="000000" w:themeColor="text1"/>
          <w:lang w:val="en-US"/>
        </w:rPr>
        <w:t>oral habits</w:t>
      </w:r>
      <w:r w:rsidRPr="002634EF">
        <w:rPr>
          <w:color w:val="000000" w:themeColor="text1"/>
          <w:lang w:val="en-US"/>
        </w:rPr>
        <w:t xml:space="preserve"> yang </w:t>
      </w:r>
      <w:proofErr w:type="spellStart"/>
      <w:r w:rsidRPr="002634EF">
        <w:rPr>
          <w:color w:val="000000" w:themeColor="text1"/>
          <w:lang w:val="en-US"/>
        </w:rPr>
        <w:t>biasa</w:t>
      </w:r>
      <w:proofErr w:type="spellEnd"/>
      <w:r w:rsidRPr="002634EF">
        <w:rPr>
          <w:color w:val="000000" w:themeColor="text1"/>
          <w:lang w:val="en-US"/>
        </w:rPr>
        <w:t xml:space="preserve"> </w:t>
      </w:r>
      <w:proofErr w:type="spellStart"/>
      <w:r w:rsidRPr="002634EF">
        <w:rPr>
          <w:color w:val="000000" w:themeColor="text1"/>
          <w:lang w:val="en-US"/>
        </w:rPr>
        <w:t>dilakukan</w:t>
      </w:r>
      <w:proofErr w:type="spellEnd"/>
      <w:r w:rsidRPr="002634EF">
        <w:rPr>
          <w:color w:val="000000" w:themeColor="text1"/>
          <w:lang w:val="en-US"/>
        </w:rPr>
        <w:t xml:space="preserve"> </w:t>
      </w:r>
      <w:proofErr w:type="spellStart"/>
      <w:r w:rsidRPr="002634EF">
        <w:rPr>
          <w:color w:val="000000" w:themeColor="text1"/>
          <w:lang w:val="en-US"/>
        </w:rPr>
        <w:t>anak</w:t>
      </w:r>
      <w:proofErr w:type="spellEnd"/>
      <w:r w:rsidRPr="002634EF">
        <w:rPr>
          <w:color w:val="000000" w:themeColor="text1"/>
          <w:lang w:val="en-US"/>
        </w:rPr>
        <w:t xml:space="preserve"> </w:t>
      </w:r>
      <w:proofErr w:type="spellStart"/>
      <w:r w:rsidRPr="002634EF">
        <w:rPr>
          <w:color w:val="000000" w:themeColor="text1"/>
          <w:lang w:val="en-US"/>
        </w:rPr>
        <w:t>adalah</w:t>
      </w:r>
      <w:proofErr w:type="spellEnd"/>
      <w:r w:rsidRPr="002634EF">
        <w:rPr>
          <w:color w:val="000000" w:themeColor="text1"/>
          <w:lang w:val="en-US"/>
        </w:rPr>
        <w:t xml:space="preserve"> </w:t>
      </w:r>
      <w:proofErr w:type="spellStart"/>
      <w:r w:rsidRPr="002634EF">
        <w:rPr>
          <w:color w:val="000000" w:themeColor="text1"/>
          <w:lang w:val="en-US"/>
        </w:rPr>
        <w:t>mengisap</w:t>
      </w:r>
      <w:proofErr w:type="spellEnd"/>
      <w:r w:rsidRPr="002634EF">
        <w:rPr>
          <w:color w:val="000000" w:themeColor="text1"/>
          <w:lang w:val="en-US"/>
        </w:rPr>
        <w:t xml:space="preserve"> </w:t>
      </w:r>
      <w:proofErr w:type="spellStart"/>
      <w:r w:rsidRPr="002634EF">
        <w:rPr>
          <w:color w:val="000000" w:themeColor="text1"/>
          <w:lang w:val="en-US"/>
        </w:rPr>
        <w:t>jari</w:t>
      </w:r>
      <w:proofErr w:type="spellEnd"/>
      <w:r w:rsidRPr="002634EF">
        <w:rPr>
          <w:color w:val="000000" w:themeColor="text1"/>
          <w:lang w:val="en-US"/>
        </w:rPr>
        <w:t xml:space="preserve">, </w:t>
      </w:r>
      <w:proofErr w:type="spellStart"/>
      <w:r w:rsidRPr="002634EF">
        <w:rPr>
          <w:color w:val="000000" w:themeColor="text1"/>
          <w:lang w:val="en-US"/>
        </w:rPr>
        <w:t>menggigit</w:t>
      </w:r>
      <w:proofErr w:type="spellEnd"/>
      <w:r w:rsidRPr="002634EF">
        <w:rPr>
          <w:color w:val="000000" w:themeColor="text1"/>
          <w:lang w:val="en-US"/>
        </w:rPr>
        <w:t xml:space="preserve"> kuku, </w:t>
      </w:r>
      <w:proofErr w:type="spellStart"/>
      <w:r w:rsidRPr="002634EF">
        <w:rPr>
          <w:color w:val="000000" w:themeColor="text1"/>
          <w:lang w:val="en-US"/>
        </w:rPr>
        <w:t>mengisap</w:t>
      </w:r>
      <w:proofErr w:type="spellEnd"/>
      <w:r w:rsidRPr="002634EF">
        <w:rPr>
          <w:color w:val="000000" w:themeColor="text1"/>
          <w:lang w:val="en-US"/>
        </w:rPr>
        <w:t xml:space="preserve"> </w:t>
      </w:r>
      <w:proofErr w:type="spellStart"/>
      <w:r w:rsidRPr="002634EF">
        <w:rPr>
          <w:color w:val="000000" w:themeColor="text1"/>
          <w:lang w:val="en-US"/>
        </w:rPr>
        <w:t>lidah</w:t>
      </w:r>
      <w:proofErr w:type="spellEnd"/>
      <w:r w:rsidRPr="002634EF">
        <w:rPr>
          <w:color w:val="000000" w:themeColor="text1"/>
          <w:lang w:val="en-US"/>
        </w:rPr>
        <w:t xml:space="preserve">, </w:t>
      </w:r>
      <w:proofErr w:type="spellStart"/>
      <w:r w:rsidRPr="002634EF">
        <w:rPr>
          <w:color w:val="000000" w:themeColor="text1"/>
          <w:lang w:val="en-US"/>
        </w:rPr>
        <w:t>bernafas</w:t>
      </w:r>
      <w:proofErr w:type="spellEnd"/>
      <w:r w:rsidRPr="002634EF">
        <w:rPr>
          <w:color w:val="000000" w:themeColor="text1"/>
          <w:lang w:val="en-US"/>
        </w:rPr>
        <w:t xml:space="preserve"> </w:t>
      </w:r>
      <w:proofErr w:type="spellStart"/>
      <w:r w:rsidRPr="002634EF">
        <w:rPr>
          <w:color w:val="000000" w:themeColor="text1"/>
          <w:lang w:val="en-US"/>
        </w:rPr>
        <w:t>melalui</w:t>
      </w:r>
      <w:proofErr w:type="spellEnd"/>
      <w:r w:rsidRPr="002634EF">
        <w:rPr>
          <w:color w:val="000000" w:themeColor="text1"/>
          <w:lang w:val="en-US"/>
        </w:rPr>
        <w:t xml:space="preserve"> </w:t>
      </w:r>
      <w:proofErr w:type="spellStart"/>
      <w:r w:rsidRPr="002634EF">
        <w:rPr>
          <w:color w:val="000000" w:themeColor="text1"/>
          <w:lang w:val="en-US"/>
        </w:rPr>
        <w:t>mulut</w:t>
      </w:r>
      <w:proofErr w:type="spellEnd"/>
      <w:r w:rsidR="00141A6F">
        <w:rPr>
          <w:color w:val="000000" w:themeColor="text1"/>
          <w:lang w:val="en-US"/>
        </w:rPr>
        <w:t xml:space="preserve"> dan </w:t>
      </w:r>
      <w:proofErr w:type="spellStart"/>
      <w:r w:rsidRPr="002634EF">
        <w:rPr>
          <w:color w:val="000000" w:themeColor="text1"/>
          <w:lang w:val="en-US"/>
        </w:rPr>
        <w:t>menggigit</w:t>
      </w:r>
      <w:proofErr w:type="spellEnd"/>
      <w:r w:rsidRPr="002634EF">
        <w:rPr>
          <w:color w:val="000000" w:themeColor="text1"/>
          <w:lang w:val="en-US"/>
        </w:rPr>
        <w:t xml:space="preserve"> </w:t>
      </w:r>
      <w:proofErr w:type="spellStart"/>
      <w:r w:rsidRPr="002634EF">
        <w:rPr>
          <w:color w:val="000000" w:themeColor="text1"/>
          <w:lang w:val="en-US"/>
        </w:rPr>
        <w:t>bibir</w:t>
      </w:r>
      <w:proofErr w:type="spellEnd"/>
      <w:r w:rsidR="00141A6F">
        <w:rPr>
          <w:color w:val="000000" w:themeColor="text1"/>
          <w:lang w:val="en-US"/>
        </w:rPr>
        <w:t xml:space="preserve"> </w:t>
      </w:r>
      <w:r w:rsidRPr="002634EF">
        <w:rPr>
          <w:color w:val="000000" w:themeColor="text1"/>
          <w:lang w:val="en-US"/>
        </w:rPr>
        <w:t xml:space="preserve"> </w:t>
      </w:r>
      <w:r w:rsidR="00CB22FE" w:rsidRPr="002634EF">
        <w:rPr>
          <w:color w:val="000000" w:themeColor="text1"/>
          <w:lang w:val="en-US"/>
        </w:rPr>
        <w:fldChar w:fldCharType="begin" w:fldLock="1"/>
      </w:r>
      <w:r w:rsidR="00CB22FE" w:rsidRPr="002634EF">
        <w:rPr>
          <w:color w:val="000000" w:themeColor="text1"/>
          <w:lang w:val="en-US"/>
        </w:rPr>
        <w:instrText>ADDIN CSL_CITATION {"citationItems":[{"id":"ITEM-1","itemData":{"abstract":"Background : These oral habits maybe seen in children, adolescents and adults causing serious effect on their facial growth and dentition that is to say they may be related to malocclusion which is a condition where there is departure from the normal relation of the teeth in the same dental arch or to the teeth in the opposing arch. Materials and methods: This study was conducted from 10 April 2011 to 29 may 2013 on (3300) students and (300) students as control group aged (6-18) years old attending primary ,intermediate and secondary schools in Sammawa city which lies 280km to the south of Baghdad, itself part of middle furat of Iraq were studied with respect to bad oral habits ,sagittal occlusion according to Angle's classification, overjet, overbite, posterior crossbite and spacing and crowding. Results: The sample consisted of 3300 students. 786 students of all the age groups were found to have bad oral habits, which represented 23.8% of the total sample examined in this study (411,52.3%) of the 786 were males and (375,47.7%) were females. Some of the students had a single habit (481,61.2%) and others were found to have multiple habits (305,38.8%). The most prevalent habit was nail biting (184,23.4%),followed by tongue thrust (169,21.5%), digit sucking (147, 18.7%), mouth breathing (129,16.4%), lip habit (111,14.1%), and the least was other habits (46,5.9%). Conclusion: The Prevalence of malocclusion in digit sucking group had very highly significant difference when compared with control group followed by tongue thrust group, mouth breathing group while other groups had low significant difference.","author":[{"dropping-particle":"","family":"Al-Altabi","given":"","non-dropping-particle":"","parse-names":false,"suffix":""},{"dropping-particle":"","family":"Hayder S","given":"","non-dropping-particle":"","parse-names":false,"suffix":""}],"container-title":"Medical Journal of Babylon","id":"ITEM-1","issue":"1","issued":{"date-parts":[["2014"]]},"page":"70-83","title":"Prevalence of bad oral habits and relationship with prevalence of malocclusion in Sammawa City students aged (6-18) years old","type":"article-journal","volume":"11"},"uris":["http://www.mendeley.com/documents/?uuid=0b521a75-9e38-4e17-8be6-72b8ce4ebb0d"]}],"mendeley":{"formattedCitation":"(Al-Altabi and Hayder S, 2014)","plainTextFormattedCitation":"(Al-Altabi and Hayder S, 2014)","previouslyFormattedCitation":"(Al-Altabi and Hayder S, 2014)"},"properties":{"noteIndex":0},"schema":"https://github.com/citation-style-language/schema/raw/master/csl-citation.json"}</w:instrText>
      </w:r>
      <w:r w:rsidR="00CB22FE" w:rsidRPr="002634EF">
        <w:rPr>
          <w:color w:val="000000" w:themeColor="text1"/>
          <w:lang w:val="en-US"/>
        </w:rPr>
        <w:fldChar w:fldCharType="separate"/>
      </w:r>
      <w:r w:rsidR="00CB22FE" w:rsidRPr="002634EF">
        <w:rPr>
          <w:noProof/>
          <w:color w:val="000000" w:themeColor="text1"/>
          <w:lang w:val="en-US"/>
        </w:rPr>
        <w:t>(Al-Altabi and Hayder S, 2014)</w:t>
      </w:r>
      <w:r w:rsidR="00CB22FE" w:rsidRPr="002634EF">
        <w:rPr>
          <w:color w:val="000000" w:themeColor="text1"/>
          <w:lang w:val="en-US"/>
        </w:rPr>
        <w:fldChar w:fldCharType="end"/>
      </w:r>
      <w:r w:rsidR="00E607B1">
        <w:rPr>
          <w:color w:val="000000" w:themeColor="text1"/>
          <w:lang w:val="en-US"/>
        </w:rPr>
        <w:t xml:space="preserve">.  </w:t>
      </w:r>
      <w:proofErr w:type="spellStart"/>
      <w:r w:rsidR="00C82840" w:rsidRPr="002634EF">
        <w:rPr>
          <w:lang w:val="en-US"/>
        </w:rPr>
        <w:t>Beberapa</w:t>
      </w:r>
      <w:proofErr w:type="spellEnd"/>
      <w:r w:rsidR="00C82840" w:rsidRPr="002634EF">
        <w:rPr>
          <w:lang w:val="en-US"/>
        </w:rPr>
        <w:t xml:space="preserve"> </w:t>
      </w:r>
      <w:proofErr w:type="spellStart"/>
      <w:r w:rsidR="00C82840" w:rsidRPr="002634EF">
        <w:rPr>
          <w:lang w:val="en-US"/>
        </w:rPr>
        <w:t>penelitian</w:t>
      </w:r>
      <w:proofErr w:type="spellEnd"/>
      <w:r w:rsidR="00C82840" w:rsidRPr="002634EF">
        <w:rPr>
          <w:lang w:val="en-US"/>
        </w:rPr>
        <w:t xml:space="preserve"> </w:t>
      </w:r>
      <w:proofErr w:type="spellStart"/>
      <w:r w:rsidR="00C82840" w:rsidRPr="002634EF">
        <w:rPr>
          <w:lang w:val="en-US"/>
        </w:rPr>
        <w:t>terdahulu</w:t>
      </w:r>
      <w:proofErr w:type="spellEnd"/>
      <w:r w:rsidR="00C82840" w:rsidRPr="002634EF">
        <w:rPr>
          <w:lang w:val="en-US"/>
        </w:rPr>
        <w:t xml:space="preserve"> </w:t>
      </w:r>
      <w:proofErr w:type="spellStart"/>
      <w:r w:rsidR="00C82840" w:rsidRPr="002634EF">
        <w:rPr>
          <w:color w:val="000000" w:themeColor="text1"/>
          <w:lang w:val="en-US"/>
        </w:rPr>
        <w:t>menemukan</w:t>
      </w:r>
      <w:proofErr w:type="spellEnd"/>
      <w:r w:rsidR="00C82840" w:rsidRPr="002634EF">
        <w:rPr>
          <w:color w:val="000000" w:themeColor="text1"/>
          <w:lang w:val="en-US"/>
        </w:rPr>
        <w:t xml:space="preserve"> </w:t>
      </w:r>
      <w:proofErr w:type="spellStart"/>
      <w:r w:rsidRPr="002634EF">
        <w:rPr>
          <w:color w:val="000000" w:themeColor="text1"/>
          <w:lang w:val="en-US"/>
        </w:rPr>
        <w:t>semakin</w:t>
      </w:r>
      <w:proofErr w:type="spellEnd"/>
      <w:r w:rsidRPr="002634EF">
        <w:rPr>
          <w:color w:val="000000" w:themeColor="text1"/>
          <w:lang w:val="en-US"/>
        </w:rPr>
        <w:t xml:space="preserve"> </w:t>
      </w:r>
      <w:proofErr w:type="spellStart"/>
      <w:r w:rsidRPr="002634EF">
        <w:rPr>
          <w:color w:val="000000" w:themeColor="text1"/>
          <w:lang w:val="en-US"/>
        </w:rPr>
        <w:t>tinggi</w:t>
      </w:r>
      <w:proofErr w:type="spellEnd"/>
      <w:r w:rsidRPr="002634EF">
        <w:rPr>
          <w:color w:val="000000" w:themeColor="text1"/>
          <w:lang w:val="en-US"/>
        </w:rPr>
        <w:t xml:space="preserve"> </w:t>
      </w:r>
      <w:proofErr w:type="spellStart"/>
      <w:r w:rsidRPr="002634EF">
        <w:rPr>
          <w:color w:val="000000" w:themeColor="text1"/>
          <w:lang w:val="en-US"/>
        </w:rPr>
        <w:t>tingkat</w:t>
      </w:r>
      <w:proofErr w:type="spellEnd"/>
      <w:r w:rsidRPr="002634EF">
        <w:rPr>
          <w:color w:val="000000" w:themeColor="text1"/>
          <w:lang w:val="en-US"/>
        </w:rPr>
        <w:t xml:space="preserve"> </w:t>
      </w:r>
      <w:proofErr w:type="spellStart"/>
      <w:r w:rsidRPr="002634EF">
        <w:rPr>
          <w:color w:val="000000" w:themeColor="text1"/>
          <w:lang w:val="en-US"/>
        </w:rPr>
        <w:t>kecemasan</w:t>
      </w:r>
      <w:proofErr w:type="spellEnd"/>
      <w:r w:rsidRPr="002634EF">
        <w:rPr>
          <w:color w:val="000000" w:themeColor="text1"/>
          <w:lang w:val="en-US"/>
        </w:rPr>
        <w:t xml:space="preserve"> dan </w:t>
      </w:r>
      <w:r w:rsidRPr="00534397">
        <w:rPr>
          <w:i/>
          <w:iCs/>
          <w:color w:val="000000" w:themeColor="text1"/>
          <w:lang w:val="en-US"/>
        </w:rPr>
        <w:t>stress</w:t>
      </w:r>
      <w:r w:rsidRPr="002634EF">
        <w:rPr>
          <w:color w:val="000000" w:themeColor="text1"/>
          <w:lang w:val="en-US"/>
        </w:rPr>
        <w:t xml:space="preserve"> pada </w:t>
      </w:r>
      <w:proofErr w:type="spellStart"/>
      <w:r w:rsidRPr="002634EF">
        <w:rPr>
          <w:color w:val="000000" w:themeColor="text1"/>
          <w:lang w:val="en-US"/>
        </w:rPr>
        <w:t>anak</w:t>
      </w:r>
      <w:proofErr w:type="spellEnd"/>
      <w:r w:rsidRPr="002634EF">
        <w:rPr>
          <w:color w:val="000000" w:themeColor="text1"/>
          <w:lang w:val="en-US"/>
        </w:rPr>
        <w:t xml:space="preserve">, </w:t>
      </w:r>
      <w:proofErr w:type="spellStart"/>
      <w:r w:rsidRPr="002634EF">
        <w:rPr>
          <w:color w:val="000000" w:themeColor="text1"/>
          <w:lang w:val="en-US"/>
        </w:rPr>
        <w:t>maka</w:t>
      </w:r>
      <w:proofErr w:type="spellEnd"/>
      <w:r w:rsidRPr="002634EF">
        <w:rPr>
          <w:color w:val="000000" w:themeColor="text1"/>
          <w:lang w:val="en-US"/>
        </w:rPr>
        <w:t xml:space="preserve"> </w:t>
      </w:r>
      <w:proofErr w:type="spellStart"/>
      <w:r w:rsidRPr="002634EF">
        <w:rPr>
          <w:color w:val="000000" w:themeColor="text1"/>
          <w:lang w:val="en-US"/>
        </w:rPr>
        <w:t>semakin</w:t>
      </w:r>
      <w:proofErr w:type="spellEnd"/>
      <w:r w:rsidRPr="002634EF">
        <w:rPr>
          <w:color w:val="000000" w:themeColor="text1"/>
          <w:lang w:val="en-US"/>
        </w:rPr>
        <w:t xml:space="preserve"> </w:t>
      </w:r>
      <w:proofErr w:type="spellStart"/>
      <w:r w:rsidRPr="002634EF">
        <w:rPr>
          <w:color w:val="000000" w:themeColor="text1"/>
          <w:lang w:val="en-US"/>
        </w:rPr>
        <w:t>tinggi</w:t>
      </w:r>
      <w:proofErr w:type="spellEnd"/>
      <w:r w:rsidRPr="002634EF">
        <w:rPr>
          <w:color w:val="000000" w:themeColor="text1"/>
          <w:lang w:val="en-US"/>
        </w:rPr>
        <w:t xml:space="preserve"> pula </w:t>
      </w:r>
      <w:proofErr w:type="spellStart"/>
      <w:r w:rsidRPr="002634EF">
        <w:rPr>
          <w:color w:val="000000" w:themeColor="text1"/>
          <w:lang w:val="en-US"/>
        </w:rPr>
        <w:t>kebiasaan</w:t>
      </w:r>
      <w:proofErr w:type="spellEnd"/>
      <w:r w:rsidRPr="002634EF">
        <w:rPr>
          <w:color w:val="000000" w:themeColor="text1"/>
          <w:lang w:val="en-US"/>
        </w:rPr>
        <w:t xml:space="preserve"> </w:t>
      </w:r>
      <w:proofErr w:type="spellStart"/>
      <w:r w:rsidR="009A5146" w:rsidRPr="002634EF">
        <w:rPr>
          <w:color w:val="000000" w:themeColor="text1"/>
          <w:lang w:val="en-US"/>
        </w:rPr>
        <w:t>mengisap</w:t>
      </w:r>
      <w:proofErr w:type="spellEnd"/>
      <w:r w:rsidR="009A5146" w:rsidRPr="002634EF">
        <w:rPr>
          <w:color w:val="000000" w:themeColor="text1"/>
          <w:lang w:val="en-US"/>
        </w:rPr>
        <w:t xml:space="preserve"> </w:t>
      </w:r>
      <w:proofErr w:type="spellStart"/>
      <w:r w:rsidR="009A5146" w:rsidRPr="002634EF">
        <w:rPr>
          <w:color w:val="000000" w:themeColor="text1"/>
          <w:lang w:val="en-US"/>
        </w:rPr>
        <w:t>jari</w:t>
      </w:r>
      <w:proofErr w:type="spellEnd"/>
      <w:r w:rsidR="009A5146" w:rsidRPr="002634EF">
        <w:rPr>
          <w:color w:val="000000" w:themeColor="text1"/>
          <w:lang w:val="en-US"/>
        </w:rPr>
        <w:t xml:space="preserve"> </w:t>
      </w:r>
      <w:r w:rsidR="00C82840" w:rsidRPr="002634EF">
        <w:rPr>
          <w:color w:val="000000" w:themeColor="text1"/>
          <w:lang w:val="en-US"/>
        </w:rPr>
        <w:t xml:space="preserve">pada </w:t>
      </w:r>
      <w:proofErr w:type="spellStart"/>
      <w:r w:rsidR="00C82840" w:rsidRPr="002634EF">
        <w:rPr>
          <w:color w:val="000000" w:themeColor="text1"/>
          <w:lang w:val="en-US"/>
        </w:rPr>
        <w:t>anak</w:t>
      </w:r>
      <w:proofErr w:type="spellEnd"/>
      <w:r w:rsidRPr="002634EF">
        <w:rPr>
          <w:color w:val="000000" w:themeColor="text1"/>
          <w:lang w:val="en-US"/>
        </w:rPr>
        <w:t xml:space="preserve"> </w:t>
      </w:r>
      <w:r w:rsidR="00B84E01" w:rsidRPr="002634EF">
        <w:rPr>
          <w:lang w:val="en-US"/>
        </w:rPr>
        <w:t xml:space="preserve"> </w:t>
      </w:r>
      <w:r w:rsidR="00CB22FE" w:rsidRPr="002634EF">
        <w:rPr>
          <w:lang w:val="en-US"/>
        </w:rPr>
        <w:fldChar w:fldCharType="begin" w:fldLock="1"/>
      </w:r>
      <w:r w:rsidR="00CB22FE" w:rsidRPr="002634EF">
        <w:rPr>
          <w:lang w:val="en-US"/>
        </w:rPr>
        <w:instrText>ADDIN CSL_CITATION {"citationItems":[{"id":"ITEM-1","itemData":{"author":[{"dropping-particle":"","family":"Oldna","given":"Oral Health Related Quality of Life and Dental Anxiety in Children with Malocclusion between 11-14 years","non-dropping-particle":"","parse-names":false,"suffix":""}],"id":"ITEM-1","issued":{"date-parts":[["2019"]]},"page":"1047-1049","title":"Journal of International Dental and Medical Research ISSN 1309-100X http://www.jidmr.com Oral Health Related Quality of Life and Dental anxiety Albena Reshitaj, and et al","type":"article-journal"},"uris":["http://www.mendeley.com/documents/?uuid=350e2f25-55e2-4e8a-87c3-d91eebb91bbd"]}],"mendeley":{"formattedCitation":"(Oldna, 2019)","plainTextFormattedCitation":"(Oldna, 2019)","previouslyFormattedCitation":"(Oldna, 2019)"},"properties":{"noteIndex":0},"schema":"https://github.com/citation-style-language/schema/raw/master/csl-citation.json"}</w:instrText>
      </w:r>
      <w:r w:rsidR="00CB22FE" w:rsidRPr="002634EF">
        <w:rPr>
          <w:lang w:val="en-US"/>
        </w:rPr>
        <w:fldChar w:fldCharType="separate"/>
      </w:r>
      <w:r w:rsidR="00CB22FE" w:rsidRPr="002634EF">
        <w:rPr>
          <w:noProof/>
          <w:lang w:val="en-US"/>
        </w:rPr>
        <w:t>(Oldna, 2019)</w:t>
      </w:r>
      <w:r w:rsidR="00CB22FE" w:rsidRPr="002634EF">
        <w:rPr>
          <w:lang w:val="en-US"/>
        </w:rPr>
        <w:fldChar w:fldCharType="end"/>
      </w:r>
      <w:r w:rsidR="00826E39" w:rsidRPr="002634EF">
        <w:rPr>
          <w:lang w:val="en-US"/>
        </w:rPr>
        <w:t>.</w:t>
      </w:r>
      <w:r w:rsidRPr="002634EF">
        <w:rPr>
          <w:lang w:val="en-US"/>
        </w:rPr>
        <w:t xml:space="preserve"> </w:t>
      </w:r>
      <w:proofErr w:type="spellStart"/>
      <w:r w:rsidR="00B23F4B" w:rsidRPr="002634EF">
        <w:rPr>
          <w:lang w:val="en-US"/>
        </w:rPr>
        <w:t>Mengisap</w:t>
      </w:r>
      <w:proofErr w:type="spellEnd"/>
      <w:r w:rsidR="00B23F4B" w:rsidRPr="002634EF">
        <w:rPr>
          <w:lang w:val="en-US"/>
        </w:rPr>
        <w:t xml:space="preserve"> </w:t>
      </w:r>
      <w:proofErr w:type="spellStart"/>
      <w:r w:rsidR="00B23F4B" w:rsidRPr="002634EF">
        <w:rPr>
          <w:lang w:val="en-US"/>
        </w:rPr>
        <w:t>jari</w:t>
      </w:r>
      <w:proofErr w:type="spellEnd"/>
      <w:r w:rsidR="00B23F4B" w:rsidRPr="002634EF">
        <w:rPr>
          <w:lang w:val="en-US"/>
        </w:rPr>
        <w:t xml:space="preserve"> </w:t>
      </w:r>
      <w:proofErr w:type="spellStart"/>
      <w:r w:rsidR="00B23F4B" w:rsidRPr="002634EF">
        <w:rPr>
          <w:lang w:val="en-US"/>
        </w:rPr>
        <w:t>merupakan</w:t>
      </w:r>
      <w:proofErr w:type="spellEnd"/>
      <w:r w:rsidR="00B23F4B" w:rsidRPr="002634EF">
        <w:rPr>
          <w:lang w:val="en-US"/>
        </w:rPr>
        <w:t xml:space="preserve"> </w:t>
      </w:r>
      <w:proofErr w:type="spellStart"/>
      <w:r w:rsidR="00B23F4B" w:rsidRPr="002634EF">
        <w:rPr>
          <w:lang w:val="en-US"/>
        </w:rPr>
        <w:t>perilaku</w:t>
      </w:r>
      <w:proofErr w:type="spellEnd"/>
      <w:r w:rsidR="00B23F4B" w:rsidRPr="002634EF">
        <w:rPr>
          <w:lang w:val="en-US"/>
        </w:rPr>
        <w:t xml:space="preserve"> yang normal </w:t>
      </w:r>
      <w:proofErr w:type="spellStart"/>
      <w:r w:rsidR="00B23F4B" w:rsidRPr="002634EF">
        <w:rPr>
          <w:lang w:val="en-US"/>
        </w:rPr>
        <w:t>sebagai</w:t>
      </w:r>
      <w:proofErr w:type="spellEnd"/>
      <w:r w:rsidR="00B23F4B" w:rsidRPr="002634EF">
        <w:rPr>
          <w:lang w:val="en-US"/>
        </w:rPr>
        <w:t xml:space="preserve"> </w:t>
      </w:r>
      <w:proofErr w:type="spellStart"/>
      <w:r w:rsidR="00B23F4B" w:rsidRPr="002634EF">
        <w:rPr>
          <w:lang w:val="en-US"/>
        </w:rPr>
        <w:t>bagian</w:t>
      </w:r>
      <w:proofErr w:type="spellEnd"/>
      <w:r w:rsidR="00B23F4B" w:rsidRPr="002634EF">
        <w:rPr>
          <w:lang w:val="en-US"/>
        </w:rPr>
        <w:t xml:space="preserve"> </w:t>
      </w:r>
      <w:proofErr w:type="spellStart"/>
      <w:r w:rsidR="00B23F4B" w:rsidRPr="002634EF">
        <w:rPr>
          <w:lang w:val="en-US"/>
        </w:rPr>
        <w:t>dari</w:t>
      </w:r>
      <w:proofErr w:type="spellEnd"/>
      <w:r w:rsidR="00B23F4B" w:rsidRPr="002634EF">
        <w:rPr>
          <w:lang w:val="en-US"/>
        </w:rPr>
        <w:t xml:space="preserve"> </w:t>
      </w:r>
      <w:proofErr w:type="spellStart"/>
      <w:r w:rsidR="00B23F4B" w:rsidRPr="002634EF">
        <w:rPr>
          <w:lang w:val="en-US"/>
        </w:rPr>
        <w:t>insting</w:t>
      </w:r>
      <w:proofErr w:type="spellEnd"/>
      <w:r w:rsidR="00B23F4B" w:rsidRPr="002634EF">
        <w:rPr>
          <w:lang w:val="en-US"/>
        </w:rPr>
        <w:t>/</w:t>
      </w:r>
      <w:proofErr w:type="spellStart"/>
      <w:r w:rsidR="00B23F4B" w:rsidRPr="002634EF">
        <w:rPr>
          <w:lang w:val="en-US"/>
        </w:rPr>
        <w:t>naluri</w:t>
      </w:r>
      <w:proofErr w:type="spellEnd"/>
      <w:r w:rsidR="00B23F4B" w:rsidRPr="002634EF">
        <w:rPr>
          <w:lang w:val="en-US"/>
        </w:rPr>
        <w:t xml:space="preserve"> </w:t>
      </w:r>
      <w:proofErr w:type="spellStart"/>
      <w:r w:rsidR="00B23F4B" w:rsidRPr="002634EF">
        <w:rPr>
          <w:lang w:val="en-US"/>
        </w:rPr>
        <w:t>mengisap</w:t>
      </w:r>
      <w:proofErr w:type="spellEnd"/>
      <w:r w:rsidR="00B23F4B" w:rsidRPr="002634EF">
        <w:rPr>
          <w:lang w:val="en-US"/>
        </w:rPr>
        <w:t xml:space="preserve">, yang </w:t>
      </w:r>
      <w:proofErr w:type="spellStart"/>
      <w:r w:rsidR="00B23F4B" w:rsidRPr="002634EF">
        <w:rPr>
          <w:lang w:val="en-US"/>
        </w:rPr>
        <w:t>dilakukan</w:t>
      </w:r>
      <w:proofErr w:type="spellEnd"/>
      <w:r w:rsidR="00B23F4B" w:rsidRPr="002634EF">
        <w:rPr>
          <w:lang w:val="en-US"/>
        </w:rPr>
        <w:t xml:space="preserve"> </w:t>
      </w:r>
      <w:proofErr w:type="spellStart"/>
      <w:r w:rsidR="00B23F4B" w:rsidRPr="002634EF">
        <w:rPr>
          <w:lang w:val="en-US"/>
        </w:rPr>
        <w:t>anak</w:t>
      </w:r>
      <w:proofErr w:type="spellEnd"/>
      <w:r w:rsidR="00B23F4B" w:rsidRPr="002634EF">
        <w:rPr>
          <w:lang w:val="en-US"/>
        </w:rPr>
        <w:t xml:space="preserve"> </w:t>
      </w:r>
      <w:proofErr w:type="spellStart"/>
      <w:r w:rsidR="00B23F4B" w:rsidRPr="002634EF">
        <w:rPr>
          <w:lang w:val="en-US"/>
        </w:rPr>
        <w:t>sejak</w:t>
      </w:r>
      <w:proofErr w:type="spellEnd"/>
      <w:r w:rsidR="00B23F4B" w:rsidRPr="002634EF">
        <w:rPr>
          <w:lang w:val="en-US"/>
        </w:rPr>
        <w:t xml:space="preserve"> di</w:t>
      </w:r>
      <w:r w:rsidRPr="002634EF">
        <w:rPr>
          <w:lang w:val="en-US"/>
        </w:rPr>
        <w:t xml:space="preserve"> </w:t>
      </w:r>
      <w:proofErr w:type="spellStart"/>
      <w:r w:rsidR="00B23F4B" w:rsidRPr="002634EF">
        <w:rPr>
          <w:lang w:val="en-US"/>
        </w:rPr>
        <w:t>dalam</w:t>
      </w:r>
      <w:proofErr w:type="spellEnd"/>
      <w:r w:rsidR="00B23F4B" w:rsidRPr="002634EF">
        <w:rPr>
          <w:lang w:val="en-US"/>
        </w:rPr>
        <w:t xml:space="preserve"> </w:t>
      </w:r>
      <w:proofErr w:type="spellStart"/>
      <w:r w:rsidR="00B23F4B" w:rsidRPr="002634EF">
        <w:rPr>
          <w:lang w:val="en-US"/>
        </w:rPr>
        <w:t>kandungan</w:t>
      </w:r>
      <w:proofErr w:type="spellEnd"/>
      <w:r w:rsidR="00B23F4B" w:rsidRPr="002634EF">
        <w:rPr>
          <w:lang w:val="en-US"/>
        </w:rPr>
        <w:t xml:space="preserve"> dan </w:t>
      </w:r>
      <w:proofErr w:type="spellStart"/>
      <w:r w:rsidR="00B23F4B" w:rsidRPr="002634EF">
        <w:rPr>
          <w:lang w:val="en-US"/>
        </w:rPr>
        <w:t>bertahan</w:t>
      </w:r>
      <w:proofErr w:type="spellEnd"/>
      <w:r w:rsidR="00B23F4B" w:rsidRPr="002634EF">
        <w:rPr>
          <w:lang w:val="en-US"/>
        </w:rPr>
        <w:t xml:space="preserve"> </w:t>
      </w:r>
      <w:proofErr w:type="spellStart"/>
      <w:r w:rsidR="00B23F4B" w:rsidRPr="002634EF">
        <w:rPr>
          <w:lang w:val="en-US"/>
        </w:rPr>
        <w:t>hingga</w:t>
      </w:r>
      <w:proofErr w:type="spellEnd"/>
      <w:r w:rsidR="00B23F4B" w:rsidRPr="002634EF">
        <w:rPr>
          <w:lang w:val="en-US"/>
        </w:rPr>
        <w:t xml:space="preserve"> </w:t>
      </w:r>
      <w:proofErr w:type="spellStart"/>
      <w:r w:rsidR="00B23F4B" w:rsidRPr="002634EF">
        <w:rPr>
          <w:lang w:val="en-US"/>
        </w:rPr>
        <w:t>usia</w:t>
      </w:r>
      <w:proofErr w:type="spellEnd"/>
      <w:r w:rsidR="00B23F4B" w:rsidRPr="002634EF">
        <w:rPr>
          <w:lang w:val="en-US"/>
        </w:rPr>
        <w:t xml:space="preserve"> </w:t>
      </w:r>
      <w:proofErr w:type="spellStart"/>
      <w:r w:rsidR="00B23F4B" w:rsidRPr="002634EF">
        <w:rPr>
          <w:lang w:val="en-US"/>
        </w:rPr>
        <w:t>bayi</w:t>
      </w:r>
      <w:proofErr w:type="spellEnd"/>
      <w:r w:rsidR="00B23F4B" w:rsidRPr="002634EF">
        <w:rPr>
          <w:lang w:val="en-US"/>
        </w:rPr>
        <w:t xml:space="preserve"> 6 </w:t>
      </w:r>
      <w:proofErr w:type="spellStart"/>
      <w:r w:rsidR="00B23F4B" w:rsidRPr="002634EF">
        <w:rPr>
          <w:lang w:val="en-US"/>
        </w:rPr>
        <w:t>bulan</w:t>
      </w:r>
      <w:proofErr w:type="spellEnd"/>
      <w:r w:rsidR="00B23F4B" w:rsidRPr="002634EF">
        <w:rPr>
          <w:lang w:val="en-US"/>
        </w:rPr>
        <w:t xml:space="preserve"> </w:t>
      </w:r>
      <w:r w:rsidR="00CB22FE" w:rsidRPr="002634EF">
        <w:rPr>
          <w:lang w:val="en-US"/>
        </w:rPr>
        <w:fldChar w:fldCharType="begin" w:fldLock="1"/>
      </w:r>
      <w:r w:rsidR="00CB22FE" w:rsidRPr="002634EF">
        <w:rPr>
          <w:lang w:val="en-US"/>
        </w:rPr>
        <w:instrText>ADDIN CSL_CITATION {"citationItems":[{"id":"ITEM-1","itemData":{"DOI":"10.1186/s12903-018-0529-z","ISSN":"14726831","PMID":"29678182","abstract":"Background: Digit sucking can represent untreated anxiety or other emotional problems. The aim of this study was to determine if digit sucking is a predictor of general anxiety and dental anxiety; and if general and dental anxiety are associated with caries and oral hygiene status of children resident in sub-urban Nigeria. Methods: This was a secondary data analysis of a household survey conducted in Ile-Ife, Nigeria. The level of general anxiety and dental anxiety of 450 6 to12 year old children were measured using the Revised Child Manifest Anxiety Scale and Dental Subscale of the Child Fear Survey Schedule respectively. Presence of digit sucking habit, caries and oral hygiene status were determined. General anxiety and dental anxiety scores were dichotomized into low and high levels respectively. Logistic regression was conducted to determine if digit sucking was a predictor of general anxiety and dental anxiety; and if general anxiety and dental anxiety were predictors caries and good oral hygiene status. Adjustments were made for age and sex. Results: Digit sucking is not a significant predictor of dental anxiety (p = 0.99) and general anxiety (p = 0.79). Children with high general anxiety (AOR: 5.02; 95% CI: 2.9-9.74; p &lt; 0.001) and high dental anxiety (AOR: 1.74; 95% CI: 1.15-2.65; p = 0.009) had higher odds of having caries and good oral hygiene respectively. Conclusion: Digit sucking was not a significant predictor of general anxiety and dental anxiety. General and dental anxiety however, had effects on the likelihood of having caries and good oral hygiene.","author":[{"dropping-particle":"","family":"Folayan","given":"Morenike O.","non-dropping-particle":"","parse-names":false,"suffix":""},{"dropping-particle":"","family":"Kolawole","given":"Kikelomo A.","non-dropping-particle":"","parse-names":false,"suffix":""},{"dropping-particle":"","family":"Onyejaka","given":"Nneka K.","non-dropping-particle":"","parse-names":false,"suffix":""},{"dropping-particle":"","family":"Agbaje","given":"Hakeem O.","non-dropping-particle":"","parse-names":false,"suffix":""},{"dropping-particle":"","family":"Chukwumah","given":"Nneka M.","non-dropping-particle":"","parse-names":false,"suffix":""},{"dropping-particle":"","family":"Oyedele","given":"Titus A.","non-dropping-particle":"","parse-names":false,"suffix":""}],"container-title":"BMC Oral Health","id":"ITEM-1","issue":"1","issued":{"date-parts":[["2018"]]},"page":"1-10","publisher":"BMC Oral Health","title":"General anxiety, dental anxiety, digit sucking, caries and oral hygiene status of children resident in a semi-urban population in Nigeria","type":"article-journal","volume":"18"},"uris":["http://www.mendeley.com/documents/?uuid=61540679-5403-464f-8752-8b84797fd25f"]}],"mendeley":{"formattedCitation":"(Folayan &lt;i&gt;et al.&lt;/i&gt;, 2018)","plainTextFormattedCitation":"(Folayan et al., 2018)","previouslyFormattedCitation":"(Folayan &lt;i&gt;et al.&lt;/i&gt;, 2018)"},"properties":{"noteIndex":0},"schema":"https://github.com/citation-style-language/schema/raw/master/csl-citation.json"}</w:instrText>
      </w:r>
      <w:r w:rsidR="00CB22FE" w:rsidRPr="002634EF">
        <w:rPr>
          <w:lang w:val="en-US"/>
        </w:rPr>
        <w:fldChar w:fldCharType="separate"/>
      </w:r>
      <w:r w:rsidR="00CB22FE" w:rsidRPr="002634EF">
        <w:rPr>
          <w:noProof/>
          <w:lang w:val="en-US"/>
        </w:rPr>
        <w:t xml:space="preserve">(Folayan </w:t>
      </w:r>
      <w:r w:rsidR="00CB22FE" w:rsidRPr="002634EF">
        <w:rPr>
          <w:i/>
          <w:noProof/>
          <w:lang w:val="en-US"/>
        </w:rPr>
        <w:t>et al.</w:t>
      </w:r>
      <w:r w:rsidR="00CB22FE" w:rsidRPr="002634EF">
        <w:rPr>
          <w:noProof/>
          <w:lang w:val="en-US"/>
        </w:rPr>
        <w:t>, 2018)</w:t>
      </w:r>
      <w:r w:rsidR="00CB22FE" w:rsidRPr="002634EF">
        <w:rPr>
          <w:lang w:val="en-US"/>
        </w:rPr>
        <w:fldChar w:fldCharType="end"/>
      </w:r>
      <w:r w:rsidR="00B23F4B" w:rsidRPr="002634EF">
        <w:rPr>
          <w:color w:val="111111"/>
        </w:rPr>
        <w:t xml:space="preserve">. </w:t>
      </w:r>
      <w:proofErr w:type="spellStart"/>
      <w:r w:rsidRPr="002634EF">
        <w:t>Perilaku</w:t>
      </w:r>
      <w:proofErr w:type="spellEnd"/>
      <w:r w:rsidRPr="002634EF">
        <w:t xml:space="preserve"> </w:t>
      </w:r>
      <w:proofErr w:type="spellStart"/>
      <w:r w:rsidRPr="002634EF">
        <w:t>m</w:t>
      </w:r>
      <w:r w:rsidR="00D52DBA" w:rsidRPr="002634EF">
        <w:t>engisap</w:t>
      </w:r>
      <w:proofErr w:type="spellEnd"/>
      <w:r w:rsidR="00D52DBA" w:rsidRPr="002634EF">
        <w:t xml:space="preserve"> </w:t>
      </w:r>
      <w:r w:rsidRPr="002634EF">
        <w:t xml:space="preserve">pada </w:t>
      </w:r>
      <w:proofErr w:type="spellStart"/>
      <w:r w:rsidRPr="002634EF">
        <w:t>anak</w:t>
      </w:r>
      <w:proofErr w:type="spellEnd"/>
      <w:r w:rsidRPr="002634EF">
        <w:t xml:space="preserve"> </w:t>
      </w:r>
      <w:proofErr w:type="spellStart"/>
      <w:r w:rsidR="00D52DBA" w:rsidRPr="002634EF">
        <w:t>dibagi</w:t>
      </w:r>
      <w:proofErr w:type="spellEnd"/>
      <w:r w:rsidR="00D52DBA" w:rsidRPr="002634EF">
        <w:t xml:space="preserve"> </w:t>
      </w:r>
      <w:proofErr w:type="spellStart"/>
      <w:r w:rsidR="00D52DBA" w:rsidRPr="002634EF">
        <w:t>menjadi</w:t>
      </w:r>
      <w:proofErr w:type="spellEnd"/>
      <w:r w:rsidRPr="002634EF">
        <w:t xml:space="preserve"> </w:t>
      </w:r>
      <w:proofErr w:type="spellStart"/>
      <w:r w:rsidRPr="002634EF">
        <w:t>dua</w:t>
      </w:r>
      <w:proofErr w:type="spellEnd"/>
      <w:r w:rsidR="00D52DBA" w:rsidRPr="002634EF">
        <w:t xml:space="preserve"> </w:t>
      </w:r>
      <w:proofErr w:type="spellStart"/>
      <w:r w:rsidR="00D52DBA" w:rsidRPr="002634EF">
        <w:t>yaitu</w:t>
      </w:r>
      <w:proofErr w:type="spellEnd"/>
      <w:r w:rsidR="00D52DBA" w:rsidRPr="002634EF">
        <w:t xml:space="preserve"> </w:t>
      </w:r>
      <w:r w:rsidR="00E607B1">
        <w:rPr>
          <w:i/>
          <w:iCs/>
          <w:lang w:val="en-US"/>
        </w:rPr>
        <w:t>n</w:t>
      </w:r>
      <w:r w:rsidR="00D52DBA" w:rsidRPr="002634EF">
        <w:rPr>
          <w:i/>
          <w:iCs/>
          <w:lang w:val="en-US"/>
        </w:rPr>
        <w:t>utritive sucking</w:t>
      </w:r>
      <w:r w:rsidRPr="002634EF">
        <w:rPr>
          <w:lang w:val="en-US"/>
        </w:rPr>
        <w:t xml:space="preserve"> dan </w:t>
      </w:r>
      <w:proofErr w:type="spellStart"/>
      <w:r w:rsidR="00E607B1">
        <w:rPr>
          <w:i/>
          <w:iCs/>
          <w:lang w:val="en-US"/>
        </w:rPr>
        <w:t>non nutritive</w:t>
      </w:r>
      <w:proofErr w:type="spellEnd"/>
      <w:r w:rsidR="00E607B1">
        <w:rPr>
          <w:i/>
          <w:iCs/>
          <w:lang w:val="en-US"/>
        </w:rPr>
        <w:t xml:space="preserve"> s</w:t>
      </w:r>
      <w:r w:rsidRPr="002634EF">
        <w:rPr>
          <w:i/>
          <w:iCs/>
          <w:lang w:val="en-US"/>
        </w:rPr>
        <w:t>ucking</w:t>
      </w:r>
      <w:r w:rsidR="004A3518">
        <w:rPr>
          <w:lang w:val="en-US"/>
        </w:rPr>
        <w:t xml:space="preserve"> </w:t>
      </w:r>
      <w:r w:rsidR="00CB22FE" w:rsidRPr="004A3518">
        <w:rPr>
          <w:color w:val="000000" w:themeColor="text1"/>
        </w:rPr>
        <w:fldChar w:fldCharType="begin" w:fldLock="1"/>
      </w:r>
      <w:r w:rsidR="00CB22FE">
        <w:rPr>
          <w:color w:val="000000" w:themeColor="text1"/>
        </w:rPr>
        <w:instrText>ADDIN CSL_CITATION {"citationItems":[{"id":"ITEM-1","itemData":{"DOI":"10.1186/s12903-018-0610-7","ISBN":"1290301806107","ISSN":"14726831","PMID":"30134878","abstract":"Background: The development of primary dentition can be affected by oral sucking habits. Therefore, this study aims to investigate the association of nutritive and non-nutritive sucking habits with primary dentition development. Methods: One thousand one hundred and fourteen children aged 2 to 5years old in Hong Kong were recruited in a cross-sectional study. Information on their nutritive (e.g. breastfeeding and bottle feeding) and non-nutritive sucking habits (e.g. pacifier use and thumb/digit sucking) was collected via questionnaires. The children's primary occlusions were examined in three dimensions. Results: Children who were breastfed for more than 6months had a lower proportion of daily pacifier use (p&lt;0.05). Children who used pacifiers daily had a higher proportion of thumb/digit sucking (p&lt;0.05). Children who used pacifiers daily for more than one year had higher chances of developing an anterior open bite (p&lt;0.05) and a reduced overbite (p&lt;0.05). Those exhibiting daily thumb/digit sucking for more than one year had higher chances of developing Class II incisor and Class II canine relationships, an increased overjet and anterior open bite (p&lt;0.05). Conclusion: Pure breastfeeding for more than 6months is inversely associated with daily pacifier use and daily pacifier use is positively associated with daily thumb/digit sucking. Children with more than one year of daily pacifier use and thumb/digit sucking have higher chances of developing abnormal dental relationships in the sagittal (i.e. Class II incisor and Class II canine relationships and increased overjet) and vertical (i.e. anterior open bite) dimensions, respectively.","author":[{"dropping-particle":"","family":"Ling","given":"Hiu Tung Bonnie","non-dropping-particle":"","parse-names":false,"suffix":""},{"dropping-particle":"","family":"Sum","given":"Fung Hou Kumoi Mineaki Howard","non-dropping-particle":"","parse-names":false,"suffix":""},{"dropping-particle":"","family":"Zhang","given":"Linkun","non-dropping-particle":"","parse-names":false,"suffix":""},{"dropping-particle":"","family":"Yeung","given":"Cindy Po Wan","non-dropping-particle":"","parse-names":false,"suffix":""},{"dropping-particle":"","family":"Li","given":"Kar Yan","non-dropping-particle":"","parse-names":false,"suffix":""},{"dropping-particle":"","family":"Wong","given":"Hai Ming","non-dropping-particle":"","parse-names":false,"suffix":""},{"dropping-particle":"","family":"Yang","given":"Yanqi","non-dropping-particle":"","parse-names":false,"suffix":""}],"container-title":"BMC Oral Health","id":"ITEM-1","issue":"1","issued":{"date-parts":[["2018"]]},"page":"1-10","publisher":"BMC Oral Health","title":"The association between nutritive, non-nutritive sucking habits and primary dental occlusion","type":"article-journal","volume":"18"},"uris":["http://www.mendeley.com/documents/?uuid=aacf0b38-9147-4cf2-84dc-46bfcd95d187"]}],"mendeley":{"formattedCitation":"(Ling &lt;i&gt;et al.&lt;/i&gt;, 2018)","plainTextFormattedCitation":"(Ling et al., 2018)","previouslyFormattedCitation":"(Ling &lt;i&gt;et al.&lt;/i&gt;, 2018)"},"properties":{"noteIndex":0},"schema":"https://github.com/citation-style-language/schema/raw/master/csl-citation.json"}</w:instrText>
      </w:r>
      <w:r w:rsidR="00CB22FE" w:rsidRPr="004A3518">
        <w:rPr>
          <w:color w:val="000000" w:themeColor="text1"/>
        </w:rPr>
        <w:fldChar w:fldCharType="separate"/>
      </w:r>
      <w:r w:rsidR="00CB22FE" w:rsidRPr="004A3518">
        <w:rPr>
          <w:noProof/>
          <w:color w:val="000000" w:themeColor="text1"/>
        </w:rPr>
        <w:t xml:space="preserve">(Ling </w:t>
      </w:r>
      <w:r w:rsidR="00CB22FE" w:rsidRPr="004A3518">
        <w:rPr>
          <w:i/>
          <w:noProof/>
          <w:color w:val="000000" w:themeColor="text1"/>
        </w:rPr>
        <w:t>et al.</w:t>
      </w:r>
      <w:r w:rsidR="00CB22FE" w:rsidRPr="004A3518">
        <w:rPr>
          <w:noProof/>
          <w:color w:val="000000" w:themeColor="text1"/>
        </w:rPr>
        <w:t>, 2018)</w:t>
      </w:r>
      <w:r w:rsidR="00CB22FE" w:rsidRPr="004A3518">
        <w:rPr>
          <w:color w:val="000000" w:themeColor="text1"/>
        </w:rPr>
        <w:fldChar w:fldCharType="end"/>
      </w:r>
      <w:r w:rsidR="004A3518" w:rsidRPr="004A3518">
        <w:rPr>
          <w:color w:val="000000" w:themeColor="text1"/>
        </w:rPr>
        <w:t>.</w:t>
      </w:r>
      <w:r w:rsidRPr="004A3518">
        <w:rPr>
          <w:color w:val="000000" w:themeColor="text1"/>
          <w:lang w:val="en-US"/>
        </w:rPr>
        <w:t xml:space="preserve"> </w:t>
      </w:r>
      <w:r w:rsidR="00007469">
        <w:rPr>
          <w:i/>
          <w:iCs/>
          <w:lang w:val="en-US"/>
        </w:rPr>
        <w:t>N</w:t>
      </w:r>
      <w:r w:rsidR="00E607B1">
        <w:rPr>
          <w:i/>
          <w:iCs/>
          <w:lang w:val="en-US"/>
        </w:rPr>
        <w:t>utritive s</w:t>
      </w:r>
      <w:r w:rsidRPr="002634EF">
        <w:rPr>
          <w:i/>
          <w:iCs/>
          <w:lang w:val="en-US"/>
        </w:rPr>
        <w:t>ucking</w:t>
      </w:r>
      <w:r w:rsidRPr="002634EF">
        <w:rPr>
          <w:lang w:val="en-US"/>
        </w:rPr>
        <w:t xml:space="preserve"> </w:t>
      </w:r>
      <w:proofErr w:type="spellStart"/>
      <w:r w:rsidRPr="002634EF">
        <w:rPr>
          <w:lang w:val="en-US"/>
        </w:rPr>
        <w:t>merupakan</w:t>
      </w:r>
      <w:proofErr w:type="spellEnd"/>
      <w:r w:rsidR="00D52DBA" w:rsidRPr="002634EF">
        <w:rPr>
          <w:lang w:val="en-US"/>
        </w:rPr>
        <w:t xml:space="preserve"> </w:t>
      </w:r>
      <w:r w:rsidR="0057573B" w:rsidRPr="002634EF">
        <w:rPr>
          <w:lang w:val="id-ID"/>
        </w:rPr>
        <w:t>kemampuan bayi dalam mengenali dan mengisap puting susu untuk memperoleh air susu ibu (ASI)</w:t>
      </w:r>
      <w:r w:rsidR="00D52DBA" w:rsidRPr="002634EF">
        <w:rPr>
          <w:lang w:val="en-US"/>
        </w:rPr>
        <w:t xml:space="preserve"> dan </w:t>
      </w:r>
      <w:r w:rsidR="00E607B1">
        <w:rPr>
          <w:i/>
          <w:iCs/>
          <w:lang w:val="en-US"/>
        </w:rPr>
        <w:t>n</w:t>
      </w:r>
      <w:r w:rsidR="00D52DBA" w:rsidRPr="002634EF">
        <w:rPr>
          <w:i/>
          <w:iCs/>
          <w:lang w:val="en-US"/>
        </w:rPr>
        <w:t>on-nutritive sucking</w:t>
      </w:r>
      <w:r w:rsidR="00D52DBA" w:rsidRPr="002634EF">
        <w:rPr>
          <w:lang w:val="en-US"/>
        </w:rPr>
        <w:t xml:space="preserve">, </w:t>
      </w:r>
      <w:proofErr w:type="spellStart"/>
      <w:r w:rsidR="00D52DBA" w:rsidRPr="002634EF">
        <w:rPr>
          <w:lang w:val="en-US"/>
        </w:rPr>
        <w:t>seperti</w:t>
      </w:r>
      <w:proofErr w:type="spellEnd"/>
      <w:r w:rsidR="00D52DBA" w:rsidRPr="002634EF">
        <w:rPr>
          <w:lang w:val="en-US"/>
        </w:rPr>
        <w:t xml:space="preserve">  </w:t>
      </w:r>
      <w:proofErr w:type="spellStart"/>
      <w:r w:rsidRPr="002634EF">
        <w:rPr>
          <w:lang w:val="en-US"/>
        </w:rPr>
        <w:t>minum</w:t>
      </w:r>
      <w:proofErr w:type="spellEnd"/>
      <w:r w:rsidRPr="002634EF">
        <w:rPr>
          <w:lang w:val="en-US"/>
        </w:rPr>
        <w:t xml:space="preserve"> </w:t>
      </w:r>
      <w:proofErr w:type="spellStart"/>
      <w:r w:rsidRPr="002634EF">
        <w:rPr>
          <w:lang w:val="en-US"/>
        </w:rPr>
        <w:t>susu</w:t>
      </w:r>
      <w:proofErr w:type="spellEnd"/>
      <w:r w:rsidRPr="002634EF">
        <w:rPr>
          <w:lang w:val="en-US"/>
        </w:rPr>
        <w:t xml:space="preserve"> </w:t>
      </w:r>
      <w:proofErr w:type="spellStart"/>
      <w:r w:rsidRPr="002634EF">
        <w:rPr>
          <w:lang w:val="en-US"/>
        </w:rPr>
        <w:t>botol</w:t>
      </w:r>
      <w:proofErr w:type="spellEnd"/>
      <w:r w:rsidRPr="002634EF">
        <w:rPr>
          <w:lang w:val="en-US"/>
        </w:rPr>
        <w:t xml:space="preserve">, </w:t>
      </w:r>
      <w:proofErr w:type="spellStart"/>
      <w:r w:rsidR="002B7783" w:rsidRPr="002634EF">
        <w:rPr>
          <w:lang w:val="en-US"/>
        </w:rPr>
        <w:t>penggunaan</w:t>
      </w:r>
      <w:proofErr w:type="spellEnd"/>
      <w:r w:rsidR="002B7783" w:rsidRPr="002634EF">
        <w:rPr>
          <w:lang w:val="en-US"/>
        </w:rPr>
        <w:t xml:space="preserve"> </w:t>
      </w:r>
      <w:r w:rsidR="00D52DBA" w:rsidRPr="002634EF">
        <w:rPr>
          <w:i/>
          <w:iCs/>
          <w:lang w:val="en-US"/>
        </w:rPr>
        <w:t>pacifier</w:t>
      </w:r>
      <w:r w:rsidR="00D52DBA" w:rsidRPr="002634EF">
        <w:rPr>
          <w:lang w:val="en-US"/>
        </w:rPr>
        <w:t xml:space="preserve"> dan </w:t>
      </w:r>
      <w:r w:rsidR="00D52DBA" w:rsidRPr="002634EF">
        <w:rPr>
          <w:i/>
          <w:iCs/>
          <w:lang w:val="en-US"/>
        </w:rPr>
        <w:t>digit/thumb sucking</w:t>
      </w:r>
      <w:r w:rsidR="00D52DBA" w:rsidRPr="002634EF">
        <w:rPr>
          <w:lang w:val="en-US"/>
        </w:rPr>
        <w:t xml:space="preserve"> yang </w:t>
      </w:r>
      <w:proofErr w:type="spellStart"/>
      <w:r w:rsidR="00D52DBA" w:rsidRPr="002634EF">
        <w:rPr>
          <w:lang w:val="en-US"/>
        </w:rPr>
        <w:t>dapat</w:t>
      </w:r>
      <w:proofErr w:type="spellEnd"/>
      <w:r w:rsidR="00D52DBA" w:rsidRPr="002634EF">
        <w:rPr>
          <w:lang w:val="en-US"/>
        </w:rPr>
        <w:t xml:space="preserve"> </w:t>
      </w:r>
      <w:proofErr w:type="spellStart"/>
      <w:r w:rsidR="00D52DBA" w:rsidRPr="002634EF">
        <w:rPr>
          <w:lang w:val="en-US"/>
        </w:rPr>
        <w:t>mempengaruhi</w:t>
      </w:r>
      <w:proofErr w:type="spellEnd"/>
      <w:r w:rsidR="00D52DBA" w:rsidRPr="002634EF">
        <w:rPr>
          <w:lang w:val="en-US"/>
        </w:rPr>
        <w:t xml:space="preserve"> </w:t>
      </w:r>
      <w:proofErr w:type="spellStart"/>
      <w:r w:rsidR="00D52DBA" w:rsidRPr="002634EF">
        <w:rPr>
          <w:lang w:val="en-US"/>
        </w:rPr>
        <w:t>pertumbuhan</w:t>
      </w:r>
      <w:proofErr w:type="spellEnd"/>
      <w:r w:rsidR="00D52DBA" w:rsidRPr="002634EF">
        <w:rPr>
          <w:lang w:val="en-US"/>
        </w:rPr>
        <w:t xml:space="preserve"> dan </w:t>
      </w:r>
      <w:proofErr w:type="spellStart"/>
      <w:r w:rsidR="00D52DBA" w:rsidRPr="002634EF">
        <w:rPr>
          <w:lang w:val="en-US"/>
        </w:rPr>
        <w:t>perkembangan</w:t>
      </w:r>
      <w:proofErr w:type="spellEnd"/>
      <w:r w:rsidR="00D52DBA" w:rsidRPr="002634EF">
        <w:rPr>
          <w:lang w:val="en-US"/>
        </w:rPr>
        <w:t xml:space="preserve"> </w:t>
      </w:r>
      <w:proofErr w:type="spellStart"/>
      <w:r w:rsidRPr="002634EF">
        <w:rPr>
          <w:lang w:val="en-US"/>
        </w:rPr>
        <w:t>maksila</w:t>
      </w:r>
      <w:proofErr w:type="spellEnd"/>
      <w:r w:rsidRPr="002634EF">
        <w:rPr>
          <w:lang w:val="en-US"/>
        </w:rPr>
        <w:t xml:space="preserve"> dan mandibula</w:t>
      </w:r>
      <w:r w:rsidR="00D52DBA" w:rsidRPr="002634EF">
        <w:rPr>
          <w:i/>
          <w:iCs/>
          <w:lang w:val="en-US"/>
        </w:rPr>
        <w:t xml:space="preserve">  </w:t>
      </w:r>
      <w:r w:rsidR="00CB22FE" w:rsidRPr="002634EF">
        <w:rPr>
          <w:i/>
          <w:iCs/>
          <w:lang w:val="en-US"/>
        </w:rPr>
        <w:fldChar w:fldCharType="begin" w:fldLock="1"/>
      </w:r>
      <w:r w:rsidR="005B67FC">
        <w:rPr>
          <w:i/>
          <w:iCs/>
          <w:lang w:val="en-US"/>
        </w:rPr>
        <w:instrText>ADDIN CSL_CITATION {"citationItems":[{"id":"ITEM-1","itemData":{"DOI":"10.1186/s12887-015-0364-1","ISBN":"1288701503641","ISSN":"14712431","PMID":"25895651","abstract":"Background: Early transition from breastfeeding and non-nutritive sucking habits may be related to occlusofacial abnormalities as environmental factors. Previous studies have not taken into account the potential for interactions between feeding practice, non-nutritive sucking habits and occlusal traits. This study assessed the effects of breast-feeding duration, bottle-feeding duration and non-nutritive sucking habits on the occlusal characteristics of primary dentition in 3-6-year-old children in Peking city. Methods: This cross sectional study was conducted via an examination of the occlusal characteristics of 734 children combined with a questionnaire completed by their parents/guardians. The examination was performed by a single, previously calibrated examiner and the following variables were evaluated: presence or absence of deep overbite, open bite, anterior crossbite, posterior crossbite, deep overjet, terminal plane relationship of the second primary molar, primary canine relationship, crowding and spacing. Univariate analysis and multiple logistic regressions were applied to analyze the associations. Results: It was found that a short duration of breast-feeding (never or ≤6 months) was directly associated with posterior cross bite (OR = 3.13; 95% CI = 1.11-8.82; P = 0.031) and no maxillary space (OR = 1.63; 95% CI = 1.23-2.98; P = 0.038). In children breast-fed for ≤6 months, the probability of developing pacifier-sucking habits was 4 times that for those breast-fed for &gt;6 months (OR = 4.21; 95% CI = 1.85-9.60; P = 0.0002). Children who were bottle-fed for over 18 months had a 1.45-fold higher risk of nonmesial step occlusion and a 1.43-fold higher risk of a class II canine relationship compared with those who were bottle-fed for up to 18 months. Non-nutritive sucking habits were also found to affect occlusion: A prolonged digit-sucking habit increased the probability of an anterior open bite, while a pacifier-sucking habit associated with excessive overjet and absence of lower arch developmental space. Conclusion: Breastfeeding duration was shown to be associated with the prevalence of posterior crossbite, no maxillary space in the deciduous dentition and development of a pacifier-sucking habit. Children who had a digit-sucking habit were more likely to develop an open bite.","author":[{"dropping-particle":"","family":"Chen","given":"Xiaoxian","non-dropping-particle":"","parse-names":false,"suffix":""},{"dropping-particle":"","family":"Xia","given":"Bin","non-dropping-particle":"","parse-names":false,"suffix":""},{"dropping-particle":"","family":"Ge","given":"Lihong","non-dropping-particle":"","parse-names":false,"suffix":""}],"container-title":"BMC Pediatrics","id":"ITEM-1","issue":"1","issued":{"date-parts":[["2015"]]},"page":"1-9","publisher":"???","title":"Effects of breast-feeding duration, bottle-feeding duration and non-nutritive sucking habits on the occlusal characteristics of primary dentition","type":"article-journal","volume":"15"},"uris":["http://www.mendeley.com/documents/?uuid=b9180a04-9528-41c7-b1b8-8c2c04d51fdc"]}],"mendeley":{"formattedCitation":"(Chen, Xia and Ge, 2015)","plainTextFormattedCitation":"(Chen, Xia and Ge, 2015)","previouslyFormattedCitation":"(Chen, Xia and Ge, 2015)"},"properties":{"noteIndex":0},"schema":"https://github.com/citation-style-language/schema/raw/master/csl-citation.json"}</w:instrText>
      </w:r>
      <w:r w:rsidR="00CB22FE" w:rsidRPr="002634EF">
        <w:rPr>
          <w:i/>
          <w:iCs/>
          <w:lang w:val="en-US"/>
        </w:rPr>
        <w:fldChar w:fldCharType="separate"/>
      </w:r>
      <w:r w:rsidR="005B67FC" w:rsidRPr="005B67FC">
        <w:rPr>
          <w:iCs/>
          <w:noProof/>
          <w:lang w:val="en-US"/>
        </w:rPr>
        <w:t>(Chen, Xia and Ge, 2015)</w:t>
      </w:r>
      <w:r w:rsidR="00CB22FE" w:rsidRPr="002634EF">
        <w:rPr>
          <w:i/>
          <w:iCs/>
          <w:lang w:val="en-US"/>
        </w:rPr>
        <w:fldChar w:fldCharType="end"/>
      </w:r>
      <w:r w:rsidR="00B23F4B" w:rsidRPr="002634EF">
        <w:t xml:space="preserve">. </w:t>
      </w:r>
      <w:proofErr w:type="spellStart"/>
      <w:r w:rsidR="00BB6311" w:rsidRPr="002634EF">
        <w:rPr>
          <w:color w:val="111111"/>
        </w:rPr>
        <w:t>Kebiasaan</w:t>
      </w:r>
      <w:proofErr w:type="spellEnd"/>
      <w:r w:rsidR="00D52DBA" w:rsidRPr="002634EF">
        <w:rPr>
          <w:color w:val="111111"/>
        </w:rPr>
        <w:t xml:space="preserve"> </w:t>
      </w:r>
      <w:proofErr w:type="spellStart"/>
      <w:r w:rsidR="00D52DBA" w:rsidRPr="002634EF">
        <w:rPr>
          <w:color w:val="111111"/>
        </w:rPr>
        <w:t>mengisap</w:t>
      </w:r>
      <w:proofErr w:type="spellEnd"/>
      <w:r w:rsidR="00D52DBA" w:rsidRPr="002634EF">
        <w:rPr>
          <w:color w:val="111111"/>
        </w:rPr>
        <w:t xml:space="preserve"> </w:t>
      </w:r>
      <w:proofErr w:type="spellStart"/>
      <w:r w:rsidR="00D52DBA" w:rsidRPr="002634EF">
        <w:rPr>
          <w:color w:val="111111"/>
        </w:rPr>
        <w:t>jari</w:t>
      </w:r>
      <w:proofErr w:type="spellEnd"/>
      <w:r w:rsidR="005D6143" w:rsidRPr="002634EF">
        <w:rPr>
          <w:color w:val="111111"/>
        </w:rPr>
        <w:t xml:space="preserve"> </w:t>
      </w:r>
      <w:proofErr w:type="spellStart"/>
      <w:r w:rsidR="005D6143" w:rsidRPr="002634EF">
        <w:rPr>
          <w:color w:val="111111"/>
        </w:rPr>
        <w:t>atau</w:t>
      </w:r>
      <w:proofErr w:type="spellEnd"/>
      <w:r w:rsidR="005D6143" w:rsidRPr="002634EF">
        <w:rPr>
          <w:color w:val="111111"/>
        </w:rPr>
        <w:t xml:space="preserve"> </w:t>
      </w:r>
      <w:proofErr w:type="spellStart"/>
      <w:r w:rsidR="00D52DBA" w:rsidRPr="002634EF">
        <w:rPr>
          <w:color w:val="111111"/>
        </w:rPr>
        <w:t>jempol</w:t>
      </w:r>
      <w:proofErr w:type="spellEnd"/>
      <w:r w:rsidR="00D52DBA" w:rsidRPr="002634EF">
        <w:rPr>
          <w:color w:val="111111"/>
        </w:rPr>
        <w:t xml:space="preserve"> </w:t>
      </w:r>
      <w:r w:rsidR="005D6143" w:rsidRPr="002634EF">
        <w:rPr>
          <w:color w:val="111111"/>
        </w:rPr>
        <w:t xml:space="preserve">pada </w:t>
      </w:r>
      <w:proofErr w:type="spellStart"/>
      <w:r w:rsidR="005D6143" w:rsidRPr="002634EF">
        <w:rPr>
          <w:color w:val="111111"/>
        </w:rPr>
        <w:t>anak</w:t>
      </w:r>
      <w:proofErr w:type="spellEnd"/>
      <w:r w:rsidR="005D6143" w:rsidRPr="002634EF">
        <w:rPr>
          <w:color w:val="111111"/>
        </w:rPr>
        <w:t xml:space="preserve"> </w:t>
      </w:r>
      <w:proofErr w:type="spellStart"/>
      <w:r w:rsidR="00D52DBA" w:rsidRPr="002634EF">
        <w:rPr>
          <w:color w:val="111111"/>
        </w:rPr>
        <w:t>muncul</w:t>
      </w:r>
      <w:proofErr w:type="spellEnd"/>
      <w:r w:rsidR="00D52DBA" w:rsidRPr="002634EF">
        <w:rPr>
          <w:color w:val="111111"/>
        </w:rPr>
        <w:t xml:space="preserve"> </w:t>
      </w:r>
      <w:proofErr w:type="spellStart"/>
      <w:r w:rsidR="00D52DBA" w:rsidRPr="002634EF">
        <w:rPr>
          <w:color w:val="111111"/>
        </w:rPr>
        <w:t>karena</w:t>
      </w:r>
      <w:proofErr w:type="spellEnd"/>
      <w:r w:rsidR="00D52DBA" w:rsidRPr="002634EF">
        <w:rPr>
          <w:color w:val="111111"/>
        </w:rPr>
        <w:t xml:space="preserve"> </w:t>
      </w:r>
      <w:proofErr w:type="spellStart"/>
      <w:r w:rsidR="005D6143" w:rsidRPr="002634EF">
        <w:rPr>
          <w:color w:val="111111"/>
        </w:rPr>
        <w:t>penyapihan</w:t>
      </w:r>
      <w:proofErr w:type="spellEnd"/>
      <w:r w:rsidR="005D6143" w:rsidRPr="002634EF">
        <w:rPr>
          <w:color w:val="111111"/>
        </w:rPr>
        <w:t xml:space="preserve"> </w:t>
      </w:r>
      <w:proofErr w:type="spellStart"/>
      <w:r w:rsidR="005D6143" w:rsidRPr="002634EF">
        <w:rPr>
          <w:color w:val="111111"/>
        </w:rPr>
        <w:t>secara</w:t>
      </w:r>
      <w:proofErr w:type="spellEnd"/>
      <w:r w:rsidR="005D6143" w:rsidRPr="002634EF">
        <w:rPr>
          <w:color w:val="111111"/>
        </w:rPr>
        <w:t xml:space="preserve"> </w:t>
      </w:r>
      <w:proofErr w:type="spellStart"/>
      <w:r w:rsidR="005D6143" w:rsidRPr="002634EF">
        <w:rPr>
          <w:color w:val="111111"/>
        </w:rPr>
        <w:t>dini</w:t>
      </w:r>
      <w:proofErr w:type="spellEnd"/>
      <w:r w:rsidR="005D6867" w:rsidRPr="002634EF">
        <w:rPr>
          <w:lang w:val="en-US"/>
        </w:rPr>
        <w:t xml:space="preserve">, </w:t>
      </w:r>
      <w:proofErr w:type="spellStart"/>
      <w:r w:rsidR="005D6143" w:rsidRPr="002634EF">
        <w:rPr>
          <w:lang w:val="en-US"/>
        </w:rPr>
        <w:t>anak</w:t>
      </w:r>
      <w:proofErr w:type="spellEnd"/>
      <w:r w:rsidR="005D6143" w:rsidRPr="002634EF">
        <w:rPr>
          <w:lang w:val="en-US"/>
        </w:rPr>
        <w:t xml:space="preserve"> </w:t>
      </w:r>
      <w:proofErr w:type="spellStart"/>
      <w:r w:rsidR="00D52DBA" w:rsidRPr="002634EF">
        <w:rPr>
          <w:lang w:val="en-US"/>
        </w:rPr>
        <w:t>merasa</w:t>
      </w:r>
      <w:proofErr w:type="spellEnd"/>
      <w:r w:rsidR="00D52DBA" w:rsidRPr="002634EF">
        <w:rPr>
          <w:lang w:val="en-US"/>
        </w:rPr>
        <w:t xml:space="preserve"> </w:t>
      </w:r>
      <w:proofErr w:type="spellStart"/>
      <w:r w:rsidR="00D52DBA" w:rsidRPr="002634EF">
        <w:rPr>
          <w:lang w:val="en-US"/>
        </w:rPr>
        <w:t>ketakutan</w:t>
      </w:r>
      <w:proofErr w:type="spellEnd"/>
      <w:r w:rsidR="00D52DBA" w:rsidRPr="002634EF">
        <w:rPr>
          <w:lang w:val="en-US"/>
        </w:rPr>
        <w:t xml:space="preserve">, </w:t>
      </w:r>
      <w:proofErr w:type="spellStart"/>
      <w:r w:rsidR="00D52DBA" w:rsidRPr="002634EF">
        <w:rPr>
          <w:lang w:val="en-US"/>
        </w:rPr>
        <w:t>lapar</w:t>
      </w:r>
      <w:proofErr w:type="spellEnd"/>
      <w:r w:rsidR="00D52DBA" w:rsidRPr="002634EF">
        <w:rPr>
          <w:lang w:val="en-US"/>
        </w:rPr>
        <w:t xml:space="preserve">, </w:t>
      </w:r>
      <w:proofErr w:type="spellStart"/>
      <w:r w:rsidR="00D52DBA" w:rsidRPr="002634EF">
        <w:rPr>
          <w:lang w:val="en-US"/>
        </w:rPr>
        <w:t>mengantuk</w:t>
      </w:r>
      <w:proofErr w:type="spellEnd"/>
      <w:r w:rsidR="00D52DBA" w:rsidRPr="002634EF">
        <w:rPr>
          <w:lang w:val="en-US"/>
        </w:rPr>
        <w:t xml:space="preserve">, </w:t>
      </w:r>
      <w:proofErr w:type="spellStart"/>
      <w:r w:rsidR="00D52DBA" w:rsidRPr="002634EF">
        <w:rPr>
          <w:lang w:val="en-US"/>
        </w:rPr>
        <w:t>bosan</w:t>
      </w:r>
      <w:proofErr w:type="spellEnd"/>
      <w:r w:rsidR="00D52DBA" w:rsidRPr="002634EF">
        <w:rPr>
          <w:lang w:val="en-US"/>
        </w:rPr>
        <w:t xml:space="preserve">, </w:t>
      </w:r>
      <w:proofErr w:type="spellStart"/>
      <w:r w:rsidR="00D52DBA" w:rsidRPr="002634EF">
        <w:rPr>
          <w:lang w:val="en-US"/>
        </w:rPr>
        <w:t>cemas</w:t>
      </w:r>
      <w:proofErr w:type="spellEnd"/>
      <w:r w:rsidR="00D52DBA" w:rsidRPr="002634EF">
        <w:rPr>
          <w:color w:val="111111"/>
        </w:rPr>
        <w:t xml:space="preserve"> </w:t>
      </w:r>
      <w:proofErr w:type="spellStart"/>
      <w:r w:rsidR="00D52DBA" w:rsidRPr="002634EF">
        <w:rPr>
          <w:color w:val="111111"/>
        </w:rPr>
        <w:t>hingga</w:t>
      </w:r>
      <w:proofErr w:type="spellEnd"/>
      <w:r w:rsidR="00D52DBA" w:rsidRPr="002634EF">
        <w:rPr>
          <w:color w:val="111111"/>
        </w:rPr>
        <w:t xml:space="preserve"> </w:t>
      </w:r>
      <w:proofErr w:type="spellStart"/>
      <w:r w:rsidR="00D52DBA" w:rsidRPr="002634EF">
        <w:rPr>
          <w:color w:val="111111"/>
        </w:rPr>
        <w:t>masalah</w:t>
      </w:r>
      <w:proofErr w:type="spellEnd"/>
      <w:r w:rsidR="00D52DBA" w:rsidRPr="002634EF">
        <w:rPr>
          <w:color w:val="111111"/>
        </w:rPr>
        <w:t xml:space="preserve"> </w:t>
      </w:r>
      <w:proofErr w:type="spellStart"/>
      <w:r w:rsidR="00D52DBA" w:rsidRPr="002634EF">
        <w:rPr>
          <w:color w:val="111111"/>
        </w:rPr>
        <w:t>psikologis</w:t>
      </w:r>
      <w:proofErr w:type="spellEnd"/>
      <w:r w:rsidR="00D52DBA" w:rsidRPr="002634EF">
        <w:rPr>
          <w:color w:val="111111"/>
        </w:rPr>
        <w:t xml:space="preserve"> </w:t>
      </w:r>
      <w:proofErr w:type="spellStart"/>
      <w:r w:rsidR="005D6867" w:rsidRPr="002634EF">
        <w:rPr>
          <w:color w:val="111111"/>
        </w:rPr>
        <w:t>lainnya</w:t>
      </w:r>
      <w:proofErr w:type="spellEnd"/>
      <w:r w:rsidR="005D6867" w:rsidRPr="002634EF">
        <w:rPr>
          <w:color w:val="111111"/>
        </w:rPr>
        <w:t xml:space="preserve"> </w:t>
      </w:r>
      <w:r w:rsidR="00CB22FE" w:rsidRPr="002634EF">
        <w:rPr>
          <w:color w:val="111111"/>
        </w:rPr>
        <w:fldChar w:fldCharType="begin" w:fldLock="1"/>
      </w:r>
      <w:r w:rsidR="00CB22FE" w:rsidRPr="002634EF">
        <w:rPr>
          <w:color w:val="111111"/>
        </w:rPr>
        <w:instrText>ADDIN CSL_CITATION {"citationItems":[{"id":"ITEM-1","itemData":{"DOI":"10.1155/2016/6010615","ISSN":"20906455","abstract":"The anterior open bite (AOB) and posterior cross bite are the most frequent malocclusions associated with prolonged sucking habits. This clinical case illustrates and discusses the use of a Haas-type palatal expander for stopping a thumb sucking habit. The improvement in closing the open bite with discontinuation of the habit was observed. But with the return of the habit and lack of cooperation, the relapse of anterior open bite occurred. Therefore, different approaches are necessary. The need of a multidisciplinary approach, consent, and cooperation are keys to a good prognosis.","author":[{"dropping-particle":"","family":"Tanaka","given":"Orlando","non-dropping-particle":"","parse-names":false,"suffix":""},{"dropping-particle":"","family":"Oliveira","given":"Wagner","non-dropping-particle":"","parse-names":false,"suffix":""},{"dropping-particle":"","family":"Galarza","given":"Melissa","non-dropping-particle":"","parse-names":false,"suffix":""},{"dropping-particle":"","family":"Aoki","given":"Vanessa","non-dropping-particle":"","parse-names":false,"suffix":""},{"dropping-particle":"","family":"Bertaiolli","given":"Bruno","non-dropping-particle":"","parse-names":false,"suffix":""}],"container-title":"Case Reports in Dentistry","id":"ITEM-1","issue":"Figure 1","issued":{"date-parts":[["2016"]]},"page":"1-6","publisher":"Hindawi Publishing Corporation","title":"Breaking the thumb sucking habit: When compliance is essential","type":"article-journal","volume":"2016"},"uris":["http://www.mendeley.com/documents/?uuid=457fd29a-f256-4d27-9dfc-40e696ec2566"]}],"mendeley":{"formattedCitation":"(Tanaka &lt;i&gt;et al.&lt;/i&gt;, 2016)","plainTextFormattedCitation":"(Tanaka et al., 2016)","previouslyFormattedCitation":"(Tanaka &lt;i&gt;et al.&lt;/i&gt;, 2016)"},"properties":{"noteIndex":0},"schema":"https://github.com/citation-style-language/schema/raw/master/csl-citation.json"}</w:instrText>
      </w:r>
      <w:r w:rsidR="00CB22FE" w:rsidRPr="002634EF">
        <w:rPr>
          <w:color w:val="111111"/>
        </w:rPr>
        <w:fldChar w:fldCharType="separate"/>
      </w:r>
      <w:r w:rsidR="00CB22FE" w:rsidRPr="002634EF">
        <w:rPr>
          <w:noProof/>
          <w:color w:val="111111"/>
        </w:rPr>
        <w:t xml:space="preserve">(Tanaka </w:t>
      </w:r>
      <w:r w:rsidR="00CB22FE" w:rsidRPr="002634EF">
        <w:rPr>
          <w:i/>
          <w:noProof/>
          <w:color w:val="111111"/>
        </w:rPr>
        <w:t>et al.</w:t>
      </w:r>
      <w:r w:rsidR="00CB22FE" w:rsidRPr="002634EF">
        <w:rPr>
          <w:noProof/>
          <w:color w:val="111111"/>
        </w:rPr>
        <w:t>, 2016)</w:t>
      </w:r>
      <w:r w:rsidR="00CB22FE" w:rsidRPr="002634EF">
        <w:rPr>
          <w:color w:val="111111"/>
        </w:rPr>
        <w:fldChar w:fldCharType="end"/>
      </w:r>
      <w:r w:rsidR="0088011C" w:rsidRPr="002634EF">
        <w:rPr>
          <w:color w:val="111111"/>
        </w:rPr>
        <w:t>.</w:t>
      </w:r>
      <w:r w:rsidR="00D52DBA" w:rsidRPr="002634EF">
        <w:rPr>
          <w:color w:val="111111"/>
        </w:rPr>
        <w:t xml:space="preserve"> </w:t>
      </w:r>
      <w:proofErr w:type="spellStart"/>
      <w:r w:rsidR="005D6143" w:rsidRPr="002634EF">
        <w:t>K</w:t>
      </w:r>
      <w:r w:rsidR="00BB6311" w:rsidRPr="002634EF">
        <w:t>ebiasaan</w:t>
      </w:r>
      <w:proofErr w:type="spellEnd"/>
      <w:r w:rsidR="00D52DBA" w:rsidRPr="002634EF">
        <w:t xml:space="preserve"> </w:t>
      </w:r>
      <w:proofErr w:type="spellStart"/>
      <w:r w:rsidR="00D52DBA" w:rsidRPr="002634EF">
        <w:t>mengisap</w:t>
      </w:r>
      <w:proofErr w:type="spellEnd"/>
      <w:r w:rsidR="00D52DBA" w:rsidRPr="002634EF">
        <w:t xml:space="preserve"> </w:t>
      </w:r>
      <w:proofErr w:type="spellStart"/>
      <w:r w:rsidR="00D52DBA" w:rsidRPr="002634EF">
        <w:t>jari</w:t>
      </w:r>
      <w:proofErr w:type="spellEnd"/>
      <w:r w:rsidR="00D52DBA" w:rsidRPr="002634EF">
        <w:t xml:space="preserve"> </w:t>
      </w:r>
      <w:r w:rsidR="005D6143" w:rsidRPr="002634EF">
        <w:t xml:space="preserve">yang </w:t>
      </w:r>
      <w:proofErr w:type="spellStart"/>
      <w:r w:rsidR="00D52DBA" w:rsidRPr="002634EF">
        <w:t>terus</w:t>
      </w:r>
      <w:proofErr w:type="spellEnd"/>
      <w:r w:rsidR="00D52DBA" w:rsidRPr="002634EF">
        <w:t xml:space="preserve"> </w:t>
      </w:r>
      <w:proofErr w:type="spellStart"/>
      <w:r w:rsidR="00D52DBA" w:rsidRPr="002634EF">
        <w:t>berlanjut</w:t>
      </w:r>
      <w:proofErr w:type="spellEnd"/>
      <w:r w:rsidR="00D52DBA" w:rsidRPr="002634EF">
        <w:t xml:space="preserve"> </w:t>
      </w:r>
      <w:proofErr w:type="spellStart"/>
      <w:r w:rsidR="00BB6311" w:rsidRPr="002634EF">
        <w:t>hingga</w:t>
      </w:r>
      <w:proofErr w:type="spellEnd"/>
      <w:r w:rsidR="00D52DBA" w:rsidRPr="002634EF">
        <w:t xml:space="preserve"> </w:t>
      </w:r>
      <w:proofErr w:type="spellStart"/>
      <w:r w:rsidR="00D52DBA" w:rsidRPr="002634EF">
        <w:t>anak</w:t>
      </w:r>
      <w:proofErr w:type="spellEnd"/>
      <w:r w:rsidR="00D52DBA" w:rsidRPr="002634EF">
        <w:t xml:space="preserve"> </w:t>
      </w:r>
      <w:proofErr w:type="spellStart"/>
      <w:r w:rsidR="00D52DBA" w:rsidRPr="002634EF">
        <w:t>berusia</w:t>
      </w:r>
      <w:proofErr w:type="spellEnd"/>
      <w:r w:rsidR="00D52DBA" w:rsidRPr="002634EF">
        <w:t xml:space="preserve"> 4 </w:t>
      </w:r>
      <w:proofErr w:type="spellStart"/>
      <w:r w:rsidR="00D52DBA" w:rsidRPr="002634EF">
        <w:t>tahun</w:t>
      </w:r>
      <w:proofErr w:type="spellEnd"/>
      <w:r w:rsidR="00D52DBA" w:rsidRPr="002634EF">
        <w:t xml:space="preserve"> </w:t>
      </w:r>
      <w:proofErr w:type="spellStart"/>
      <w:r w:rsidR="00D52DBA" w:rsidRPr="002634EF">
        <w:t>atau</w:t>
      </w:r>
      <w:proofErr w:type="spellEnd"/>
      <w:r w:rsidR="00D52DBA" w:rsidRPr="002634EF">
        <w:t xml:space="preserve"> </w:t>
      </w:r>
      <w:proofErr w:type="spellStart"/>
      <w:r w:rsidR="00D52DBA" w:rsidRPr="002634EF">
        <w:t>lebi</w:t>
      </w:r>
      <w:r w:rsidR="005D6143" w:rsidRPr="002634EF">
        <w:t>h</w:t>
      </w:r>
      <w:proofErr w:type="spellEnd"/>
      <w:r w:rsidR="00D52DBA" w:rsidRPr="002634EF">
        <w:t xml:space="preserve"> </w:t>
      </w:r>
      <w:proofErr w:type="spellStart"/>
      <w:r w:rsidR="00D52DBA" w:rsidRPr="002634EF">
        <w:t>dapat</w:t>
      </w:r>
      <w:proofErr w:type="spellEnd"/>
      <w:r w:rsidR="00D52DBA" w:rsidRPr="002634EF">
        <w:t xml:space="preserve"> </w:t>
      </w:r>
      <w:proofErr w:type="spellStart"/>
      <w:r w:rsidR="00D52DBA" w:rsidRPr="002634EF">
        <w:t>menyebabkan</w:t>
      </w:r>
      <w:proofErr w:type="spellEnd"/>
      <w:r w:rsidR="00D52DBA" w:rsidRPr="002634EF">
        <w:t xml:space="preserve"> </w:t>
      </w:r>
      <w:proofErr w:type="spellStart"/>
      <w:r w:rsidR="00D52DBA" w:rsidRPr="002634EF">
        <w:t>maloklusi</w:t>
      </w:r>
      <w:proofErr w:type="spellEnd"/>
      <w:r w:rsidR="00D52DBA" w:rsidRPr="002634EF">
        <w:t xml:space="preserve"> pada </w:t>
      </w:r>
      <w:proofErr w:type="spellStart"/>
      <w:r w:rsidR="00D52DBA" w:rsidRPr="002634EF">
        <w:t>anak</w:t>
      </w:r>
      <w:proofErr w:type="spellEnd"/>
      <w:r w:rsidR="005D6143" w:rsidRPr="002634EF">
        <w:t xml:space="preserve">, </w:t>
      </w:r>
      <w:proofErr w:type="spellStart"/>
      <w:r w:rsidR="005D6143" w:rsidRPr="002634EF">
        <w:t>seperti</w:t>
      </w:r>
      <w:proofErr w:type="spellEnd"/>
      <w:r w:rsidR="005D6143" w:rsidRPr="002634EF">
        <w:t xml:space="preserve"> </w:t>
      </w:r>
      <w:r w:rsidR="005D6143" w:rsidRPr="002634EF">
        <w:rPr>
          <w:i/>
          <w:iCs/>
        </w:rPr>
        <w:t>open bite anterior, deep bite,  overjet</w:t>
      </w:r>
      <w:r w:rsidR="007E6363">
        <w:rPr>
          <w:i/>
          <w:iCs/>
        </w:rPr>
        <w:t xml:space="preserve"> (</w:t>
      </w:r>
      <w:r w:rsidR="007C3D7C">
        <w:rPr>
          <w:i/>
          <w:iCs/>
        </w:rPr>
        <w:t xml:space="preserve">anterior </w:t>
      </w:r>
      <w:r w:rsidR="007E6363">
        <w:rPr>
          <w:i/>
          <w:iCs/>
        </w:rPr>
        <w:t>protrusion)</w:t>
      </w:r>
      <w:r w:rsidR="005D6143" w:rsidRPr="002634EF">
        <w:rPr>
          <w:i/>
          <w:iCs/>
        </w:rPr>
        <w:t>, dan crossbite posterior</w:t>
      </w:r>
      <w:r w:rsidR="00D52DBA" w:rsidRPr="002634EF">
        <w:t xml:space="preserve"> </w:t>
      </w:r>
      <w:r w:rsidR="00CB22FE" w:rsidRPr="002634EF">
        <w:fldChar w:fldCharType="begin" w:fldLock="1"/>
      </w:r>
      <w:r w:rsidR="00CB22FE" w:rsidRPr="002634EF">
        <w:instrText>ADDIN CSL_CITATION {"citationItems":[{"id":"ITEM-1","itemData":{"DOI":"10.4172/2161-1122.1000203","ISSN":"2161-1122","abstract":"Children have unique dental needs. During developmental period, the children go through various phases i.e., from no teeth, to primary teeth, to loosing teeth, to permanent teeth, which occur in about the first 12-14 years. If this routine goes without any disturbance, the child enters the adulthood with a strong and healthy dentition and oral structures. If there is any disturbance, either physical or psychological or both, it will result in mal development and malocclusion. The development and maturation of normal oropharyngeal function plays an important role in craniofacial growth and occlusal physiology. Any muscular imbalance caused by intrinsic or extrinsic pressure will show their effect on the growing bone which will result in malocclusion. One of the important factors resulting in malocclusion is oral habit practiced by a child. Having an oral habit is not a tragic situation, but needs to be stopped at the appropriate time with an appropriate method to get a good long-term result.","author":[{"dropping-particle":"","family":"Pavanlakshmi GP","given":"Sapna Jyoti","non-dropping-particle":"","parse-names":false,"suffix":""}],"container-title":"Dentistry","id":"ITEM-1","issue":"03","issued":{"date-parts":[["2014"]]},"title":"Nutritive And Non-Nutritive Sucking Habits Effect On The Developing Oro-Facial Complex; A Review","type":"article-journal","volume":"04"},"uris":["http://www.mendeley.com/documents/?uuid=5b317af0-33e6-4fab-bca9-a8a22d7f424d"]}],"mendeley":{"formattedCitation":"(Pavanlakshmi GP, 2014)","plainTextFormattedCitation":"(Pavanlakshmi GP, 2014)","previouslyFormattedCitation":"(Pavanlakshmi GP, 2014)"},"properties":{"noteIndex":0},"schema":"https://github.com/citation-style-language/schema/raw/master/csl-citation.json"}</w:instrText>
      </w:r>
      <w:r w:rsidR="00CB22FE" w:rsidRPr="002634EF">
        <w:fldChar w:fldCharType="separate"/>
      </w:r>
      <w:r w:rsidR="00CB22FE" w:rsidRPr="002634EF">
        <w:rPr>
          <w:noProof/>
        </w:rPr>
        <w:t>(Pavanlakshmi GP, 2014)</w:t>
      </w:r>
      <w:r w:rsidR="00CB22FE" w:rsidRPr="002634EF">
        <w:fldChar w:fldCharType="end"/>
      </w:r>
      <w:r w:rsidR="00D52DBA" w:rsidRPr="002634EF">
        <w:t>.</w:t>
      </w:r>
      <w:r w:rsidR="007E6363">
        <w:t xml:space="preserve"> </w:t>
      </w:r>
      <w:proofErr w:type="spellStart"/>
      <w:r w:rsidR="007E6363" w:rsidRPr="007E6363">
        <w:t>Resiko</w:t>
      </w:r>
      <w:proofErr w:type="spellEnd"/>
      <w:r w:rsidR="007E6363" w:rsidRPr="007E6363">
        <w:t xml:space="preserve"> </w:t>
      </w:r>
      <w:proofErr w:type="spellStart"/>
      <w:r w:rsidR="007E6363" w:rsidRPr="007E6363">
        <w:t>maloklusi</w:t>
      </w:r>
      <w:proofErr w:type="spellEnd"/>
      <w:r w:rsidR="007E6363" w:rsidRPr="007E6363">
        <w:t xml:space="preserve"> pada </w:t>
      </w:r>
      <w:proofErr w:type="spellStart"/>
      <w:r w:rsidR="007E6363" w:rsidRPr="007E6363">
        <w:t>anak</w:t>
      </w:r>
      <w:proofErr w:type="spellEnd"/>
      <w:r w:rsidR="007E6363" w:rsidRPr="007E6363">
        <w:t xml:space="preserve"> </w:t>
      </w:r>
      <w:proofErr w:type="spellStart"/>
      <w:r w:rsidR="007E6363" w:rsidRPr="007E6363">
        <w:t>akan</w:t>
      </w:r>
      <w:proofErr w:type="spellEnd"/>
      <w:r w:rsidR="007E6363" w:rsidRPr="007E6363">
        <w:t xml:space="preserve"> </w:t>
      </w:r>
      <w:proofErr w:type="spellStart"/>
      <w:r w:rsidR="007E6363" w:rsidRPr="007E6363">
        <w:t>meningkat</w:t>
      </w:r>
      <w:proofErr w:type="spellEnd"/>
      <w:r w:rsidR="007E6363" w:rsidRPr="007E6363">
        <w:t xml:space="preserve"> </w:t>
      </w:r>
      <w:proofErr w:type="spellStart"/>
      <w:r w:rsidR="007E6363" w:rsidRPr="007E6363">
        <w:t>disertai</w:t>
      </w:r>
      <w:proofErr w:type="spellEnd"/>
      <w:r w:rsidR="007E6363" w:rsidRPr="007E6363">
        <w:t xml:space="preserve"> </w:t>
      </w:r>
      <w:proofErr w:type="spellStart"/>
      <w:r w:rsidR="007E6363" w:rsidRPr="007E6363">
        <w:t>durasi</w:t>
      </w:r>
      <w:proofErr w:type="spellEnd"/>
      <w:r w:rsidR="007E6363" w:rsidRPr="007E6363">
        <w:t xml:space="preserve">, </w:t>
      </w:r>
      <w:proofErr w:type="spellStart"/>
      <w:r w:rsidR="007E6363" w:rsidRPr="007E6363">
        <w:t>frekuensi</w:t>
      </w:r>
      <w:proofErr w:type="spellEnd"/>
      <w:r w:rsidR="007E6363" w:rsidRPr="007E6363">
        <w:t xml:space="preserve"> </w:t>
      </w:r>
      <w:proofErr w:type="spellStart"/>
      <w:r w:rsidR="007E6363" w:rsidRPr="007E6363">
        <w:t>serta</w:t>
      </w:r>
      <w:proofErr w:type="spellEnd"/>
      <w:r w:rsidR="007E6363" w:rsidRPr="007E6363">
        <w:t xml:space="preserve"> </w:t>
      </w:r>
      <w:proofErr w:type="spellStart"/>
      <w:r w:rsidR="007E6363" w:rsidRPr="007E6363">
        <w:t>intensitas</w:t>
      </w:r>
      <w:proofErr w:type="spellEnd"/>
      <w:r w:rsidR="007E6363" w:rsidRPr="007E6363">
        <w:t xml:space="preserve"> </w:t>
      </w:r>
      <w:proofErr w:type="spellStart"/>
      <w:r w:rsidR="007E6363" w:rsidRPr="007E6363">
        <w:t>kebiasaan</w:t>
      </w:r>
      <w:proofErr w:type="spellEnd"/>
      <w:r w:rsidR="007E6363" w:rsidRPr="007E6363">
        <w:t xml:space="preserve"> </w:t>
      </w:r>
      <w:proofErr w:type="spellStart"/>
      <w:r w:rsidR="007E6363" w:rsidRPr="007E6363">
        <w:t>mengisap</w:t>
      </w:r>
      <w:proofErr w:type="spellEnd"/>
      <w:r w:rsidR="007E6363" w:rsidRPr="007E6363">
        <w:t xml:space="preserve"> </w:t>
      </w:r>
      <w:proofErr w:type="spellStart"/>
      <w:r w:rsidR="007E6363" w:rsidRPr="007E6363">
        <w:t>jari</w:t>
      </w:r>
      <w:proofErr w:type="spellEnd"/>
      <w:r w:rsidR="007E6363" w:rsidRPr="007E6363">
        <w:t xml:space="preserve"> yang </w:t>
      </w:r>
      <w:proofErr w:type="spellStart"/>
      <w:r w:rsidR="007E6363" w:rsidRPr="007E6363">
        <w:t>dilakukan</w:t>
      </w:r>
      <w:proofErr w:type="spellEnd"/>
      <w:r w:rsidR="007E6363" w:rsidRPr="007E6363">
        <w:t xml:space="preserve"> oleh sang </w:t>
      </w:r>
      <w:proofErr w:type="spellStart"/>
      <w:r w:rsidR="007E6363" w:rsidRPr="007E6363">
        <w:t>anak</w:t>
      </w:r>
      <w:proofErr w:type="spellEnd"/>
      <w:r w:rsidR="007E6363">
        <w:t xml:space="preserve"> </w:t>
      </w:r>
      <w:r w:rsidR="007E6363" w:rsidRPr="007E6363">
        <w:fldChar w:fldCharType="begin" w:fldLock="1"/>
      </w:r>
      <w:r w:rsidR="005B67FC">
        <w:instrText>ADDIN CSL_CITATION {"citationItems":[{"id":"ITEM-1","itemData":{"DOI":"10.1089/bfm.2018.0013","ISSN":"15568342","PMID":"30412418","abstract":"Objective: The aim of the present study is to investigate the duration of breastfeeding in relation to various parafunctional oral habits in children with anxiety disorders. Materials and Methods: The study includes 195 children and adolescents with anxiety disorders and age-and gender-matched 255 healthy control subjects. Diagnoses were made with semistructured interview (K-SADS). Information about breastfeeding and parafunctional oral habits was investigated via a questionnaire prepared for the study. Results: The mean age was 11.50 ± 2.50 years for clinical group and 11.27 ± 2.33 years for controls. Fifty-four percent of the clinical group and 56% of the control group were female subjects. Duration of exclusive (4.72 ± 2.86, 5.55 ± 2.36; p = 0.002) and total breastfeeding (12.38 ± 10.32, 15.89 ± 9.09; p &lt; 0.001) was significantly lower and duration of bottle-feeding (22.30 ± 19.54, 16.64 ± 12.79; p = 0.005) was higher than controls in the clinical group. Duration of exclusive breastfeeding was significantly correlated with duration of bottle-feeding (r =-0.263, p &lt; 0.001) and duration of pacifier use (r =-0.249, p = 0.001). Multiple regression analysis showed that duration of exclusive breastfeeding (β = 0.88, p = 0.006) and bottle-feeding (β = 1.02, p = 0.005), as well as various oral habits, was associated with diagnosis of an anxiety disorder. Conclusion: Nutrition methods in early years of life may result in long-Term consequences regarding anxiety disorders for children. Clinicians should encourage parents for a shorter duration of bottle-feeding and a longer duration of exclusive breastfeeding.","author":[{"dropping-particle":"","family":"Orengul","given":"Abdurrahman Cahid","non-dropping-particle":"","parse-names":false,"suffix":""},{"dropping-particle":"","family":"Tarakcioglu","given":"Mahmut Cem","non-dropping-particle":"","parse-names":false,"suffix":""},{"dropping-particle":"","family":"Gormez","given":"Vahdet","non-dropping-particle":"","parse-names":false,"suffix":""},{"dropping-particle":"","family":"Akkoyun","given":"Sumeyye","non-dropping-particle":"","parse-names":false,"suffix":""},{"dropping-particle":"","family":"Zorlu","given":"Aziz","non-dropping-particle":"","parse-names":false,"suffix":""},{"dropping-particle":"","family":"Aliyeva","given":"Nigar","non-dropping-particle":"","parse-names":false,"suffix":""},{"dropping-particle":"","family":"Uzuner","given":"Selcuk","non-dropping-particle":"","parse-names":false,"suffix":""},{"dropping-particle":"","family":"Caliskan","given":"Yasin","non-dropping-particle":"","parse-names":false,"suffix":""},{"dropping-particle":"","family":"Bikmazer","given":"Alperen","non-dropping-particle":"","parse-names":false,"suffix":""}],"container-title":"Breastfeeding Medicine","id":"ITEM-1","issue":"1","issued":{"date-parts":[["2019"]]},"page":"57-62","title":"Duration of Breastfeeding, Bottle-Feeding, and Parafunctional Oral Habits in Relation to Anxiety Disorders among Children","type":"article-journal","volume":"14"},"uris":["http://www.mendeley.com/documents/?uuid=d922c151-53b8-4116-ac4a-433b35b4100d"]}],"mendeley":{"formattedCitation":"(Orengul &lt;i&gt;et al.&lt;/i&gt;, 2019)","manualFormatting":"(Orengul et al., 2019)","plainTextFormattedCitation":"(Orengul et al., 2019)","previouslyFormattedCitation":"(Orengul &lt;i&gt;et al.&lt;/i&gt;, 2019)"},"properties":{"noteIndex":0},"schema":"https://github.com/citation-style-language/schema/raw/master/csl-citation.json"}</w:instrText>
      </w:r>
      <w:r w:rsidR="007E6363" w:rsidRPr="007E6363">
        <w:fldChar w:fldCharType="separate"/>
      </w:r>
      <w:r w:rsidR="003207FE" w:rsidRPr="003207FE">
        <w:rPr>
          <w:noProof/>
        </w:rPr>
        <w:t>(</w:t>
      </w:r>
      <w:r w:rsidR="00C52C3E" w:rsidRPr="003207FE">
        <w:rPr>
          <w:noProof/>
          <w:lang w:val="en-US"/>
        </w:rPr>
        <w:t>Orengul</w:t>
      </w:r>
      <w:r w:rsidR="00C52C3E">
        <w:rPr>
          <w:noProof/>
          <w:lang w:val="en-US"/>
        </w:rPr>
        <w:t xml:space="preserve"> </w:t>
      </w:r>
      <w:r w:rsidR="00C52C3E" w:rsidRPr="00C52C3E">
        <w:rPr>
          <w:i/>
          <w:iCs/>
          <w:noProof/>
          <w:lang w:val="en-US"/>
        </w:rPr>
        <w:t>et al</w:t>
      </w:r>
      <w:r w:rsidR="00503DC0">
        <w:rPr>
          <w:noProof/>
          <w:lang w:val="en-US"/>
        </w:rPr>
        <w:t>.,</w:t>
      </w:r>
      <w:r w:rsidR="00C52C3E">
        <w:rPr>
          <w:noProof/>
          <w:lang w:val="en-US"/>
        </w:rPr>
        <w:t xml:space="preserve"> 2019</w:t>
      </w:r>
      <w:r w:rsidR="003207FE" w:rsidRPr="003207FE">
        <w:rPr>
          <w:noProof/>
        </w:rPr>
        <w:t>)</w:t>
      </w:r>
      <w:r w:rsidR="007E6363" w:rsidRPr="007E6363">
        <w:fldChar w:fldCharType="end"/>
      </w:r>
      <w:r w:rsidR="007E6363">
        <w:t>.</w:t>
      </w:r>
    </w:p>
    <w:p w14:paraId="43F74954" w14:textId="43F72F4A" w:rsidR="003E62DF" w:rsidRPr="002634EF" w:rsidRDefault="00D52DBA" w:rsidP="00D87199">
      <w:pPr>
        <w:pStyle w:val="NormalWeb"/>
        <w:spacing w:before="0" w:beforeAutospacing="0" w:after="0" w:afterAutospacing="0" w:line="480" w:lineRule="auto"/>
        <w:ind w:left="357" w:firstLine="360"/>
        <w:jc w:val="both"/>
        <w:rPr>
          <w:color w:val="C00000"/>
        </w:rPr>
      </w:pPr>
      <w:proofErr w:type="spellStart"/>
      <w:r w:rsidRPr="002634EF">
        <w:t>Maloklusi</w:t>
      </w:r>
      <w:proofErr w:type="spellEnd"/>
      <w:r w:rsidRPr="002634EF">
        <w:t xml:space="preserve"> </w:t>
      </w:r>
      <w:proofErr w:type="spellStart"/>
      <w:r w:rsidRPr="002634EF">
        <w:t>adalah</w:t>
      </w:r>
      <w:proofErr w:type="spellEnd"/>
      <w:r w:rsidRPr="002634EF">
        <w:t xml:space="preserve"> </w:t>
      </w:r>
      <w:proofErr w:type="spellStart"/>
      <w:r w:rsidRPr="002634EF">
        <w:t>kelainan</w:t>
      </w:r>
      <w:proofErr w:type="spellEnd"/>
      <w:r w:rsidRPr="002634EF">
        <w:t xml:space="preserve"> </w:t>
      </w:r>
      <w:r w:rsidR="002B7783" w:rsidRPr="002634EF">
        <w:t xml:space="preserve">pada </w:t>
      </w:r>
      <w:proofErr w:type="spellStart"/>
      <w:r w:rsidRPr="002634EF">
        <w:t>susunan</w:t>
      </w:r>
      <w:proofErr w:type="spellEnd"/>
      <w:r w:rsidRPr="002634EF">
        <w:t xml:space="preserve"> </w:t>
      </w:r>
      <w:proofErr w:type="spellStart"/>
      <w:r w:rsidRPr="002634EF">
        <w:t>gigi</w:t>
      </w:r>
      <w:proofErr w:type="spellEnd"/>
      <w:r w:rsidRPr="002634EF">
        <w:t xml:space="preserve"> </w:t>
      </w:r>
      <w:proofErr w:type="spellStart"/>
      <w:r w:rsidRPr="002634EF">
        <w:t>geligi</w:t>
      </w:r>
      <w:proofErr w:type="spellEnd"/>
      <w:r w:rsidRPr="002634EF">
        <w:t xml:space="preserve"> yang </w:t>
      </w:r>
      <w:proofErr w:type="spellStart"/>
      <w:r w:rsidR="002B7783" w:rsidRPr="002634EF">
        <w:t>berhubungan</w:t>
      </w:r>
      <w:proofErr w:type="spellEnd"/>
      <w:r w:rsidRPr="002634EF">
        <w:t xml:space="preserve"> </w:t>
      </w:r>
      <w:proofErr w:type="spellStart"/>
      <w:r w:rsidRPr="002634EF">
        <w:t>dengan</w:t>
      </w:r>
      <w:proofErr w:type="spellEnd"/>
      <w:r w:rsidRPr="002634EF">
        <w:t xml:space="preserve"> </w:t>
      </w:r>
      <w:proofErr w:type="spellStart"/>
      <w:r w:rsidRPr="002634EF">
        <w:t>perubahan</w:t>
      </w:r>
      <w:proofErr w:type="spellEnd"/>
      <w:r w:rsidRPr="002634EF">
        <w:t xml:space="preserve"> </w:t>
      </w:r>
      <w:proofErr w:type="spellStart"/>
      <w:r w:rsidRPr="002634EF">
        <w:t>dalam</w:t>
      </w:r>
      <w:proofErr w:type="spellEnd"/>
      <w:r w:rsidRPr="002634EF">
        <w:t xml:space="preserve"> </w:t>
      </w:r>
      <w:proofErr w:type="spellStart"/>
      <w:r w:rsidRPr="002634EF">
        <w:t>pertumbuhan</w:t>
      </w:r>
      <w:proofErr w:type="spellEnd"/>
      <w:r w:rsidRPr="002634EF">
        <w:t xml:space="preserve"> dan </w:t>
      </w:r>
      <w:proofErr w:type="spellStart"/>
      <w:r w:rsidRPr="002634EF">
        <w:t>perkembangan</w:t>
      </w:r>
      <w:proofErr w:type="spellEnd"/>
      <w:r w:rsidRPr="002634EF">
        <w:t xml:space="preserve"> </w:t>
      </w:r>
      <w:proofErr w:type="spellStart"/>
      <w:r w:rsidRPr="002634EF">
        <w:t>sistem</w:t>
      </w:r>
      <w:proofErr w:type="spellEnd"/>
      <w:r w:rsidRPr="002634EF">
        <w:t xml:space="preserve"> </w:t>
      </w:r>
      <w:r w:rsidRPr="00141A6F">
        <w:rPr>
          <w:i/>
          <w:iCs/>
        </w:rPr>
        <w:t xml:space="preserve">craniofacial </w:t>
      </w:r>
      <w:r w:rsidRPr="002634EF">
        <w:t xml:space="preserve">yang </w:t>
      </w:r>
      <w:proofErr w:type="spellStart"/>
      <w:r w:rsidRPr="002634EF">
        <w:t>mempengaruhi</w:t>
      </w:r>
      <w:proofErr w:type="spellEnd"/>
      <w:r w:rsidRPr="002634EF">
        <w:t xml:space="preserve"> </w:t>
      </w:r>
      <w:proofErr w:type="spellStart"/>
      <w:r w:rsidRPr="002634EF">
        <w:t>fungsi</w:t>
      </w:r>
      <w:proofErr w:type="spellEnd"/>
      <w:r w:rsidRPr="002634EF">
        <w:t xml:space="preserve"> dan </w:t>
      </w:r>
      <w:proofErr w:type="spellStart"/>
      <w:r w:rsidRPr="002634EF">
        <w:t>estetika</w:t>
      </w:r>
      <w:proofErr w:type="spellEnd"/>
      <w:r w:rsidR="005D6143" w:rsidRPr="002634EF">
        <w:t xml:space="preserve"> </w:t>
      </w:r>
      <w:r w:rsidR="00C52C3E" w:rsidRPr="00B86632">
        <w:rPr>
          <w:color w:val="000000" w:themeColor="text1"/>
        </w:rPr>
        <w:fldChar w:fldCharType="begin" w:fldLock="1"/>
      </w:r>
      <w:r w:rsidR="00AC35E6">
        <w:rPr>
          <w:color w:val="000000" w:themeColor="text1"/>
        </w:rPr>
        <w:instrText>ADDIN CSL_CITATION {"citationItems":[{"id":"ITEM-1","itemData":{"DOI":"10.4172/pdc.1000105","author":[{"dropping-particle":"","family":"Ahmed","given":"FH.","non-dropping-particle":"","parse-names":false,"suffix":""},{"dropping-particle":"","family":"Abuaffian","given":"AH.","non-dropping-particle":"","parse-names":false,"suffix":""}],"container-title":"Pediatri Dent Care","id":"ITEM-1","issue":"1","issued":{"date-parts":[["2016"]]},"page":"1-7","title":"Pediatric Dental Care: Open Access Oral Habits and Occlusal characteristic in Preschool Children in Khartoum State","type":"article-journal","volume":"1"},"uris":["http://www.mendeley.com/documents/?uuid=4184d6e1-d921-48b8-ae7e-f249d439f5fa"]}],"mendeley":{"formattedCitation":"(Ahmed and Abuaffian, 2016)","plainTextFormattedCitation":"(Ahmed and Abuaffian, 2016)","previouslyFormattedCitation":"(Ahmed and Abuaffian, 2016)"},"properties":{"noteIndex":0},"schema":"https://github.com/citation-style-language/schema/raw/master/csl-citation.json"}</w:instrText>
      </w:r>
      <w:r w:rsidR="00C52C3E" w:rsidRPr="00B86632">
        <w:rPr>
          <w:color w:val="000000" w:themeColor="text1"/>
        </w:rPr>
        <w:fldChar w:fldCharType="separate"/>
      </w:r>
      <w:r w:rsidR="00C52C3E" w:rsidRPr="00B86632">
        <w:rPr>
          <w:noProof/>
          <w:color w:val="000000" w:themeColor="text1"/>
        </w:rPr>
        <w:t>(Ahmed and Abuaffian, 2016)</w:t>
      </w:r>
      <w:r w:rsidR="00C52C3E" w:rsidRPr="00B86632">
        <w:rPr>
          <w:color w:val="000000" w:themeColor="text1"/>
        </w:rPr>
        <w:fldChar w:fldCharType="end"/>
      </w:r>
      <w:r w:rsidR="002634EF" w:rsidRPr="00B86632">
        <w:rPr>
          <w:color w:val="000000" w:themeColor="text1"/>
        </w:rPr>
        <w:t xml:space="preserve">. </w:t>
      </w:r>
      <w:proofErr w:type="spellStart"/>
      <w:r w:rsidR="002634EF" w:rsidRPr="002634EF">
        <w:t>Maloklusi</w:t>
      </w:r>
      <w:proofErr w:type="spellEnd"/>
      <w:r w:rsidR="00FA6B92" w:rsidRPr="002634EF">
        <w:t xml:space="preserve"> </w:t>
      </w:r>
      <w:proofErr w:type="spellStart"/>
      <w:r w:rsidRPr="002634EF">
        <w:t>berpengaruh</w:t>
      </w:r>
      <w:proofErr w:type="spellEnd"/>
      <w:r w:rsidRPr="002634EF">
        <w:t xml:space="preserve"> pada </w:t>
      </w:r>
      <w:proofErr w:type="spellStart"/>
      <w:r w:rsidRPr="002634EF">
        <w:t>kualitas</w:t>
      </w:r>
      <w:proofErr w:type="spellEnd"/>
      <w:r w:rsidRPr="002634EF">
        <w:t xml:space="preserve"> </w:t>
      </w:r>
      <w:proofErr w:type="spellStart"/>
      <w:r w:rsidRPr="002634EF">
        <w:t>hidup</w:t>
      </w:r>
      <w:proofErr w:type="spellEnd"/>
      <w:r w:rsidRPr="002634EF">
        <w:t xml:space="preserve"> dan </w:t>
      </w:r>
      <w:proofErr w:type="spellStart"/>
      <w:r w:rsidRPr="002634EF">
        <w:t>interaksi</w:t>
      </w:r>
      <w:proofErr w:type="spellEnd"/>
      <w:r w:rsidRPr="002634EF">
        <w:t xml:space="preserve"> </w:t>
      </w:r>
      <w:proofErr w:type="spellStart"/>
      <w:r w:rsidR="00FA6B92" w:rsidRPr="002634EF">
        <w:t>sos</w:t>
      </w:r>
      <w:r w:rsidR="002B7783" w:rsidRPr="002634EF">
        <w:t>ial</w:t>
      </w:r>
      <w:proofErr w:type="spellEnd"/>
      <w:r w:rsidR="002B7783" w:rsidRPr="002634EF">
        <w:t xml:space="preserve"> </w:t>
      </w:r>
      <w:proofErr w:type="spellStart"/>
      <w:r w:rsidR="002B7783" w:rsidRPr="002634EF">
        <w:t>seseorang</w:t>
      </w:r>
      <w:proofErr w:type="spellEnd"/>
      <w:r w:rsidRPr="002634EF">
        <w:t xml:space="preserve">. </w:t>
      </w:r>
      <w:proofErr w:type="spellStart"/>
      <w:r w:rsidRPr="002634EF">
        <w:t>Maloklusi</w:t>
      </w:r>
      <w:proofErr w:type="spellEnd"/>
      <w:r w:rsidRPr="002634EF">
        <w:t xml:space="preserve"> </w:t>
      </w:r>
      <w:proofErr w:type="spellStart"/>
      <w:r w:rsidRPr="002634EF">
        <w:t>masih</w:t>
      </w:r>
      <w:proofErr w:type="spellEnd"/>
      <w:r w:rsidRPr="002634EF">
        <w:t xml:space="preserve"> </w:t>
      </w:r>
      <w:proofErr w:type="spellStart"/>
      <w:r w:rsidRPr="002634EF">
        <w:t>menjadi</w:t>
      </w:r>
      <w:proofErr w:type="spellEnd"/>
      <w:r w:rsidRPr="002634EF">
        <w:t xml:space="preserve"> </w:t>
      </w:r>
      <w:proofErr w:type="spellStart"/>
      <w:r w:rsidRPr="002634EF">
        <w:t>masalah</w:t>
      </w:r>
      <w:proofErr w:type="spellEnd"/>
      <w:r w:rsidRPr="002634EF">
        <w:t xml:space="preserve"> </w:t>
      </w:r>
      <w:proofErr w:type="spellStart"/>
      <w:r w:rsidRPr="002634EF">
        <w:t>kesehatan</w:t>
      </w:r>
      <w:proofErr w:type="spellEnd"/>
      <w:r w:rsidR="00216DD1" w:rsidRPr="002634EF">
        <w:t xml:space="preserve"> </w:t>
      </w:r>
      <w:r w:rsidR="00FA6B92" w:rsidRPr="002634EF">
        <w:t>di</w:t>
      </w:r>
      <w:r w:rsidR="009E4A2C" w:rsidRPr="002634EF">
        <w:t xml:space="preserve"> </w:t>
      </w:r>
      <w:proofErr w:type="spellStart"/>
      <w:r w:rsidR="00FA6B92" w:rsidRPr="002634EF">
        <w:t>seluruh</w:t>
      </w:r>
      <w:proofErr w:type="spellEnd"/>
      <w:r w:rsidR="00FA6B92" w:rsidRPr="002634EF">
        <w:t xml:space="preserve"> dunia </w:t>
      </w:r>
      <w:proofErr w:type="spellStart"/>
      <w:r w:rsidRPr="002634EF">
        <w:t>dengan</w:t>
      </w:r>
      <w:proofErr w:type="spellEnd"/>
      <w:r w:rsidRPr="002634EF">
        <w:t xml:space="preserve"> </w:t>
      </w:r>
      <w:proofErr w:type="spellStart"/>
      <w:r w:rsidRPr="002634EF">
        <w:t>prevalensi</w:t>
      </w:r>
      <w:proofErr w:type="spellEnd"/>
      <w:r w:rsidRPr="002634EF">
        <w:t xml:space="preserve"> yang </w:t>
      </w:r>
      <w:proofErr w:type="spellStart"/>
      <w:r w:rsidRPr="002634EF">
        <w:t>tinggi</w:t>
      </w:r>
      <w:proofErr w:type="spellEnd"/>
      <w:r w:rsidRPr="002634EF">
        <w:t xml:space="preserve"> </w:t>
      </w:r>
      <w:proofErr w:type="spellStart"/>
      <w:r w:rsidRPr="002634EF">
        <w:t>berkisar</w:t>
      </w:r>
      <w:proofErr w:type="spellEnd"/>
      <w:r w:rsidRPr="002634EF">
        <w:t xml:space="preserve"> </w:t>
      </w:r>
      <w:r w:rsidR="00FA6B92" w:rsidRPr="002634EF">
        <w:t>26,0 %</w:t>
      </w:r>
      <w:r w:rsidRPr="002634EF">
        <w:t xml:space="preserve"> </w:t>
      </w:r>
      <w:proofErr w:type="spellStart"/>
      <w:r w:rsidR="00FA6B92" w:rsidRPr="002634EF">
        <w:t>hingga</w:t>
      </w:r>
      <w:proofErr w:type="spellEnd"/>
      <w:r w:rsidR="00FA6B92" w:rsidRPr="002634EF">
        <w:t xml:space="preserve"> </w:t>
      </w:r>
      <w:r w:rsidRPr="002634EF">
        <w:t xml:space="preserve">87,0% </w:t>
      </w:r>
      <w:r w:rsidR="00C52C3E" w:rsidRPr="002634EF">
        <w:fldChar w:fldCharType="begin" w:fldLock="1"/>
      </w:r>
      <w:r w:rsidR="00C52C3E" w:rsidRPr="002634EF">
        <w:instrText>ADDIN CSL_CITATION {"citationItems":[{"id":"ITEM-1","itemData":{"DOI":"10.1007/s40368-013-0069-9","ISSN":"19969805","PMID":"23856809","abstract":"Purpose: To evaluate the prevalence of malocclusion and associated factors in the primary dentition of preschoolers in the city of Diamantina, Brazil. Methods: A cross-sectional study was carried out with 381 children aged 3-5 years treated at the 10 basic health care units in the city during immunisation campaigns. The dependent variables (presence of malocclusion, open bite, crossbite and crowding) were evaluated through a clinical oral exam. The independent variables (gender, age, health problems, breastfeeding, bottle feeding, harmful oral habits, mother's schooling, household income and number of children in the home) were collected through interviews. Statistical analysis involved descriptive analysis, Chi square test and Poisson regression. Results: The prevalence of malocclusion was 32.5 %. Open bite was the most frequent type of malocclusion. Children with a history of bottle feeding (PR 1.74; 95 % CI 1.24-2.44) and those with harmful oral habits (PR 1.49; 95 % CI 1.23-1.99) had greater prevalence rates of malocclusion. Greater prevalence rates of open bite were also found in children with a history of bottle feeding (PR 5.00; 95 % CI 1.99-12.5) and those with harmful oral habits (PR 2.90; 95 % CI 1.59-5.29), whereas greater prevalence rates of crossbite were found in boys (PR 1.79; 95 % CI 1.10-2.91) and were associated with mother's schooling (PR 1.91; 95 % CI 1.20-3.06). Conclusion: A history of bottle feeding and the presence of harmful oral habits were identified as determinants for the occurrence of malocclusion in preschoolers. © 2013 European Academy of Paediatric Dentistry.","author":[{"dropping-particle":"","family":"Corrêa-Faria","given":"P.","non-dropping-particle":"","parse-names":false,"suffix":""},{"dropping-particle":"","family":"Ramos-Jorge","given":"M. L.","non-dropping-particle":"","parse-names":false,"suffix":""},{"dropping-particle":"","family":"Martins-Júnior","given":"P. A.","non-dropping-particle":"","parse-names":false,"suffix":""},{"dropping-particle":"","family":"Vieira-Andrade","given":"R. G.","non-dropping-particle":"","parse-names":false,"suffix":""},{"dropping-particle":"","family":"Marques","given":"L. S.","non-dropping-particle":"","parse-names":false,"suffix":""}],"container-title":"European Archives of Paediatric Dentistry","id":"ITEM-1","issue":"2","issued":{"date-parts":[["2014"]]},"page":"89-96","title":"Malocclusion in preschool children: Prevalence and determinant factors","type":"article-journal","volume":"15"},"uris":["http://www.mendeley.com/documents/?uuid=9c4ddb93-744e-4ad1-87cf-f73043ffbaf6"]}],"mendeley":{"formattedCitation":"(Corrêa-Faria &lt;i&gt;et al.&lt;/i&gt;, 2014)","plainTextFormattedCitation":"(Corrêa-Faria et al., 2014)","previouslyFormattedCitation":"(Corrêa-Faria &lt;i&gt;et al.&lt;/i&gt;, 2014)"},"properties":{"noteIndex":0},"schema":"https://github.com/citation-style-language/schema/raw/master/csl-citation.json"}</w:instrText>
      </w:r>
      <w:r w:rsidR="00C52C3E" w:rsidRPr="002634EF">
        <w:fldChar w:fldCharType="separate"/>
      </w:r>
      <w:r w:rsidR="00C52C3E" w:rsidRPr="002634EF">
        <w:rPr>
          <w:noProof/>
        </w:rPr>
        <w:t>(Corrêa-Faria et al., 2014)</w:t>
      </w:r>
      <w:r w:rsidR="00C52C3E" w:rsidRPr="002634EF">
        <w:fldChar w:fldCharType="end"/>
      </w:r>
      <w:r w:rsidRPr="002634EF">
        <w:t>.</w:t>
      </w:r>
      <w:r w:rsidR="00A028DC" w:rsidRPr="002634EF">
        <w:t xml:space="preserve"> </w:t>
      </w:r>
      <w:r w:rsidR="001E2CA3" w:rsidRPr="002634EF">
        <w:t xml:space="preserve">Pada </w:t>
      </w:r>
      <w:proofErr w:type="spellStart"/>
      <w:r w:rsidRPr="002634EF">
        <w:t>penelitian</w:t>
      </w:r>
      <w:proofErr w:type="spellEnd"/>
      <w:r w:rsidRPr="002634EF">
        <w:t xml:space="preserve"> </w:t>
      </w:r>
      <w:r w:rsidR="001E2CA3" w:rsidRPr="002634EF">
        <w:t xml:space="preserve">yang </w:t>
      </w:r>
      <w:proofErr w:type="spellStart"/>
      <w:r w:rsidR="001E2CA3" w:rsidRPr="002634EF">
        <w:t>dilakukan</w:t>
      </w:r>
      <w:proofErr w:type="spellEnd"/>
      <w:r w:rsidR="001E2CA3" w:rsidRPr="002634EF">
        <w:t xml:space="preserve"> oleh </w:t>
      </w:r>
      <w:r w:rsidR="00BD20FC" w:rsidRPr="00BD20FC">
        <w:rPr>
          <w:color w:val="000000" w:themeColor="text1"/>
        </w:rPr>
        <w:t>(</w:t>
      </w:r>
      <w:proofErr w:type="spellStart"/>
      <w:r w:rsidR="005D6143" w:rsidRPr="00BD20FC">
        <w:rPr>
          <w:color w:val="000000" w:themeColor="text1"/>
        </w:rPr>
        <w:t>C</w:t>
      </w:r>
      <w:r w:rsidR="001E2CA3" w:rsidRPr="00BD20FC">
        <w:rPr>
          <w:color w:val="000000" w:themeColor="text1"/>
        </w:rPr>
        <w:t>iuffolo</w:t>
      </w:r>
      <w:proofErr w:type="spellEnd"/>
      <w:r w:rsidR="00BD20FC" w:rsidRPr="00BD20FC">
        <w:rPr>
          <w:color w:val="000000" w:themeColor="text1"/>
        </w:rPr>
        <w:t xml:space="preserve"> </w:t>
      </w:r>
      <w:r w:rsidR="00BD20FC">
        <w:rPr>
          <w:color w:val="000000" w:themeColor="text1"/>
        </w:rPr>
        <w:t xml:space="preserve"> </w:t>
      </w:r>
      <w:r w:rsidR="00BD20FC" w:rsidRPr="00BD20FC">
        <w:rPr>
          <w:i/>
          <w:iCs/>
          <w:color w:val="000000" w:themeColor="text1"/>
        </w:rPr>
        <w:t xml:space="preserve">et </w:t>
      </w:r>
      <w:r w:rsidR="00BD20FC">
        <w:rPr>
          <w:i/>
          <w:iCs/>
          <w:color w:val="000000" w:themeColor="text1"/>
        </w:rPr>
        <w:t xml:space="preserve"> </w:t>
      </w:r>
      <w:r w:rsidR="00BD20FC" w:rsidRPr="00BD20FC">
        <w:rPr>
          <w:i/>
          <w:iCs/>
          <w:color w:val="000000" w:themeColor="text1"/>
        </w:rPr>
        <w:t>al</w:t>
      </w:r>
      <w:r w:rsidR="00BD20FC" w:rsidRPr="00BD20FC">
        <w:rPr>
          <w:color w:val="000000" w:themeColor="text1"/>
        </w:rPr>
        <w:t>.,  2014)</w:t>
      </w:r>
      <w:r w:rsidR="005D6143" w:rsidRPr="00BD20FC">
        <w:rPr>
          <w:color w:val="000000" w:themeColor="text1"/>
        </w:rPr>
        <w:t xml:space="preserve"> </w:t>
      </w:r>
      <w:r w:rsidR="001E2CA3" w:rsidRPr="00BD20FC">
        <w:rPr>
          <w:color w:val="000000" w:themeColor="text1"/>
        </w:rPr>
        <w:t xml:space="preserve"> </w:t>
      </w:r>
      <w:proofErr w:type="spellStart"/>
      <w:r w:rsidRPr="002634EF">
        <w:t>melaporkan</w:t>
      </w:r>
      <w:proofErr w:type="spellEnd"/>
      <w:r w:rsidRPr="002634EF">
        <w:t xml:space="preserve">, </w:t>
      </w:r>
      <w:proofErr w:type="spellStart"/>
      <w:r w:rsidRPr="002634EF">
        <w:t>prevalensi</w:t>
      </w:r>
      <w:proofErr w:type="spellEnd"/>
      <w:r w:rsidRPr="002634EF">
        <w:t xml:space="preserve"> </w:t>
      </w:r>
      <w:proofErr w:type="spellStart"/>
      <w:r w:rsidRPr="002634EF">
        <w:t>mengisap</w:t>
      </w:r>
      <w:proofErr w:type="spellEnd"/>
      <w:r w:rsidRPr="002634EF">
        <w:t xml:space="preserve"> </w:t>
      </w:r>
      <w:proofErr w:type="spellStart"/>
      <w:r w:rsidRPr="002634EF">
        <w:t>jari</w:t>
      </w:r>
      <w:proofErr w:type="spellEnd"/>
      <w:r w:rsidRPr="002634EF">
        <w:t xml:space="preserve"> pada </w:t>
      </w:r>
      <w:proofErr w:type="spellStart"/>
      <w:r w:rsidRPr="002634EF">
        <w:t>anak</w:t>
      </w:r>
      <w:proofErr w:type="spellEnd"/>
      <w:r w:rsidRPr="002634EF">
        <w:t xml:space="preserve"> </w:t>
      </w:r>
      <w:proofErr w:type="spellStart"/>
      <w:r w:rsidRPr="002634EF">
        <w:t>usia</w:t>
      </w:r>
      <w:proofErr w:type="spellEnd"/>
      <w:r w:rsidRPr="002634EF">
        <w:t xml:space="preserve"> 3</w:t>
      </w:r>
      <w:r w:rsidR="007C127D" w:rsidRPr="002634EF">
        <w:t xml:space="preserve"> </w:t>
      </w:r>
      <w:proofErr w:type="spellStart"/>
      <w:r w:rsidRPr="002634EF">
        <w:t>tahun</w:t>
      </w:r>
      <w:proofErr w:type="spellEnd"/>
      <w:r w:rsidRPr="002634EF">
        <w:t xml:space="preserve"> </w:t>
      </w:r>
      <w:proofErr w:type="spellStart"/>
      <w:r w:rsidRPr="002634EF">
        <w:t>s</w:t>
      </w:r>
      <w:r w:rsidR="007C127D" w:rsidRPr="002634EF">
        <w:t>etinggi</w:t>
      </w:r>
      <w:proofErr w:type="spellEnd"/>
      <w:r w:rsidRPr="002634EF">
        <w:t xml:space="preserve"> </w:t>
      </w:r>
      <w:r w:rsidR="007C127D" w:rsidRPr="002634EF">
        <w:t>70%-80,5</w:t>
      </w:r>
      <w:r w:rsidRPr="002634EF">
        <w:t xml:space="preserve">%, </w:t>
      </w:r>
      <w:proofErr w:type="spellStart"/>
      <w:r w:rsidR="007C127D" w:rsidRPr="002634EF">
        <w:t>disertai</w:t>
      </w:r>
      <w:proofErr w:type="spellEnd"/>
      <w:r w:rsidR="007C127D" w:rsidRPr="002634EF">
        <w:t xml:space="preserve"> </w:t>
      </w:r>
      <w:proofErr w:type="spellStart"/>
      <w:r w:rsidR="007C127D" w:rsidRPr="002634EF">
        <w:t>keadaan</w:t>
      </w:r>
      <w:proofErr w:type="spellEnd"/>
      <w:r w:rsidR="007C127D" w:rsidRPr="002634EF">
        <w:t xml:space="preserve"> </w:t>
      </w:r>
      <w:proofErr w:type="spellStart"/>
      <w:r w:rsidR="007C127D" w:rsidRPr="002634EF">
        <w:t>maloklusi</w:t>
      </w:r>
      <w:proofErr w:type="spellEnd"/>
      <w:r w:rsidR="007C127D" w:rsidRPr="002634EF">
        <w:t xml:space="preserve"> </w:t>
      </w:r>
      <w:proofErr w:type="spellStart"/>
      <w:r w:rsidR="007C127D" w:rsidRPr="002634EF">
        <w:t>berupa</w:t>
      </w:r>
      <w:proofErr w:type="spellEnd"/>
      <w:r w:rsidR="007C127D" w:rsidRPr="002634EF">
        <w:t xml:space="preserve"> </w:t>
      </w:r>
      <w:r w:rsidR="007C127D" w:rsidRPr="00141A6F">
        <w:rPr>
          <w:i/>
          <w:iCs/>
        </w:rPr>
        <w:t>anterior open bite</w:t>
      </w:r>
      <w:r w:rsidR="007C127D" w:rsidRPr="002634EF">
        <w:t xml:space="preserve"> (AOB), </w:t>
      </w:r>
      <w:r w:rsidR="007C127D" w:rsidRPr="00141A6F">
        <w:rPr>
          <w:i/>
          <w:iCs/>
        </w:rPr>
        <w:t>over jet</w:t>
      </w:r>
      <w:r w:rsidR="007C127D" w:rsidRPr="002634EF">
        <w:t xml:space="preserve"> (</w:t>
      </w:r>
      <w:r w:rsidR="004E0E24">
        <w:t>OVJ</w:t>
      </w:r>
      <w:r w:rsidR="007C127D" w:rsidRPr="002634EF">
        <w:t xml:space="preserve">), Kelas II </w:t>
      </w:r>
      <w:proofErr w:type="spellStart"/>
      <w:r w:rsidR="007C127D" w:rsidRPr="002634EF">
        <w:t>maloklusi</w:t>
      </w:r>
      <w:proofErr w:type="spellEnd"/>
      <w:r w:rsidR="007C127D" w:rsidRPr="002634EF">
        <w:t xml:space="preserve">, dan </w:t>
      </w:r>
      <w:r w:rsidR="007C127D" w:rsidRPr="00141A6F">
        <w:rPr>
          <w:i/>
          <w:iCs/>
        </w:rPr>
        <w:t>cross bite posterior</w:t>
      </w:r>
      <w:r w:rsidR="007C127D" w:rsidRPr="002634EF">
        <w:t xml:space="preserve"> (C</w:t>
      </w:r>
      <w:r w:rsidR="003E30DD">
        <w:t>R</w:t>
      </w:r>
      <w:r w:rsidR="007C127D" w:rsidRPr="002634EF">
        <w:t>B)</w:t>
      </w:r>
      <w:r w:rsidR="00437F71" w:rsidRPr="002634EF">
        <w:t xml:space="preserve"> </w:t>
      </w:r>
      <w:r w:rsidR="003E62DF" w:rsidRPr="002634EF">
        <w:fldChar w:fldCharType="begin" w:fldLock="1"/>
      </w:r>
      <w:r w:rsidR="004A5E6E">
        <w:instrText>ADDIN CSL_CITATION {"citationItems":[{"id":"ITEM-1","itemData":{"author":[{"dropping-particle":"","family":"Medicine","given":"Dental","non-dropping-particle":"","parse-names":false,"suffix":""}],"id":"ITEM-1","issue":"Bds 2011","issued":{"date-parts":[["2018"]]},"title":"The Prevalence of Malocclusion Development in a Group of Egyptian Children with Digit Sucking Aged 3 to 6 years : A Cross-Sectional Study Heba Ashraf Abd El Sabour ( BDS 2011 )","type":"article-journal"},"uris":["http://www.mendeley.com/documents/?uuid=7a865971-7a5d-424f-acfd-97b40cefc644"]}],"mendeley":{"formattedCitation":"(Medicine, 2018)","manualFormatting":"( Ciuffolo et al., 2014 cit. Medicine, 2018)","plainTextFormattedCitation":"(Medicine, 2018)","previouslyFormattedCitation":"(Medicine, 2018)"},"properties":{"noteIndex":0},"schema":"https://github.com/citation-style-language/schema/raw/master/csl-citation.json"}</w:instrText>
      </w:r>
      <w:r w:rsidR="003E62DF" w:rsidRPr="002634EF">
        <w:fldChar w:fldCharType="separate"/>
      </w:r>
      <w:r w:rsidR="003E62DF" w:rsidRPr="002634EF">
        <w:rPr>
          <w:noProof/>
        </w:rPr>
        <w:t>(</w:t>
      </w:r>
      <w:r w:rsidR="00B506CE" w:rsidRPr="00B506CE">
        <w:rPr>
          <w:noProof/>
        </w:rPr>
        <w:t xml:space="preserve"> </w:t>
      </w:r>
      <w:r w:rsidR="00C829FB" w:rsidRPr="00BD20FC">
        <w:rPr>
          <w:noProof/>
          <w:color w:val="000000" w:themeColor="text1"/>
        </w:rPr>
        <w:t>Ciuffolo</w:t>
      </w:r>
      <w:r w:rsidR="00B506CE" w:rsidRPr="002634EF">
        <w:rPr>
          <w:noProof/>
        </w:rPr>
        <w:t xml:space="preserve"> </w:t>
      </w:r>
      <w:r w:rsidR="00B506CE" w:rsidRPr="00C829FB">
        <w:rPr>
          <w:i/>
          <w:iCs/>
          <w:noProof/>
        </w:rPr>
        <w:t>et al</w:t>
      </w:r>
      <w:r w:rsidR="00B506CE" w:rsidRPr="002634EF">
        <w:rPr>
          <w:noProof/>
        </w:rPr>
        <w:t>., 2014</w:t>
      </w:r>
      <w:r w:rsidR="00B506CE">
        <w:rPr>
          <w:noProof/>
        </w:rPr>
        <w:t xml:space="preserve"> </w:t>
      </w:r>
      <w:r w:rsidR="00B506CE" w:rsidRPr="00B506CE">
        <w:rPr>
          <w:i/>
          <w:iCs/>
          <w:noProof/>
        </w:rPr>
        <w:t>cit</w:t>
      </w:r>
      <w:r w:rsidR="00B506CE">
        <w:rPr>
          <w:i/>
          <w:iCs/>
          <w:noProof/>
        </w:rPr>
        <w:t>.</w:t>
      </w:r>
      <w:r w:rsidR="00B506CE">
        <w:rPr>
          <w:noProof/>
        </w:rPr>
        <w:t xml:space="preserve"> </w:t>
      </w:r>
      <w:r w:rsidR="003E62DF" w:rsidRPr="002634EF">
        <w:rPr>
          <w:noProof/>
        </w:rPr>
        <w:t>Medicine, 2018)</w:t>
      </w:r>
      <w:r w:rsidR="003E62DF" w:rsidRPr="002634EF">
        <w:fldChar w:fldCharType="end"/>
      </w:r>
      <w:r w:rsidR="003E62DF" w:rsidRPr="002634EF">
        <w:t>.</w:t>
      </w:r>
    </w:p>
    <w:p w14:paraId="135B290E" w14:textId="792DF442" w:rsidR="00BB2D46" w:rsidRDefault="00814B31" w:rsidP="00BB2D46">
      <w:pPr>
        <w:spacing w:line="480" w:lineRule="auto"/>
        <w:ind w:left="357"/>
        <w:rPr>
          <w:rFonts w:cs="Times New Roman"/>
          <w:color w:val="000000" w:themeColor="text1"/>
          <w:szCs w:val="24"/>
        </w:rPr>
      </w:pPr>
      <w:r>
        <w:rPr>
          <w:rFonts w:cs="Times New Roman"/>
          <w:color w:val="000000" w:themeColor="text1"/>
          <w:szCs w:val="24"/>
        </w:rPr>
        <w:t xml:space="preserve">      </w:t>
      </w:r>
      <w:proofErr w:type="spellStart"/>
      <w:r w:rsidR="00216DD1" w:rsidRPr="00561FC8">
        <w:rPr>
          <w:rFonts w:cs="Times New Roman"/>
          <w:color w:val="000000" w:themeColor="text1"/>
          <w:szCs w:val="24"/>
        </w:rPr>
        <w:t>A</w:t>
      </w:r>
      <w:r w:rsidR="00E270F3" w:rsidRPr="00561FC8">
        <w:rPr>
          <w:rFonts w:cs="Times New Roman"/>
          <w:color w:val="000000" w:themeColor="text1"/>
          <w:szCs w:val="24"/>
        </w:rPr>
        <w:t>nak-anak</w:t>
      </w:r>
      <w:proofErr w:type="spellEnd"/>
      <w:r w:rsidR="00E270F3" w:rsidRPr="00561FC8">
        <w:rPr>
          <w:rFonts w:cs="Times New Roman"/>
          <w:color w:val="000000" w:themeColor="text1"/>
          <w:szCs w:val="24"/>
        </w:rPr>
        <w:t xml:space="preserve"> </w:t>
      </w:r>
      <w:proofErr w:type="spellStart"/>
      <w:r w:rsidR="00E270F3" w:rsidRPr="00561FC8">
        <w:rPr>
          <w:rFonts w:cs="Times New Roman"/>
          <w:color w:val="000000" w:themeColor="text1"/>
          <w:szCs w:val="24"/>
        </w:rPr>
        <w:t>dengan</w:t>
      </w:r>
      <w:proofErr w:type="spellEnd"/>
      <w:r w:rsidR="00E270F3" w:rsidRPr="00561FC8">
        <w:rPr>
          <w:rFonts w:cs="Times New Roman"/>
          <w:color w:val="000000" w:themeColor="text1"/>
          <w:szCs w:val="24"/>
        </w:rPr>
        <w:t xml:space="preserve"> </w:t>
      </w:r>
      <w:r w:rsidR="00F81E39" w:rsidRPr="00561FC8">
        <w:rPr>
          <w:rFonts w:cs="Times New Roman"/>
          <w:i/>
          <w:iCs/>
          <w:color w:val="000000" w:themeColor="text1"/>
          <w:szCs w:val="24"/>
        </w:rPr>
        <w:t>bad</w:t>
      </w:r>
      <w:r w:rsidR="00E270F3" w:rsidRPr="00561FC8">
        <w:rPr>
          <w:rFonts w:cs="Times New Roman"/>
          <w:i/>
          <w:iCs/>
          <w:color w:val="000000" w:themeColor="text1"/>
          <w:szCs w:val="24"/>
        </w:rPr>
        <w:t xml:space="preserve"> </w:t>
      </w:r>
      <w:r w:rsidR="009158B2">
        <w:rPr>
          <w:rFonts w:cs="Times New Roman"/>
          <w:i/>
          <w:iCs/>
          <w:color w:val="000000" w:themeColor="text1"/>
          <w:szCs w:val="24"/>
        </w:rPr>
        <w:t>oral habits</w:t>
      </w:r>
      <w:r w:rsidR="00E270F3" w:rsidRPr="00561FC8">
        <w:rPr>
          <w:rFonts w:cs="Times New Roman"/>
          <w:color w:val="000000" w:themeColor="text1"/>
          <w:szCs w:val="24"/>
        </w:rPr>
        <w:t xml:space="preserve"> </w:t>
      </w:r>
      <w:proofErr w:type="spellStart"/>
      <w:r w:rsidR="00E270F3" w:rsidRPr="00561FC8">
        <w:rPr>
          <w:rFonts w:cs="Times New Roman"/>
          <w:color w:val="000000" w:themeColor="text1"/>
          <w:szCs w:val="24"/>
        </w:rPr>
        <w:t>menunjukan</w:t>
      </w:r>
      <w:proofErr w:type="spellEnd"/>
      <w:r w:rsidR="00E270F3" w:rsidRPr="00561FC8">
        <w:rPr>
          <w:rFonts w:cs="Times New Roman"/>
          <w:color w:val="000000" w:themeColor="text1"/>
          <w:szCs w:val="24"/>
        </w:rPr>
        <w:t xml:space="preserve"> </w:t>
      </w:r>
      <w:proofErr w:type="spellStart"/>
      <w:r w:rsidR="00E270F3" w:rsidRPr="00561FC8">
        <w:rPr>
          <w:rFonts w:cs="Times New Roman"/>
          <w:color w:val="000000" w:themeColor="text1"/>
          <w:szCs w:val="24"/>
        </w:rPr>
        <w:t>lebih</w:t>
      </w:r>
      <w:proofErr w:type="spellEnd"/>
      <w:r w:rsidR="00E270F3" w:rsidRPr="00561FC8">
        <w:rPr>
          <w:rFonts w:cs="Times New Roman"/>
          <w:color w:val="000000" w:themeColor="text1"/>
          <w:szCs w:val="24"/>
        </w:rPr>
        <w:t xml:space="preserve"> </w:t>
      </w:r>
      <w:proofErr w:type="spellStart"/>
      <w:r w:rsidR="00E270F3" w:rsidRPr="00561FC8">
        <w:rPr>
          <w:rFonts w:cs="Times New Roman"/>
          <w:color w:val="000000" w:themeColor="text1"/>
          <w:szCs w:val="24"/>
        </w:rPr>
        <w:t>banyak</w:t>
      </w:r>
      <w:proofErr w:type="spellEnd"/>
      <w:r w:rsidR="00E270F3" w:rsidRPr="00561FC8">
        <w:rPr>
          <w:rFonts w:cs="Times New Roman"/>
          <w:color w:val="000000" w:themeColor="text1"/>
          <w:szCs w:val="24"/>
        </w:rPr>
        <w:t xml:space="preserve"> </w:t>
      </w:r>
      <w:proofErr w:type="spellStart"/>
      <w:r w:rsidR="00E270F3" w:rsidRPr="00561FC8">
        <w:rPr>
          <w:rFonts w:cs="Times New Roman"/>
          <w:color w:val="000000" w:themeColor="text1"/>
          <w:szCs w:val="24"/>
        </w:rPr>
        <w:t>gejala</w:t>
      </w:r>
      <w:proofErr w:type="spellEnd"/>
      <w:r w:rsidR="00E270F3" w:rsidRPr="00561FC8">
        <w:rPr>
          <w:rFonts w:cs="Times New Roman"/>
          <w:color w:val="000000" w:themeColor="text1"/>
          <w:szCs w:val="24"/>
        </w:rPr>
        <w:t xml:space="preserve"> </w:t>
      </w:r>
      <w:proofErr w:type="spellStart"/>
      <w:r w:rsidR="00E270F3" w:rsidRPr="00561FC8">
        <w:rPr>
          <w:rFonts w:cs="Times New Roman"/>
          <w:color w:val="000000" w:themeColor="text1"/>
          <w:szCs w:val="24"/>
        </w:rPr>
        <w:t>depresi</w:t>
      </w:r>
      <w:proofErr w:type="spellEnd"/>
      <w:r w:rsidR="00E270F3" w:rsidRPr="00561FC8">
        <w:rPr>
          <w:rFonts w:cs="Times New Roman"/>
          <w:color w:val="000000" w:themeColor="text1"/>
          <w:szCs w:val="24"/>
        </w:rPr>
        <w:t xml:space="preserve"> dan </w:t>
      </w:r>
      <w:r w:rsidR="00E270F3" w:rsidRPr="00561FC8">
        <w:rPr>
          <w:rFonts w:cs="Times New Roman"/>
          <w:i/>
          <w:iCs/>
          <w:color w:val="000000" w:themeColor="text1"/>
          <w:szCs w:val="24"/>
        </w:rPr>
        <w:t>anxiety</w:t>
      </w:r>
      <w:r w:rsidR="00325EC6" w:rsidRPr="00561FC8">
        <w:rPr>
          <w:rFonts w:cs="Times New Roman"/>
          <w:i/>
          <w:iCs/>
          <w:color w:val="000000" w:themeColor="text1"/>
          <w:szCs w:val="24"/>
        </w:rPr>
        <w:t xml:space="preserve"> </w:t>
      </w:r>
      <w:proofErr w:type="spellStart"/>
      <w:r w:rsidR="00561FC8" w:rsidRPr="00561FC8">
        <w:rPr>
          <w:rFonts w:cs="Times New Roman"/>
          <w:color w:val="000000" w:themeColor="text1"/>
          <w:szCs w:val="24"/>
        </w:rPr>
        <w:t>sebesar</w:t>
      </w:r>
      <w:proofErr w:type="spellEnd"/>
      <w:r w:rsidR="00561FC8" w:rsidRPr="00561FC8">
        <w:rPr>
          <w:rFonts w:cs="Times New Roman"/>
          <w:color w:val="000000" w:themeColor="text1"/>
          <w:szCs w:val="24"/>
        </w:rPr>
        <w:t xml:space="preserve"> 20% </w:t>
      </w:r>
      <w:r w:rsidR="00C52C3E" w:rsidRPr="004A3518">
        <w:rPr>
          <w:rFonts w:eastAsia="Times New Roman" w:cs="Times New Roman"/>
          <w:color w:val="000000" w:themeColor="text1"/>
          <w:szCs w:val="24"/>
          <w:shd w:val="clear" w:color="auto" w:fill="FFFFFF"/>
          <w:lang w:val="en-ID"/>
        </w:rPr>
        <w:fldChar w:fldCharType="begin" w:fldLock="1"/>
      </w:r>
      <w:r w:rsidR="00C52C3E">
        <w:rPr>
          <w:rFonts w:eastAsia="Times New Roman" w:cs="Times New Roman"/>
          <w:color w:val="000000" w:themeColor="text1"/>
          <w:szCs w:val="24"/>
          <w:shd w:val="clear" w:color="auto" w:fill="FFFFFF"/>
          <w:lang w:val="en-ID"/>
        </w:rPr>
        <w:instrText>ADDIN CSL_CITATION {"citationItems":[{"id":"ITEM-1","itemData":{"DOI":"10.1080/08869634.2019.1633492","ISSN":"21510903","abstract":"Objective: The aim of this study was to associate the presence of oral habits with anxiety and malocclusion. Methods: Cross-sectional observational study with 199 schoolchildren 6–14 years old. Malocclusion was evaluated by using the Index of Orthodontic Treatment Need (IOTN). Oral Habits Questionnaire and Hospital Anxiety and Depression Scale (HADS) were used to assess oral habits and anxiety. The schoolchildren were divided into two groups: mixed and permanent dentition. The associations between the outcome variable (oral habits) and the independent variables (anxiety and malocclusion) were evaluated using the Exact Fischer test and the Chi square test. Results: Of the individuals with malocclusion in permanent dentition, 77.4% reported some deleterious oral habit, and 55% of those with no malocclusion at this stage had deleterious habits. Discussion: Oral habits may be associated with the presence of malocclusion in different stages of occlusal development (mixed and permanent dentition) and may be influenced by anxiety.","author":[{"dropping-particle":"da","family":"Silva","given":"Luan César","non-dropping-particle":"","parse-names":false,"suffix":""},{"dropping-particle":"","family":"Vedovello","given":"Silvia Amelia Scudeler","non-dropping-particle":"","parse-names":false,"suffix":""},{"dropping-particle":"","family":"Vedovello Filho","given":"Mario","non-dropping-particle":"","parse-names":false,"suffix":""},{"dropping-particle":"","family":"Meneghin","given":"Marcelo de Castro","non-dropping-particle":"","parse-names":false,"suffix":""},{"dropping-particle":"","family":"Ambrosano Bovi","given":"Glaucia Maria","non-dropping-particle":"","parse-names":false,"suffix":""},{"dropping-particle":"","family":"Degan","given":"Viviane Veroni","non-dropping-particle":"","parse-names":false,"suffix":""}],"container-title":"Cranio - Journal of Craniomandibular Practice","id":"ITEM-1","issue":"00","issued":{"date-parts":[["2019"]]},"page":"1-5","publisher":"Taylor &amp; Francis","title":"Anxiety and oral habits as factors associated with malocclusion","type":"article-journal","volume":"0"},"uris":["http://www.mendeley.com/documents/?uuid=51f2ba9f-5591-44ac-bdb3-63534e63ec33"]}],"mendeley":{"formattedCitation":"(Silva &lt;i&gt;et al.&lt;/i&gt;, 2019)","plainTextFormattedCitation":"(Silva et al., 2019)","previouslyFormattedCitation":"(Silva &lt;i&gt;et al.&lt;/i&gt;, 2019)"},"properties":{"noteIndex":0},"schema":"https://github.com/citation-style-language/schema/raw/master/csl-citation.json"}</w:instrText>
      </w:r>
      <w:r w:rsidR="00C52C3E" w:rsidRPr="004A3518">
        <w:rPr>
          <w:rFonts w:eastAsia="Times New Roman" w:cs="Times New Roman"/>
          <w:color w:val="000000" w:themeColor="text1"/>
          <w:szCs w:val="24"/>
          <w:shd w:val="clear" w:color="auto" w:fill="FFFFFF"/>
          <w:lang w:val="en-ID"/>
        </w:rPr>
        <w:fldChar w:fldCharType="separate"/>
      </w:r>
      <w:r w:rsidR="00C52C3E" w:rsidRPr="004A3518">
        <w:rPr>
          <w:rFonts w:eastAsia="Times New Roman" w:cs="Times New Roman"/>
          <w:noProof/>
          <w:color w:val="000000" w:themeColor="text1"/>
          <w:szCs w:val="24"/>
          <w:shd w:val="clear" w:color="auto" w:fill="FFFFFF"/>
          <w:lang w:val="en-ID"/>
        </w:rPr>
        <w:t xml:space="preserve">(Silva </w:t>
      </w:r>
      <w:r w:rsidR="00C52C3E" w:rsidRPr="004A3518">
        <w:rPr>
          <w:rFonts w:eastAsia="Times New Roman" w:cs="Times New Roman"/>
          <w:i/>
          <w:noProof/>
          <w:color w:val="000000" w:themeColor="text1"/>
          <w:szCs w:val="24"/>
          <w:shd w:val="clear" w:color="auto" w:fill="FFFFFF"/>
          <w:lang w:val="en-ID"/>
        </w:rPr>
        <w:t>et al.</w:t>
      </w:r>
      <w:r w:rsidR="00C52C3E" w:rsidRPr="004A3518">
        <w:rPr>
          <w:rFonts w:eastAsia="Times New Roman" w:cs="Times New Roman"/>
          <w:noProof/>
          <w:color w:val="000000" w:themeColor="text1"/>
          <w:szCs w:val="24"/>
          <w:shd w:val="clear" w:color="auto" w:fill="FFFFFF"/>
          <w:lang w:val="en-ID"/>
        </w:rPr>
        <w:t>, 2019)</w:t>
      </w:r>
      <w:r w:rsidR="00C52C3E" w:rsidRPr="004A3518">
        <w:rPr>
          <w:rFonts w:eastAsia="Times New Roman" w:cs="Times New Roman"/>
          <w:color w:val="000000" w:themeColor="text1"/>
          <w:szCs w:val="24"/>
          <w:shd w:val="clear" w:color="auto" w:fill="FFFFFF"/>
          <w:lang w:val="en-ID"/>
        </w:rPr>
        <w:fldChar w:fldCharType="end"/>
      </w:r>
      <w:r w:rsidR="00561FC8" w:rsidRPr="004A3518">
        <w:rPr>
          <w:rFonts w:cs="Times New Roman"/>
          <w:i/>
          <w:iCs/>
          <w:color w:val="000000" w:themeColor="text1"/>
          <w:szCs w:val="24"/>
        </w:rPr>
        <w:t xml:space="preserve">. </w:t>
      </w:r>
      <w:proofErr w:type="spellStart"/>
      <w:r w:rsidR="00D52DBA" w:rsidRPr="00561FC8">
        <w:rPr>
          <w:rFonts w:cs="Times New Roman"/>
          <w:color w:val="000000" w:themeColor="text1"/>
          <w:szCs w:val="24"/>
        </w:rPr>
        <w:t>Sejauh</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ini</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beberapa</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penelitian</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membuktikan</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bahwa</w:t>
      </w:r>
      <w:proofErr w:type="spellEnd"/>
      <w:r w:rsidR="00D52DBA" w:rsidRPr="00561FC8">
        <w:rPr>
          <w:rFonts w:cs="Times New Roman"/>
          <w:color w:val="000000" w:themeColor="text1"/>
          <w:szCs w:val="24"/>
          <w:lang w:val="id-ID"/>
        </w:rPr>
        <w:t xml:space="preserve"> kecemasan dapat menstimulasi seseorang untuk mengisap jari</w:t>
      </w:r>
      <w:r w:rsidR="00D52DBA" w:rsidRPr="00561FC8">
        <w:rPr>
          <w:rFonts w:cs="Times New Roman"/>
          <w:color w:val="000000" w:themeColor="text1"/>
          <w:szCs w:val="24"/>
        </w:rPr>
        <w:t xml:space="preserve">, </w:t>
      </w:r>
      <w:r w:rsidR="00CC7BA1" w:rsidRPr="00561FC8">
        <w:rPr>
          <w:rFonts w:cs="Times New Roman"/>
          <w:color w:val="000000" w:themeColor="text1"/>
          <w:szCs w:val="24"/>
        </w:rPr>
        <w:t>dan</w:t>
      </w:r>
      <w:r w:rsidR="00D52DBA" w:rsidRPr="00561FC8">
        <w:rPr>
          <w:rFonts w:cs="Times New Roman"/>
          <w:color w:val="000000" w:themeColor="text1"/>
          <w:szCs w:val="24"/>
          <w:lang w:val="id-ID"/>
        </w:rPr>
        <w:t xml:space="preserve"> </w:t>
      </w:r>
      <w:proofErr w:type="spellStart"/>
      <w:r w:rsidR="00CC7BA1" w:rsidRPr="00561FC8">
        <w:rPr>
          <w:rFonts w:cs="Times New Roman"/>
          <w:color w:val="000000" w:themeColor="text1"/>
          <w:szCs w:val="24"/>
        </w:rPr>
        <w:t>kebiasaan</w:t>
      </w:r>
      <w:proofErr w:type="spellEnd"/>
      <w:r w:rsidR="00CC7BA1" w:rsidRPr="00561FC8">
        <w:rPr>
          <w:rFonts w:cs="Times New Roman"/>
          <w:color w:val="000000" w:themeColor="text1"/>
          <w:szCs w:val="24"/>
        </w:rPr>
        <w:t xml:space="preserve"> </w:t>
      </w:r>
      <w:r w:rsidR="00D52DBA" w:rsidRPr="00561FC8">
        <w:rPr>
          <w:rFonts w:cs="Times New Roman"/>
          <w:color w:val="000000" w:themeColor="text1"/>
          <w:szCs w:val="24"/>
          <w:lang w:val="id-ID"/>
        </w:rPr>
        <w:t xml:space="preserve">mengisap jari </w:t>
      </w:r>
      <w:proofErr w:type="spellStart"/>
      <w:r w:rsidR="00CC7BA1" w:rsidRPr="00561FC8">
        <w:rPr>
          <w:rFonts w:cs="Times New Roman"/>
          <w:color w:val="000000" w:themeColor="text1"/>
          <w:szCs w:val="24"/>
        </w:rPr>
        <w:t>sendiri</w:t>
      </w:r>
      <w:proofErr w:type="spellEnd"/>
      <w:r w:rsidR="00CC7BA1" w:rsidRPr="00561FC8">
        <w:rPr>
          <w:rFonts w:cs="Times New Roman"/>
          <w:color w:val="000000" w:themeColor="text1"/>
          <w:szCs w:val="24"/>
        </w:rPr>
        <w:t xml:space="preserve"> </w:t>
      </w:r>
      <w:r w:rsidR="00D52DBA" w:rsidRPr="00561FC8">
        <w:rPr>
          <w:rFonts w:cs="Times New Roman"/>
          <w:color w:val="000000" w:themeColor="text1"/>
          <w:szCs w:val="24"/>
          <w:lang w:val="id-ID"/>
        </w:rPr>
        <w:t>dapat mengakibatkan maloklusi pada anak.</w:t>
      </w:r>
      <w:r w:rsidR="00D52DBA" w:rsidRPr="00561FC8">
        <w:rPr>
          <w:rFonts w:cs="Times New Roman"/>
          <w:color w:val="000000" w:themeColor="text1"/>
          <w:szCs w:val="24"/>
        </w:rPr>
        <w:t xml:space="preserve"> Oleh </w:t>
      </w:r>
      <w:proofErr w:type="spellStart"/>
      <w:r w:rsidR="00D52DBA" w:rsidRPr="00561FC8">
        <w:rPr>
          <w:rFonts w:cs="Times New Roman"/>
          <w:color w:val="000000" w:themeColor="text1"/>
          <w:szCs w:val="24"/>
        </w:rPr>
        <w:t>karena</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itu</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tujuan</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dari</w:t>
      </w:r>
      <w:proofErr w:type="spellEnd"/>
      <w:r w:rsidR="00D52DBA" w:rsidRPr="00561FC8">
        <w:rPr>
          <w:rFonts w:cs="Times New Roman"/>
          <w:color w:val="000000" w:themeColor="text1"/>
          <w:szCs w:val="24"/>
        </w:rPr>
        <w:t xml:space="preserve"> </w:t>
      </w:r>
      <w:proofErr w:type="spellStart"/>
      <w:r w:rsidR="00D52DBA" w:rsidRPr="00561FC8">
        <w:rPr>
          <w:rFonts w:cs="Times New Roman"/>
          <w:i/>
          <w:color w:val="000000" w:themeColor="text1"/>
          <w:szCs w:val="24"/>
          <w:lang w:val="id-ID"/>
        </w:rPr>
        <w:t>literature</w:t>
      </w:r>
      <w:proofErr w:type="spellEnd"/>
      <w:r w:rsidR="00D52DBA" w:rsidRPr="00561FC8">
        <w:rPr>
          <w:rFonts w:cs="Times New Roman"/>
          <w:i/>
          <w:color w:val="000000" w:themeColor="text1"/>
          <w:szCs w:val="24"/>
          <w:lang w:val="id-ID"/>
        </w:rPr>
        <w:t xml:space="preserve"> </w:t>
      </w:r>
      <w:proofErr w:type="spellStart"/>
      <w:r w:rsidR="00D52DBA" w:rsidRPr="00561FC8">
        <w:rPr>
          <w:rFonts w:cs="Times New Roman"/>
          <w:i/>
          <w:color w:val="000000" w:themeColor="text1"/>
          <w:szCs w:val="24"/>
          <w:lang w:val="id-ID"/>
        </w:rPr>
        <w:t>review</w:t>
      </w:r>
      <w:proofErr w:type="spellEnd"/>
      <w:r w:rsidR="00D52DBA" w:rsidRPr="00561FC8">
        <w:rPr>
          <w:rFonts w:cs="Times New Roman"/>
          <w:color w:val="000000" w:themeColor="text1"/>
          <w:szCs w:val="24"/>
          <w:lang w:val="id-ID"/>
        </w:rPr>
        <w:t xml:space="preserve"> dengan pendekatan </w:t>
      </w:r>
      <w:proofErr w:type="spellStart"/>
      <w:r w:rsidR="00D52DBA" w:rsidRPr="00561FC8">
        <w:rPr>
          <w:rFonts w:cs="Times New Roman"/>
          <w:i/>
          <w:color w:val="000000" w:themeColor="text1"/>
          <w:szCs w:val="24"/>
          <w:lang w:val="id-ID"/>
        </w:rPr>
        <w:t>systematic</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ini</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adalah</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untuk</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mengetahui</w:t>
      </w:r>
      <w:proofErr w:type="spellEnd"/>
      <w:r w:rsidR="00D52DBA" w:rsidRPr="00561FC8">
        <w:rPr>
          <w:rFonts w:cs="Times New Roman"/>
          <w:color w:val="000000" w:themeColor="text1"/>
          <w:szCs w:val="24"/>
        </w:rPr>
        <w:t xml:space="preserve"> </w:t>
      </w:r>
      <w:proofErr w:type="spellStart"/>
      <w:r w:rsidR="00D52DBA" w:rsidRPr="00561FC8">
        <w:rPr>
          <w:rFonts w:cs="Times New Roman"/>
          <w:color w:val="000000" w:themeColor="text1"/>
          <w:szCs w:val="24"/>
        </w:rPr>
        <w:t>apakah</w:t>
      </w:r>
      <w:proofErr w:type="spellEnd"/>
      <w:r w:rsidR="00D52DBA" w:rsidRPr="00561FC8">
        <w:rPr>
          <w:rFonts w:cs="Times New Roman"/>
          <w:color w:val="000000" w:themeColor="text1"/>
          <w:szCs w:val="24"/>
        </w:rPr>
        <w:t xml:space="preserve"> </w:t>
      </w:r>
      <w:r w:rsidR="00D52DBA" w:rsidRPr="00561FC8">
        <w:rPr>
          <w:rFonts w:cs="Times New Roman"/>
          <w:color w:val="000000" w:themeColor="text1"/>
          <w:szCs w:val="24"/>
          <w:lang w:val="id-ID"/>
        </w:rPr>
        <w:t xml:space="preserve">terdapat pengaruh kecemasan terhadap kebiasaan mengisap jari dan </w:t>
      </w:r>
      <w:proofErr w:type="spellStart"/>
      <w:r w:rsidR="00147AA3" w:rsidRPr="00561FC8">
        <w:rPr>
          <w:rFonts w:cs="Times New Roman"/>
          <w:color w:val="000000" w:themeColor="text1"/>
          <w:szCs w:val="24"/>
        </w:rPr>
        <w:t>kejadian</w:t>
      </w:r>
      <w:proofErr w:type="spellEnd"/>
      <w:r w:rsidR="00147AA3" w:rsidRPr="00561FC8">
        <w:rPr>
          <w:rFonts w:cs="Times New Roman"/>
          <w:color w:val="000000" w:themeColor="text1"/>
          <w:szCs w:val="24"/>
        </w:rPr>
        <w:t xml:space="preserve"> </w:t>
      </w:r>
      <w:r w:rsidR="00D52DBA" w:rsidRPr="00561FC8">
        <w:rPr>
          <w:rFonts w:cs="Times New Roman"/>
          <w:color w:val="000000" w:themeColor="text1"/>
          <w:szCs w:val="24"/>
          <w:lang w:val="id-ID"/>
        </w:rPr>
        <w:t>maloklusi gigi pada anak</w:t>
      </w:r>
      <w:r w:rsidR="00325EC6" w:rsidRPr="00561FC8">
        <w:rPr>
          <w:rFonts w:cs="Times New Roman"/>
          <w:color w:val="000000" w:themeColor="text1"/>
          <w:szCs w:val="24"/>
        </w:rPr>
        <w:t>.</w:t>
      </w:r>
    </w:p>
    <w:p w14:paraId="73007F09" w14:textId="77777777" w:rsidR="00BB2D46" w:rsidRPr="00BB2D46" w:rsidRDefault="00BB2D46" w:rsidP="00BB2D46">
      <w:pPr>
        <w:spacing w:line="480" w:lineRule="auto"/>
        <w:ind w:left="357"/>
        <w:rPr>
          <w:rFonts w:cs="Times New Roman"/>
          <w:color w:val="000000" w:themeColor="text1"/>
          <w:szCs w:val="24"/>
        </w:rPr>
      </w:pPr>
    </w:p>
    <w:p w14:paraId="6E60C31E" w14:textId="5D52B1E1" w:rsidR="00D52DBA" w:rsidRPr="00BB2D46" w:rsidRDefault="000F7367" w:rsidP="000F7367">
      <w:pPr>
        <w:pStyle w:val="Heading2"/>
        <w:numPr>
          <w:ilvl w:val="0"/>
          <w:numId w:val="14"/>
        </w:numPr>
        <w:spacing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39" w:name="_Toc80811417"/>
      <w:proofErr w:type="spellStart"/>
      <w:r w:rsidR="00D52DBA" w:rsidRPr="00197796">
        <w:rPr>
          <w:rFonts w:ascii="Times New Roman" w:hAnsi="Times New Roman" w:cs="Times New Roman"/>
          <w:b/>
          <w:bCs/>
          <w:color w:val="000000" w:themeColor="text1"/>
          <w:sz w:val="24"/>
          <w:szCs w:val="24"/>
        </w:rPr>
        <w:t>Rumusan</w:t>
      </w:r>
      <w:proofErr w:type="spellEnd"/>
      <w:r w:rsidR="00D52DBA" w:rsidRPr="00197796">
        <w:rPr>
          <w:rFonts w:ascii="Times New Roman" w:hAnsi="Times New Roman" w:cs="Times New Roman"/>
          <w:b/>
          <w:bCs/>
          <w:color w:val="000000" w:themeColor="text1"/>
          <w:sz w:val="24"/>
          <w:szCs w:val="24"/>
        </w:rPr>
        <w:t xml:space="preserve"> Review</w:t>
      </w:r>
      <w:bookmarkEnd w:id="39"/>
    </w:p>
    <w:p w14:paraId="112A45D8" w14:textId="5880091E" w:rsidR="00D52DBA" w:rsidRPr="009E4A2C" w:rsidRDefault="00D52DBA" w:rsidP="000F7367">
      <w:pPr>
        <w:pStyle w:val="ListParagraph"/>
        <w:numPr>
          <w:ilvl w:val="0"/>
          <w:numId w:val="4"/>
        </w:numPr>
        <w:spacing w:after="0" w:line="480" w:lineRule="auto"/>
        <w:rPr>
          <w:rFonts w:cs="Times New Roman"/>
          <w:bCs/>
          <w:szCs w:val="24"/>
        </w:rPr>
      </w:pPr>
      <w:r w:rsidRPr="009E4A2C">
        <w:rPr>
          <w:rFonts w:cs="Times New Roman"/>
          <w:bCs/>
          <w:szCs w:val="24"/>
          <w:lang w:val="id-ID"/>
        </w:rPr>
        <w:t>Bagaimana kecemasan pada anak dapat mempengaruhi kebiasaan mengisap jari pada anak?</w:t>
      </w:r>
    </w:p>
    <w:p w14:paraId="024CBBC7" w14:textId="42EA9E90" w:rsidR="000F7367" w:rsidRPr="000F7367" w:rsidRDefault="00D52DBA" w:rsidP="000F7367">
      <w:pPr>
        <w:pStyle w:val="ListParagraph"/>
        <w:numPr>
          <w:ilvl w:val="0"/>
          <w:numId w:val="4"/>
        </w:numPr>
        <w:spacing w:after="0" w:line="480" w:lineRule="auto"/>
        <w:rPr>
          <w:rFonts w:cs="Times New Roman"/>
          <w:bCs/>
          <w:szCs w:val="24"/>
        </w:rPr>
      </w:pPr>
      <w:r w:rsidRPr="009E4A2C">
        <w:rPr>
          <w:rFonts w:cs="Times New Roman"/>
          <w:bCs/>
          <w:szCs w:val="24"/>
          <w:lang w:val="id-ID"/>
        </w:rPr>
        <w:t>Bagaimana karakteristik maloklusi yang disebabkan</w:t>
      </w:r>
      <w:r w:rsidR="00036DCE">
        <w:rPr>
          <w:rFonts w:cs="Times New Roman"/>
          <w:bCs/>
          <w:szCs w:val="24"/>
          <w:lang w:val="id-ID"/>
        </w:rPr>
        <w:t xml:space="preserve"> </w:t>
      </w:r>
      <w:r w:rsidR="00036DCE" w:rsidRPr="00141A6F">
        <w:rPr>
          <w:rFonts w:cs="Times New Roman"/>
          <w:bCs/>
          <w:color w:val="000000" w:themeColor="text1"/>
          <w:szCs w:val="24"/>
          <w:lang w:val="id-ID"/>
        </w:rPr>
        <w:t>oleh</w:t>
      </w:r>
      <w:r w:rsidRPr="00141A6F">
        <w:rPr>
          <w:rFonts w:cs="Times New Roman"/>
          <w:bCs/>
          <w:color w:val="000000" w:themeColor="text1"/>
          <w:szCs w:val="24"/>
          <w:lang w:val="id-ID"/>
        </w:rPr>
        <w:t xml:space="preserve"> </w:t>
      </w:r>
      <w:r w:rsidRPr="009E4A2C">
        <w:rPr>
          <w:rFonts w:cs="Times New Roman"/>
          <w:bCs/>
          <w:szCs w:val="24"/>
          <w:lang w:val="id-ID"/>
        </w:rPr>
        <w:t>kebiasaan mengisap jari?</w:t>
      </w:r>
    </w:p>
    <w:p w14:paraId="550B2142" w14:textId="61F75E74" w:rsidR="00D52DBA" w:rsidRPr="000F7367" w:rsidRDefault="000F7367" w:rsidP="00CC1B41">
      <w:pPr>
        <w:pStyle w:val="Heading2"/>
        <w:numPr>
          <w:ilvl w:val="0"/>
          <w:numId w:val="14"/>
        </w:numPr>
        <w:spacing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40" w:name="_Toc80811418"/>
      <w:proofErr w:type="spellStart"/>
      <w:r w:rsidR="00D52DBA" w:rsidRPr="000F7367">
        <w:rPr>
          <w:rFonts w:ascii="Times New Roman" w:hAnsi="Times New Roman" w:cs="Times New Roman"/>
          <w:b/>
          <w:bCs/>
          <w:color w:val="000000" w:themeColor="text1"/>
          <w:sz w:val="24"/>
          <w:szCs w:val="24"/>
        </w:rPr>
        <w:t>Tujuan</w:t>
      </w:r>
      <w:proofErr w:type="spellEnd"/>
      <w:r w:rsidR="00D52DBA" w:rsidRPr="000F7367">
        <w:rPr>
          <w:rFonts w:ascii="Times New Roman" w:hAnsi="Times New Roman" w:cs="Times New Roman"/>
          <w:b/>
          <w:bCs/>
          <w:color w:val="000000" w:themeColor="text1"/>
          <w:sz w:val="24"/>
          <w:szCs w:val="24"/>
        </w:rPr>
        <w:t xml:space="preserve"> Review</w:t>
      </w:r>
      <w:bookmarkEnd w:id="40"/>
    </w:p>
    <w:p w14:paraId="269B6DD5" w14:textId="3DD1CBE9" w:rsidR="002A0DC3" w:rsidRDefault="00D52DBA" w:rsidP="00CC1B41">
      <w:pPr>
        <w:pStyle w:val="Default"/>
        <w:spacing w:line="480" w:lineRule="auto"/>
        <w:ind w:left="360"/>
        <w:jc w:val="both"/>
        <w:rPr>
          <w:color w:val="auto"/>
          <w:lang w:val="id-ID"/>
        </w:rPr>
      </w:pPr>
      <w:proofErr w:type="spellStart"/>
      <w:r w:rsidRPr="00D52DBA">
        <w:rPr>
          <w:color w:val="auto"/>
        </w:rPr>
        <w:t>Tujuan</w:t>
      </w:r>
      <w:proofErr w:type="spellEnd"/>
      <w:r w:rsidRPr="00D52DBA">
        <w:rPr>
          <w:color w:val="auto"/>
        </w:rPr>
        <w:t xml:space="preserve"> </w:t>
      </w:r>
      <w:r w:rsidRPr="00D52DBA">
        <w:rPr>
          <w:color w:val="auto"/>
          <w:lang w:val="id-ID"/>
        </w:rPr>
        <w:t xml:space="preserve">tinjauan </w:t>
      </w:r>
      <w:proofErr w:type="spellStart"/>
      <w:r w:rsidRPr="00D52DBA">
        <w:rPr>
          <w:i/>
          <w:color w:val="auto"/>
          <w:lang w:val="id-ID"/>
        </w:rPr>
        <w:t>literature</w:t>
      </w:r>
      <w:proofErr w:type="spellEnd"/>
      <w:r w:rsidRPr="00D52DBA">
        <w:rPr>
          <w:i/>
          <w:color w:val="auto"/>
          <w:lang w:val="id-ID"/>
        </w:rPr>
        <w:t xml:space="preserve"> </w:t>
      </w:r>
      <w:proofErr w:type="spellStart"/>
      <w:r w:rsidRPr="00D52DBA">
        <w:rPr>
          <w:i/>
          <w:color w:val="auto"/>
          <w:lang w:val="id-ID"/>
        </w:rPr>
        <w:t>review</w:t>
      </w:r>
      <w:proofErr w:type="spellEnd"/>
      <w:r w:rsidRPr="00D52DBA">
        <w:rPr>
          <w:color w:val="auto"/>
          <w:lang w:val="id-ID"/>
        </w:rPr>
        <w:t xml:space="preserve"> </w:t>
      </w:r>
      <w:proofErr w:type="spellStart"/>
      <w:r w:rsidRPr="00D52DBA">
        <w:rPr>
          <w:color w:val="auto"/>
        </w:rPr>
        <w:t>ini</w:t>
      </w:r>
      <w:proofErr w:type="spellEnd"/>
      <w:r w:rsidRPr="00D52DBA">
        <w:rPr>
          <w:color w:val="auto"/>
        </w:rPr>
        <w:t xml:space="preserve"> </w:t>
      </w:r>
      <w:proofErr w:type="spellStart"/>
      <w:r w:rsidRPr="00D52DBA">
        <w:rPr>
          <w:color w:val="auto"/>
        </w:rPr>
        <w:t>adalah</w:t>
      </w:r>
      <w:proofErr w:type="spellEnd"/>
      <w:r w:rsidRPr="00D52DBA">
        <w:rPr>
          <w:color w:val="auto"/>
        </w:rPr>
        <w:t xml:space="preserve"> </w:t>
      </w:r>
      <w:proofErr w:type="spellStart"/>
      <w:r w:rsidRPr="00D52DBA">
        <w:rPr>
          <w:color w:val="auto"/>
        </w:rPr>
        <w:t>untuk</w:t>
      </w:r>
      <w:proofErr w:type="spellEnd"/>
      <w:r w:rsidRPr="00D52DBA">
        <w:rPr>
          <w:color w:val="auto"/>
        </w:rPr>
        <w:t xml:space="preserve"> </w:t>
      </w:r>
      <w:proofErr w:type="spellStart"/>
      <w:r w:rsidRPr="00D52DBA">
        <w:t>menyediakan</w:t>
      </w:r>
      <w:proofErr w:type="spellEnd"/>
      <w:r w:rsidRPr="00D52DBA">
        <w:t xml:space="preserve"> </w:t>
      </w:r>
      <w:proofErr w:type="spellStart"/>
      <w:r w:rsidRPr="00D52DBA">
        <w:t>referensi</w:t>
      </w:r>
      <w:proofErr w:type="spellEnd"/>
      <w:r w:rsidRPr="00D52DBA">
        <w:t xml:space="preserve"> </w:t>
      </w:r>
      <w:proofErr w:type="spellStart"/>
      <w:r w:rsidRPr="00D52DBA">
        <w:t>publikasi</w:t>
      </w:r>
      <w:proofErr w:type="spellEnd"/>
      <w:r w:rsidRPr="00D52DBA">
        <w:t xml:space="preserve"> yang </w:t>
      </w:r>
      <w:proofErr w:type="spellStart"/>
      <w:r w:rsidRPr="00D52DBA">
        <w:t>relevan</w:t>
      </w:r>
      <w:proofErr w:type="spellEnd"/>
      <w:r w:rsidRPr="00D52DBA">
        <w:t xml:space="preserve"> </w:t>
      </w:r>
      <w:proofErr w:type="spellStart"/>
      <w:r w:rsidRPr="00D52DBA">
        <w:t>terkait</w:t>
      </w:r>
      <w:proofErr w:type="spellEnd"/>
      <w:r w:rsidRPr="00D52DBA">
        <w:t xml:space="preserve"> </w:t>
      </w:r>
      <w:proofErr w:type="spellStart"/>
      <w:r w:rsidRPr="00D52DBA">
        <w:t>dengan</w:t>
      </w:r>
      <w:proofErr w:type="spellEnd"/>
      <w:r w:rsidRPr="00D52DBA">
        <w:rPr>
          <w:b/>
          <w:color w:val="auto"/>
          <w:lang w:val="id-ID"/>
        </w:rPr>
        <w:t xml:space="preserve"> </w:t>
      </w:r>
      <w:r w:rsidRPr="00D52DBA">
        <w:rPr>
          <w:color w:val="auto"/>
          <w:lang w:val="id-ID"/>
        </w:rPr>
        <w:t>pengaruh kecemasan terhadap kebiasaan mengisap jari dan maloklusi gigi pada anak.</w:t>
      </w:r>
    </w:p>
    <w:p w14:paraId="6EA23514" w14:textId="34887C11" w:rsidR="00D52DBA" w:rsidRPr="002A0DC3" w:rsidRDefault="00D52DBA" w:rsidP="000F7367">
      <w:pPr>
        <w:pStyle w:val="Default"/>
        <w:numPr>
          <w:ilvl w:val="0"/>
          <w:numId w:val="1"/>
        </w:numPr>
        <w:spacing w:line="480" w:lineRule="auto"/>
        <w:ind w:left="993" w:hanging="284"/>
        <w:jc w:val="both"/>
        <w:rPr>
          <w:color w:val="auto"/>
          <w:lang w:val="id-ID"/>
        </w:rPr>
      </w:pPr>
      <w:r w:rsidRPr="002A0DC3">
        <w:rPr>
          <w:lang w:val="id-ID"/>
        </w:rPr>
        <w:t xml:space="preserve">Mengetahui </w:t>
      </w:r>
      <w:r w:rsidRPr="002A0DC3">
        <w:rPr>
          <w:bCs/>
          <w:lang w:val="id-ID"/>
        </w:rPr>
        <w:t>pengaruh kecemasan yang dialami anak terhadap kebiasaan mengisap jari.</w:t>
      </w:r>
    </w:p>
    <w:p w14:paraId="76BB6A91" w14:textId="730C6A85" w:rsidR="00D52DBA" w:rsidRPr="00D52DBA" w:rsidRDefault="00D52DBA" w:rsidP="000F7367">
      <w:pPr>
        <w:pStyle w:val="ListParagraph"/>
        <w:numPr>
          <w:ilvl w:val="0"/>
          <w:numId w:val="1"/>
        </w:numPr>
        <w:autoSpaceDE w:val="0"/>
        <w:autoSpaceDN w:val="0"/>
        <w:adjustRightInd w:val="0"/>
        <w:spacing w:after="0" w:line="480" w:lineRule="auto"/>
        <w:ind w:left="993" w:hanging="284"/>
        <w:rPr>
          <w:rFonts w:cs="Times New Roman"/>
          <w:bCs/>
          <w:szCs w:val="24"/>
          <w:lang w:val="id-ID"/>
        </w:rPr>
      </w:pPr>
      <w:r w:rsidRPr="00D52DBA">
        <w:rPr>
          <w:rFonts w:cs="Times New Roman"/>
          <w:bCs/>
          <w:szCs w:val="24"/>
          <w:lang w:val="id-ID"/>
        </w:rPr>
        <w:t xml:space="preserve">Mengetahui karakteristik maloklusi yang disebabkan </w:t>
      </w:r>
      <w:r w:rsidR="00141A6F">
        <w:rPr>
          <w:rFonts w:cs="Times New Roman"/>
          <w:bCs/>
          <w:szCs w:val="24"/>
        </w:rPr>
        <w:t>oleh</w:t>
      </w:r>
      <w:r w:rsidRPr="00D52DBA">
        <w:rPr>
          <w:rFonts w:cs="Times New Roman"/>
          <w:bCs/>
          <w:szCs w:val="24"/>
          <w:lang w:val="id-ID"/>
        </w:rPr>
        <w:t xml:space="preserve"> kebiasaan mengisap jari.</w:t>
      </w:r>
    </w:p>
    <w:p w14:paraId="136ADB95" w14:textId="77777777" w:rsidR="006D4ED6" w:rsidRPr="00997B75" w:rsidRDefault="006D4ED6" w:rsidP="00997B75">
      <w:pPr>
        <w:rPr>
          <w:lang w:val="id-ID"/>
        </w:rPr>
      </w:pPr>
      <w:bookmarkStart w:id="41" w:name="_Toc54204626"/>
    </w:p>
    <w:p w14:paraId="35875B6D" w14:textId="77777777" w:rsidR="006D4ED6" w:rsidRPr="00997B75" w:rsidRDefault="006D4ED6" w:rsidP="00997B75">
      <w:pPr>
        <w:rPr>
          <w:lang w:val="id-ID"/>
        </w:rPr>
      </w:pPr>
    </w:p>
    <w:p w14:paraId="20390DA0" w14:textId="77777777" w:rsidR="006D4ED6" w:rsidRPr="00997B75" w:rsidRDefault="006D4ED6" w:rsidP="00997B75">
      <w:pPr>
        <w:rPr>
          <w:lang w:val="id-ID"/>
        </w:rPr>
      </w:pPr>
    </w:p>
    <w:p w14:paraId="0AE74CD3" w14:textId="77777777" w:rsidR="006D4ED6" w:rsidRPr="00997B75" w:rsidRDefault="006D4ED6" w:rsidP="00997B75">
      <w:pPr>
        <w:rPr>
          <w:lang w:val="id-ID"/>
        </w:rPr>
      </w:pPr>
    </w:p>
    <w:p w14:paraId="13AF8971" w14:textId="77777777" w:rsidR="006D4ED6" w:rsidRPr="00997B75" w:rsidRDefault="006D4ED6" w:rsidP="00997B75">
      <w:pPr>
        <w:rPr>
          <w:lang w:val="id-ID"/>
        </w:rPr>
      </w:pPr>
    </w:p>
    <w:p w14:paraId="1F727182" w14:textId="77777777" w:rsidR="006D4ED6" w:rsidRPr="00997B75" w:rsidRDefault="006D4ED6" w:rsidP="00997B75">
      <w:pPr>
        <w:rPr>
          <w:lang w:val="id-ID"/>
        </w:rPr>
      </w:pPr>
    </w:p>
    <w:p w14:paraId="3EBCC2F8" w14:textId="77777777" w:rsidR="006D4ED6" w:rsidRPr="00997B75" w:rsidRDefault="006D4ED6" w:rsidP="00997B75">
      <w:pPr>
        <w:rPr>
          <w:lang w:val="id-ID"/>
        </w:rPr>
      </w:pPr>
    </w:p>
    <w:p w14:paraId="45897C7F" w14:textId="77777777" w:rsidR="006D4ED6" w:rsidRPr="00997B75" w:rsidRDefault="006D4ED6" w:rsidP="00997B75">
      <w:pPr>
        <w:rPr>
          <w:lang w:val="id-ID"/>
        </w:rPr>
      </w:pPr>
    </w:p>
    <w:p w14:paraId="4BF3C0CA" w14:textId="77777777" w:rsidR="006D4ED6" w:rsidRPr="00997B75" w:rsidRDefault="006D4ED6" w:rsidP="00997B75">
      <w:pPr>
        <w:rPr>
          <w:lang w:val="id-ID"/>
        </w:rPr>
      </w:pPr>
    </w:p>
    <w:p w14:paraId="08A57848" w14:textId="187CD3C1" w:rsidR="00561FC8" w:rsidRPr="00561FC8" w:rsidRDefault="00561FC8" w:rsidP="00561FC8">
      <w:pPr>
        <w:tabs>
          <w:tab w:val="center" w:pos="3969"/>
        </w:tabs>
        <w:rPr>
          <w:lang w:val="id-ID"/>
        </w:rPr>
        <w:sectPr w:rsidR="00561FC8" w:rsidRPr="00561FC8" w:rsidSect="00997B75">
          <w:footerReference w:type="default" r:id="rId14"/>
          <w:pgSz w:w="11907" w:h="15876" w:code="9"/>
          <w:pgMar w:top="2268" w:right="1701" w:bottom="1701" w:left="2268" w:header="709" w:footer="709" w:gutter="0"/>
          <w:pgNumType w:start="1"/>
          <w:cols w:space="708"/>
          <w:docGrid w:linePitch="360"/>
        </w:sectPr>
      </w:pPr>
    </w:p>
    <w:p w14:paraId="0FD68B14" w14:textId="77777777" w:rsidR="00D16882" w:rsidRPr="00600FCA" w:rsidRDefault="00D16882" w:rsidP="00655B99">
      <w:pPr>
        <w:pStyle w:val="Heading1"/>
        <w:spacing w:before="0" w:after="0"/>
        <w:jc w:val="center"/>
        <w:rPr>
          <w:rFonts w:ascii="Times New Roman" w:hAnsi="Times New Roman" w:cs="Times New Roman"/>
          <w:color w:val="000000" w:themeColor="text1"/>
          <w:sz w:val="24"/>
          <w:szCs w:val="24"/>
          <w:lang w:val="id-ID"/>
        </w:rPr>
      </w:pPr>
      <w:bookmarkStart w:id="42" w:name="_Toc54204633"/>
      <w:bookmarkStart w:id="43" w:name="_Toc80811419"/>
      <w:bookmarkEnd w:id="41"/>
      <w:r w:rsidRPr="00600FCA">
        <w:rPr>
          <w:rFonts w:ascii="Times New Roman" w:hAnsi="Times New Roman" w:cs="Times New Roman"/>
          <w:color w:val="000000" w:themeColor="text1"/>
          <w:sz w:val="24"/>
          <w:szCs w:val="24"/>
          <w:lang w:val="id-ID"/>
        </w:rPr>
        <w:t>BAB II</w:t>
      </w:r>
      <w:bookmarkEnd w:id="42"/>
      <w:bookmarkEnd w:id="43"/>
    </w:p>
    <w:p w14:paraId="34A24646" w14:textId="77777777" w:rsidR="00D16882" w:rsidRPr="00600FCA" w:rsidRDefault="00D16882" w:rsidP="00655B99">
      <w:pPr>
        <w:pStyle w:val="Heading1"/>
        <w:spacing w:before="0" w:after="0"/>
        <w:jc w:val="center"/>
        <w:rPr>
          <w:rFonts w:ascii="Times New Roman" w:hAnsi="Times New Roman" w:cs="Times New Roman"/>
          <w:color w:val="000000" w:themeColor="text1"/>
          <w:sz w:val="24"/>
          <w:szCs w:val="24"/>
        </w:rPr>
      </w:pPr>
      <w:bookmarkStart w:id="44" w:name="_Toc54204634"/>
      <w:bookmarkStart w:id="45" w:name="_Toc80811420"/>
      <w:r w:rsidRPr="00600FCA">
        <w:rPr>
          <w:rFonts w:ascii="Times New Roman" w:hAnsi="Times New Roman" w:cs="Times New Roman"/>
          <w:color w:val="000000" w:themeColor="text1"/>
          <w:sz w:val="24"/>
          <w:szCs w:val="24"/>
        </w:rPr>
        <w:t>METODE PENELITIAN</w:t>
      </w:r>
      <w:bookmarkEnd w:id="44"/>
      <w:bookmarkEnd w:id="45"/>
    </w:p>
    <w:p w14:paraId="506EB442" w14:textId="3ACDC15C" w:rsidR="00D16882" w:rsidRPr="00600FCA" w:rsidRDefault="00D16882" w:rsidP="000F7367">
      <w:pPr>
        <w:pStyle w:val="Heading2"/>
        <w:numPr>
          <w:ilvl w:val="0"/>
          <w:numId w:val="7"/>
        </w:numPr>
        <w:spacing w:before="200" w:line="480" w:lineRule="auto"/>
        <w:jc w:val="left"/>
        <w:rPr>
          <w:rFonts w:ascii="Times New Roman" w:hAnsi="Times New Roman" w:cs="Times New Roman"/>
          <w:b/>
          <w:color w:val="auto"/>
          <w:sz w:val="24"/>
          <w:szCs w:val="24"/>
          <w:lang w:val="id-ID"/>
        </w:rPr>
      </w:pPr>
      <w:bookmarkStart w:id="46" w:name="_Toc54204635"/>
      <w:bookmarkStart w:id="47" w:name="_Toc80811421"/>
      <w:r w:rsidRPr="00600FCA">
        <w:rPr>
          <w:rFonts w:ascii="Times New Roman" w:hAnsi="Times New Roman" w:cs="Times New Roman"/>
          <w:b/>
          <w:color w:val="auto"/>
          <w:sz w:val="24"/>
          <w:szCs w:val="24"/>
          <w:lang w:val="id-ID"/>
        </w:rPr>
        <w:t xml:space="preserve">Pencarian </w:t>
      </w:r>
      <w:proofErr w:type="spellStart"/>
      <w:r w:rsidRPr="00600FCA">
        <w:rPr>
          <w:rFonts w:ascii="Times New Roman" w:hAnsi="Times New Roman" w:cs="Times New Roman"/>
          <w:b/>
          <w:color w:val="auto"/>
          <w:sz w:val="24"/>
          <w:szCs w:val="24"/>
          <w:lang w:val="id-ID"/>
        </w:rPr>
        <w:t>Literatur</w:t>
      </w:r>
      <w:bookmarkEnd w:id="46"/>
      <w:bookmarkEnd w:id="47"/>
      <w:proofErr w:type="spellEnd"/>
      <w:r w:rsidRPr="00600FCA">
        <w:rPr>
          <w:rFonts w:ascii="Times New Roman" w:hAnsi="Times New Roman" w:cs="Times New Roman"/>
          <w:b/>
          <w:color w:val="auto"/>
          <w:sz w:val="24"/>
          <w:szCs w:val="24"/>
          <w:lang w:val="id-ID"/>
        </w:rPr>
        <w:t xml:space="preserve"> </w:t>
      </w:r>
      <w:bookmarkStart w:id="48" w:name="_Toc54204636"/>
    </w:p>
    <w:p w14:paraId="788FD846" w14:textId="28A87F58" w:rsidR="00BB2D46" w:rsidRDefault="00411FD9" w:rsidP="00BB2D46">
      <w:pPr>
        <w:spacing w:line="480" w:lineRule="auto"/>
        <w:ind w:left="360"/>
      </w:pPr>
      <w:bookmarkStart w:id="49" w:name="_Toc59281431"/>
      <w:r>
        <w:rPr>
          <w:rStyle w:val="fontstyle01"/>
          <w:rFonts w:asciiTheme="majorBidi" w:hAnsiTheme="majorBidi"/>
          <w:color w:val="000000" w:themeColor="text1"/>
        </w:rPr>
        <w:t xml:space="preserve">      </w:t>
      </w:r>
      <w:r w:rsidR="00AC35E6">
        <w:rPr>
          <w:rStyle w:val="fontstyle01"/>
          <w:rFonts w:asciiTheme="majorBidi" w:hAnsiTheme="majorBidi"/>
          <w:color w:val="000000" w:themeColor="text1"/>
        </w:rPr>
        <w:t>P</w:t>
      </w:r>
      <w:proofErr w:type="spellStart"/>
      <w:r w:rsidR="00CA18C2">
        <w:rPr>
          <w:rStyle w:val="fontstyle01"/>
          <w:rFonts w:asciiTheme="majorBidi" w:hAnsiTheme="majorBidi"/>
          <w:color w:val="000000" w:themeColor="text1"/>
          <w:lang w:val="id-ID"/>
        </w:rPr>
        <w:t>enelusuran</w:t>
      </w:r>
      <w:proofErr w:type="spellEnd"/>
      <w:r w:rsidR="00CA18C2">
        <w:rPr>
          <w:rStyle w:val="fontstyle01"/>
          <w:rFonts w:asciiTheme="majorBidi" w:hAnsiTheme="majorBidi"/>
          <w:color w:val="000000" w:themeColor="text1"/>
          <w:lang w:val="id-ID"/>
        </w:rPr>
        <w:t xml:space="preserve"> </w:t>
      </w:r>
      <w:proofErr w:type="spellStart"/>
      <w:r w:rsidR="00CA18C2" w:rsidRPr="003E30DD">
        <w:rPr>
          <w:rStyle w:val="fontstyle01"/>
          <w:rFonts w:asciiTheme="majorBidi" w:hAnsiTheme="majorBidi"/>
          <w:i/>
          <w:iCs/>
          <w:color w:val="000000" w:themeColor="text1"/>
          <w:lang w:val="id-ID"/>
        </w:rPr>
        <w:t>literatur</w:t>
      </w:r>
      <w:proofErr w:type="spellEnd"/>
      <w:r w:rsidR="003E30DD" w:rsidRPr="003E30DD">
        <w:rPr>
          <w:rStyle w:val="fontstyle01"/>
          <w:rFonts w:asciiTheme="majorBidi" w:hAnsiTheme="majorBidi"/>
          <w:i/>
          <w:iCs/>
          <w:color w:val="000000" w:themeColor="text1"/>
        </w:rPr>
        <w:t>e</w:t>
      </w:r>
      <w:r w:rsidR="00CA18C2">
        <w:rPr>
          <w:rStyle w:val="fontstyle01"/>
          <w:rFonts w:asciiTheme="majorBidi" w:hAnsiTheme="majorBidi"/>
          <w:color w:val="000000" w:themeColor="text1"/>
          <w:lang w:val="id-ID"/>
        </w:rPr>
        <w:t xml:space="preserve"> publikasi pada basis data elektronik NCBI (</w:t>
      </w:r>
      <w:proofErr w:type="spellStart"/>
      <w:r w:rsidR="00CA18C2">
        <w:rPr>
          <w:rStyle w:val="fontstyle01"/>
          <w:rFonts w:asciiTheme="majorBidi" w:hAnsiTheme="majorBidi"/>
          <w:color w:val="000000" w:themeColor="text1"/>
          <w:lang w:val="id-ID"/>
        </w:rPr>
        <w:t>Pubmed</w:t>
      </w:r>
      <w:proofErr w:type="spellEnd"/>
      <w:r w:rsidR="00CA18C2">
        <w:rPr>
          <w:rStyle w:val="fontstyle01"/>
          <w:rFonts w:asciiTheme="majorBidi" w:hAnsiTheme="majorBidi"/>
          <w:color w:val="000000" w:themeColor="text1"/>
          <w:lang w:val="id-ID"/>
        </w:rPr>
        <w:t xml:space="preserve">), </w:t>
      </w:r>
      <w:r w:rsidR="00CA18C2" w:rsidRPr="00E75A3A">
        <w:rPr>
          <w:rStyle w:val="fontstyle01"/>
          <w:rFonts w:asciiTheme="majorBidi" w:hAnsiTheme="majorBidi"/>
          <w:i/>
          <w:color w:val="000000" w:themeColor="text1"/>
          <w:lang w:val="id-ID"/>
        </w:rPr>
        <w:t xml:space="preserve">Google </w:t>
      </w:r>
      <w:proofErr w:type="spellStart"/>
      <w:r w:rsidR="00CA18C2" w:rsidRPr="00E75A3A">
        <w:rPr>
          <w:rStyle w:val="fontstyle01"/>
          <w:rFonts w:asciiTheme="majorBidi" w:hAnsiTheme="majorBidi"/>
          <w:i/>
          <w:color w:val="000000" w:themeColor="text1"/>
          <w:lang w:val="id-ID"/>
        </w:rPr>
        <w:t>Scholar</w:t>
      </w:r>
      <w:proofErr w:type="spellEnd"/>
      <w:r w:rsidR="00CA18C2">
        <w:rPr>
          <w:rStyle w:val="fontstyle01"/>
          <w:rFonts w:asciiTheme="majorBidi" w:hAnsiTheme="majorBidi"/>
          <w:color w:val="000000" w:themeColor="text1"/>
          <w:lang w:val="id-ID"/>
        </w:rPr>
        <w:t xml:space="preserve">, dan </w:t>
      </w:r>
      <w:r w:rsidR="00014E8B">
        <w:rPr>
          <w:rStyle w:val="fontstyle01"/>
          <w:rFonts w:asciiTheme="majorBidi" w:hAnsiTheme="majorBidi"/>
          <w:i/>
          <w:color w:val="000000" w:themeColor="text1"/>
        </w:rPr>
        <w:t>Science Direct</w:t>
      </w:r>
      <w:r w:rsidR="00014E8B" w:rsidRPr="00E75A3A">
        <w:rPr>
          <w:rStyle w:val="fontstyle01"/>
          <w:rFonts w:asciiTheme="majorBidi" w:hAnsiTheme="majorBidi"/>
          <w:i/>
          <w:color w:val="000000" w:themeColor="text1"/>
          <w:lang w:val="id-ID"/>
        </w:rPr>
        <w:t xml:space="preserve"> </w:t>
      </w:r>
      <w:r w:rsidR="00CA18C2">
        <w:rPr>
          <w:rStyle w:val="fontstyle01"/>
          <w:rFonts w:asciiTheme="majorBidi" w:hAnsiTheme="majorBidi"/>
          <w:color w:val="000000" w:themeColor="text1"/>
          <w:lang w:val="id-ID"/>
        </w:rPr>
        <w:t>dengan menggunakan metode PICO (</w:t>
      </w:r>
      <w:proofErr w:type="spellStart"/>
      <w:r w:rsidR="00CA18C2" w:rsidRPr="00E75A3A">
        <w:rPr>
          <w:rStyle w:val="fontstyle01"/>
          <w:rFonts w:asciiTheme="majorBidi" w:hAnsiTheme="majorBidi"/>
          <w:i/>
          <w:color w:val="000000" w:themeColor="text1"/>
          <w:lang w:val="id-ID"/>
        </w:rPr>
        <w:t>Population</w:t>
      </w:r>
      <w:proofErr w:type="spellEnd"/>
      <w:r w:rsidR="00CA18C2" w:rsidRPr="00E75A3A">
        <w:rPr>
          <w:rStyle w:val="fontstyle01"/>
          <w:rFonts w:asciiTheme="majorBidi" w:hAnsiTheme="majorBidi"/>
          <w:i/>
          <w:color w:val="000000" w:themeColor="text1"/>
          <w:lang w:val="id-ID"/>
        </w:rPr>
        <w:t xml:space="preserve">, </w:t>
      </w:r>
      <w:proofErr w:type="spellStart"/>
      <w:r w:rsidR="00CA18C2" w:rsidRPr="00E75A3A">
        <w:rPr>
          <w:rStyle w:val="fontstyle01"/>
          <w:rFonts w:asciiTheme="majorBidi" w:hAnsiTheme="majorBidi"/>
          <w:i/>
          <w:color w:val="000000" w:themeColor="text1"/>
          <w:lang w:val="id-ID"/>
        </w:rPr>
        <w:t>Intervention</w:t>
      </w:r>
      <w:proofErr w:type="spellEnd"/>
      <w:r w:rsidR="00CA18C2" w:rsidRPr="00E75A3A">
        <w:rPr>
          <w:rStyle w:val="fontstyle01"/>
          <w:rFonts w:asciiTheme="majorBidi" w:hAnsiTheme="majorBidi"/>
          <w:i/>
          <w:color w:val="000000" w:themeColor="text1"/>
          <w:lang w:val="id-ID"/>
        </w:rPr>
        <w:t xml:space="preserve">, </w:t>
      </w:r>
      <w:proofErr w:type="spellStart"/>
      <w:r w:rsidR="00CA18C2" w:rsidRPr="00E75A3A">
        <w:rPr>
          <w:rStyle w:val="fontstyle01"/>
          <w:rFonts w:asciiTheme="majorBidi" w:hAnsiTheme="majorBidi"/>
          <w:i/>
          <w:color w:val="000000" w:themeColor="text1"/>
          <w:lang w:val="id-ID"/>
        </w:rPr>
        <w:t>Comparison</w:t>
      </w:r>
      <w:proofErr w:type="spellEnd"/>
      <w:r w:rsidR="00CA18C2" w:rsidRPr="00E75A3A">
        <w:rPr>
          <w:rStyle w:val="fontstyle01"/>
          <w:rFonts w:asciiTheme="majorBidi" w:hAnsiTheme="majorBidi"/>
          <w:i/>
          <w:color w:val="000000" w:themeColor="text1"/>
          <w:lang w:val="id-ID"/>
        </w:rPr>
        <w:t xml:space="preserve"> </w:t>
      </w:r>
      <w:proofErr w:type="spellStart"/>
      <w:r w:rsidR="00CA18C2" w:rsidRPr="00E75A3A">
        <w:rPr>
          <w:rStyle w:val="fontstyle01"/>
          <w:rFonts w:asciiTheme="majorBidi" w:hAnsiTheme="majorBidi"/>
          <w:i/>
          <w:color w:val="000000" w:themeColor="text1"/>
          <w:lang w:val="id-ID"/>
        </w:rPr>
        <w:t>and</w:t>
      </w:r>
      <w:proofErr w:type="spellEnd"/>
      <w:r w:rsidR="00CA18C2" w:rsidRPr="00E75A3A">
        <w:rPr>
          <w:rStyle w:val="fontstyle01"/>
          <w:rFonts w:asciiTheme="majorBidi" w:hAnsiTheme="majorBidi"/>
          <w:i/>
          <w:color w:val="000000" w:themeColor="text1"/>
          <w:lang w:val="id-ID"/>
        </w:rPr>
        <w:t xml:space="preserve"> </w:t>
      </w:r>
      <w:proofErr w:type="spellStart"/>
      <w:r w:rsidR="00CA18C2" w:rsidRPr="00E75A3A">
        <w:rPr>
          <w:rStyle w:val="fontstyle01"/>
          <w:rFonts w:asciiTheme="majorBidi" w:hAnsiTheme="majorBidi"/>
          <w:i/>
          <w:color w:val="000000" w:themeColor="text1"/>
          <w:lang w:val="id-ID"/>
        </w:rPr>
        <w:t>Outcome</w:t>
      </w:r>
      <w:proofErr w:type="spellEnd"/>
      <w:r w:rsidR="00CA18C2">
        <w:rPr>
          <w:rStyle w:val="fontstyle01"/>
          <w:rFonts w:asciiTheme="majorBidi" w:hAnsiTheme="majorBidi"/>
          <w:color w:val="000000" w:themeColor="text1"/>
          <w:lang w:val="id-ID"/>
        </w:rPr>
        <w:t xml:space="preserve">) yaitu dengan </w:t>
      </w:r>
      <w:proofErr w:type="spellStart"/>
      <w:r w:rsidR="00CA18C2" w:rsidRPr="00E75A3A">
        <w:rPr>
          <w:rStyle w:val="fontstyle01"/>
          <w:rFonts w:asciiTheme="majorBidi" w:hAnsiTheme="majorBidi"/>
          <w:i/>
          <w:color w:val="000000" w:themeColor="text1"/>
          <w:lang w:val="id-ID"/>
        </w:rPr>
        <w:t>keyword</w:t>
      </w:r>
      <w:proofErr w:type="spellEnd"/>
      <w:r w:rsidR="00892B9E">
        <w:rPr>
          <w:rStyle w:val="fontstyle01"/>
          <w:rFonts w:asciiTheme="majorBidi" w:hAnsiTheme="majorBidi"/>
          <w:color w:val="000000" w:themeColor="text1"/>
        </w:rPr>
        <w:t xml:space="preserve"> </w:t>
      </w:r>
      <w:r w:rsidR="00892B9E" w:rsidRPr="0042742E">
        <w:rPr>
          <w:rFonts w:cs="Times New Roman"/>
          <w:szCs w:val="24"/>
          <w:lang w:val="id-ID"/>
        </w:rPr>
        <w:t>(</w:t>
      </w:r>
      <w:proofErr w:type="spellStart"/>
      <w:r w:rsidR="00892B9E" w:rsidRPr="0042742E">
        <w:rPr>
          <w:rFonts w:cs="Times New Roman"/>
          <w:i/>
          <w:szCs w:val="24"/>
          <w:lang w:val="id-ID"/>
        </w:rPr>
        <w:t>Children</w:t>
      </w:r>
      <w:proofErr w:type="spellEnd"/>
      <w:r w:rsidR="00892B9E" w:rsidRPr="0042742E">
        <w:rPr>
          <w:rFonts w:cs="Times New Roman"/>
          <w:szCs w:val="24"/>
          <w:lang w:val="id-ID"/>
        </w:rPr>
        <w:t xml:space="preserve"> AND </w:t>
      </w:r>
      <w:proofErr w:type="spellStart"/>
      <w:r w:rsidR="00892B9E" w:rsidRPr="0042742E">
        <w:rPr>
          <w:rFonts w:cs="Times New Roman"/>
          <w:i/>
          <w:szCs w:val="24"/>
          <w:lang w:val="id-ID"/>
        </w:rPr>
        <w:t>Anxiety</w:t>
      </w:r>
      <w:proofErr w:type="spellEnd"/>
      <w:r w:rsidR="00892B9E" w:rsidRPr="0042742E">
        <w:rPr>
          <w:rFonts w:cs="Times New Roman"/>
          <w:szCs w:val="24"/>
          <w:lang w:val="id-ID"/>
        </w:rPr>
        <w:t xml:space="preserve"> AND </w:t>
      </w:r>
      <w:r w:rsidR="00892B9E" w:rsidRPr="0042742E">
        <w:rPr>
          <w:rFonts w:cs="Times New Roman"/>
          <w:i/>
          <w:szCs w:val="24"/>
          <w:lang w:val="id-ID"/>
        </w:rPr>
        <w:t xml:space="preserve">Digit </w:t>
      </w:r>
      <w:proofErr w:type="spellStart"/>
      <w:r w:rsidR="00892B9E" w:rsidRPr="0042742E">
        <w:rPr>
          <w:rFonts w:cs="Times New Roman"/>
          <w:i/>
          <w:szCs w:val="24"/>
          <w:lang w:val="id-ID"/>
        </w:rPr>
        <w:t>Sucking</w:t>
      </w:r>
      <w:proofErr w:type="spellEnd"/>
      <w:r w:rsidR="00892B9E" w:rsidRPr="0042742E">
        <w:rPr>
          <w:rFonts w:cs="Times New Roman"/>
          <w:szCs w:val="24"/>
          <w:lang w:val="id-ID"/>
        </w:rPr>
        <w:t xml:space="preserve"> </w:t>
      </w:r>
      <w:r w:rsidR="00DF5BEC">
        <w:rPr>
          <w:rFonts w:cs="Times New Roman"/>
          <w:szCs w:val="24"/>
        </w:rPr>
        <w:t xml:space="preserve">OR </w:t>
      </w:r>
      <w:r w:rsidR="00DF5BEC" w:rsidRPr="00DF5BEC">
        <w:rPr>
          <w:rFonts w:cs="Times New Roman"/>
          <w:i/>
          <w:iCs/>
          <w:szCs w:val="24"/>
        </w:rPr>
        <w:t xml:space="preserve">Thumb Sucking </w:t>
      </w:r>
      <w:r w:rsidR="00892B9E" w:rsidRPr="0042742E">
        <w:rPr>
          <w:rFonts w:cs="Times New Roman"/>
          <w:szCs w:val="24"/>
          <w:lang w:val="id-ID"/>
        </w:rPr>
        <w:t xml:space="preserve">AND </w:t>
      </w:r>
      <w:proofErr w:type="spellStart"/>
      <w:r w:rsidR="00892B9E" w:rsidRPr="0042742E">
        <w:rPr>
          <w:rFonts w:cs="Times New Roman"/>
          <w:i/>
          <w:szCs w:val="24"/>
          <w:lang w:val="id-ID"/>
        </w:rPr>
        <w:t>Malocclusion</w:t>
      </w:r>
      <w:proofErr w:type="spellEnd"/>
      <w:r w:rsidR="00892B9E" w:rsidRPr="0042742E">
        <w:rPr>
          <w:rFonts w:cs="Times New Roman"/>
          <w:szCs w:val="24"/>
          <w:lang w:val="id-ID"/>
        </w:rPr>
        <w:t>)</w:t>
      </w:r>
      <w:r w:rsidR="00892B9E" w:rsidRPr="0042742E">
        <w:rPr>
          <w:rFonts w:eastAsia="Times New Roman" w:cs="Times New Roman"/>
          <w:color w:val="212121"/>
          <w:szCs w:val="24"/>
          <w:lang w:val="en-ID"/>
        </w:rPr>
        <w:t>.</w:t>
      </w:r>
      <w:bookmarkEnd w:id="49"/>
      <w:r w:rsidR="002838A9">
        <w:rPr>
          <w:rFonts w:eastAsia="Times New Roman" w:cs="Times New Roman"/>
          <w:color w:val="212121"/>
          <w:szCs w:val="24"/>
          <w:lang w:val="en-ID"/>
        </w:rPr>
        <w:t xml:space="preserve"> </w:t>
      </w:r>
      <w:r w:rsidR="002838A9">
        <w:rPr>
          <w:lang w:val="id-ID"/>
        </w:rPr>
        <w:t xml:space="preserve">Penelusuran dilakukan sejak </w:t>
      </w:r>
      <w:proofErr w:type="spellStart"/>
      <w:r w:rsidR="002838A9">
        <w:t>Januari</w:t>
      </w:r>
      <w:proofErr w:type="spellEnd"/>
      <w:r w:rsidR="002838A9">
        <w:rPr>
          <w:lang w:val="id-ID"/>
        </w:rPr>
        <w:t xml:space="preserve"> 202</w:t>
      </w:r>
      <w:r w:rsidR="002838A9">
        <w:t>1</w:t>
      </w:r>
      <w:r w:rsidR="002838A9">
        <w:rPr>
          <w:lang w:val="id-ID"/>
        </w:rPr>
        <w:t xml:space="preserve"> </w:t>
      </w:r>
      <w:proofErr w:type="spellStart"/>
      <w:r w:rsidR="003E30DD">
        <w:t>hingga</w:t>
      </w:r>
      <w:proofErr w:type="spellEnd"/>
      <w:r w:rsidR="002838A9">
        <w:rPr>
          <w:lang w:val="id-ID"/>
        </w:rPr>
        <w:t xml:space="preserve"> </w:t>
      </w:r>
      <w:r w:rsidR="002838A9">
        <w:t>April</w:t>
      </w:r>
      <w:r w:rsidR="002838A9">
        <w:rPr>
          <w:lang w:val="id-ID"/>
        </w:rPr>
        <w:t xml:space="preserve"> 202</w:t>
      </w:r>
      <w:r w:rsidR="002838A9">
        <w:t>1</w:t>
      </w:r>
      <w:r w:rsidR="002838A9">
        <w:rPr>
          <w:lang w:val="id-ID"/>
        </w:rPr>
        <w:t xml:space="preserve">. </w:t>
      </w:r>
      <w:proofErr w:type="spellStart"/>
      <w:r w:rsidR="002838A9">
        <w:t>Selanjutnya</w:t>
      </w:r>
      <w:proofErr w:type="spellEnd"/>
      <w:r w:rsidR="002838A9">
        <w:t xml:space="preserve"> </w:t>
      </w:r>
      <w:proofErr w:type="spellStart"/>
      <w:r w:rsidR="002838A9">
        <w:t>jurnal</w:t>
      </w:r>
      <w:proofErr w:type="spellEnd"/>
      <w:r w:rsidR="002838A9">
        <w:t xml:space="preserve"> </w:t>
      </w:r>
      <w:proofErr w:type="spellStart"/>
      <w:r w:rsidR="002838A9">
        <w:t>tersebut</w:t>
      </w:r>
      <w:proofErr w:type="spellEnd"/>
      <w:r w:rsidR="002838A9">
        <w:t xml:space="preserve"> </w:t>
      </w:r>
      <w:proofErr w:type="spellStart"/>
      <w:r w:rsidR="002838A9">
        <w:t>diseleksi</w:t>
      </w:r>
      <w:proofErr w:type="spellEnd"/>
      <w:r w:rsidR="002838A9">
        <w:t xml:space="preserve"> </w:t>
      </w:r>
      <w:proofErr w:type="spellStart"/>
      <w:r w:rsidR="002838A9">
        <w:t>sesuai</w:t>
      </w:r>
      <w:proofErr w:type="spellEnd"/>
      <w:r w:rsidR="002838A9">
        <w:t xml:space="preserve"> </w:t>
      </w:r>
      <w:proofErr w:type="spellStart"/>
      <w:r w:rsidR="002838A9">
        <w:t>dengan</w:t>
      </w:r>
      <w:proofErr w:type="spellEnd"/>
      <w:r w:rsidR="002838A9">
        <w:t xml:space="preserve"> </w:t>
      </w:r>
      <w:proofErr w:type="spellStart"/>
      <w:r w:rsidR="002838A9">
        <w:t>kriteria</w:t>
      </w:r>
      <w:proofErr w:type="spellEnd"/>
      <w:r w:rsidR="002838A9">
        <w:t xml:space="preserve"> </w:t>
      </w:r>
      <w:proofErr w:type="spellStart"/>
      <w:r w:rsidR="002838A9">
        <w:t>inklusi</w:t>
      </w:r>
      <w:proofErr w:type="spellEnd"/>
      <w:r w:rsidR="002838A9">
        <w:t xml:space="preserve"> dan </w:t>
      </w:r>
      <w:proofErr w:type="spellStart"/>
      <w:r w:rsidR="002838A9">
        <w:t>eks</w:t>
      </w:r>
      <w:r w:rsidR="003E30DD">
        <w:t>k</w:t>
      </w:r>
      <w:r w:rsidR="002838A9">
        <w:t>lusi</w:t>
      </w:r>
      <w:proofErr w:type="spellEnd"/>
      <w:r w:rsidR="002838A9">
        <w:t xml:space="preserve"> </w:t>
      </w:r>
      <w:proofErr w:type="spellStart"/>
      <w:r w:rsidR="002838A9">
        <w:t>menurut</w:t>
      </w:r>
      <w:proofErr w:type="spellEnd"/>
      <w:r w:rsidR="002838A9">
        <w:t xml:space="preserve"> </w:t>
      </w:r>
      <w:proofErr w:type="spellStart"/>
      <w:r w:rsidR="002838A9">
        <w:t>peneliti</w:t>
      </w:r>
      <w:proofErr w:type="spellEnd"/>
      <w:r w:rsidR="002838A9">
        <w:t xml:space="preserve">. Data </w:t>
      </w:r>
      <w:proofErr w:type="spellStart"/>
      <w:r w:rsidR="002838A9">
        <w:t>jurnal</w:t>
      </w:r>
      <w:proofErr w:type="spellEnd"/>
      <w:r w:rsidR="002838A9">
        <w:t xml:space="preserve"> yang </w:t>
      </w:r>
      <w:proofErr w:type="spellStart"/>
      <w:r w:rsidR="002838A9">
        <w:t>didapatkan</w:t>
      </w:r>
      <w:proofErr w:type="spellEnd"/>
      <w:r w:rsidR="002838A9">
        <w:t xml:space="preserve"> </w:t>
      </w:r>
      <w:proofErr w:type="spellStart"/>
      <w:r w:rsidR="002838A9">
        <w:t>akan</w:t>
      </w:r>
      <w:proofErr w:type="spellEnd"/>
      <w:r w:rsidR="002838A9">
        <w:t xml:space="preserve"> </w:t>
      </w:r>
      <w:proofErr w:type="spellStart"/>
      <w:r w:rsidR="002838A9">
        <w:t>dikumpulkan</w:t>
      </w:r>
      <w:proofErr w:type="spellEnd"/>
      <w:r w:rsidR="002838A9">
        <w:t xml:space="preserve"> pada </w:t>
      </w:r>
      <w:proofErr w:type="spellStart"/>
      <w:r w:rsidR="002838A9">
        <w:t>aplikasi</w:t>
      </w:r>
      <w:proofErr w:type="spellEnd"/>
      <w:r w:rsidR="002838A9">
        <w:t xml:space="preserve"> </w:t>
      </w:r>
      <w:r w:rsidR="002838A9">
        <w:rPr>
          <w:i/>
        </w:rPr>
        <w:t xml:space="preserve">Mendeley, </w:t>
      </w:r>
      <w:r w:rsidR="002838A9">
        <w:t xml:space="preserve">yang </w:t>
      </w:r>
      <w:proofErr w:type="spellStart"/>
      <w:r w:rsidR="002838A9">
        <w:t>merupakan</w:t>
      </w:r>
      <w:proofErr w:type="spellEnd"/>
      <w:r w:rsidR="002838A9">
        <w:t xml:space="preserve"> </w:t>
      </w:r>
      <w:proofErr w:type="spellStart"/>
      <w:r w:rsidR="002838A9">
        <w:t>perangkat</w:t>
      </w:r>
      <w:proofErr w:type="spellEnd"/>
      <w:r w:rsidR="002838A9">
        <w:t xml:space="preserve"> </w:t>
      </w:r>
      <w:proofErr w:type="spellStart"/>
      <w:r w:rsidR="002838A9">
        <w:t>lunak</w:t>
      </w:r>
      <w:proofErr w:type="spellEnd"/>
      <w:r w:rsidR="002838A9">
        <w:t xml:space="preserve"> </w:t>
      </w:r>
      <w:proofErr w:type="spellStart"/>
      <w:r w:rsidR="002838A9">
        <w:t>untuk</w:t>
      </w:r>
      <w:proofErr w:type="spellEnd"/>
      <w:r w:rsidR="002838A9">
        <w:t xml:space="preserve"> </w:t>
      </w:r>
      <w:proofErr w:type="spellStart"/>
      <w:r w:rsidR="002838A9">
        <w:t>membantu</w:t>
      </w:r>
      <w:proofErr w:type="spellEnd"/>
      <w:r w:rsidR="002838A9">
        <w:t xml:space="preserve"> </w:t>
      </w:r>
      <w:proofErr w:type="spellStart"/>
      <w:r w:rsidR="002838A9">
        <w:t>penulis</w:t>
      </w:r>
      <w:proofErr w:type="spellEnd"/>
      <w:r w:rsidR="002838A9">
        <w:t xml:space="preserve"> </w:t>
      </w:r>
      <w:proofErr w:type="spellStart"/>
      <w:r w:rsidR="002838A9">
        <w:t>memanajemen</w:t>
      </w:r>
      <w:proofErr w:type="spellEnd"/>
      <w:r w:rsidR="002838A9">
        <w:t xml:space="preserve"> </w:t>
      </w:r>
      <w:proofErr w:type="spellStart"/>
      <w:r w:rsidR="002838A9">
        <w:t>referensi</w:t>
      </w:r>
      <w:proofErr w:type="spellEnd"/>
      <w:r w:rsidR="002838A9">
        <w:t>.</w:t>
      </w:r>
    </w:p>
    <w:p w14:paraId="5F4EA455" w14:textId="77777777" w:rsidR="00BB2D46" w:rsidRPr="00BB2D46" w:rsidRDefault="00BB2D46" w:rsidP="00BB2D46">
      <w:pPr>
        <w:spacing w:line="480" w:lineRule="auto"/>
        <w:ind w:left="360"/>
        <w:rPr>
          <w:rStyle w:val="fontstyle01"/>
          <w:rFonts w:ascii="Times New Roman" w:hAnsi="Times New Roman"/>
          <w:color w:val="auto"/>
          <w:szCs w:val="22"/>
        </w:rPr>
      </w:pPr>
    </w:p>
    <w:p w14:paraId="037C7BE0" w14:textId="64E66C02" w:rsidR="00D16882" w:rsidRPr="00BB2D46" w:rsidRDefault="00D16882" w:rsidP="000F7367">
      <w:pPr>
        <w:pStyle w:val="Heading2"/>
        <w:numPr>
          <w:ilvl w:val="0"/>
          <w:numId w:val="7"/>
        </w:numPr>
        <w:spacing w:before="200" w:line="480" w:lineRule="auto"/>
        <w:rPr>
          <w:rFonts w:ascii="Times New Roman" w:hAnsi="Times New Roman" w:cs="Times New Roman"/>
          <w:b/>
          <w:color w:val="000000" w:themeColor="text1"/>
          <w:sz w:val="24"/>
          <w:szCs w:val="24"/>
          <w:lang w:val="id-ID"/>
        </w:rPr>
      </w:pPr>
      <w:bookmarkStart w:id="50" w:name="_Toc80811422"/>
      <w:r w:rsidRPr="00BB2D46">
        <w:rPr>
          <w:rFonts w:ascii="Times New Roman" w:hAnsi="Times New Roman" w:cs="Times New Roman"/>
          <w:b/>
          <w:color w:val="000000" w:themeColor="text1"/>
          <w:sz w:val="24"/>
          <w:szCs w:val="24"/>
          <w:lang w:val="id-ID"/>
        </w:rPr>
        <w:t xml:space="preserve">Kriteria Inklusi dan Kriteria </w:t>
      </w:r>
      <w:proofErr w:type="spellStart"/>
      <w:r w:rsidRPr="00BB2D46">
        <w:rPr>
          <w:rFonts w:ascii="Times New Roman" w:hAnsi="Times New Roman" w:cs="Times New Roman"/>
          <w:b/>
          <w:color w:val="000000" w:themeColor="text1"/>
          <w:sz w:val="24"/>
          <w:szCs w:val="24"/>
          <w:lang w:val="id-ID"/>
        </w:rPr>
        <w:t>Eklus</w:t>
      </w:r>
      <w:bookmarkStart w:id="51" w:name="_Toc54204638"/>
      <w:bookmarkEnd w:id="48"/>
      <w:r w:rsidRPr="00BB2D46">
        <w:rPr>
          <w:rFonts w:ascii="Times New Roman" w:hAnsi="Times New Roman" w:cs="Times New Roman"/>
          <w:b/>
          <w:color w:val="000000" w:themeColor="text1"/>
          <w:sz w:val="24"/>
          <w:szCs w:val="24"/>
          <w:lang w:val="id-ID"/>
        </w:rPr>
        <w:t>i</w:t>
      </w:r>
      <w:bookmarkEnd w:id="50"/>
      <w:proofErr w:type="spellEnd"/>
    </w:p>
    <w:p w14:paraId="59A8DFEB" w14:textId="2880D79F" w:rsidR="00D16882" w:rsidRPr="00616EE8" w:rsidRDefault="00D16882" w:rsidP="006F08FF">
      <w:pPr>
        <w:pStyle w:val="Heading3"/>
        <w:spacing w:line="480" w:lineRule="auto"/>
        <w:ind w:left="720" w:firstLine="130"/>
        <w:rPr>
          <w:rFonts w:ascii="Times New Roman" w:hAnsi="Times New Roman" w:cs="Times New Roman"/>
          <w:b/>
          <w:color w:val="000000" w:themeColor="text1"/>
          <w:lang w:val="id-ID"/>
        </w:rPr>
      </w:pPr>
      <w:bookmarkStart w:id="52" w:name="_Toc80811423"/>
      <w:r w:rsidRPr="00616EE8">
        <w:rPr>
          <w:rFonts w:ascii="Times New Roman" w:hAnsi="Times New Roman" w:cs="Times New Roman"/>
          <w:b/>
          <w:color w:val="000000" w:themeColor="text1"/>
          <w:lang w:val="id-ID"/>
        </w:rPr>
        <w:t>2.</w:t>
      </w:r>
      <w:r w:rsidR="00C05CD8">
        <w:rPr>
          <w:rFonts w:ascii="Times New Roman" w:hAnsi="Times New Roman" w:cs="Times New Roman"/>
          <w:b/>
          <w:color w:val="000000" w:themeColor="text1"/>
        </w:rPr>
        <w:t>2.1</w:t>
      </w:r>
      <w:r w:rsidR="009F3722">
        <w:rPr>
          <w:rFonts w:ascii="Times New Roman" w:hAnsi="Times New Roman" w:cs="Times New Roman"/>
          <w:b/>
          <w:color w:val="000000" w:themeColor="text1"/>
        </w:rPr>
        <w:t xml:space="preserve"> </w:t>
      </w:r>
      <w:r w:rsidRPr="00616EE8">
        <w:rPr>
          <w:rFonts w:ascii="Times New Roman" w:hAnsi="Times New Roman" w:cs="Times New Roman"/>
          <w:b/>
          <w:color w:val="000000" w:themeColor="text1"/>
          <w:lang w:val="id-ID"/>
        </w:rPr>
        <w:t>Kriteria Inklusi</w:t>
      </w:r>
      <w:bookmarkEnd w:id="52"/>
    </w:p>
    <w:p w14:paraId="144BA86C" w14:textId="7A75246B" w:rsidR="0042715E" w:rsidRDefault="0042715E" w:rsidP="000F7367">
      <w:pPr>
        <w:pStyle w:val="ListParagraph"/>
        <w:numPr>
          <w:ilvl w:val="0"/>
          <w:numId w:val="5"/>
        </w:numPr>
        <w:spacing w:line="480" w:lineRule="auto"/>
        <w:rPr>
          <w:rFonts w:cs="Times New Roman"/>
          <w:szCs w:val="24"/>
        </w:rPr>
      </w:pPr>
      <w:proofErr w:type="spellStart"/>
      <w:r w:rsidRPr="00841A89">
        <w:rPr>
          <w:rFonts w:cs="Times New Roman"/>
          <w:szCs w:val="24"/>
        </w:rPr>
        <w:t>Jurnal</w:t>
      </w:r>
      <w:proofErr w:type="spellEnd"/>
      <w:r w:rsidRPr="00841A89">
        <w:rPr>
          <w:rFonts w:cs="Times New Roman"/>
          <w:szCs w:val="24"/>
        </w:rPr>
        <w:t xml:space="preserve"> </w:t>
      </w:r>
      <w:proofErr w:type="spellStart"/>
      <w:r w:rsidRPr="00841A89">
        <w:rPr>
          <w:rFonts w:cs="Times New Roman"/>
          <w:szCs w:val="24"/>
        </w:rPr>
        <w:t>dapat</w:t>
      </w:r>
      <w:proofErr w:type="spellEnd"/>
      <w:r w:rsidRPr="00841A89">
        <w:rPr>
          <w:rFonts w:cs="Times New Roman"/>
          <w:szCs w:val="24"/>
        </w:rPr>
        <w:t xml:space="preserve"> </w:t>
      </w:r>
      <w:proofErr w:type="spellStart"/>
      <w:r w:rsidRPr="00841A89">
        <w:rPr>
          <w:rFonts w:cs="Times New Roman"/>
          <w:szCs w:val="24"/>
        </w:rPr>
        <w:t>diakses</w:t>
      </w:r>
      <w:proofErr w:type="spellEnd"/>
      <w:r w:rsidRPr="00841A89">
        <w:rPr>
          <w:rFonts w:cs="Times New Roman"/>
          <w:szCs w:val="24"/>
        </w:rPr>
        <w:t xml:space="preserve"> </w:t>
      </w:r>
      <w:proofErr w:type="spellStart"/>
      <w:r w:rsidRPr="00841A89">
        <w:rPr>
          <w:rFonts w:cs="Times New Roman"/>
          <w:szCs w:val="24"/>
        </w:rPr>
        <w:t>secara</w:t>
      </w:r>
      <w:proofErr w:type="spellEnd"/>
      <w:r w:rsidRPr="00841A89">
        <w:rPr>
          <w:rFonts w:cs="Times New Roman"/>
          <w:szCs w:val="24"/>
        </w:rPr>
        <w:t xml:space="preserve"> </w:t>
      </w:r>
      <w:proofErr w:type="spellStart"/>
      <w:r w:rsidR="00DD4D4E" w:rsidRPr="00DD4D4E">
        <w:rPr>
          <w:rFonts w:cs="Times New Roman"/>
          <w:i/>
          <w:szCs w:val="24"/>
          <w:lang w:val="id-ID"/>
        </w:rPr>
        <w:t>free</w:t>
      </w:r>
      <w:proofErr w:type="spellEnd"/>
      <w:r w:rsidR="00DD4D4E" w:rsidRPr="00DD4D4E">
        <w:rPr>
          <w:rFonts w:cs="Times New Roman"/>
          <w:i/>
          <w:szCs w:val="24"/>
          <w:lang w:val="id-ID"/>
        </w:rPr>
        <w:t xml:space="preserve"> </w:t>
      </w:r>
      <w:proofErr w:type="spellStart"/>
      <w:r w:rsidR="00DD4D4E" w:rsidRPr="00DD4D4E">
        <w:rPr>
          <w:rFonts w:cs="Times New Roman"/>
          <w:i/>
          <w:szCs w:val="24"/>
          <w:lang w:val="id-ID"/>
        </w:rPr>
        <w:t>full</w:t>
      </w:r>
      <w:proofErr w:type="spellEnd"/>
      <w:r w:rsidR="00DD4D4E" w:rsidRPr="00DD4D4E">
        <w:rPr>
          <w:rFonts w:cs="Times New Roman"/>
          <w:i/>
          <w:szCs w:val="24"/>
          <w:lang w:val="id-ID"/>
        </w:rPr>
        <w:t xml:space="preserve"> </w:t>
      </w:r>
      <w:proofErr w:type="spellStart"/>
      <w:r w:rsidR="00DD4D4E" w:rsidRPr="00DD4D4E">
        <w:rPr>
          <w:rFonts w:cs="Times New Roman"/>
          <w:i/>
          <w:szCs w:val="24"/>
          <w:lang w:val="id-ID"/>
        </w:rPr>
        <w:t>text</w:t>
      </w:r>
      <w:proofErr w:type="spellEnd"/>
      <w:r w:rsidR="00CF2A3C">
        <w:rPr>
          <w:rFonts w:cs="Times New Roman"/>
          <w:i/>
          <w:szCs w:val="24"/>
        </w:rPr>
        <w:t>.</w:t>
      </w:r>
    </w:p>
    <w:p w14:paraId="77B47FF2" w14:textId="3E5F620F" w:rsidR="00CF2A3C" w:rsidRPr="00CF2A3C" w:rsidRDefault="0042715E" w:rsidP="000F7367">
      <w:pPr>
        <w:pStyle w:val="ListParagraph"/>
        <w:numPr>
          <w:ilvl w:val="0"/>
          <w:numId w:val="5"/>
        </w:numPr>
        <w:spacing w:line="480" w:lineRule="auto"/>
        <w:rPr>
          <w:rFonts w:cs="Times New Roman"/>
          <w:szCs w:val="24"/>
        </w:rPr>
      </w:pPr>
      <w:r w:rsidRPr="00CF2A3C">
        <w:rPr>
          <w:rFonts w:cs="Times New Roman"/>
          <w:szCs w:val="24"/>
          <w:lang w:val="id-ID"/>
        </w:rPr>
        <w:t>J</w:t>
      </w:r>
      <w:proofErr w:type="spellStart"/>
      <w:r w:rsidRPr="00CF2A3C">
        <w:t>urnal</w:t>
      </w:r>
      <w:proofErr w:type="spellEnd"/>
      <w:r w:rsidRPr="00CF2A3C">
        <w:t xml:space="preserve"> </w:t>
      </w:r>
      <w:proofErr w:type="spellStart"/>
      <w:r w:rsidR="00CF2A3C" w:rsidRPr="00CF2A3C">
        <w:t>nasional</w:t>
      </w:r>
      <w:proofErr w:type="spellEnd"/>
      <w:r w:rsidR="00CF2A3C" w:rsidRPr="00CF2A3C">
        <w:t xml:space="preserve"> dan </w:t>
      </w:r>
      <w:proofErr w:type="spellStart"/>
      <w:r w:rsidR="00CF2A3C" w:rsidRPr="00CF2A3C">
        <w:t>internasional</w:t>
      </w:r>
      <w:proofErr w:type="spellEnd"/>
      <w:r w:rsidR="00CF2A3C" w:rsidRPr="00CF2A3C">
        <w:t xml:space="preserve"> yang </w:t>
      </w:r>
      <w:proofErr w:type="spellStart"/>
      <w:r w:rsidR="00CF2A3C" w:rsidRPr="00CF2A3C">
        <w:t>berkaitan</w:t>
      </w:r>
      <w:proofErr w:type="spellEnd"/>
      <w:r w:rsidR="00CF2A3C" w:rsidRPr="00CF2A3C">
        <w:t xml:space="preserve"> </w:t>
      </w:r>
      <w:proofErr w:type="spellStart"/>
      <w:r w:rsidR="00CF2A3C" w:rsidRPr="00CF2A3C">
        <w:t>dengan</w:t>
      </w:r>
      <w:proofErr w:type="spellEnd"/>
      <w:r w:rsidR="00CF2A3C" w:rsidRPr="00CF2A3C">
        <w:t xml:space="preserve"> </w:t>
      </w:r>
      <w:proofErr w:type="spellStart"/>
      <w:r w:rsidR="00CF2A3C" w:rsidRPr="00CF2A3C">
        <w:t>pengaruh</w:t>
      </w:r>
      <w:proofErr w:type="spellEnd"/>
      <w:r w:rsidR="00CF2A3C" w:rsidRPr="00CF2A3C">
        <w:t xml:space="preserve"> </w:t>
      </w:r>
      <w:proofErr w:type="spellStart"/>
      <w:r w:rsidR="00CF2A3C" w:rsidRPr="00CF2A3C">
        <w:t>kecemasan</w:t>
      </w:r>
      <w:proofErr w:type="spellEnd"/>
      <w:r w:rsidR="00CF2A3C" w:rsidRPr="00CF2A3C">
        <w:t xml:space="preserve"> </w:t>
      </w:r>
      <w:proofErr w:type="spellStart"/>
      <w:r w:rsidR="00CF2A3C" w:rsidRPr="00CF2A3C">
        <w:t>terhadap</w:t>
      </w:r>
      <w:proofErr w:type="spellEnd"/>
      <w:r w:rsidR="00CF2A3C" w:rsidRPr="00CF2A3C">
        <w:t xml:space="preserve"> </w:t>
      </w:r>
      <w:proofErr w:type="spellStart"/>
      <w:r w:rsidR="00CF2A3C" w:rsidRPr="00CF2A3C">
        <w:t>kebiasaan</w:t>
      </w:r>
      <w:proofErr w:type="spellEnd"/>
      <w:r w:rsidR="00CF2A3C" w:rsidRPr="00CF2A3C">
        <w:t xml:space="preserve"> </w:t>
      </w:r>
      <w:proofErr w:type="spellStart"/>
      <w:r w:rsidR="00CF2A3C" w:rsidRPr="00CF2A3C">
        <w:t>mengisap</w:t>
      </w:r>
      <w:proofErr w:type="spellEnd"/>
      <w:r w:rsidR="00CF2A3C" w:rsidRPr="00CF2A3C">
        <w:t xml:space="preserve"> </w:t>
      </w:r>
      <w:proofErr w:type="spellStart"/>
      <w:r w:rsidR="00CF2A3C" w:rsidRPr="00CF2A3C">
        <w:t>jari</w:t>
      </w:r>
      <w:proofErr w:type="spellEnd"/>
      <w:r w:rsidR="00CF2A3C" w:rsidRPr="00CF2A3C">
        <w:t xml:space="preserve"> dan </w:t>
      </w:r>
      <w:proofErr w:type="spellStart"/>
      <w:r w:rsidR="00CF2A3C" w:rsidRPr="00CF2A3C">
        <w:t>maloklusi</w:t>
      </w:r>
      <w:proofErr w:type="spellEnd"/>
      <w:r w:rsidR="00CF2A3C" w:rsidRPr="00CF2A3C">
        <w:t xml:space="preserve"> </w:t>
      </w:r>
      <w:proofErr w:type="spellStart"/>
      <w:r w:rsidR="00CF2A3C" w:rsidRPr="00CF2A3C">
        <w:t>gigi</w:t>
      </w:r>
      <w:proofErr w:type="spellEnd"/>
      <w:r w:rsidR="00CF2A3C" w:rsidRPr="00CF2A3C">
        <w:t xml:space="preserve"> pada </w:t>
      </w:r>
      <w:proofErr w:type="spellStart"/>
      <w:r w:rsidR="00CF2A3C" w:rsidRPr="00CF2A3C">
        <w:t>anak</w:t>
      </w:r>
      <w:proofErr w:type="spellEnd"/>
      <w:r w:rsidR="00CF2A3C" w:rsidRPr="00CF2A3C">
        <w:t>.</w:t>
      </w:r>
    </w:p>
    <w:p w14:paraId="7BA9CF73" w14:textId="1F00B92B" w:rsidR="0042715E" w:rsidRPr="00CF2A3C" w:rsidRDefault="00CF2A3C" w:rsidP="000F7367">
      <w:pPr>
        <w:pStyle w:val="ListParagraph"/>
        <w:numPr>
          <w:ilvl w:val="0"/>
          <w:numId w:val="5"/>
        </w:numPr>
        <w:spacing w:line="480" w:lineRule="auto"/>
        <w:rPr>
          <w:rFonts w:cs="Times New Roman"/>
          <w:szCs w:val="24"/>
        </w:rPr>
      </w:pPr>
      <w:proofErr w:type="spellStart"/>
      <w:r w:rsidRPr="00CF2A3C">
        <w:t>Jurnal</w:t>
      </w:r>
      <w:proofErr w:type="spellEnd"/>
      <w:r w:rsidRPr="00CF2A3C">
        <w:t xml:space="preserve"> yang </w:t>
      </w:r>
      <w:proofErr w:type="spellStart"/>
      <w:r w:rsidRPr="00CF2A3C">
        <w:t>diterbitkan</w:t>
      </w:r>
      <w:proofErr w:type="spellEnd"/>
      <w:r w:rsidRPr="00CF2A3C">
        <w:t xml:space="preserve"> </w:t>
      </w:r>
      <w:proofErr w:type="spellStart"/>
      <w:r w:rsidRPr="00CF2A3C">
        <w:t>dari</w:t>
      </w:r>
      <w:proofErr w:type="spellEnd"/>
      <w:r w:rsidRPr="00CF2A3C">
        <w:t xml:space="preserve"> </w:t>
      </w:r>
      <w:proofErr w:type="spellStart"/>
      <w:r w:rsidRPr="00CF2A3C">
        <w:t>tahun</w:t>
      </w:r>
      <w:proofErr w:type="spellEnd"/>
      <w:r w:rsidRPr="00CF2A3C">
        <w:t xml:space="preserve"> 201</w:t>
      </w:r>
      <w:r w:rsidR="002E6AFB">
        <w:t>1</w:t>
      </w:r>
      <w:r w:rsidRPr="00CF2A3C">
        <w:t>-2021.</w:t>
      </w:r>
    </w:p>
    <w:p w14:paraId="5F46DD34" w14:textId="79CC75F8" w:rsidR="002B2BE6" w:rsidRPr="002E6AFB" w:rsidRDefault="002B2BE6" w:rsidP="000F7367">
      <w:pPr>
        <w:pStyle w:val="ListParagraph"/>
        <w:numPr>
          <w:ilvl w:val="0"/>
          <w:numId w:val="5"/>
        </w:numPr>
        <w:spacing w:line="480" w:lineRule="auto"/>
        <w:rPr>
          <w:rFonts w:cs="Times New Roman"/>
          <w:szCs w:val="24"/>
        </w:rPr>
      </w:pPr>
      <w:r>
        <w:rPr>
          <w:lang w:val="id-ID"/>
        </w:rPr>
        <w:t xml:space="preserve">Subjek pada </w:t>
      </w:r>
      <w:r w:rsidR="00702FC0">
        <w:rPr>
          <w:lang w:val="id-ID"/>
        </w:rPr>
        <w:t>jurnal penelitian</w:t>
      </w:r>
      <w:r>
        <w:rPr>
          <w:lang w:val="id-ID"/>
        </w:rPr>
        <w:t xml:space="preserve"> adalah manusia</w:t>
      </w:r>
      <w:r w:rsidR="00EC78B8">
        <w:t>.</w:t>
      </w:r>
    </w:p>
    <w:p w14:paraId="22E4E517" w14:textId="56508BD8" w:rsidR="0042715E" w:rsidRDefault="00D16882" w:rsidP="00044DDE">
      <w:pPr>
        <w:pStyle w:val="Heading3"/>
        <w:spacing w:line="480" w:lineRule="auto"/>
        <w:ind w:left="709" w:firstLine="130"/>
        <w:rPr>
          <w:rFonts w:ascii="Times New Roman" w:hAnsi="Times New Roman" w:cs="Times New Roman"/>
          <w:b/>
          <w:color w:val="000000" w:themeColor="text1"/>
          <w:lang w:val="id-ID"/>
        </w:rPr>
      </w:pPr>
      <w:bookmarkStart w:id="53" w:name="_Toc80811424"/>
      <w:r w:rsidRPr="00616EE8">
        <w:rPr>
          <w:rFonts w:ascii="Times New Roman" w:hAnsi="Times New Roman" w:cs="Times New Roman"/>
          <w:b/>
          <w:color w:val="000000" w:themeColor="text1"/>
          <w:lang w:val="id-ID"/>
        </w:rPr>
        <w:t>2.</w:t>
      </w:r>
      <w:r w:rsidR="00C05CD8">
        <w:rPr>
          <w:rFonts w:ascii="Times New Roman" w:hAnsi="Times New Roman" w:cs="Times New Roman"/>
          <w:b/>
          <w:color w:val="000000" w:themeColor="text1"/>
        </w:rPr>
        <w:t>2</w:t>
      </w:r>
      <w:r w:rsidRPr="00616EE8">
        <w:rPr>
          <w:rFonts w:ascii="Times New Roman" w:hAnsi="Times New Roman" w:cs="Times New Roman"/>
          <w:b/>
          <w:color w:val="000000" w:themeColor="text1"/>
          <w:lang w:val="id-ID"/>
        </w:rPr>
        <w:t>.2.</w:t>
      </w:r>
      <w:r w:rsidR="00600FCA" w:rsidRPr="00616EE8">
        <w:rPr>
          <w:rFonts w:ascii="Times New Roman" w:hAnsi="Times New Roman" w:cs="Times New Roman"/>
          <w:b/>
          <w:color w:val="000000" w:themeColor="text1"/>
          <w:lang w:val="id-ID"/>
        </w:rPr>
        <w:tab/>
      </w:r>
      <w:r w:rsidRPr="00616EE8">
        <w:rPr>
          <w:rFonts w:ascii="Times New Roman" w:hAnsi="Times New Roman" w:cs="Times New Roman"/>
          <w:b/>
          <w:color w:val="000000" w:themeColor="text1"/>
          <w:lang w:val="id-ID"/>
        </w:rPr>
        <w:t xml:space="preserve">Kriteria </w:t>
      </w:r>
      <w:proofErr w:type="spellStart"/>
      <w:r w:rsidRPr="00616EE8">
        <w:rPr>
          <w:rFonts w:ascii="Times New Roman" w:hAnsi="Times New Roman" w:cs="Times New Roman"/>
          <w:b/>
          <w:color w:val="000000" w:themeColor="text1"/>
          <w:lang w:val="id-ID"/>
        </w:rPr>
        <w:t>Ek</w:t>
      </w:r>
      <w:proofErr w:type="spellEnd"/>
      <w:r w:rsidR="00892B9E">
        <w:rPr>
          <w:rFonts w:ascii="Times New Roman" w:hAnsi="Times New Roman" w:cs="Times New Roman"/>
          <w:b/>
          <w:color w:val="000000" w:themeColor="text1"/>
        </w:rPr>
        <w:t>s</w:t>
      </w:r>
      <w:proofErr w:type="spellStart"/>
      <w:r w:rsidRPr="00616EE8">
        <w:rPr>
          <w:rFonts w:ascii="Times New Roman" w:hAnsi="Times New Roman" w:cs="Times New Roman"/>
          <w:b/>
          <w:color w:val="000000" w:themeColor="text1"/>
          <w:lang w:val="id-ID"/>
        </w:rPr>
        <w:t>lusi</w:t>
      </w:r>
      <w:bookmarkEnd w:id="53"/>
      <w:proofErr w:type="spellEnd"/>
    </w:p>
    <w:p w14:paraId="40500ACA" w14:textId="78087C48" w:rsidR="00CF2A3C" w:rsidRDefault="00CF2A3C" w:rsidP="000F7367">
      <w:pPr>
        <w:pStyle w:val="ListParagraph"/>
        <w:numPr>
          <w:ilvl w:val="0"/>
          <w:numId w:val="6"/>
        </w:numPr>
        <w:spacing w:line="480" w:lineRule="auto"/>
        <w:rPr>
          <w:rFonts w:cs="Times New Roman"/>
          <w:szCs w:val="24"/>
        </w:rPr>
      </w:pPr>
      <w:proofErr w:type="spellStart"/>
      <w:r w:rsidRPr="00841A89">
        <w:rPr>
          <w:rFonts w:cs="Times New Roman"/>
          <w:szCs w:val="24"/>
        </w:rPr>
        <w:t>Jurnal</w:t>
      </w:r>
      <w:proofErr w:type="spellEnd"/>
      <w:r w:rsidRPr="00841A89">
        <w:rPr>
          <w:rFonts w:cs="Times New Roman"/>
          <w:szCs w:val="24"/>
        </w:rPr>
        <w:t xml:space="preserve"> </w:t>
      </w:r>
      <w:r w:rsidR="00EC78B8">
        <w:rPr>
          <w:rFonts w:cs="Times New Roman"/>
          <w:szCs w:val="24"/>
        </w:rPr>
        <w:t xml:space="preserve">yang </w:t>
      </w:r>
      <w:proofErr w:type="spellStart"/>
      <w:r w:rsidR="00EC78B8">
        <w:rPr>
          <w:rFonts w:cs="Times New Roman"/>
          <w:szCs w:val="24"/>
        </w:rPr>
        <w:t>tidak</w:t>
      </w:r>
      <w:proofErr w:type="spellEnd"/>
      <w:r w:rsidR="00EC78B8">
        <w:rPr>
          <w:rFonts w:cs="Times New Roman"/>
          <w:szCs w:val="24"/>
        </w:rPr>
        <w:t xml:space="preserve"> </w:t>
      </w:r>
      <w:proofErr w:type="spellStart"/>
      <w:r w:rsidRPr="00841A89">
        <w:rPr>
          <w:rFonts w:cs="Times New Roman"/>
          <w:szCs w:val="24"/>
        </w:rPr>
        <w:t>dapat</w:t>
      </w:r>
      <w:proofErr w:type="spellEnd"/>
      <w:r w:rsidRPr="00841A89">
        <w:rPr>
          <w:rFonts w:cs="Times New Roman"/>
          <w:szCs w:val="24"/>
        </w:rPr>
        <w:t xml:space="preserve"> </w:t>
      </w:r>
      <w:proofErr w:type="spellStart"/>
      <w:r w:rsidRPr="00841A89">
        <w:rPr>
          <w:rFonts w:cs="Times New Roman"/>
          <w:szCs w:val="24"/>
        </w:rPr>
        <w:t>diakses</w:t>
      </w:r>
      <w:proofErr w:type="spellEnd"/>
      <w:r w:rsidRPr="00841A89">
        <w:rPr>
          <w:rFonts w:cs="Times New Roman"/>
          <w:szCs w:val="24"/>
        </w:rPr>
        <w:t xml:space="preserve"> </w:t>
      </w:r>
      <w:proofErr w:type="spellStart"/>
      <w:r w:rsidRPr="00841A89">
        <w:rPr>
          <w:rFonts w:cs="Times New Roman"/>
          <w:szCs w:val="24"/>
        </w:rPr>
        <w:t>secara</w:t>
      </w:r>
      <w:proofErr w:type="spellEnd"/>
      <w:r w:rsidRPr="00841A89">
        <w:rPr>
          <w:rFonts w:cs="Times New Roman"/>
          <w:szCs w:val="24"/>
        </w:rPr>
        <w:t xml:space="preserve"> </w:t>
      </w:r>
      <w:proofErr w:type="spellStart"/>
      <w:r w:rsidR="00EC78B8" w:rsidRPr="00EC78B8">
        <w:rPr>
          <w:rFonts w:cs="Times New Roman"/>
          <w:iCs/>
          <w:szCs w:val="24"/>
        </w:rPr>
        <w:t>lengkap</w:t>
      </w:r>
      <w:proofErr w:type="spellEnd"/>
      <w:r w:rsidRPr="00EC78B8">
        <w:rPr>
          <w:rFonts w:cs="Times New Roman"/>
          <w:iCs/>
          <w:szCs w:val="24"/>
        </w:rPr>
        <w:t>.</w:t>
      </w:r>
    </w:p>
    <w:p w14:paraId="59BAC6D7" w14:textId="6C41A918" w:rsidR="00CF2A3C" w:rsidRPr="00CF2A3C" w:rsidRDefault="00CF2A3C" w:rsidP="000F7367">
      <w:pPr>
        <w:pStyle w:val="ListParagraph"/>
        <w:numPr>
          <w:ilvl w:val="0"/>
          <w:numId w:val="6"/>
        </w:numPr>
        <w:spacing w:line="480" w:lineRule="auto"/>
        <w:rPr>
          <w:rFonts w:cs="Times New Roman"/>
          <w:szCs w:val="24"/>
        </w:rPr>
      </w:pPr>
      <w:r w:rsidRPr="00CF2A3C">
        <w:rPr>
          <w:rFonts w:cs="Times New Roman"/>
          <w:szCs w:val="24"/>
          <w:lang w:val="id-ID"/>
        </w:rPr>
        <w:t>J</w:t>
      </w:r>
      <w:proofErr w:type="spellStart"/>
      <w:r w:rsidRPr="00CF2A3C">
        <w:t>urnal</w:t>
      </w:r>
      <w:proofErr w:type="spellEnd"/>
      <w:r w:rsidRPr="00CF2A3C">
        <w:t xml:space="preserve"> </w:t>
      </w:r>
      <w:proofErr w:type="spellStart"/>
      <w:r w:rsidRPr="00CF2A3C">
        <w:t>nasional</w:t>
      </w:r>
      <w:proofErr w:type="spellEnd"/>
      <w:r w:rsidRPr="00CF2A3C">
        <w:t xml:space="preserve"> dan </w:t>
      </w:r>
      <w:proofErr w:type="spellStart"/>
      <w:r w:rsidRPr="00CF2A3C">
        <w:t>internasional</w:t>
      </w:r>
      <w:proofErr w:type="spellEnd"/>
      <w:r w:rsidRPr="00CF2A3C">
        <w:t xml:space="preserve"> yang </w:t>
      </w:r>
      <w:proofErr w:type="spellStart"/>
      <w:r w:rsidR="00EC78B8">
        <w:t>tidak</w:t>
      </w:r>
      <w:proofErr w:type="spellEnd"/>
      <w:r w:rsidR="00EC78B8">
        <w:t xml:space="preserve"> </w:t>
      </w:r>
      <w:proofErr w:type="spellStart"/>
      <w:r w:rsidRPr="00CF2A3C">
        <w:t>berkaitan</w:t>
      </w:r>
      <w:proofErr w:type="spellEnd"/>
      <w:r w:rsidRPr="00CF2A3C">
        <w:t xml:space="preserve"> </w:t>
      </w:r>
      <w:proofErr w:type="spellStart"/>
      <w:r w:rsidRPr="00CF2A3C">
        <w:t>dengan</w:t>
      </w:r>
      <w:proofErr w:type="spellEnd"/>
      <w:r w:rsidRPr="00CF2A3C">
        <w:t xml:space="preserve"> </w:t>
      </w:r>
      <w:proofErr w:type="spellStart"/>
      <w:r w:rsidRPr="00CF2A3C">
        <w:t>pengaruh</w:t>
      </w:r>
      <w:proofErr w:type="spellEnd"/>
      <w:r w:rsidRPr="00CF2A3C">
        <w:t xml:space="preserve"> </w:t>
      </w:r>
      <w:proofErr w:type="spellStart"/>
      <w:r w:rsidRPr="00CF2A3C">
        <w:t>kecemasan</w:t>
      </w:r>
      <w:proofErr w:type="spellEnd"/>
      <w:r w:rsidRPr="00CF2A3C">
        <w:t xml:space="preserve"> </w:t>
      </w:r>
      <w:proofErr w:type="spellStart"/>
      <w:r w:rsidRPr="00CF2A3C">
        <w:t>terhadap</w:t>
      </w:r>
      <w:proofErr w:type="spellEnd"/>
      <w:r w:rsidRPr="00CF2A3C">
        <w:t xml:space="preserve"> </w:t>
      </w:r>
      <w:proofErr w:type="spellStart"/>
      <w:r w:rsidRPr="00CF2A3C">
        <w:t>kebiasaan</w:t>
      </w:r>
      <w:proofErr w:type="spellEnd"/>
      <w:r w:rsidRPr="00CF2A3C">
        <w:t xml:space="preserve"> </w:t>
      </w:r>
      <w:proofErr w:type="spellStart"/>
      <w:r w:rsidRPr="00CF2A3C">
        <w:t>mengisap</w:t>
      </w:r>
      <w:proofErr w:type="spellEnd"/>
      <w:r w:rsidRPr="00CF2A3C">
        <w:t xml:space="preserve"> </w:t>
      </w:r>
      <w:proofErr w:type="spellStart"/>
      <w:r w:rsidRPr="00CF2A3C">
        <w:t>jari</w:t>
      </w:r>
      <w:proofErr w:type="spellEnd"/>
      <w:r w:rsidRPr="00CF2A3C">
        <w:t xml:space="preserve"> dan </w:t>
      </w:r>
      <w:proofErr w:type="spellStart"/>
      <w:r w:rsidRPr="00CF2A3C">
        <w:t>maloklusi</w:t>
      </w:r>
      <w:proofErr w:type="spellEnd"/>
      <w:r w:rsidRPr="00CF2A3C">
        <w:t xml:space="preserve"> </w:t>
      </w:r>
      <w:proofErr w:type="spellStart"/>
      <w:r w:rsidRPr="00CF2A3C">
        <w:t>gigi</w:t>
      </w:r>
      <w:proofErr w:type="spellEnd"/>
      <w:r w:rsidRPr="00CF2A3C">
        <w:t xml:space="preserve"> pada </w:t>
      </w:r>
      <w:proofErr w:type="spellStart"/>
      <w:r w:rsidRPr="00CF2A3C">
        <w:t>anak</w:t>
      </w:r>
      <w:proofErr w:type="spellEnd"/>
      <w:r w:rsidRPr="00CF2A3C">
        <w:t>.</w:t>
      </w:r>
    </w:p>
    <w:p w14:paraId="6D6B0FAD" w14:textId="6E011CDA" w:rsidR="00CF2A3C" w:rsidRPr="0042742E" w:rsidRDefault="00CF2A3C" w:rsidP="000F7367">
      <w:pPr>
        <w:pStyle w:val="ListParagraph"/>
        <w:numPr>
          <w:ilvl w:val="0"/>
          <w:numId w:val="6"/>
        </w:numPr>
        <w:spacing w:line="480" w:lineRule="auto"/>
        <w:rPr>
          <w:rFonts w:cs="Times New Roman"/>
          <w:szCs w:val="24"/>
        </w:rPr>
      </w:pPr>
      <w:proofErr w:type="spellStart"/>
      <w:r w:rsidRPr="0042742E">
        <w:t>Jurnal</w:t>
      </w:r>
      <w:proofErr w:type="spellEnd"/>
      <w:r w:rsidRPr="0042742E">
        <w:t xml:space="preserve"> yang </w:t>
      </w:r>
      <w:proofErr w:type="spellStart"/>
      <w:r w:rsidRPr="0042742E">
        <w:t>diterbitkan</w:t>
      </w:r>
      <w:proofErr w:type="spellEnd"/>
      <w:r w:rsidRPr="0042742E">
        <w:t xml:space="preserve"> </w:t>
      </w:r>
      <w:proofErr w:type="spellStart"/>
      <w:r w:rsidR="00EC78B8" w:rsidRPr="0042742E">
        <w:t>sebelum</w:t>
      </w:r>
      <w:proofErr w:type="spellEnd"/>
      <w:r w:rsidRPr="0042742E">
        <w:t xml:space="preserve"> </w:t>
      </w:r>
      <w:proofErr w:type="spellStart"/>
      <w:r w:rsidRPr="0042742E">
        <w:t>tahun</w:t>
      </w:r>
      <w:proofErr w:type="spellEnd"/>
      <w:r w:rsidRPr="0042742E">
        <w:t xml:space="preserve"> 201</w:t>
      </w:r>
      <w:r w:rsidR="009E4050">
        <w:t>1</w:t>
      </w:r>
      <w:r w:rsidRPr="0042742E">
        <w:t>.</w:t>
      </w:r>
    </w:p>
    <w:p w14:paraId="5E67164E" w14:textId="3D1AC973" w:rsidR="00BC5A82" w:rsidRDefault="00EC78B8" w:rsidP="00BC5A82">
      <w:pPr>
        <w:pStyle w:val="ListParagraph"/>
        <w:numPr>
          <w:ilvl w:val="0"/>
          <w:numId w:val="6"/>
        </w:numPr>
        <w:spacing w:line="480" w:lineRule="auto"/>
        <w:rPr>
          <w:rFonts w:cs="Times New Roman"/>
          <w:szCs w:val="24"/>
        </w:rPr>
      </w:pPr>
      <w:r w:rsidRPr="0042742E">
        <w:rPr>
          <w:rFonts w:cs="Times New Roman"/>
          <w:szCs w:val="24"/>
          <w:lang w:val="id-ID"/>
        </w:rPr>
        <w:t xml:space="preserve">Penelitian atau </w:t>
      </w:r>
      <w:proofErr w:type="spellStart"/>
      <w:r w:rsidRPr="0042742E">
        <w:rPr>
          <w:rFonts w:cs="Times New Roman"/>
          <w:i/>
          <w:szCs w:val="24"/>
          <w:lang w:val="id-ID"/>
        </w:rPr>
        <w:t>review</w:t>
      </w:r>
      <w:proofErr w:type="spellEnd"/>
      <w:r w:rsidRPr="0042742E">
        <w:rPr>
          <w:rFonts w:cs="Times New Roman"/>
          <w:szCs w:val="24"/>
          <w:lang w:val="id-ID"/>
        </w:rPr>
        <w:t xml:space="preserve"> yang tidak mencantumkan metode dengan jelas di</w:t>
      </w:r>
      <w:r w:rsidR="009E4A2C">
        <w:rPr>
          <w:rFonts w:cs="Times New Roman"/>
          <w:szCs w:val="24"/>
        </w:rPr>
        <w:t xml:space="preserve"> </w:t>
      </w:r>
      <w:r w:rsidRPr="0042742E">
        <w:rPr>
          <w:rFonts w:cs="Times New Roman"/>
          <w:szCs w:val="24"/>
          <w:lang w:val="id-ID"/>
        </w:rPr>
        <w:t>dalam jurnal</w:t>
      </w:r>
      <w:r>
        <w:rPr>
          <w:rFonts w:cs="Times New Roman"/>
          <w:szCs w:val="24"/>
        </w:rPr>
        <w:t>.</w:t>
      </w:r>
    </w:p>
    <w:p w14:paraId="47AF07F6" w14:textId="77777777" w:rsidR="00BC5A82" w:rsidRPr="00BC5A82" w:rsidRDefault="00BC5A82" w:rsidP="00BC5A82">
      <w:pPr>
        <w:pStyle w:val="ListParagraph"/>
        <w:spacing w:line="480" w:lineRule="auto"/>
        <w:ind w:left="1779"/>
        <w:rPr>
          <w:rFonts w:cs="Times New Roman"/>
          <w:szCs w:val="24"/>
        </w:rPr>
      </w:pPr>
    </w:p>
    <w:p w14:paraId="701BAAE8" w14:textId="77777777" w:rsidR="009F3722" w:rsidRPr="00BC5A82" w:rsidRDefault="00D16882" w:rsidP="000F7367">
      <w:pPr>
        <w:pStyle w:val="Heading2"/>
        <w:numPr>
          <w:ilvl w:val="0"/>
          <w:numId w:val="7"/>
        </w:numPr>
        <w:spacing w:before="200" w:line="480" w:lineRule="auto"/>
        <w:rPr>
          <w:rFonts w:ascii="Times New Roman" w:hAnsi="Times New Roman" w:cs="Times New Roman"/>
          <w:b/>
          <w:color w:val="000000" w:themeColor="text1"/>
          <w:sz w:val="24"/>
          <w:szCs w:val="24"/>
          <w:lang w:val="id-ID"/>
        </w:rPr>
      </w:pPr>
      <w:bookmarkStart w:id="54" w:name="_Toc80811425"/>
      <w:r w:rsidRPr="00BC5A82">
        <w:rPr>
          <w:rFonts w:ascii="Times New Roman" w:hAnsi="Times New Roman" w:cs="Times New Roman"/>
          <w:b/>
          <w:color w:val="000000" w:themeColor="text1"/>
          <w:sz w:val="24"/>
          <w:szCs w:val="24"/>
          <w:lang w:val="id-ID"/>
        </w:rPr>
        <w:t xml:space="preserve">Alur Pencarian </w:t>
      </w:r>
      <w:proofErr w:type="spellStart"/>
      <w:r w:rsidRPr="00BC5A82">
        <w:rPr>
          <w:rFonts w:ascii="Times New Roman" w:hAnsi="Times New Roman" w:cs="Times New Roman"/>
          <w:b/>
          <w:color w:val="000000" w:themeColor="text1"/>
          <w:sz w:val="24"/>
          <w:szCs w:val="24"/>
          <w:lang w:val="id-ID"/>
        </w:rPr>
        <w:t>Literatur</w:t>
      </w:r>
      <w:bookmarkEnd w:id="51"/>
      <w:r w:rsidR="00C3302A" w:rsidRPr="00BC5A82">
        <w:rPr>
          <w:rFonts w:ascii="Times New Roman" w:hAnsi="Times New Roman" w:cs="Times New Roman"/>
          <w:b/>
          <w:color w:val="000000" w:themeColor="text1"/>
          <w:sz w:val="24"/>
          <w:szCs w:val="24"/>
          <w:lang w:val="id-ID"/>
        </w:rPr>
        <w:t>e</w:t>
      </w:r>
      <w:bookmarkEnd w:id="54"/>
      <w:proofErr w:type="spellEnd"/>
    </w:p>
    <w:p w14:paraId="258ADD9C" w14:textId="1FBEE463" w:rsidR="00B86632" w:rsidRPr="009F3722" w:rsidRDefault="00411FD9" w:rsidP="009F3722">
      <w:pPr>
        <w:pStyle w:val="Heading2"/>
        <w:spacing w:before="200" w:line="480" w:lineRule="auto"/>
        <w:ind w:left="720"/>
        <w:rPr>
          <w:rFonts w:ascii="Times New Roman" w:hAnsi="Times New Roman" w:cs="Times New Roman"/>
          <w:b/>
          <w:color w:val="000000" w:themeColor="text1"/>
          <w:sz w:val="24"/>
          <w:szCs w:val="24"/>
          <w:lang w:val="id-ID"/>
        </w:rPr>
      </w:pPr>
      <w:bookmarkStart w:id="55" w:name="_Toc74922665"/>
      <w:bookmarkStart w:id="56" w:name="_Toc74923042"/>
      <w:bookmarkStart w:id="57" w:name="_Toc74923395"/>
      <w:bookmarkStart w:id="58" w:name="_Toc80217605"/>
      <w:bookmarkStart w:id="59" w:name="_Toc80219586"/>
      <w:bookmarkStart w:id="60" w:name="_Toc80219783"/>
      <w:bookmarkStart w:id="61" w:name="_Toc80222827"/>
      <w:r>
        <w:rPr>
          <w:rFonts w:ascii="Times New Roman" w:hAnsi="Times New Roman" w:cs="Times New Roman"/>
          <w:b/>
          <w:color w:val="000000" w:themeColor="text1"/>
          <w:sz w:val="24"/>
          <w:szCs w:val="24"/>
        </w:rPr>
        <w:t xml:space="preserve">      </w:t>
      </w:r>
      <w:bookmarkStart w:id="62" w:name="_Toc80521811"/>
      <w:bookmarkStart w:id="63" w:name="_Toc80811426"/>
      <w:proofErr w:type="spellStart"/>
      <w:r w:rsidR="0042715E" w:rsidRPr="009F3722">
        <w:rPr>
          <w:rFonts w:ascii="Times New Roman" w:hAnsi="Times New Roman" w:cs="Times New Roman"/>
          <w:color w:val="000000" w:themeColor="text1"/>
          <w:sz w:val="24"/>
          <w:szCs w:val="24"/>
        </w:rPr>
        <w:t>Penelitian</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ini</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menggunakan</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metode</w:t>
      </w:r>
      <w:proofErr w:type="spellEnd"/>
      <w:r w:rsidR="0042715E" w:rsidRPr="009F3722">
        <w:rPr>
          <w:rFonts w:ascii="Times New Roman" w:hAnsi="Times New Roman" w:cs="Times New Roman"/>
          <w:color w:val="000000" w:themeColor="text1"/>
          <w:sz w:val="24"/>
          <w:szCs w:val="24"/>
        </w:rPr>
        <w:t xml:space="preserve"> </w:t>
      </w:r>
      <w:r w:rsidR="0042715E" w:rsidRPr="009F3722">
        <w:rPr>
          <w:rFonts w:ascii="Times New Roman" w:hAnsi="Times New Roman" w:cs="Times New Roman"/>
          <w:i/>
          <w:color w:val="000000" w:themeColor="text1"/>
          <w:sz w:val="24"/>
          <w:szCs w:val="24"/>
        </w:rPr>
        <w:t>Literature Review</w:t>
      </w:r>
      <w:r w:rsidR="0042715E" w:rsidRPr="009F3722">
        <w:rPr>
          <w:rFonts w:ascii="Times New Roman" w:hAnsi="Times New Roman" w:cs="Times New Roman"/>
          <w:i/>
          <w:color w:val="000000" w:themeColor="text1"/>
          <w:sz w:val="24"/>
          <w:szCs w:val="24"/>
          <w:lang w:val="id-ID"/>
        </w:rPr>
        <w:t xml:space="preserve"> </w:t>
      </w:r>
      <w:r w:rsidR="003E30DD">
        <w:rPr>
          <w:rFonts w:ascii="Times New Roman" w:hAnsi="Times New Roman" w:cs="Times New Roman"/>
          <w:iCs/>
          <w:color w:val="000000" w:themeColor="text1"/>
          <w:sz w:val="24"/>
          <w:szCs w:val="24"/>
        </w:rPr>
        <w:t>d</w:t>
      </w:r>
      <w:proofErr w:type="spellStart"/>
      <w:r w:rsidR="0042715E" w:rsidRPr="003E30DD">
        <w:rPr>
          <w:rFonts w:ascii="Times New Roman" w:hAnsi="Times New Roman" w:cs="Times New Roman"/>
          <w:iCs/>
          <w:color w:val="000000" w:themeColor="text1"/>
          <w:sz w:val="24"/>
          <w:szCs w:val="24"/>
          <w:lang w:val="id-ID"/>
        </w:rPr>
        <w:t>engan</w:t>
      </w:r>
      <w:proofErr w:type="spellEnd"/>
      <w:r w:rsidR="0042715E" w:rsidRPr="003E30DD">
        <w:rPr>
          <w:rFonts w:ascii="Times New Roman" w:hAnsi="Times New Roman" w:cs="Times New Roman"/>
          <w:iCs/>
          <w:color w:val="000000" w:themeColor="text1"/>
          <w:sz w:val="24"/>
          <w:szCs w:val="24"/>
          <w:lang w:val="id-ID"/>
        </w:rPr>
        <w:t xml:space="preserve"> Pendekatan Sistematik</w:t>
      </w:r>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adapun</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beberapa</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tahapan</w:t>
      </w:r>
      <w:proofErr w:type="spellEnd"/>
      <w:r w:rsidR="0042715E" w:rsidRPr="009F3722">
        <w:rPr>
          <w:rFonts w:ascii="Times New Roman" w:hAnsi="Times New Roman" w:cs="Times New Roman"/>
          <w:color w:val="000000" w:themeColor="text1"/>
          <w:sz w:val="24"/>
          <w:szCs w:val="24"/>
        </w:rPr>
        <w:t xml:space="preserve"> yang </w:t>
      </w:r>
      <w:proofErr w:type="spellStart"/>
      <w:r w:rsidR="0042715E" w:rsidRPr="009F3722">
        <w:rPr>
          <w:rFonts w:ascii="Times New Roman" w:hAnsi="Times New Roman" w:cs="Times New Roman"/>
          <w:color w:val="000000" w:themeColor="text1"/>
          <w:sz w:val="24"/>
          <w:szCs w:val="24"/>
        </w:rPr>
        <w:t>harus</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dilakukan</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sehingga</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hasil</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dari</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studi</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i/>
          <w:color w:val="000000" w:themeColor="text1"/>
          <w:sz w:val="24"/>
          <w:szCs w:val="24"/>
        </w:rPr>
        <w:t>literatur</w:t>
      </w:r>
      <w:proofErr w:type="spellEnd"/>
      <w:r w:rsidR="009861A5" w:rsidRPr="009F3722">
        <w:rPr>
          <w:rFonts w:ascii="Times New Roman" w:hAnsi="Times New Roman" w:cs="Times New Roman"/>
          <w:i/>
          <w:color w:val="000000" w:themeColor="text1"/>
          <w:sz w:val="24"/>
          <w:szCs w:val="24"/>
          <w:lang w:val="id-ID"/>
        </w:rPr>
        <w:t>e</w:t>
      </w:r>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tersebut</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dapat</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diakui</w:t>
      </w:r>
      <w:proofErr w:type="spellEnd"/>
      <w:r w:rsidR="0042715E" w:rsidRPr="009F3722">
        <w:rPr>
          <w:rFonts w:ascii="Times New Roman" w:hAnsi="Times New Roman" w:cs="Times New Roman"/>
          <w:color w:val="000000" w:themeColor="text1"/>
          <w:sz w:val="24"/>
          <w:szCs w:val="24"/>
        </w:rPr>
        <w:t xml:space="preserve"> </w:t>
      </w:r>
      <w:proofErr w:type="spellStart"/>
      <w:r w:rsidR="0042715E" w:rsidRPr="009F3722">
        <w:rPr>
          <w:rFonts w:ascii="Times New Roman" w:hAnsi="Times New Roman" w:cs="Times New Roman"/>
          <w:color w:val="000000" w:themeColor="text1"/>
          <w:sz w:val="24"/>
          <w:szCs w:val="24"/>
        </w:rPr>
        <w:t>kredibilitasnya</w:t>
      </w:r>
      <w:proofErr w:type="spellEnd"/>
      <w:r w:rsidR="0042715E" w:rsidRPr="009F3722">
        <w:rPr>
          <w:rFonts w:ascii="Times New Roman" w:hAnsi="Times New Roman" w:cs="Times New Roman"/>
          <w:color w:val="000000" w:themeColor="text1"/>
          <w:sz w:val="24"/>
          <w:szCs w:val="24"/>
        </w:rPr>
        <w:t>.</w:t>
      </w:r>
      <w:bookmarkEnd w:id="55"/>
      <w:bookmarkEnd w:id="56"/>
      <w:bookmarkEnd w:id="57"/>
      <w:bookmarkEnd w:id="58"/>
      <w:bookmarkEnd w:id="59"/>
      <w:bookmarkEnd w:id="60"/>
      <w:bookmarkEnd w:id="61"/>
      <w:bookmarkEnd w:id="62"/>
      <w:bookmarkEnd w:id="63"/>
      <w:r w:rsidR="0042715E" w:rsidRPr="009F3722">
        <w:rPr>
          <w:rFonts w:ascii="Times New Roman" w:hAnsi="Times New Roman" w:cs="Times New Roman"/>
          <w:color w:val="000000" w:themeColor="text1"/>
          <w:sz w:val="24"/>
          <w:szCs w:val="24"/>
        </w:rPr>
        <w:t xml:space="preserve"> </w:t>
      </w:r>
    </w:p>
    <w:p w14:paraId="38839C5E" w14:textId="77777777" w:rsidR="00B86632" w:rsidRDefault="00B86632" w:rsidP="00400EDF">
      <w:pPr>
        <w:spacing w:line="480" w:lineRule="auto"/>
        <w:ind w:left="1440" w:firstLine="720"/>
        <w:rPr>
          <w:rFonts w:cs="Times New Roman"/>
          <w:szCs w:val="24"/>
        </w:rPr>
      </w:pPr>
    </w:p>
    <w:p w14:paraId="611F48C5" w14:textId="77777777" w:rsidR="00B86632" w:rsidRDefault="00B86632" w:rsidP="00400EDF">
      <w:pPr>
        <w:spacing w:line="480" w:lineRule="auto"/>
        <w:ind w:left="1440" w:firstLine="720"/>
        <w:rPr>
          <w:rFonts w:cs="Times New Roman"/>
          <w:szCs w:val="24"/>
        </w:rPr>
      </w:pPr>
    </w:p>
    <w:p w14:paraId="581B5261" w14:textId="77777777" w:rsidR="00B86632" w:rsidRDefault="00B86632" w:rsidP="00400EDF">
      <w:pPr>
        <w:spacing w:line="480" w:lineRule="auto"/>
        <w:ind w:left="1440" w:firstLine="720"/>
        <w:rPr>
          <w:rFonts w:cs="Times New Roman"/>
          <w:szCs w:val="24"/>
        </w:rPr>
      </w:pPr>
    </w:p>
    <w:p w14:paraId="0DB1D2EC" w14:textId="77777777" w:rsidR="00B86632" w:rsidRDefault="00B86632" w:rsidP="00400EDF">
      <w:pPr>
        <w:spacing w:line="480" w:lineRule="auto"/>
        <w:ind w:left="1440" w:firstLine="720"/>
        <w:rPr>
          <w:rFonts w:cs="Times New Roman"/>
          <w:szCs w:val="24"/>
        </w:rPr>
      </w:pPr>
    </w:p>
    <w:p w14:paraId="0E5C5B07" w14:textId="77777777" w:rsidR="009F3722" w:rsidRDefault="009F3722" w:rsidP="00BC5A82">
      <w:pPr>
        <w:spacing w:line="480" w:lineRule="auto"/>
        <w:rPr>
          <w:rFonts w:cs="Times New Roman"/>
          <w:szCs w:val="24"/>
        </w:rPr>
      </w:pPr>
    </w:p>
    <w:p w14:paraId="6ECD0165" w14:textId="79F5561D" w:rsidR="00400EDF" w:rsidRDefault="0042715E" w:rsidP="00400EDF">
      <w:pPr>
        <w:spacing w:line="480" w:lineRule="auto"/>
        <w:ind w:left="1440" w:firstLine="720"/>
        <w:rPr>
          <w:rFonts w:cs="Times New Roman"/>
          <w:szCs w:val="24"/>
          <w:lang w:val="id-ID"/>
        </w:rPr>
      </w:pPr>
      <w:proofErr w:type="spellStart"/>
      <w:r w:rsidRPr="00997B75">
        <w:rPr>
          <w:rFonts w:cs="Times New Roman"/>
          <w:szCs w:val="24"/>
        </w:rPr>
        <w:t>Berikut</w:t>
      </w:r>
      <w:proofErr w:type="spellEnd"/>
      <w:r w:rsidRPr="00997B75">
        <w:rPr>
          <w:rFonts w:cs="Times New Roman"/>
          <w:szCs w:val="24"/>
        </w:rPr>
        <w:t xml:space="preserve"> </w:t>
      </w:r>
      <w:proofErr w:type="spellStart"/>
      <w:r w:rsidRPr="00997B75">
        <w:rPr>
          <w:rFonts w:cs="Times New Roman"/>
          <w:szCs w:val="24"/>
        </w:rPr>
        <w:t>tahapan-tahapan</w:t>
      </w:r>
      <w:proofErr w:type="spellEnd"/>
      <w:r w:rsidRPr="00997B75">
        <w:rPr>
          <w:rFonts w:cs="Times New Roman"/>
          <w:szCs w:val="24"/>
        </w:rPr>
        <w:t xml:space="preserve"> </w:t>
      </w:r>
      <w:proofErr w:type="spellStart"/>
      <w:r w:rsidRPr="00997B75">
        <w:rPr>
          <w:rFonts w:cs="Times New Roman"/>
          <w:szCs w:val="24"/>
        </w:rPr>
        <w:t>dalam</w:t>
      </w:r>
      <w:proofErr w:type="spellEnd"/>
      <w:r w:rsidRPr="00997B75">
        <w:rPr>
          <w:rFonts w:cs="Times New Roman"/>
          <w:szCs w:val="24"/>
        </w:rPr>
        <w:t xml:space="preserve"> </w:t>
      </w:r>
      <w:proofErr w:type="spellStart"/>
      <w:r w:rsidRPr="00997B75">
        <w:rPr>
          <w:rFonts w:cs="Times New Roman"/>
          <w:szCs w:val="24"/>
        </w:rPr>
        <w:t>pencarian</w:t>
      </w:r>
      <w:proofErr w:type="spellEnd"/>
      <w:r w:rsidRPr="00997B75">
        <w:rPr>
          <w:rFonts w:cs="Times New Roman"/>
          <w:szCs w:val="24"/>
        </w:rPr>
        <w:t xml:space="preserve"> </w:t>
      </w:r>
      <w:r w:rsidR="00600FCA" w:rsidRPr="003E30DD">
        <w:rPr>
          <w:rFonts w:cs="Times New Roman"/>
          <w:i/>
          <w:iCs/>
          <w:szCs w:val="24"/>
        </w:rPr>
        <w:t>literature</w:t>
      </w:r>
      <w:r w:rsidR="004E6921" w:rsidRPr="00997B75">
        <w:rPr>
          <w:rFonts w:cs="Times New Roman"/>
          <w:szCs w:val="24"/>
          <w:lang w:val="id-ID"/>
        </w:rPr>
        <w:t xml:space="preserve">: </w:t>
      </w:r>
    </w:p>
    <w:p w14:paraId="7CAEF303" w14:textId="46EF8BA5" w:rsidR="00400EDF" w:rsidRPr="00997B75" w:rsidRDefault="00400EDF" w:rsidP="00997B75">
      <w:pPr>
        <w:spacing w:line="480" w:lineRule="auto"/>
        <w:ind w:left="1440" w:firstLine="720"/>
        <w:rPr>
          <w:rFonts w:cs="Times New Roman"/>
          <w:szCs w:val="24"/>
          <w:lang w:val="id-ID"/>
        </w:rPr>
      </w:pPr>
      <w:r>
        <w:rPr>
          <w:b/>
          <w:noProof/>
        </w:rPr>
        <mc:AlternateContent>
          <mc:Choice Requires="wps">
            <w:drawing>
              <wp:anchor distT="0" distB="0" distL="114300" distR="114300" simplePos="0" relativeHeight="251666432" behindDoc="0" locked="0" layoutInCell="1" allowOverlap="1" wp14:anchorId="05B4865E" wp14:editId="799375D3">
                <wp:simplePos x="0" y="0"/>
                <wp:positionH relativeFrom="column">
                  <wp:posOffset>1126326</wp:posOffset>
                </wp:positionH>
                <wp:positionV relativeFrom="paragraph">
                  <wp:posOffset>13807</wp:posOffset>
                </wp:positionV>
                <wp:extent cx="1448789" cy="629285"/>
                <wp:effectExtent l="0" t="0" r="18415" b="18415"/>
                <wp:wrapNone/>
                <wp:docPr id="11" name="Rectangle 11"/>
                <wp:cNvGraphicFramePr/>
                <a:graphic xmlns:a="http://schemas.openxmlformats.org/drawingml/2006/main">
                  <a:graphicData uri="http://schemas.microsoft.com/office/word/2010/wordprocessingShape">
                    <wps:wsp>
                      <wps:cNvSpPr/>
                      <wps:spPr>
                        <a:xfrm>
                          <a:off x="0" y="0"/>
                          <a:ext cx="1448789" cy="629285"/>
                        </a:xfrm>
                        <a:prstGeom prst="rect">
                          <a:avLst/>
                        </a:prstGeom>
                      </wps:spPr>
                      <wps:style>
                        <a:lnRef idx="2">
                          <a:schemeClr val="dk1"/>
                        </a:lnRef>
                        <a:fillRef idx="1">
                          <a:schemeClr val="lt1"/>
                        </a:fillRef>
                        <a:effectRef idx="0">
                          <a:schemeClr val="dk1"/>
                        </a:effectRef>
                        <a:fontRef idx="minor">
                          <a:schemeClr val="dk1"/>
                        </a:fontRef>
                      </wps:style>
                      <wps:txbx>
                        <w:txbxContent>
                          <w:p w14:paraId="2020C391" w14:textId="77777777" w:rsidR="00851702" w:rsidRDefault="00851702" w:rsidP="00400EDF">
                            <w:pPr>
                              <w:jc w:val="center"/>
                              <w:rPr>
                                <w:rFonts w:cs="Times New Roman"/>
                                <w:szCs w:val="24"/>
                              </w:rPr>
                            </w:pPr>
                            <w:r>
                              <w:rPr>
                                <w:rFonts w:cs="Times New Roman"/>
                                <w:szCs w:val="24"/>
                              </w:rPr>
                              <w:t xml:space="preserve">Google Scholar </w:t>
                            </w:r>
                          </w:p>
                          <w:p w14:paraId="23FB6539" w14:textId="66F03639" w:rsidR="00851702" w:rsidRPr="00D73F20" w:rsidRDefault="00851702" w:rsidP="00400EDF">
                            <w:pPr>
                              <w:jc w:val="center"/>
                              <w:rPr>
                                <w:rFonts w:cs="Times New Roman"/>
                                <w:szCs w:val="24"/>
                              </w:rPr>
                            </w:pPr>
                            <w:r>
                              <w:rPr>
                                <w:rFonts w:cs="Times New Roman"/>
                                <w:szCs w:val="24"/>
                              </w:rPr>
                              <w:t>N = 525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4865E" id="Rectangle 11" o:spid="_x0000_s1026" style="position:absolute;left:0;text-align:left;margin-left:88.7pt;margin-top:1.1pt;width:114.1pt;height:4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" fillcolor="white [3201]" strokecolor="black [3200]" strokeweight="1pt">
                <v:textbox>
                  <w:txbxContent>
                    <w:p w14:paraId="2020C391" w14:textId="77777777" w:rsidR="00851702" w:rsidRDefault="00851702" w:rsidP="00400EDF">
                      <w:pPr>
                        <w:jc w:val="center"/>
                        <w:rPr>
                          <w:rFonts w:cs="Times New Roman"/>
                          <w:szCs w:val="24"/>
                        </w:rPr>
                      </w:pPr>
                      <w:r>
                        <w:rPr>
                          <w:rFonts w:cs="Times New Roman"/>
                          <w:szCs w:val="24"/>
                        </w:rPr>
                        <w:t xml:space="preserve">Google Scholar </w:t>
                      </w:r>
                    </w:p>
                    <w:p w14:paraId="23FB6539" w14:textId="66F03639" w:rsidR="00851702" w:rsidRPr="00D73F20" w:rsidRDefault="00851702" w:rsidP="00400EDF">
                      <w:pPr>
                        <w:jc w:val="center"/>
                        <w:rPr>
                          <w:rFonts w:cs="Times New Roman"/>
                          <w:szCs w:val="24"/>
                        </w:rPr>
                      </w:pPr>
                      <w:r>
                        <w:rPr>
                          <w:rFonts w:cs="Times New Roman"/>
                          <w:szCs w:val="24"/>
                        </w:rPr>
                        <w:t>N = 525</w:t>
                      </w:r>
                    </w:p>
                  </w:txbxContent>
                </v:textbox>
              </v:rect>
            </w:pict>
          </mc:Fallback>
        </mc:AlternateContent>
      </w:r>
      <w:r>
        <w:rPr>
          <w:b/>
          <w:noProof/>
        </w:rPr>
        <mc:AlternateContent>
          <mc:Choice Requires="wps">
            <w:drawing>
              <wp:anchor distT="0" distB="0" distL="114300" distR="114300" simplePos="0" relativeHeight="251672576" behindDoc="0" locked="0" layoutInCell="1" allowOverlap="1" wp14:anchorId="291C09E7" wp14:editId="33B4AC46">
                <wp:simplePos x="0" y="0"/>
                <wp:positionH relativeFrom="column">
                  <wp:posOffset>4026993</wp:posOffset>
                </wp:positionH>
                <wp:positionV relativeFrom="paragraph">
                  <wp:posOffset>14033</wp:posOffset>
                </wp:positionV>
                <wp:extent cx="1127760" cy="635433"/>
                <wp:effectExtent l="0" t="0" r="15240" b="12700"/>
                <wp:wrapNone/>
                <wp:docPr id="14" name="Rectangle 14"/>
                <wp:cNvGraphicFramePr/>
                <a:graphic xmlns:a="http://schemas.openxmlformats.org/drawingml/2006/main">
                  <a:graphicData uri="http://schemas.microsoft.com/office/word/2010/wordprocessingShape">
                    <wps:wsp>
                      <wps:cNvSpPr/>
                      <wps:spPr>
                        <a:xfrm>
                          <a:off x="0" y="0"/>
                          <a:ext cx="1127760" cy="635433"/>
                        </a:xfrm>
                        <a:prstGeom prst="rect">
                          <a:avLst/>
                        </a:prstGeom>
                      </wps:spPr>
                      <wps:style>
                        <a:lnRef idx="2">
                          <a:schemeClr val="dk1"/>
                        </a:lnRef>
                        <a:fillRef idx="1">
                          <a:schemeClr val="lt1"/>
                        </a:fillRef>
                        <a:effectRef idx="0">
                          <a:schemeClr val="dk1"/>
                        </a:effectRef>
                        <a:fontRef idx="minor">
                          <a:schemeClr val="dk1"/>
                        </a:fontRef>
                      </wps:style>
                      <wps:txbx>
                        <w:txbxContent>
                          <w:p w14:paraId="50FDACB3" w14:textId="77777777" w:rsidR="00851702" w:rsidRDefault="00851702" w:rsidP="00400EDF">
                            <w:pPr>
                              <w:jc w:val="center"/>
                              <w:rPr>
                                <w:rFonts w:cs="Times New Roman"/>
                                <w:szCs w:val="24"/>
                              </w:rPr>
                            </w:pPr>
                            <w:r>
                              <w:rPr>
                                <w:rFonts w:cs="Times New Roman"/>
                                <w:szCs w:val="24"/>
                              </w:rPr>
                              <w:t>Science Direct</w:t>
                            </w:r>
                          </w:p>
                          <w:p w14:paraId="2ED72439" w14:textId="54452E08" w:rsidR="00851702" w:rsidRPr="00D73F20" w:rsidRDefault="00851702" w:rsidP="00400EDF">
                            <w:pPr>
                              <w:jc w:val="center"/>
                              <w:rPr>
                                <w:rFonts w:cs="Times New Roman"/>
                                <w:szCs w:val="24"/>
                              </w:rPr>
                            </w:pPr>
                            <w:r w:rsidRPr="00BB180D">
                              <w:rPr>
                                <w:rFonts w:cs="Times New Roman"/>
                                <w:szCs w:val="24"/>
                              </w:rPr>
                              <w:t>N</w:t>
                            </w:r>
                            <w:r>
                              <w:rPr>
                                <w:rFonts w:cs="Times New Roman"/>
                                <w:szCs w:val="24"/>
                              </w:rPr>
                              <w:t xml:space="preserve"> </w:t>
                            </w:r>
                            <w:r w:rsidRPr="00BB180D">
                              <w:rPr>
                                <w:rFonts w:cs="Times New Roman"/>
                                <w:szCs w:val="24"/>
                              </w:rPr>
                              <w:t>=</w:t>
                            </w:r>
                            <w:r>
                              <w:rPr>
                                <w:rFonts w:cs="Times New Roman"/>
                                <w:szCs w:val="24"/>
                              </w:rPr>
                              <w:t xml:space="preserve"> 277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C09E7" id="Rectangle 14" o:spid="_x0000_s1027" style="position:absolute;left:0;text-align:left;margin-left:317.1pt;margin-top:1.1pt;width:88.8pt;height:50.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" fillcolor="white [3201]" strokecolor="black [3200]" strokeweight="1pt">
                <v:textbox>
                  <w:txbxContent>
                    <w:p w14:paraId="50FDACB3" w14:textId="77777777" w:rsidR="00851702" w:rsidRDefault="00851702" w:rsidP="00400EDF">
                      <w:pPr>
                        <w:jc w:val="center"/>
                        <w:rPr>
                          <w:rFonts w:cs="Times New Roman"/>
                          <w:szCs w:val="24"/>
                        </w:rPr>
                      </w:pPr>
                      <w:r>
                        <w:rPr>
                          <w:rFonts w:cs="Times New Roman"/>
                          <w:szCs w:val="24"/>
                        </w:rPr>
                        <w:t>Science Direct</w:t>
                      </w:r>
                    </w:p>
                    <w:p w14:paraId="2ED72439" w14:textId="54452E08" w:rsidR="00851702" w:rsidRPr="00D73F20" w:rsidRDefault="00851702" w:rsidP="00400EDF">
                      <w:pPr>
                        <w:jc w:val="center"/>
                        <w:rPr>
                          <w:rFonts w:cs="Times New Roman"/>
                          <w:szCs w:val="24"/>
                        </w:rPr>
                      </w:pPr>
                      <w:r w:rsidRPr="00BB180D">
                        <w:rPr>
                          <w:rFonts w:cs="Times New Roman"/>
                          <w:szCs w:val="24"/>
                        </w:rPr>
                        <w:t>N</w:t>
                      </w:r>
                      <w:r>
                        <w:rPr>
                          <w:rFonts w:cs="Times New Roman"/>
                          <w:szCs w:val="24"/>
                        </w:rPr>
                        <w:t xml:space="preserve"> </w:t>
                      </w:r>
                      <w:r w:rsidRPr="00BB180D">
                        <w:rPr>
                          <w:rFonts w:cs="Times New Roman"/>
                          <w:szCs w:val="24"/>
                        </w:rPr>
                        <w:t>=</w:t>
                      </w:r>
                      <w:r>
                        <w:rPr>
                          <w:rFonts w:cs="Times New Roman"/>
                          <w:szCs w:val="24"/>
                        </w:rPr>
                        <w:t xml:space="preserve"> 277</w:t>
                      </w:r>
                    </w:p>
                  </w:txbxContent>
                </v:textbox>
              </v:rect>
            </w:pict>
          </mc:Fallback>
        </mc:AlternateContent>
      </w:r>
      <w:r>
        <w:rPr>
          <w:b/>
          <w:noProof/>
        </w:rPr>
        <mc:AlternateContent>
          <mc:Choice Requires="wps">
            <w:drawing>
              <wp:anchor distT="0" distB="0" distL="114300" distR="114300" simplePos="0" relativeHeight="251667456" behindDoc="0" locked="0" layoutInCell="1" allowOverlap="1" wp14:anchorId="3541CC9A" wp14:editId="3852FB40">
                <wp:simplePos x="0" y="0"/>
                <wp:positionH relativeFrom="column">
                  <wp:posOffset>2803756</wp:posOffset>
                </wp:positionH>
                <wp:positionV relativeFrom="paragraph">
                  <wp:posOffset>14033</wp:posOffset>
                </wp:positionV>
                <wp:extent cx="902335" cy="635433"/>
                <wp:effectExtent l="0" t="0" r="12065" b="12700"/>
                <wp:wrapNone/>
                <wp:docPr id="15" name="Rectangle 15"/>
                <wp:cNvGraphicFramePr/>
                <a:graphic xmlns:a="http://schemas.openxmlformats.org/drawingml/2006/main">
                  <a:graphicData uri="http://schemas.microsoft.com/office/word/2010/wordprocessingShape">
                    <wps:wsp>
                      <wps:cNvSpPr/>
                      <wps:spPr>
                        <a:xfrm>
                          <a:off x="0" y="0"/>
                          <a:ext cx="902335" cy="635433"/>
                        </a:xfrm>
                        <a:prstGeom prst="rect">
                          <a:avLst/>
                        </a:prstGeom>
                      </wps:spPr>
                      <wps:style>
                        <a:lnRef idx="2">
                          <a:schemeClr val="dk1"/>
                        </a:lnRef>
                        <a:fillRef idx="1">
                          <a:schemeClr val="lt1"/>
                        </a:fillRef>
                        <a:effectRef idx="0">
                          <a:schemeClr val="dk1"/>
                        </a:effectRef>
                        <a:fontRef idx="minor">
                          <a:schemeClr val="dk1"/>
                        </a:fontRef>
                      </wps:style>
                      <wps:txbx>
                        <w:txbxContent>
                          <w:p w14:paraId="1483E3F6" w14:textId="77777777" w:rsidR="00851702" w:rsidRDefault="00851702" w:rsidP="00400EDF">
                            <w:pPr>
                              <w:jc w:val="center"/>
                              <w:rPr>
                                <w:rFonts w:cs="Times New Roman"/>
                                <w:szCs w:val="24"/>
                              </w:rPr>
                            </w:pPr>
                            <w:r>
                              <w:rPr>
                                <w:rFonts w:cs="Times New Roman"/>
                                <w:szCs w:val="24"/>
                              </w:rPr>
                              <w:t xml:space="preserve">NCBI </w:t>
                            </w:r>
                          </w:p>
                          <w:p w14:paraId="22CD0B5E" w14:textId="7DF918D4" w:rsidR="00851702" w:rsidRPr="00D73F20" w:rsidRDefault="00851702" w:rsidP="00400EDF">
                            <w:pPr>
                              <w:jc w:val="center"/>
                              <w:rPr>
                                <w:rFonts w:cs="Times New Roman"/>
                                <w:szCs w:val="24"/>
                              </w:rPr>
                            </w:pPr>
                            <w:r>
                              <w:rPr>
                                <w:rFonts w:cs="Times New Roman"/>
                                <w:szCs w:val="24"/>
                              </w:rPr>
                              <w:t xml:space="preserve">N </w:t>
                            </w:r>
                            <w:r w:rsidRPr="00BB180D">
                              <w:rPr>
                                <w:rFonts w:cs="Times New Roman"/>
                                <w:szCs w:val="24"/>
                              </w:rPr>
                              <w:t>=</w:t>
                            </w:r>
                            <w:r>
                              <w:rPr>
                                <w:rFonts w:cs="Times New Roman"/>
                                <w:szCs w:val="24"/>
                              </w:rPr>
                              <w:t xml:space="preserve"> 98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1CC9A" id="Rectangle 15" o:spid="_x0000_s1028" style="position:absolute;left:0;text-align:left;margin-left:220.75pt;margin-top:1.1pt;width:71.05pt;height:5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" fillcolor="white [3201]" strokecolor="black [3200]" strokeweight="1pt">
                <v:textbox>
                  <w:txbxContent>
                    <w:p w14:paraId="1483E3F6" w14:textId="77777777" w:rsidR="00851702" w:rsidRDefault="00851702" w:rsidP="00400EDF">
                      <w:pPr>
                        <w:jc w:val="center"/>
                        <w:rPr>
                          <w:rFonts w:cs="Times New Roman"/>
                          <w:szCs w:val="24"/>
                        </w:rPr>
                      </w:pPr>
                      <w:r>
                        <w:rPr>
                          <w:rFonts w:cs="Times New Roman"/>
                          <w:szCs w:val="24"/>
                        </w:rPr>
                        <w:t xml:space="preserve">NCBI </w:t>
                      </w:r>
                    </w:p>
                    <w:p w14:paraId="22CD0B5E" w14:textId="7DF918D4" w:rsidR="00851702" w:rsidRPr="00D73F20" w:rsidRDefault="00851702" w:rsidP="00400EDF">
                      <w:pPr>
                        <w:jc w:val="center"/>
                        <w:rPr>
                          <w:rFonts w:cs="Times New Roman"/>
                          <w:szCs w:val="24"/>
                        </w:rPr>
                      </w:pPr>
                      <w:r>
                        <w:rPr>
                          <w:rFonts w:cs="Times New Roman"/>
                          <w:szCs w:val="24"/>
                        </w:rPr>
                        <w:t xml:space="preserve">N </w:t>
                      </w:r>
                      <w:r w:rsidRPr="00BB180D">
                        <w:rPr>
                          <w:rFonts w:cs="Times New Roman"/>
                          <w:szCs w:val="24"/>
                        </w:rPr>
                        <w:t>=</w:t>
                      </w:r>
                      <w:r>
                        <w:rPr>
                          <w:rFonts w:cs="Times New Roman"/>
                          <w:szCs w:val="24"/>
                        </w:rPr>
                        <w:t xml:space="preserve"> 98</w:t>
                      </w:r>
                    </w:p>
                  </w:txbxContent>
                </v:textbox>
              </v:rect>
            </w:pict>
          </mc:Fallback>
        </mc:AlternateContent>
      </w:r>
    </w:p>
    <w:p w14:paraId="5EADB725" w14:textId="7DCE58DC" w:rsidR="00400EDF" w:rsidRPr="00BB180D" w:rsidRDefault="00504299" w:rsidP="00400EDF">
      <w:pPr>
        <w:rPr>
          <w:b/>
        </w:rPr>
      </w:pPr>
      <w:r>
        <w:rPr>
          <w:noProof/>
        </w:rPr>
        <mc:AlternateContent>
          <mc:Choice Requires="wps">
            <w:drawing>
              <wp:anchor distT="0" distB="0" distL="114300" distR="114300" simplePos="0" relativeHeight="251673600" behindDoc="0" locked="0" layoutInCell="1" allowOverlap="1" wp14:anchorId="627D8EC7" wp14:editId="55DC0886">
                <wp:simplePos x="0" y="0"/>
                <wp:positionH relativeFrom="column">
                  <wp:posOffset>1157877</wp:posOffset>
                </wp:positionH>
                <wp:positionV relativeFrom="paragraph">
                  <wp:posOffset>160383</wp:posOffset>
                </wp:positionV>
                <wp:extent cx="2079625" cy="369479"/>
                <wp:effectExtent l="0" t="0" r="15875" b="24765"/>
                <wp:wrapNone/>
                <wp:docPr id="16" name="Elbow Connector 16"/>
                <wp:cNvGraphicFramePr/>
                <a:graphic xmlns:a="http://schemas.openxmlformats.org/drawingml/2006/main">
                  <a:graphicData uri="http://schemas.microsoft.com/office/word/2010/wordprocessingShape">
                    <wps:wsp>
                      <wps:cNvCnPr/>
                      <wps:spPr>
                        <a:xfrm>
                          <a:off x="0" y="0"/>
                          <a:ext cx="2079625" cy="369479"/>
                        </a:xfrm>
                        <a:prstGeom prst="bentConnector3">
                          <a:avLst>
                            <a:gd name="adj1" fmla="val 39690"/>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0730CF4"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6" o:spid="_x0000_s1026" type="#_x0000_t34" style="position:absolute;margin-left:91.15pt;margin-top:12.65pt;width:163.75pt;height:29.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" adj="8573" strokecolor="black [3200]" strokeweight=".5pt"/>
            </w:pict>
          </mc:Fallback>
        </mc:AlternateContent>
      </w:r>
      <w:r w:rsidR="00B6551D">
        <w:rPr>
          <w:noProof/>
        </w:rPr>
        <mc:AlternateContent>
          <mc:Choice Requires="wps">
            <w:drawing>
              <wp:anchor distT="0" distB="0" distL="114300" distR="114300" simplePos="0" relativeHeight="251674624" behindDoc="0" locked="0" layoutInCell="1" allowOverlap="1" wp14:anchorId="4C63F6D0" wp14:editId="3AF4DB48">
                <wp:simplePos x="0" y="0"/>
                <wp:positionH relativeFrom="column">
                  <wp:posOffset>2797991</wp:posOffset>
                </wp:positionH>
                <wp:positionV relativeFrom="paragraph">
                  <wp:posOffset>174897</wp:posOffset>
                </wp:positionV>
                <wp:extent cx="2348684" cy="354421"/>
                <wp:effectExtent l="0" t="0" r="13970" b="13970"/>
                <wp:wrapNone/>
                <wp:docPr id="18" name="Elbow Connector 18"/>
                <wp:cNvGraphicFramePr/>
                <a:graphic xmlns:a="http://schemas.openxmlformats.org/drawingml/2006/main">
                  <a:graphicData uri="http://schemas.microsoft.com/office/word/2010/wordprocessingShape">
                    <wps:wsp>
                      <wps:cNvCnPr/>
                      <wps:spPr>
                        <a:xfrm flipH="1">
                          <a:off x="0" y="0"/>
                          <a:ext cx="2348684" cy="354421"/>
                        </a:xfrm>
                        <a:prstGeom prst="bentConnector3">
                          <a:avLst>
                            <a:gd name="adj1" fmla="val 26850"/>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47FA910" id="Elbow Connector 18" o:spid="_x0000_s1026" type="#_x0000_t34" style="position:absolute;margin-left:220.3pt;margin-top:13.75pt;width:184.95pt;height:27.9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" adj="5800" strokecolor="black [3200]" strokeweight=".5pt"/>
            </w:pict>
          </mc:Fallback>
        </mc:AlternateContent>
      </w:r>
      <w:r w:rsidR="00400EDF">
        <w:rPr>
          <w:noProof/>
        </w:rPr>
        <mc:AlternateContent>
          <mc:Choice Requires="wps">
            <w:drawing>
              <wp:anchor distT="0" distB="0" distL="114300" distR="114300" simplePos="0" relativeHeight="251681792" behindDoc="0" locked="0" layoutInCell="1" allowOverlap="1" wp14:anchorId="4C47AD30" wp14:editId="318DBAE6">
                <wp:simplePos x="0" y="0"/>
                <wp:positionH relativeFrom="column">
                  <wp:posOffset>-608011</wp:posOffset>
                </wp:positionH>
                <wp:positionV relativeFrom="paragraph">
                  <wp:posOffset>222567</wp:posOffset>
                </wp:positionV>
                <wp:extent cx="1582684" cy="271145"/>
                <wp:effectExtent l="0" t="4763" r="13018" b="13017"/>
                <wp:wrapNone/>
                <wp:docPr id="23" name="Rectangle 23"/>
                <wp:cNvGraphicFramePr/>
                <a:graphic xmlns:a="http://schemas.openxmlformats.org/drawingml/2006/main">
                  <a:graphicData uri="http://schemas.microsoft.com/office/word/2010/wordprocessingShape">
                    <wps:wsp>
                      <wps:cNvSpPr/>
                      <wps:spPr>
                        <a:xfrm rot="16200000">
                          <a:off x="0" y="0"/>
                          <a:ext cx="1582684" cy="271145"/>
                        </a:xfrm>
                        <a:prstGeom prst="rect">
                          <a:avLst/>
                        </a:prstGeom>
                      </wps:spPr>
                      <wps:style>
                        <a:lnRef idx="2">
                          <a:schemeClr val="dk1"/>
                        </a:lnRef>
                        <a:fillRef idx="1">
                          <a:schemeClr val="lt1"/>
                        </a:fillRef>
                        <a:effectRef idx="0">
                          <a:schemeClr val="dk1"/>
                        </a:effectRef>
                        <a:fontRef idx="minor">
                          <a:schemeClr val="dk1"/>
                        </a:fontRef>
                      </wps:style>
                      <wps:txbx>
                        <w:txbxContent>
                          <w:p w14:paraId="58AF9E54" w14:textId="77777777" w:rsidR="00851702" w:rsidRDefault="00851702" w:rsidP="00400EDF">
                            <w:pPr>
                              <w:jc w:val="center"/>
                            </w:pPr>
                            <w:r>
                              <w:t>Identifikasi</w:t>
                            </w:r>
                          </w:p>
                          <w:p w14:paraId="6459DC59" w14:textId="77777777" w:rsidR="00851702" w:rsidRPr="009604D5" w:rsidRDefault="00851702" w:rsidP="00400E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7AD30" id="Rectangle 23" o:spid="_x0000_s1029" style="position:absolute;left:0;text-align:left;margin-left:-47.85pt;margin-top:17.5pt;width:124.6pt;height:21.3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" fillcolor="white [3201]" strokecolor="black [3200]" strokeweight="1pt">
                <v:textbox>
                  <w:txbxContent>
                    <w:p w14:paraId="58AF9E54" w14:textId="77777777" w:rsidR="00851702" w:rsidRDefault="00851702" w:rsidP="00400EDF">
                      <w:pPr>
                        <w:jc w:val="center"/>
                      </w:pPr>
                      <w:r>
                        <w:t>Identifikasi</w:t>
                      </w:r>
                    </w:p>
                    <w:p w14:paraId="6459DC59" w14:textId="77777777" w:rsidR="00851702" w:rsidRPr="009604D5" w:rsidRDefault="00851702" w:rsidP="00400EDF">
                      <w:pPr>
                        <w:jc w:val="center"/>
                      </w:pPr>
                    </w:p>
                  </w:txbxContent>
                </v:textbox>
              </v:rect>
            </w:pict>
          </mc:Fallback>
        </mc:AlternateContent>
      </w:r>
      <w:r w:rsidR="00400EDF">
        <w:rPr>
          <w:noProof/>
        </w:rPr>
        <mc:AlternateContent>
          <mc:Choice Requires="wps">
            <w:drawing>
              <wp:anchor distT="0" distB="0" distL="114300" distR="114300" simplePos="0" relativeHeight="251679744" behindDoc="0" locked="0" layoutInCell="1" allowOverlap="1" wp14:anchorId="534B7F97" wp14:editId="03F1DD8B">
                <wp:simplePos x="0" y="0"/>
                <wp:positionH relativeFrom="column">
                  <wp:posOffset>4665345</wp:posOffset>
                </wp:positionH>
                <wp:positionV relativeFrom="paragraph">
                  <wp:posOffset>311785</wp:posOffset>
                </wp:positionV>
                <wp:extent cx="1390650" cy="723900"/>
                <wp:effectExtent l="0" t="0" r="19050" b="12700"/>
                <wp:wrapNone/>
                <wp:docPr id="21" name="Rectangle 21"/>
                <wp:cNvGraphicFramePr/>
                <a:graphic xmlns:a="http://schemas.openxmlformats.org/drawingml/2006/main">
                  <a:graphicData uri="http://schemas.microsoft.com/office/word/2010/wordprocessingShape">
                    <wps:wsp>
                      <wps:cNvSpPr/>
                      <wps:spPr>
                        <a:xfrm>
                          <a:off x="0" y="0"/>
                          <a:ext cx="1390650" cy="723900"/>
                        </a:xfrm>
                        <a:prstGeom prst="rect">
                          <a:avLst/>
                        </a:prstGeom>
                      </wps:spPr>
                      <wps:style>
                        <a:lnRef idx="2">
                          <a:schemeClr val="dk1"/>
                        </a:lnRef>
                        <a:fillRef idx="1">
                          <a:schemeClr val="lt1"/>
                        </a:fillRef>
                        <a:effectRef idx="0">
                          <a:schemeClr val="dk1"/>
                        </a:effectRef>
                        <a:fontRef idx="minor">
                          <a:schemeClr val="dk1"/>
                        </a:fontRef>
                      </wps:style>
                      <wps:txbx>
                        <w:txbxContent>
                          <w:p w14:paraId="1E852094" w14:textId="77777777" w:rsidR="00851702" w:rsidRPr="0057526C" w:rsidRDefault="00851702" w:rsidP="00400EDF">
                            <w:pPr>
                              <w:jc w:val="center"/>
                              <w:rPr>
                                <w:color w:val="000000" w:themeColor="text1"/>
                              </w:rPr>
                            </w:pPr>
                            <w:r w:rsidRPr="0057526C">
                              <w:rPr>
                                <w:color w:val="000000" w:themeColor="text1"/>
                              </w:rPr>
                              <w:t xml:space="preserve">Jurnal yang </w:t>
                            </w:r>
                            <w:r w:rsidRPr="0057526C">
                              <w:rPr>
                                <w:i/>
                                <w:iCs/>
                                <w:color w:val="000000" w:themeColor="text1"/>
                              </w:rPr>
                              <w:t>duplicate</w:t>
                            </w:r>
                            <w:r w:rsidRPr="0057526C">
                              <w:rPr>
                                <w:color w:val="000000" w:themeColor="text1"/>
                              </w:rPr>
                              <w:t xml:space="preserve"> di 2/&gt; database (N=5) </w:t>
                            </w:r>
                          </w:p>
                          <w:p w14:paraId="743F9399" w14:textId="77777777" w:rsidR="00851702" w:rsidRPr="00453EF1" w:rsidRDefault="00851702" w:rsidP="00400EDF">
                            <w:pPr>
                              <w:jc w:val="center"/>
                              <w:rPr>
                                <w:color w:val="C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B7F97" id="Rectangle 21" o:spid="_x0000_s1030" style="position:absolute;left:0;text-align:left;margin-left:367.35pt;margin-top:24.55pt;width:109.5pt;height: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" fillcolor="white [3201]" strokecolor="black [3200]" strokeweight="1pt">
                <v:textbox>
                  <w:txbxContent>
                    <w:p w14:paraId="1E852094" w14:textId="77777777" w:rsidR="00851702" w:rsidRPr="0057526C" w:rsidRDefault="00851702" w:rsidP="00400EDF">
                      <w:pPr>
                        <w:jc w:val="center"/>
                        <w:rPr>
                          <w:color w:val="000000" w:themeColor="text1"/>
                        </w:rPr>
                      </w:pPr>
                      <w:r w:rsidRPr="0057526C">
                        <w:rPr>
                          <w:color w:val="000000" w:themeColor="text1"/>
                        </w:rPr>
                        <w:t xml:space="preserve">Jurnal yang </w:t>
                      </w:r>
                      <w:r w:rsidRPr="0057526C">
                        <w:rPr>
                          <w:i/>
                          <w:iCs/>
                          <w:color w:val="000000" w:themeColor="text1"/>
                        </w:rPr>
                        <w:t>duplicate</w:t>
                      </w:r>
                      <w:r w:rsidRPr="0057526C">
                        <w:rPr>
                          <w:color w:val="000000" w:themeColor="text1"/>
                        </w:rPr>
                        <w:t xml:space="preserve"> di 2/&gt; database (N=5) </w:t>
                      </w:r>
                    </w:p>
                    <w:p w14:paraId="743F9399" w14:textId="77777777" w:rsidR="00851702" w:rsidRPr="00453EF1" w:rsidRDefault="00851702" w:rsidP="00400EDF">
                      <w:pPr>
                        <w:jc w:val="center"/>
                        <w:rPr>
                          <w:color w:val="C00000"/>
                        </w:rPr>
                      </w:pPr>
                    </w:p>
                  </w:txbxContent>
                </v:textbox>
              </v:rect>
            </w:pict>
          </mc:Fallback>
        </mc:AlternateContent>
      </w:r>
      <w:r w:rsidR="00400EDF">
        <w:rPr>
          <w:noProof/>
        </w:rPr>
        <mc:AlternateContent>
          <mc:Choice Requires="wps">
            <w:drawing>
              <wp:anchor distT="0" distB="0" distL="114300" distR="114300" simplePos="0" relativeHeight="251675648" behindDoc="0" locked="0" layoutInCell="1" allowOverlap="1" wp14:anchorId="4F8AEC3D" wp14:editId="4FF28573">
                <wp:simplePos x="0" y="0"/>
                <wp:positionH relativeFrom="column">
                  <wp:posOffset>3240405</wp:posOffset>
                </wp:positionH>
                <wp:positionV relativeFrom="paragraph">
                  <wp:posOffset>166370</wp:posOffset>
                </wp:positionV>
                <wp:extent cx="0" cy="661181"/>
                <wp:effectExtent l="50800" t="0" r="63500" b="37465"/>
                <wp:wrapNone/>
                <wp:docPr id="17" name="Straight Arrow Connector 17"/>
                <wp:cNvGraphicFramePr/>
                <a:graphic xmlns:a="http://schemas.openxmlformats.org/drawingml/2006/main">
                  <a:graphicData uri="http://schemas.microsoft.com/office/word/2010/wordprocessingShape">
                    <wps:wsp>
                      <wps:cNvCnPr/>
                      <wps:spPr>
                        <a:xfrm>
                          <a:off x="0" y="0"/>
                          <a:ext cx="0" cy="6611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shapetype w14:anchorId="1C25D727" id="_x0000_t32" coordsize="21600,21600" o:spt="32" o:oned="t" path="m,l21600,21600e" filled="f">
                <v:path arrowok="t" fillok="f" o:connecttype="none"/>
                <o:lock v:ext="edit" shapetype="t"/>
              </v:shapetype>
              <v:shape id="Straight Arrow Connector 17" o:spid="_x0000_s1026" type="#_x0000_t32" style="position:absolute;margin-left:255.15pt;margin-top:13.1pt;width:0;height:52.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" strokecolor="black [3200]" strokeweight=".5pt">
                <v:stroke endarrow="block" joinstyle="miter"/>
              </v:shape>
            </w:pict>
          </mc:Fallback>
        </mc:AlternateContent>
      </w:r>
    </w:p>
    <w:p w14:paraId="4957E66D" w14:textId="733CBF68" w:rsidR="00400EDF" w:rsidRDefault="00400EDF" w:rsidP="00400EDF"/>
    <w:p w14:paraId="4C2FB139" w14:textId="6F110177" w:rsidR="00400EDF" w:rsidRPr="00AA16A2" w:rsidRDefault="00400EDF" w:rsidP="00400EDF">
      <w:r>
        <w:rPr>
          <w:noProof/>
        </w:rPr>
        <mc:AlternateContent>
          <mc:Choice Requires="wps">
            <w:drawing>
              <wp:anchor distT="0" distB="0" distL="114300" distR="114300" simplePos="0" relativeHeight="251678720" behindDoc="0" locked="0" layoutInCell="1" allowOverlap="1" wp14:anchorId="408E76C9" wp14:editId="41AA876C">
                <wp:simplePos x="0" y="0"/>
                <wp:positionH relativeFrom="column">
                  <wp:posOffset>2362200</wp:posOffset>
                </wp:positionH>
                <wp:positionV relativeFrom="paragraph">
                  <wp:posOffset>287020</wp:posOffset>
                </wp:positionV>
                <wp:extent cx="1783432" cy="525101"/>
                <wp:effectExtent l="0" t="0" r="7620" b="8890"/>
                <wp:wrapNone/>
                <wp:docPr id="20" name="Rectangle 20"/>
                <wp:cNvGraphicFramePr/>
                <a:graphic xmlns:a="http://schemas.openxmlformats.org/drawingml/2006/main">
                  <a:graphicData uri="http://schemas.microsoft.com/office/word/2010/wordprocessingShape">
                    <wps:wsp>
                      <wps:cNvSpPr/>
                      <wps:spPr>
                        <a:xfrm>
                          <a:off x="0" y="0"/>
                          <a:ext cx="1783432" cy="525101"/>
                        </a:xfrm>
                        <a:prstGeom prst="rect">
                          <a:avLst/>
                        </a:prstGeom>
                      </wps:spPr>
                      <wps:style>
                        <a:lnRef idx="2">
                          <a:schemeClr val="dk1"/>
                        </a:lnRef>
                        <a:fillRef idx="1">
                          <a:schemeClr val="lt1"/>
                        </a:fillRef>
                        <a:effectRef idx="0">
                          <a:schemeClr val="dk1"/>
                        </a:effectRef>
                        <a:fontRef idx="minor">
                          <a:schemeClr val="dk1"/>
                        </a:fontRef>
                      </wps:style>
                      <wps:txbx>
                        <w:txbxContent>
                          <w:p w14:paraId="2AC123D8" w14:textId="49CE2B55" w:rsidR="00851702" w:rsidRPr="0057526C" w:rsidRDefault="00851702" w:rsidP="00400EDF">
                            <w:pPr>
                              <w:jc w:val="center"/>
                              <w:rPr>
                                <w:color w:val="000000" w:themeColor="text1"/>
                              </w:rPr>
                            </w:pPr>
                            <w:r w:rsidRPr="0057526C">
                              <w:rPr>
                                <w:color w:val="000000" w:themeColor="text1"/>
                              </w:rPr>
                              <w:t xml:space="preserve">Penyaringan jurnal tanpa duplikasi (N=895) </w:t>
                            </w:r>
                          </w:p>
                          <w:p w14:paraId="4E88D35C" w14:textId="77777777" w:rsidR="00851702" w:rsidRPr="00453EF1" w:rsidRDefault="00851702" w:rsidP="00400EDF">
                            <w:pPr>
                              <w:jc w:val="center"/>
                              <w:rPr>
                                <w:color w:val="C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8E76C9" id="Rectangle 20" o:spid="_x0000_s1031" style="position:absolute;left:0;text-align:left;margin-left:186pt;margin-top:22.6pt;width:140.45pt;height:41.3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" fillcolor="white [3201]" strokecolor="black [3200]" strokeweight="1pt">
                <v:textbox>
                  <w:txbxContent>
                    <w:p w14:paraId="2AC123D8" w14:textId="49CE2B55" w:rsidR="00851702" w:rsidRPr="0057526C" w:rsidRDefault="00851702" w:rsidP="00400EDF">
                      <w:pPr>
                        <w:jc w:val="center"/>
                        <w:rPr>
                          <w:color w:val="000000" w:themeColor="text1"/>
                        </w:rPr>
                      </w:pPr>
                      <w:r w:rsidRPr="0057526C">
                        <w:rPr>
                          <w:color w:val="000000" w:themeColor="text1"/>
                        </w:rPr>
                        <w:t xml:space="preserve">Penyaringan jurnal tanpa duplikasi (N=895) </w:t>
                      </w:r>
                    </w:p>
                    <w:p w14:paraId="4E88D35C" w14:textId="77777777" w:rsidR="00851702" w:rsidRPr="00453EF1" w:rsidRDefault="00851702" w:rsidP="00400EDF">
                      <w:pPr>
                        <w:jc w:val="center"/>
                        <w:rPr>
                          <w:color w:val="C00000"/>
                        </w:rPr>
                      </w:pPr>
                    </w:p>
                  </w:txbxContent>
                </v:textbox>
              </v:rect>
            </w:pict>
          </mc:Fallback>
        </mc:AlternateContent>
      </w:r>
      <w:r>
        <w:rPr>
          <w:noProof/>
        </w:rPr>
        <mc:AlternateContent>
          <mc:Choice Requires="wps">
            <w:drawing>
              <wp:anchor distT="0" distB="0" distL="114300" distR="114300" simplePos="0" relativeHeight="251686912" behindDoc="0" locked="0" layoutInCell="1" allowOverlap="1" wp14:anchorId="207278DB" wp14:editId="0B73DC89">
                <wp:simplePos x="0" y="0"/>
                <wp:positionH relativeFrom="column">
                  <wp:posOffset>3241040</wp:posOffset>
                </wp:positionH>
                <wp:positionV relativeFrom="paragraph">
                  <wp:posOffset>12700</wp:posOffset>
                </wp:positionV>
                <wp:extent cx="1416050" cy="0"/>
                <wp:effectExtent l="0" t="63500" r="0" b="76200"/>
                <wp:wrapNone/>
                <wp:docPr id="19" name="Straight Arrow Connector 19"/>
                <wp:cNvGraphicFramePr/>
                <a:graphic xmlns:a="http://schemas.openxmlformats.org/drawingml/2006/main">
                  <a:graphicData uri="http://schemas.microsoft.com/office/word/2010/wordprocessingShape">
                    <wps:wsp>
                      <wps:cNvCnPr/>
                      <wps:spPr>
                        <a:xfrm>
                          <a:off x="0" y="0"/>
                          <a:ext cx="14160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shape w14:anchorId="13CC43E6" id="Straight Arrow Connector 19" o:spid="_x0000_s1026" type="#_x0000_t32" style="position:absolute;margin-left:255.2pt;margin-top:1pt;width:111.5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" strokecolor="black [3200]" strokeweight=".5pt">
                <v:stroke endarrow="block" joinstyle="miter"/>
              </v:shape>
            </w:pict>
          </mc:Fallback>
        </mc:AlternateContent>
      </w:r>
    </w:p>
    <w:p w14:paraId="5CAEB870" w14:textId="7F3FF4C0" w:rsidR="00400EDF" w:rsidRPr="00AA16A2" w:rsidRDefault="00400EDF" w:rsidP="00400EDF"/>
    <w:p w14:paraId="35E68DA2" w14:textId="3281116F" w:rsidR="00400EDF" w:rsidRPr="00AA16A2" w:rsidRDefault="00400EDF" w:rsidP="00400EDF">
      <w:r>
        <w:rPr>
          <w:noProof/>
        </w:rPr>
        <mc:AlternateContent>
          <mc:Choice Requires="wps">
            <w:drawing>
              <wp:anchor distT="0" distB="0" distL="114300" distR="114300" simplePos="0" relativeHeight="251680768" behindDoc="0" locked="0" layoutInCell="1" allowOverlap="1" wp14:anchorId="7534B264" wp14:editId="1C86A665">
                <wp:simplePos x="0" y="0"/>
                <wp:positionH relativeFrom="column">
                  <wp:posOffset>3238500</wp:posOffset>
                </wp:positionH>
                <wp:positionV relativeFrom="paragraph">
                  <wp:posOffset>160656</wp:posOffset>
                </wp:positionV>
                <wp:extent cx="0" cy="661181"/>
                <wp:effectExtent l="50800" t="0" r="63500" b="37465"/>
                <wp:wrapNone/>
                <wp:docPr id="22" name="Straight Arrow Connector 22"/>
                <wp:cNvGraphicFramePr/>
                <a:graphic xmlns:a="http://schemas.openxmlformats.org/drawingml/2006/main">
                  <a:graphicData uri="http://schemas.microsoft.com/office/word/2010/wordprocessingShape">
                    <wps:wsp>
                      <wps:cNvCnPr/>
                      <wps:spPr>
                        <a:xfrm>
                          <a:off x="0" y="0"/>
                          <a:ext cx="0" cy="6611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shape w14:anchorId="7AB68F16" id="Straight Arrow Connector 22" o:spid="_x0000_s1026" type="#_x0000_t32" style="position:absolute;margin-left:255pt;margin-top:12.65pt;width:0;height:52.0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" strokecolor="black [3200]" strokeweight=".5pt">
                <v:stroke endarrow="block" joinstyle="miter"/>
              </v:shape>
            </w:pict>
          </mc:Fallback>
        </mc:AlternateContent>
      </w:r>
    </w:p>
    <w:p w14:paraId="68D45DBC" w14:textId="36CFA12D" w:rsidR="00400EDF" w:rsidRPr="00AA16A2" w:rsidRDefault="00400EDF" w:rsidP="00400EDF"/>
    <w:p w14:paraId="361CE5FD" w14:textId="42BF1639" w:rsidR="00400EDF" w:rsidRPr="00AA16A2" w:rsidRDefault="00400EDF" w:rsidP="00400EDF">
      <w:r>
        <w:rPr>
          <w:b/>
          <w:noProof/>
        </w:rPr>
        <mc:AlternateContent>
          <mc:Choice Requires="wps">
            <w:drawing>
              <wp:anchor distT="0" distB="0" distL="114300" distR="114300" simplePos="0" relativeHeight="251668480" behindDoc="0" locked="0" layoutInCell="1" allowOverlap="1" wp14:anchorId="085E777A" wp14:editId="37C468D7">
                <wp:simplePos x="0" y="0"/>
                <wp:positionH relativeFrom="column">
                  <wp:posOffset>2063750</wp:posOffset>
                </wp:positionH>
                <wp:positionV relativeFrom="paragraph">
                  <wp:posOffset>208915</wp:posOffset>
                </wp:positionV>
                <wp:extent cx="2351315" cy="1021278"/>
                <wp:effectExtent l="0" t="0" r="11430" b="7620"/>
                <wp:wrapNone/>
                <wp:docPr id="26" name="Rectangle 26"/>
                <wp:cNvGraphicFramePr/>
                <a:graphic xmlns:a="http://schemas.openxmlformats.org/drawingml/2006/main">
                  <a:graphicData uri="http://schemas.microsoft.com/office/word/2010/wordprocessingShape">
                    <wps:wsp>
                      <wps:cNvSpPr/>
                      <wps:spPr>
                        <a:xfrm>
                          <a:off x="0" y="0"/>
                          <a:ext cx="2351315" cy="1021278"/>
                        </a:xfrm>
                        <a:prstGeom prst="rect">
                          <a:avLst/>
                        </a:prstGeom>
                      </wps:spPr>
                      <wps:style>
                        <a:lnRef idx="2">
                          <a:schemeClr val="dk1"/>
                        </a:lnRef>
                        <a:fillRef idx="1">
                          <a:schemeClr val="lt1"/>
                        </a:fillRef>
                        <a:effectRef idx="0">
                          <a:schemeClr val="dk1"/>
                        </a:effectRef>
                        <a:fontRef idx="minor">
                          <a:schemeClr val="dk1"/>
                        </a:fontRef>
                      </wps:style>
                      <wps:txbx>
                        <w:txbxContent>
                          <w:p w14:paraId="180098F9" w14:textId="77777777" w:rsidR="00851702" w:rsidRPr="0057526C" w:rsidRDefault="00851702" w:rsidP="00400EDF">
                            <w:pPr>
                              <w:jc w:val="center"/>
                              <w:rPr>
                                <w:rFonts w:cs="Times New Roman"/>
                                <w:color w:val="000000" w:themeColor="text1"/>
                                <w:szCs w:val="24"/>
                              </w:rPr>
                            </w:pPr>
                            <w:r w:rsidRPr="0057526C">
                              <w:rPr>
                                <w:rFonts w:cs="Times New Roman"/>
                                <w:i/>
                                <w:color w:val="000000" w:themeColor="text1"/>
                                <w:szCs w:val="24"/>
                              </w:rPr>
                              <w:t>Screening</w:t>
                            </w:r>
                            <w:r w:rsidRPr="0057526C">
                              <w:rPr>
                                <w:rFonts w:cs="Times New Roman"/>
                                <w:color w:val="000000" w:themeColor="text1"/>
                                <w:szCs w:val="24"/>
                              </w:rPr>
                              <w:t xml:space="preserve"> judul dan </w:t>
                            </w:r>
                            <w:r w:rsidRPr="0057526C">
                              <w:rPr>
                                <w:rFonts w:cs="Times New Roman"/>
                                <w:i/>
                                <w:color w:val="000000" w:themeColor="text1"/>
                                <w:szCs w:val="24"/>
                              </w:rPr>
                              <w:t>abstract</w:t>
                            </w:r>
                            <w:r w:rsidRPr="0057526C">
                              <w:rPr>
                                <w:rFonts w:cs="Times New Roman"/>
                                <w:color w:val="000000" w:themeColor="text1"/>
                                <w:szCs w:val="24"/>
                              </w:rPr>
                              <w:t xml:space="preserve"> jurnal dengan cara jurnal di tampilkan full text dan keyword sesuai </w:t>
                            </w:r>
                          </w:p>
                          <w:p w14:paraId="69F94692" w14:textId="32230328"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 xml:space="preserve">(N = </w:t>
                            </w:r>
                            <w:r>
                              <w:rPr>
                                <w:rFonts w:cs="Times New Roman"/>
                                <w:color w:val="000000" w:themeColor="text1"/>
                                <w:szCs w:val="24"/>
                              </w:rPr>
                              <w:t>184</w:t>
                            </w:r>
                            <w:r w:rsidRPr="0057526C">
                              <w:rPr>
                                <w:rFonts w:cs="Times New Roman"/>
                                <w:color w:val="000000" w:themeColor="text1"/>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E777A" id="Rectangle 26" o:spid="_x0000_s1032" style="position:absolute;left:0;text-align:left;margin-left:162.5pt;margin-top:16.45pt;width:185.15pt;height:8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" fillcolor="white [3201]" strokecolor="black [3200]" strokeweight="1pt">
                <v:textbox>
                  <w:txbxContent>
                    <w:p w14:paraId="180098F9" w14:textId="77777777" w:rsidR="00851702" w:rsidRPr="0057526C" w:rsidRDefault="00851702" w:rsidP="00400EDF">
                      <w:pPr>
                        <w:jc w:val="center"/>
                        <w:rPr>
                          <w:rFonts w:cs="Times New Roman"/>
                          <w:color w:val="000000" w:themeColor="text1"/>
                          <w:szCs w:val="24"/>
                        </w:rPr>
                      </w:pPr>
                      <w:r w:rsidRPr="0057526C">
                        <w:rPr>
                          <w:rFonts w:cs="Times New Roman"/>
                          <w:i/>
                          <w:color w:val="000000" w:themeColor="text1"/>
                          <w:szCs w:val="24"/>
                        </w:rPr>
                        <w:t>Screening</w:t>
                      </w:r>
                      <w:r w:rsidRPr="0057526C">
                        <w:rPr>
                          <w:rFonts w:cs="Times New Roman"/>
                          <w:color w:val="000000" w:themeColor="text1"/>
                          <w:szCs w:val="24"/>
                        </w:rPr>
                        <w:t xml:space="preserve"> judul dan </w:t>
                      </w:r>
                      <w:r w:rsidRPr="0057526C">
                        <w:rPr>
                          <w:rFonts w:cs="Times New Roman"/>
                          <w:i/>
                          <w:color w:val="000000" w:themeColor="text1"/>
                          <w:szCs w:val="24"/>
                        </w:rPr>
                        <w:t>abstract</w:t>
                      </w:r>
                      <w:r w:rsidRPr="0057526C">
                        <w:rPr>
                          <w:rFonts w:cs="Times New Roman"/>
                          <w:color w:val="000000" w:themeColor="text1"/>
                          <w:szCs w:val="24"/>
                        </w:rPr>
                        <w:t xml:space="preserve"> jurnal dengan cara jurnal di tampilkan full text dan keyword sesuai </w:t>
                      </w:r>
                    </w:p>
                    <w:p w14:paraId="69F94692" w14:textId="32230328"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 xml:space="preserve">(N = </w:t>
                      </w:r>
                      <w:r>
                        <w:rPr>
                          <w:rFonts w:cs="Times New Roman"/>
                          <w:color w:val="000000" w:themeColor="text1"/>
                          <w:szCs w:val="24"/>
                        </w:rPr>
                        <w:t>184</w:t>
                      </w:r>
                      <w:r w:rsidRPr="0057526C">
                        <w:rPr>
                          <w:rFonts w:cs="Times New Roman"/>
                          <w:color w:val="000000" w:themeColor="text1"/>
                          <w:szCs w:val="24"/>
                        </w:rPr>
                        <w:t>)</w:t>
                      </w:r>
                    </w:p>
                  </w:txbxContent>
                </v:textbox>
              </v:rect>
            </w:pict>
          </mc:Fallback>
        </mc:AlternateContent>
      </w:r>
    </w:p>
    <w:p w14:paraId="0DAFFBF2" w14:textId="6C57B756" w:rsidR="00400EDF" w:rsidRPr="00AA16A2" w:rsidRDefault="00400EDF" w:rsidP="00400EDF">
      <w:r>
        <w:rPr>
          <w:noProof/>
        </w:rPr>
        <mc:AlternateContent>
          <mc:Choice Requires="wps">
            <w:drawing>
              <wp:anchor distT="0" distB="0" distL="114300" distR="114300" simplePos="0" relativeHeight="251682816" behindDoc="0" locked="0" layoutInCell="1" allowOverlap="1" wp14:anchorId="09B6C882" wp14:editId="372CE632">
                <wp:simplePos x="0" y="0"/>
                <wp:positionH relativeFrom="column">
                  <wp:posOffset>-606107</wp:posOffset>
                </wp:positionH>
                <wp:positionV relativeFrom="paragraph">
                  <wp:posOffset>329246</wp:posOffset>
                </wp:positionV>
                <wp:extent cx="1582684" cy="271145"/>
                <wp:effectExtent l="0" t="4763" r="13018" b="13017"/>
                <wp:wrapNone/>
                <wp:docPr id="25" name="Rectangle 25"/>
                <wp:cNvGraphicFramePr/>
                <a:graphic xmlns:a="http://schemas.openxmlformats.org/drawingml/2006/main">
                  <a:graphicData uri="http://schemas.microsoft.com/office/word/2010/wordprocessingShape">
                    <wps:wsp>
                      <wps:cNvSpPr/>
                      <wps:spPr>
                        <a:xfrm rot="16200000">
                          <a:off x="0" y="0"/>
                          <a:ext cx="1582684" cy="271145"/>
                        </a:xfrm>
                        <a:prstGeom prst="rect">
                          <a:avLst/>
                        </a:prstGeom>
                      </wps:spPr>
                      <wps:style>
                        <a:lnRef idx="2">
                          <a:schemeClr val="dk1"/>
                        </a:lnRef>
                        <a:fillRef idx="1">
                          <a:schemeClr val="lt1"/>
                        </a:fillRef>
                        <a:effectRef idx="0">
                          <a:schemeClr val="dk1"/>
                        </a:effectRef>
                        <a:fontRef idx="minor">
                          <a:schemeClr val="dk1"/>
                        </a:fontRef>
                      </wps:style>
                      <wps:txbx>
                        <w:txbxContent>
                          <w:p w14:paraId="5B92201E" w14:textId="77777777" w:rsidR="00851702" w:rsidRPr="0073606E" w:rsidRDefault="00851702" w:rsidP="00400EDF">
                            <w:pPr>
                              <w:jc w:val="center"/>
                              <w:rPr>
                                <w:i/>
                                <w:iCs/>
                              </w:rPr>
                            </w:pPr>
                            <w:r w:rsidRPr="0073606E">
                              <w:rPr>
                                <w:i/>
                                <w:iCs/>
                              </w:rPr>
                              <w:t>Screening</w:t>
                            </w:r>
                          </w:p>
                          <w:p w14:paraId="0FE6F585" w14:textId="77777777" w:rsidR="00851702" w:rsidRPr="009604D5" w:rsidRDefault="00851702" w:rsidP="00400E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6C882" id="Rectangle 25" o:spid="_x0000_s1033" style="position:absolute;left:0;text-align:left;margin-left:-47.7pt;margin-top:25.9pt;width:124.6pt;height:21.3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" fillcolor="white [3201]" strokecolor="black [3200]" strokeweight="1pt">
                <v:textbox>
                  <w:txbxContent>
                    <w:p w14:paraId="5B92201E" w14:textId="77777777" w:rsidR="00851702" w:rsidRPr="0073606E" w:rsidRDefault="00851702" w:rsidP="00400EDF">
                      <w:pPr>
                        <w:jc w:val="center"/>
                        <w:rPr>
                          <w:i/>
                          <w:iCs/>
                        </w:rPr>
                      </w:pPr>
                      <w:r w:rsidRPr="0073606E">
                        <w:rPr>
                          <w:i/>
                          <w:iCs/>
                        </w:rPr>
                        <w:t>Screening</w:t>
                      </w:r>
                    </w:p>
                    <w:p w14:paraId="0FE6F585" w14:textId="77777777" w:rsidR="00851702" w:rsidRPr="009604D5" w:rsidRDefault="00851702" w:rsidP="00400EDF">
                      <w:pPr>
                        <w:jc w:val="center"/>
                      </w:pPr>
                    </w:p>
                  </w:txbxContent>
                </v:textbox>
              </v:rect>
            </w:pict>
          </mc:Fallback>
        </mc:AlternateContent>
      </w:r>
    </w:p>
    <w:p w14:paraId="33612F02" w14:textId="45C235C5" w:rsidR="00400EDF" w:rsidRPr="00AA16A2" w:rsidRDefault="00400EDF" w:rsidP="00400EDF"/>
    <w:p w14:paraId="32552D21" w14:textId="6A2686D0" w:rsidR="00400EDF" w:rsidRPr="00AA16A2" w:rsidRDefault="00400EDF" w:rsidP="00400EDF">
      <w:r>
        <w:rPr>
          <w:noProof/>
        </w:rPr>
        <mc:AlternateContent>
          <mc:Choice Requires="wps">
            <w:drawing>
              <wp:anchor distT="0" distB="0" distL="114300" distR="114300" simplePos="0" relativeHeight="251676672" behindDoc="0" locked="0" layoutInCell="1" allowOverlap="1" wp14:anchorId="627874EB" wp14:editId="46A360FA">
                <wp:simplePos x="0" y="0"/>
                <wp:positionH relativeFrom="column">
                  <wp:posOffset>3246120</wp:posOffset>
                </wp:positionH>
                <wp:positionV relativeFrom="paragraph">
                  <wp:posOffset>238760</wp:posOffset>
                </wp:positionV>
                <wp:extent cx="0" cy="661035"/>
                <wp:effectExtent l="50800" t="0" r="63500" b="37465"/>
                <wp:wrapNone/>
                <wp:docPr id="29" name="Straight Arrow Connector 29"/>
                <wp:cNvGraphicFramePr/>
                <a:graphic xmlns:a="http://schemas.openxmlformats.org/drawingml/2006/main">
                  <a:graphicData uri="http://schemas.microsoft.com/office/word/2010/wordprocessingShape">
                    <wps:wsp>
                      <wps:cNvCnPr/>
                      <wps:spPr>
                        <a:xfrm>
                          <a:off x="0" y="0"/>
                          <a:ext cx="0" cy="6610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BAC7274" id="Straight Arrow Connector 29" o:spid="_x0000_s1026" type="#_x0000_t32" style="position:absolute;margin-left:255.6pt;margin-top:18.8pt;width:0;height:5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" strokecolor="black [3200]" strokeweight=".5pt">
                <v:stroke endarrow="block" joinstyle="miter"/>
              </v:shape>
            </w:pict>
          </mc:Fallback>
        </mc:AlternateContent>
      </w:r>
    </w:p>
    <w:p w14:paraId="08B116D2" w14:textId="30292067" w:rsidR="00400EDF" w:rsidRPr="00AA16A2" w:rsidRDefault="00400EDF" w:rsidP="00400EDF"/>
    <w:p w14:paraId="0CC522E0" w14:textId="6F3840CF" w:rsidR="00400EDF" w:rsidRPr="00AA16A2" w:rsidRDefault="00400EDF" w:rsidP="00400EDF">
      <w:r>
        <w:rPr>
          <w:b/>
          <w:noProof/>
        </w:rPr>
        <mc:AlternateContent>
          <mc:Choice Requires="wps">
            <w:drawing>
              <wp:anchor distT="0" distB="0" distL="114300" distR="114300" simplePos="0" relativeHeight="251669504" behindDoc="0" locked="0" layoutInCell="1" allowOverlap="1" wp14:anchorId="74794BB3" wp14:editId="0E524795">
                <wp:simplePos x="0" y="0"/>
                <wp:positionH relativeFrom="column">
                  <wp:posOffset>2057273</wp:posOffset>
                </wp:positionH>
                <wp:positionV relativeFrom="paragraph">
                  <wp:posOffset>308483</wp:posOffset>
                </wp:positionV>
                <wp:extent cx="2350770" cy="831272"/>
                <wp:effectExtent l="0" t="0" r="11430" b="6985"/>
                <wp:wrapNone/>
                <wp:docPr id="31" name="Rectangle 31"/>
                <wp:cNvGraphicFramePr/>
                <a:graphic xmlns:a="http://schemas.openxmlformats.org/drawingml/2006/main">
                  <a:graphicData uri="http://schemas.microsoft.com/office/word/2010/wordprocessingShape">
                    <wps:wsp>
                      <wps:cNvSpPr/>
                      <wps:spPr>
                        <a:xfrm>
                          <a:off x="0" y="0"/>
                          <a:ext cx="2350770" cy="831272"/>
                        </a:xfrm>
                        <a:prstGeom prst="rect">
                          <a:avLst/>
                        </a:prstGeom>
                      </wps:spPr>
                      <wps:style>
                        <a:lnRef idx="2">
                          <a:schemeClr val="dk1"/>
                        </a:lnRef>
                        <a:fillRef idx="1">
                          <a:schemeClr val="lt1"/>
                        </a:fillRef>
                        <a:effectRef idx="0">
                          <a:schemeClr val="dk1"/>
                        </a:effectRef>
                        <a:fontRef idx="minor">
                          <a:schemeClr val="dk1"/>
                        </a:fontRef>
                      </wps:style>
                      <wps:txbx>
                        <w:txbxContent>
                          <w:p w14:paraId="154711FC" w14:textId="77777777"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Artikel dikritisi / dikaji dan memenuhi kriteria inklusi</w:t>
                            </w:r>
                          </w:p>
                          <w:p w14:paraId="6289A884" w14:textId="15782681"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(N = 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94BB3" id="Rectangle 31" o:spid="_x0000_s1034" style="position:absolute;left:0;text-align:left;margin-left:162pt;margin-top:24.3pt;width:185.1pt;height:65.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" fillcolor="white [3201]" strokecolor="black [3200]" strokeweight="1pt">
                <v:textbox>
                  <w:txbxContent>
                    <w:p w14:paraId="154711FC" w14:textId="77777777"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Artikel dikritisi / dikaji dan memenuhi kriteria inklusi</w:t>
                      </w:r>
                    </w:p>
                    <w:p w14:paraId="6289A884" w14:textId="15782681"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(N = 85)</w:t>
                      </w:r>
                    </w:p>
                  </w:txbxContent>
                </v:textbox>
              </v:rect>
            </w:pict>
          </mc:Fallback>
        </mc:AlternateContent>
      </w:r>
    </w:p>
    <w:p w14:paraId="01D7A1C7" w14:textId="7E4CE541" w:rsidR="00400EDF" w:rsidRPr="00AA16A2" w:rsidRDefault="00400EDF" w:rsidP="00400EDF"/>
    <w:p w14:paraId="4865FDD3" w14:textId="46958F79" w:rsidR="00400EDF" w:rsidRPr="00AA16A2" w:rsidRDefault="006D2E2F" w:rsidP="00400EDF">
      <w:r>
        <w:rPr>
          <w:b/>
          <w:noProof/>
        </w:rPr>
        <mc:AlternateContent>
          <mc:Choice Requires="wps">
            <w:drawing>
              <wp:anchor distT="0" distB="0" distL="114300" distR="114300" simplePos="0" relativeHeight="251671552" behindDoc="0" locked="0" layoutInCell="1" allowOverlap="1" wp14:anchorId="29E2A8B2" wp14:editId="31E1C27B">
                <wp:simplePos x="0" y="0"/>
                <wp:positionH relativeFrom="column">
                  <wp:posOffset>4841502</wp:posOffset>
                </wp:positionH>
                <wp:positionV relativeFrom="paragraph">
                  <wp:posOffset>62230</wp:posOffset>
                </wp:positionV>
                <wp:extent cx="1219200" cy="1447800"/>
                <wp:effectExtent l="0" t="0" r="12700" b="12700"/>
                <wp:wrapNone/>
                <wp:docPr id="27" name="Rectangle 27"/>
                <wp:cNvGraphicFramePr/>
                <a:graphic xmlns:a="http://schemas.openxmlformats.org/drawingml/2006/main">
                  <a:graphicData uri="http://schemas.microsoft.com/office/word/2010/wordprocessingShape">
                    <wps:wsp>
                      <wps:cNvSpPr/>
                      <wps:spPr>
                        <a:xfrm>
                          <a:off x="0" y="0"/>
                          <a:ext cx="1219200" cy="1447800"/>
                        </a:xfrm>
                        <a:prstGeom prst="rect">
                          <a:avLst/>
                        </a:prstGeom>
                      </wps:spPr>
                      <wps:style>
                        <a:lnRef idx="2">
                          <a:schemeClr val="dk1"/>
                        </a:lnRef>
                        <a:fillRef idx="1">
                          <a:schemeClr val="lt1"/>
                        </a:fillRef>
                        <a:effectRef idx="0">
                          <a:schemeClr val="dk1"/>
                        </a:effectRef>
                        <a:fontRef idx="minor">
                          <a:schemeClr val="dk1"/>
                        </a:fontRef>
                      </wps:style>
                      <wps:txbx>
                        <w:txbxContent>
                          <w:p w14:paraId="1923CB01" w14:textId="77777777"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Artikel yang di keluarkan (masuk dalam kriteria eksklusi)</w:t>
                            </w:r>
                          </w:p>
                          <w:p w14:paraId="0D2F9C10" w14:textId="3D69F2AA"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(N = 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2A8B2" id="Rectangle 27" o:spid="_x0000_s1035" style="position:absolute;left:0;text-align:left;margin-left:381.2pt;margin-top:4.9pt;width:96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" fillcolor="white [3201]" strokecolor="black [3200]" strokeweight="1pt">
                <v:textbox>
                  <w:txbxContent>
                    <w:p w14:paraId="1923CB01" w14:textId="77777777"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Artikel yang di keluarkan (masuk dalam kriteria eksklusi)</w:t>
                      </w:r>
                    </w:p>
                    <w:p w14:paraId="0D2F9C10" w14:textId="3D69F2AA"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(N = 45)</w:t>
                      </w:r>
                    </w:p>
                  </w:txbxContent>
                </v:textbox>
              </v:rect>
            </w:pict>
          </mc:Fallback>
        </mc:AlternateContent>
      </w:r>
    </w:p>
    <w:p w14:paraId="0BC759C8" w14:textId="3B1CB9C8" w:rsidR="00400EDF" w:rsidRPr="00AA16A2" w:rsidRDefault="00400EDF" w:rsidP="00400EDF">
      <w:r>
        <w:rPr>
          <w:noProof/>
        </w:rPr>
        <mc:AlternateContent>
          <mc:Choice Requires="wps">
            <w:drawing>
              <wp:anchor distT="0" distB="0" distL="114300" distR="114300" simplePos="0" relativeHeight="251689984" behindDoc="0" locked="0" layoutInCell="1" allowOverlap="1" wp14:anchorId="44534CF3" wp14:editId="7672ED8B">
                <wp:simplePos x="0" y="0"/>
                <wp:positionH relativeFrom="column">
                  <wp:posOffset>3249295</wp:posOffset>
                </wp:positionH>
                <wp:positionV relativeFrom="paragraph">
                  <wp:posOffset>153670</wp:posOffset>
                </wp:positionV>
                <wp:extent cx="0" cy="654685"/>
                <wp:effectExtent l="50800" t="0" r="63500" b="31115"/>
                <wp:wrapNone/>
                <wp:docPr id="36" name="Straight Arrow Connector 36"/>
                <wp:cNvGraphicFramePr/>
                <a:graphic xmlns:a="http://schemas.openxmlformats.org/drawingml/2006/main">
                  <a:graphicData uri="http://schemas.microsoft.com/office/word/2010/wordprocessingShape">
                    <wps:wsp>
                      <wps:cNvCnPr/>
                      <wps:spPr>
                        <a:xfrm>
                          <a:off x="0" y="0"/>
                          <a:ext cx="0" cy="6546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shape w14:anchorId="10F1319F" id="Straight Arrow Connector 36" o:spid="_x0000_s1026" type="#_x0000_t32" style="position:absolute;margin-left:255.85pt;margin-top:12.1pt;width:0;height:51.5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" strokecolor="black [3200]" strokeweight=".5pt">
                <v:stroke endarrow="block" joinstyle="miter"/>
              </v:shape>
            </w:pict>
          </mc:Fallback>
        </mc:AlternateContent>
      </w:r>
    </w:p>
    <w:p w14:paraId="79CBF4C4" w14:textId="09719883" w:rsidR="00400EDF" w:rsidRDefault="006D2E2F" w:rsidP="00400EDF">
      <w:r>
        <w:rPr>
          <w:noProof/>
        </w:rPr>
        <mc:AlternateContent>
          <mc:Choice Requires="wps">
            <w:drawing>
              <wp:anchor distT="0" distB="0" distL="114300" distR="114300" simplePos="0" relativeHeight="251688960" behindDoc="0" locked="0" layoutInCell="1" allowOverlap="1" wp14:anchorId="6D0AF374" wp14:editId="4C76556D">
                <wp:simplePos x="0" y="0"/>
                <wp:positionH relativeFrom="column">
                  <wp:posOffset>3235212</wp:posOffset>
                </wp:positionH>
                <wp:positionV relativeFrom="paragraph">
                  <wp:posOffset>135106</wp:posOffset>
                </wp:positionV>
                <wp:extent cx="1529644" cy="0"/>
                <wp:effectExtent l="0" t="63500" r="0" b="76200"/>
                <wp:wrapNone/>
                <wp:docPr id="30" name="Straight Arrow Connector 30"/>
                <wp:cNvGraphicFramePr/>
                <a:graphic xmlns:a="http://schemas.openxmlformats.org/drawingml/2006/main">
                  <a:graphicData uri="http://schemas.microsoft.com/office/word/2010/wordprocessingShape">
                    <wps:wsp>
                      <wps:cNvCnPr/>
                      <wps:spPr>
                        <a:xfrm>
                          <a:off x="0" y="0"/>
                          <a:ext cx="152964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shape w14:anchorId="3C19A39F" id="Straight Arrow Connector 30" o:spid="_x0000_s1026" type="#_x0000_t32" style="position:absolute;margin-left:254.75pt;margin-top:10.65pt;width:120.45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" strokecolor="black [3200]" strokeweight=".5pt">
                <v:stroke endarrow="block" joinstyle="miter"/>
              </v:shape>
            </w:pict>
          </mc:Fallback>
        </mc:AlternateContent>
      </w:r>
      <w:r w:rsidR="00400EDF">
        <w:rPr>
          <w:noProof/>
        </w:rPr>
        <mc:AlternateContent>
          <mc:Choice Requires="wps">
            <w:drawing>
              <wp:anchor distT="0" distB="0" distL="114300" distR="114300" simplePos="0" relativeHeight="251683840" behindDoc="0" locked="0" layoutInCell="1" allowOverlap="1" wp14:anchorId="48149DC9" wp14:editId="39E0E90A">
                <wp:simplePos x="0" y="0"/>
                <wp:positionH relativeFrom="column">
                  <wp:posOffset>-610551</wp:posOffset>
                </wp:positionH>
                <wp:positionV relativeFrom="paragraph">
                  <wp:posOffset>243521</wp:posOffset>
                </wp:positionV>
                <wp:extent cx="1582684" cy="271145"/>
                <wp:effectExtent l="0" t="4763" r="13018" b="13017"/>
                <wp:wrapNone/>
                <wp:docPr id="35" name="Rectangle 35"/>
                <wp:cNvGraphicFramePr/>
                <a:graphic xmlns:a="http://schemas.openxmlformats.org/drawingml/2006/main">
                  <a:graphicData uri="http://schemas.microsoft.com/office/word/2010/wordprocessingShape">
                    <wps:wsp>
                      <wps:cNvSpPr/>
                      <wps:spPr>
                        <a:xfrm rot="16200000">
                          <a:off x="0" y="0"/>
                          <a:ext cx="1582684" cy="271145"/>
                        </a:xfrm>
                        <a:prstGeom prst="rect">
                          <a:avLst/>
                        </a:prstGeom>
                      </wps:spPr>
                      <wps:style>
                        <a:lnRef idx="2">
                          <a:schemeClr val="dk1"/>
                        </a:lnRef>
                        <a:fillRef idx="1">
                          <a:schemeClr val="lt1"/>
                        </a:fillRef>
                        <a:effectRef idx="0">
                          <a:schemeClr val="dk1"/>
                        </a:effectRef>
                        <a:fontRef idx="minor">
                          <a:schemeClr val="dk1"/>
                        </a:fontRef>
                      </wps:style>
                      <wps:txbx>
                        <w:txbxContent>
                          <w:p w14:paraId="79850348" w14:textId="77777777" w:rsidR="00851702" w:rsidRPr="0073606E" w:rsidRDefault="00851702" w:rsidP="00400EDF">
                            <w:pPr>
                              <w:jc w:val="center"/>
                            </w:pPr>
                            <w:r w:rsidRPr="00943040">
                              <w:rPr>
                                <w:i/>
                                <w:iCs/>
                              </w:rPr>
                              <w:t>Literature</w:t>
                            </w:r>
                            <w:r>
                              <w:t xml:space="preserve"> yang di kaji</w:t>
                            </w:r>
                          </w:p>
                          <w:p w14:paraId="7EDBD810" w14:textId="77777777" w:rsidR="00851702" w:rsidRPr="009604D5" w:rsidRDefault="00851702" w:rsidP="00400E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49DC9" id="Rectangle 35" o:spid="_x0000_s1036" style="position:absolute;left:0;text-align:left;margin-left:-48.05pt;margin-top:19.15pt;width:124.6pt;height:21.3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" fillcolor="white [3201]" strokecolor="black [3200]" strokeweight="1pt">
                <v:textbox>
                  <w:txbxContent>
                    <w:p w14:paraId="79850348" w14:textId="77777777" w:rsidR="00851702" w:rsidRPr="0073606E" w:rsidRDefault="00851702" w:rsidP="00400EDF">
                      <w:pPr>
                        <w:jc w:val="center"/>
                      </w:pPr>
                      <w:r w:rsidRPr="00943040">
                        <w:rPr>
                          <w:i/>
                          <w:iCs/>
                        </w:rPr>
                        <w:t>Literature</w:t>
                      </w:r>
                      <w:r>
                        <w:t xml:space="preserve"> yang di kaji</w:t>
                      </w:r>
                    </w:p>
                    <w:p w14:paraId="7EDBD810" w14:textId="77777777" w:rsidR="00851702" w:rsidRPr="009604D5" w:rsidRDefault="00851702" w:rsidP="00400EDF">
                      <w:pPr>
                        <w:jc w:val="center"/>
                      </w:pPr>
                    </w:p>
                  </w:txbxContent>
                </v:textbox>
              </v:rect>
            </w:pict>
          </mc:Fallback>
        </mc:AlternateContent>
      </w:r>
    </w:p>
    <w:p w14:paraId="5D601231" w14:textId="73995860" w:rsidR="00660C97" w:rsidRDefault="00400EDF" w:rsidP="00216DD1">
      <w:r>
        <w:rPr>
          <w:b/>
          <w:noProof/>
        </w:rPr>
        <mc:AlternateContent>
          <mc:Choice Requires="wps">
            <w:drawing>
              <wp:anchor distT="0" distB="0" distL="114300" distR="114300" simplePos="0" relativeHeight="251670528" behindDoc="0" locked="0" layoutInCell="1" allowOverlap="1" wp14:anchorId="2695D9B8" wp14:editId="76D67CF1">
                <wp:simplePos x="0" y="0"/>
                <wp:positionH relativeFrom="column">
                  <wp:posOffset>2065020</wp:posOffset>
                </wp:positionH>
                <wp:positionV relativeFrom="paragraph">
                  <wp:posOffset>214630</wp:posOffset>
                </wp:positionV>
                <wp:extent cx="2350770" cy="629285"/>
                <wp:effectExtent l="0" t="0" r="11430" b="18415"/>
                <wp:wrapNone/>
                <wp:docPr id="34" name="Rectangle 34"/>
                <wp:cNvGraphicFramePr/>
                <a:graphic xmlns:a="http://schemas.openxmlformats.org/drawingml/2006/main">
                  <a:graphicData uri="http://schemas.microsoft.com/office/word/2010/wordprocessingShape">
                    <wps:wsp>
                      <wps:cNvSpPr/>
                      <wps:spPr>
                        <a:xfrm>
                          <a:off x="0" y="0"/>
                          <a:ext cx="2350770" cy="629285"/>
                        </a:xfrm>
                        <a:prstGeom prst="rect">
                          <a:avLst/>
                        </a:prstGeom>
                      </wps:spPr>
                      <wps:style>
                        <a:lnRef idx="2">
                          <a:schemeClr val="dk1"/>
                        </a:lnRef>
                        <a:fillRef idx="1">
                          <a:schemeClr val="lt1"/>
                        </a:fillRef>
                        <a:effectRef idx="0">
                          <a:schemeClr val="dk1"/>
                        </a:effectRef>
                        <a:fontRef idx="minor">
                          <a:schemeClr val="dk1"/>
                        </a:fontRef>
                      </wps:style>
                      <wps:txbx>
                        <w:txbxContent>
                          <w:p w14:paraId="15241BBD" w14:textId="77777777"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Total referensi yang di gunakan</w:t>
                            </w:r>
                          </w:p>
                          <w:p w14:paraId="2548E4F3" w14:textId="7B639289"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(N = 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5D9B8" id="Rectangle 34" o:spid="_x0000_s1037" style="position:absolute;left:0;text-align:left;margin-left:162.6pt;margin-top:16.9pt;width:185.1pt;height:49.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" fillcolor="white [3201]" strokecolor="black [3200]" strokeweight="1pt">
                <v:textbox>
                  <w:txbxContent>
                    <w:p w14:paraId="15241BBD" w14:textId="77777777"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Total referensi yang di gunakan</w:t>
                      </w:r>
                    </w:p>
                    <w:p w14:paraId="2548E4F3" w14:textId="7B639289" w:rsidR="00851702" w:rsidRPr="0057526C" w:rsidRDefault="00851702" w:rsidP="00400EDF">
                      <w:pPr>
                        <w:jc w:val="center"/>
                        <w:rPr>
                          <w:rFonts w:cs="Times New Roman"/>
                          <w:color w:val="000000" w:themeColor="text1"/>
                          <w:szCs w:val="24"/>
                        </w:rPr>
                      </w:pPr>
                      <w:r w:rsidRPr="0057526C">
                        <w:rPr>
                          <w:rFonts w:cs="Times New Roman"/>
                          <w:color w:val="000000" w:themeColor="text1"/>
                          <w:szCs w:val="24"/>
                        </w:rPr>
                        <w:t>(N = 40)</w:t>
                      </w:r>
                    </w:p>
                  </w:txbxContent>
                </v:textbox>
              </v:rect>
            </w:pict>
          </mc:Fallback>
        </mc:AlternateContent>
      </w:r>
    </w:p>
    <w:p w14:paraId="5CE06351" w14:textId="77777777" w:rsidR="00216DD1" w:rsidRPr="00997B75" w:rsidRDefault="00216DD1" w:rsidP="00216DD1"/>
    <w:p w14:paraId="329A807B" w14:textId="77777777" w:rsidR="005849B5" w:rsidRPr="005849B5" w:rsidRDefault="005849B5" w:rsidP="005849B5"/>
    <w:p w14:paraId="273AAF91" w14:textId="060A1DA1" w:rsidR="002A0DC3" w:rsidRPr="005B7F26" w:rsidRDefault="002A0DC3" w:rsidP="002A0DC3">
      <w:pPr>
        <w:pStyle w:val="Caption"/>
        <w:jc w:val="center"/>
        <w:rPr>
          <w:rFonts w:cs="Times New Roman"/>
          <w:i w:val="0"/>
          <w:iCs w:val="0"/>
          <w:color w:val="000000" w:themeColor="text1"/>
          <w:sz w:val="20"/>
          <w:szCs w:val="20"/>
        </w:rPr>
      </w:pPr>
      <w:r w:rsidRPr="005B7F26">
        <w:rPr>
          <w:b/>
          <w:bCs/>
          <w:i w:val="0"/>
          <w:iCs w:val="0"/>
          <w:color w:val="000000" w:themeColor="text1"/>
          <w:sz w:val="20"/>
          <w:szCs w:val="20"/>
        </w:rPr>
        <w:t>Gambar 2.1</w:t>
      </w:r>
      <w:r w:rsidRPr="005B7F26">
        <w:rPr>
          <w:i w:val="0"/>
          <w:iCs w:val="0"/>
          <w:color w:val="000000" w:themeColor="text1"/>
          <w:sz w:val="20"/>
          <w:szCs w:val="20"/>
        </w:rPr>
        <w:t xml:space="preserve">  Alur </w:t>
      </w:r>
      <w:proofErr w:type="spellStart"/>
      <w:r w:rsidRPr="005B7F26">
        <w:rPr>
          <w:i w:val="0"/>
          <w:iCs w:val="0"/>
          <w:color w:val="000000" w:themeColor="text1"/>
          <w:sz w:val="20"/>
          <w:szCs w:val="20"/>
        </w:rPr>
        <w:t>Pencarian</w:t>
      </w:r>
      <w:proofErr w:type="spellEnd"/>
      <w:r w:rsidRPr="005B7F26">
        <w:rPr>
          <w:i w:val="0"/>
          <w:iCs w:val="0"/>
          <w:color w:val="000000" w:themeColor="text1"/>
          <w:sz w:val="20"/>
          <w:szCs w:val="20"/>
        </w:rPr>
        <w:t xml:space="preserve"> </w:t>
      </w:r>
      <w:r w:rsidRPr="005B7F26">
        <w:rPr>
          <w:color w:val="000000" w:themeColor="text1"/>
          <w:sz w:val="20"/>
          <w:szCs w:val="20"/>
        </w:rPr>
        <w:t>Literature Review</w:t>
      </w:r>
    </w:p>
    <w:p w14:paraId="2C6B6E71" w14:textId="4A8CC61E" w:rsidR="00A8004E" w:rsidRPr="00A8004E" w:rsidRDefault="00600FCA" w:rsidP="000F7367">
      <w:pPr>
        <w:pStyle w:val="ListParagraph"/>
        <w:numPr>
          <w:ilvl w:val="0"/>
          <w:numId w:val="2"/>
        </w:numPr>
        <w:spacing w:after="0" w:line="480" w:lineRule="auto"/>
        <w:rPr>
          <w:rFonts w:cs="Times New Roman"/>
          <w:szCs w:val="24"/>
        </w:rPr>
      </w:pPr>
      <w:proofErr w:type="spellStart"/>
      <w:r w:rsidRPr="00841A89">
        <w:rPr>
          <w:rFonts w:cs="Times New Roman"/>
          <w:szCs w:val="24"/>
        </w:rPr>
        <w:t>Pencarian</w:t>
      </w:r>
      <w:proofErr w:type="spellEnd"/>
      <w:r w:rsidRPr="00841A89">
        <w:rPr>
          <w:rFonts w:cs="Times New Roman"/>
          <w:szCs w:val="24"/>
        </w:rPr>
        <w:t xml:space="preserve"> data </w:t>
      </w:r>
    </w:p>
    <w:p w14:paraId="2B589694" w14:textId="2757ED11" w:rsidR="006D4FD6" w:rsidRPr="003C0144" w:rsidRDefault="009626EB" w:rsidP="00222F5C">
      <w:pPr>
        <w:pStyle w:val="ListParagraph"/>
        <w:tabs>
          <w:tab w:val="left" w:pos="6045"/>
        </w:tabs>
        <w:spacing w:line="480" w:lineRule="auto"/>
        <w:ind w:left="1494"/>
        <w:rPr>
          <w:rFonts w:cs="Times New Roman"/>
          <w:i/>
          <w:szCs w:val="24"/>
        </w:rPr>
      </w:pPr>
      <w:r>
        <w:rPr>
          <w:rFonts w:cs="Times New Roman"/>
          <w:szCs w:val="24"/>
        </w:rPr>
        <w:t>P</w:t>
      </w:r>
      <w:r w:rsidR="00600FCA" w:rsidRPr="00841A89">
        <w:rPr>
          <w:rFonts w:cs="Times New Roman"/>
          <w:szCs w:val="24"/>
        </w:rPr>
        <w:t xml:space="preserve">eneliti </w:t>
      </w:r>
      <w:proofErr w:type="spellStart"/>
      <w:r w:rsidR="00600FCA" w:rsidRPr="00841A89">
        <w:rPr>
          <w:rFonts w:cs="Times New Roman"/>
          <w:szCs w:val="24"/>
        </w:rPr>
        <w:t>melakukan</w:t>
      </w:r>
      <w:proofErr w:type="spellEnd"/>
      <w:r w:rsidR="00600FCA" w:rsidRPr="00841A89">
        <w:rPr>
          <w:rFonts w:cs="Times New Roman"/>
          <w:szCs w:val="24"/>
        </w:rPr>
        <w:t xml:space="preserve"> </w:t>
      </w:r>
      <w:r w:rsidR="009861A5">
        <w:rPr>
          <w:rStyle w:val="fontstyle01"/>
          <w:rFonts w:asciiTheme="majorBidi" w:hAnsiTheme="majorBidi"/>
          <w:color w:val="000000" w:themeColor="text1"/>
          <w:lang w:val="id-ID"/>
        </w:rPr>
        <w:t xml:space="preserve">penelusuran </w:t>
      </w:r>
      <w:proofErr w:type="spellStart"/>
      <w:r w:rsidR="009861A5" w:rsidRPr="006B1604">
        <w:rPr>
          <w:rStyle w:val="fontstyle01"/>
          <w:rFonts w:asciiTheme="majorBidi" w:hAnsiTheme="majorBidi"/>
          <w:i/>
          <w:iCs/>
          <w:color w:val="000000" w:themeColor="text1"/>
          <w:lang w:val="id-ID"/>
        </w:rPr>
        <w:t>literatur</w:t>
      </w:r>
      <w:proofErr w:type="spellEnd"/>
      <w:r w:rsidR="006B1604" w:rsidRPr="006B1604">
        <w:rPr>
          <w:rStyle w:val="fontstyle01"/>
          <w:rFonts w:asciiTheme="majorBidi" w:hAnsiTheme="majorBidi"/>
          <w:i/>
          <w:iCs/>
          <w:color w:val="000000" w:themeColor="text1"/>
        </w:rPr>
        <w:t>e</w:t>
      </w:r>
      <w:r w:rsidR="009861A5">
        <w:rPr>
          <w:rStyle w:val="fontstyle01"/>
          <w:rFonts w:asciiTheme="majorBidi" w:hAnsiTheme="majorBidi"/>
          <w:color w:val="000000" w:themeColor="text1"/>
          <w:lang w:val="id-ID"/>
        </w:rPr>
        <w:t xml:space="preserve"> publikasi pada basis data elektronik NCBI (</w:t>
      </w:r>
      <w:proofErr w:type="spellStart"/>
      <w:r w:rsidR="009861A5">
        <w:rPr>
          <w:rStyle w:val="fontstyle01"/>
          <w:rFonts w:asciiTheme="majorBidi" w:hAnsiTheme="majorBidi"/>
          <w:color w:val="000000" w:themeColor="text1"/>
          <w:lang w:val="id-ID"/>
        </w:rPr>
        <w:t>Pubmed</w:t>
      </w:r>
      <w:proofErr w:type="spellEnd"/>
      <w:r w:rsidR="009861A5">
        <w:rPr>
          <w:rStyle w:val="fontstyle01"/>
          <w:rFonts w:asciiTheme="majorBidi" w:hAnsiTheme="majorBidi"/>
          <w:color w:val="000000" w:themeColor="text1"/>
          <w:lang w:val="id-ID"/>
        </w:rPr>
        <w:t xml:space="preserve">), </w:t>
      </w:r>
      <w:r w:rsidR="009861A5" w:rsidRPr="00E75A3A">
        <w:rPr>
          <w:rStyle w:val="fontstyle01"/>
          <w:rFonts w:asciiTheme="majorBidi" w:hAnsiTheme="majorBidi"/>
          <w:i/>
          <w:color w:val="000000" w:themeColor="text1"/>
          <w:lang w:val="id-ID"/>
        </w:rPr>
        <w:t xml:space="preserve">Google </w:t>
      </w:r>
      <w:proofErr w:type="spellStart"/>
      <w:r w:rsidR="009861A5" w:rsidRPr="00E75A3A">
        <w:rPr>
          <w:rStyle w:val="fontstyle01"/>
          <w:rFonts w:asciiTheme="majorBidi" w:hAnsiTheme="majorBidi"/>
          <w:i/>
          <w:color w:val="000000" w:themeColor="text1"/>
          <w:lang w:val="id-ID"/>
        </w:rPr>
        <w:t>Scholar</w:t>
      </w:r>
      <w:proofErr w:type="spellEnd"/>
      <w:r w:rsidR="009861A5">
        <w:rPr>
          <w:rStyle w:val="fontstyle01"/>
          <w:rFonts w:asciiTheme="majorBidi" w:hAnsiTheme="majorBidi"/>
          <w:color w:val="000000" w:themeColor="text1"/>
          <w:lang w:val="id-ID"/>
        </w:rPr>
        <w:t xml:space="preserve">, dan </w:t>
      </w:r>
      <w:r w:rsidR="00014E8B">
        <w:rPr>
          <w:rStyle w:val="fontstyle01"/>
          <w:rFonts w:asciiTheme="majorBidi" w:hAnsiTheme="majorBidi"/>
          <w:i/>
          <w:color w:val="000000" w:themeColor="text1"/>
        </w:rPr>
        <w:t>Science Direct</w:t>
      </w:r>
      <w:r w:rsidR="00014E8B" w:rsidRPr="00E75A3A">
        <w:rPr>
          <w:rStyle w:val="fontstyle01"/>
          <w:rFonts w:asciiTheme="majorBidi" w:hAnsiTheme="majorBidi"/>
          <w:i/>
          <w:color w:val="000000" w:themeColor="text1"/>
          <w:lang w:val="id-ID"/>
        </w:rPr>
        <w:t xml:space="preserve"> </w:t>
      </w:r>
      <w:r w:rsidR="009861A5">
        <w:rPr>
          <w:rStyle w:val="fontstyle01"/>
          <w:rFonts w:asciiTheme="majorBidi" w:hAnsiTheme="majorBidi"/>
          <w:color w:val="000000" w:themeColor="text1"/>
          <w:lang w:val="id-ID"/>
        </w:rPr>
        <w:t>dengan menggunakan metode PICO (</w:t>
      </w:r>
      <w:proofErr w:type="spellStart"/>
      <w:r w:rsidR="009861A5" w:rsidRPr="00E75A3A">
        <w:rPr>
          <w:rStyle w:val="fontstyle01"/>
          <w:rFonts w:asciiTheme="majorBidi" w:hAnsiTheme="majorBidi"/>
          <w:i/>
          <w:color w:val="000000" w:themeColor="text1"/>
          <w:lang w:val="id-ID"/>
        </w:rPr>
        <w:t>Population</w:t>
      </w:r>
      <w:proofErr w:type="spellEnd"/>
      <w:r w:rsidR="009861A5" w:rsidRPr="00E75A3A">
        <w:rPr>
          <w:rStyle w:val="fontstyle01"/>
          <w:rFonts w:asciiTheme="majorBidi" w:hAnsiTheme="majorBidi"/>
          <w:i/>
          <w:color w:val="000000" w:themeColor="text1"/>
          <w:lang w:val="id-ID"/>
        </w:rPr>
        <w:t xml:space="preserve">, </w:t>
      </w:r>
      <w:proofErr w:type="spellStart"/>
      <w:r w:rsidR="009861A5" w:rsidRPr="00E75A3A">
        <w:rPr>
          <w:rStyle w:val="fontstyle01"/>
          <w:rFonts w:asciiTheme="majorBidi" w:hAnsiTheme="majorBidi"/>
          <w:i/>
          <w:color w:val="000000" w:themeColor="text1"/>
          <w:lang w:val="id-ID"/>
        </w:rPr>
        <w:t>Intervention</w:t>
      </w:r>
      <w:proofErr w:type="spellEnd"/>
      <w:r w:rsidR="009861A5" w:rsidRPr="00E75A3A">
        <w:rPr>
          <w:rStyle w:val="fontstyle01"/>
          <w:rFonts w:asciiTheme="majorBidi" w:hAnsiTheme="majorBidi"/>
          <w:i/>
          <w:color w:val="000000" w:themeColor="text1"/>
          <w:lang w:val="id-ID"/>
        </w:rPr>
        <w:t xml:space="preserve">, </w:t>
      </w:r>
      <w:proofErr w:type="spellStart"/>
      <w:r w:rsidR="009861A5" w:rsidRPr="00E75A3A">
        <w:rPr>
          <w:rStyle w:val="fontstyle01"/>
          <w:rFonts w:asciiTheme="majorBidi" w:hAnsiTheme="majorBidi"/>
          <w:i/>
          <w:color w:val="000000" w:themeColor="text1"/>
          <w:lang w:val="id-ID"/>
        </w:rPr>
        <w:t>Comparison</w:t>
      </w:r>
      <w:proofErr w:type="spellEnd"/>
      <w:r w:rsidR="009861A5" w:rsidRPr="00E75A3A">
        <w:rPr>
          <w:rStyle w:val="fontstyle01"/>
          <w:rFonts w:asciiTheme="majorBidi" w:hAnsiTheme="majorBidi"/>
          <w:i/>
          <w:color w:val="000000" w:themeColor="text1"/>
          <w:lang w:val="id-ID"/>
        </w:rPr>
        <w:t xml:space="preserve"> </w:t>
      </w:r>
      <w:proofErr w:type="spellStart"/>
      <w:r w:rsidR="009861A5" w:rsidRPr="00E75A3A">
        <w:rPr>
          <w:rStyle w:val="fontstyle01"/>
          <w:rFonts w:asciiTheme="majorBidi" w:hAnsiTheme="majorBidi"/>
          <w:i/>
          <w:color w:val="000000" w:themeColor="text1"/>
          <w:lang w:val="id-ID"/>
        </w:rPr>
        <w:t>and</w:t>
      </w:r>
      <w:proofErr w:type="spellEnd"/>
      <w:r w:rsidR="009861A5" w:rsidRPr="00E75A3A">
        <w:rPr>
          <w:rStyle w:val="fontstyle01"/>
          <w:rFonts w:asciiTheme="majorBidi" w:hAnsiTheme="majorBidi"/>
          <w:i/>
          <w:color w:val="000000" w:themeColor="text1"/>
          <w:lang w:val="id-ID"/>
        </w:rPr>
        <w:t xml:space="preserve"> </w:t>
      </w:r>
      <w:proofErr w:type="spellStart"/>
      <w:r w:rsidR="009861A5" w:rsidRPr="00E75A3A">
        <w:rPr>
          <w:rStyle w:val="fontstyle01"/>
          <w:rFonts w:asciiTheme="majorBidi" w:hAnsiTheme="majorBidi"/>
          <w:i/>
          <w:color w:val="000000" w:themeColor="text1"/>
          <w:lang w:val="id-ID"/>
        </w:rPr>
        <w:t>Outcome</w:t>
      </w:r>
      <w:proofErr w:type="spellEnd"/>
      <w:r w:rsidR="009861A5">
        <w:rPr>
          <w:rStyle w:val="fontstyle01"/>
          <w:rFonts w:asciiTheme="majorBidi" w:hAnsiTheme="majorBidi"/>
          <w:color w:val="000000" w:themeColor="text1"/>
          <w:lang w:val="id-ID"/>
        </w:rPr>
        <w:t xml:space="preserve">) yaitu dengan </w:t>
      </w:r>
      <w:proofErr w:type="spellStart"/>
      <w:r w:rsidR="009861A5" w:rsidRPr="00E75A3A">
        <w:rPr>
          <w:rStyle w:val="fontstyle01"/>
          <w:rFonts w:asciiTheme="majorBidi" w:hAnsiTheme="majorBidi"/>
          <w:i/>
          <w:color w:val="000000" w:themeColor="text1"/>
          <w:lang w:val="id-ID"/>
        </w:rPr>
        <w:t>keyword</w:t>
      </w:r>
      <w:proofErr w:type="spellEnd"/>
      <w:r w:rsidR="009861A5">
        <w:rPr>
          <w:rStyle w:val="fontstyle01"/>
          <w:rFonts w:asciiTheme="majorBidi" w:hAnsiTheme="majorBidi"/>
          <w:color w:val="000000" w:themeColor="text1"/>
          <w:lang w:val="id-ID"/>
        </w:rPr>
        <w:t xml:space="preserve"> (</w:t>
      </w:r>
      <w:proofErr w:type="spellStart"/>
      <w:r w:rsidR="009861A5" w:rsidRPr="00E75A3A">
        <w:rPr>
          <w:rStyle w:val="fontstyle01"/>
          <w:rFonts w:asciiTheme="majorBidi" w:hAnsiTheme="majorBidi"/>
          <w:i/>
          <w:color w:val="000000" w:themeColor="text1"/>
          <w:lang w:val="id-ID"/>
        </w:rPr>
        <w:t>Children</w:t>
      </w:r>
      <w:proofErr w:type="spellEnd"/>
      <w:r w:rsidR="009861A5">
        <w:rPr>
          <w:rStyle w:val="fontstyle01"/>
          <w:rFonts w:asciiTheme="majorBidi" w:hAnsiTheme="majorBidi"/>
          <w:color w:val="000000" w:themeColor="text1"/>
          <w:lang w:val="id-ID"/>
        </w:rPr>
        <w:t xml:space="preserve"> AND </w:t>
      </w:r>
      <w:proofErr w:type="spellStart"/>
      <w:r w:rsidR="009861A5" w:rsidRPr="00E75A3A">
        <w:rPr>
          <w:rStyle w:val="fontstyle01"/>
          <w:rFonts w:asciiTheme="majorBidi" w:hAnsiTheme="majorBidi"/>
          <w:i/>
          <w:color w:val="000000" w:themeColor="text1"/>
          <w:lang w:val="id-ID"/>
        </w:rPr>
        <w:t>Anxiety</w:t>
      </w:r>
      <w:proofErr w:type="spellEnd"/>
      <w:r w:rsidR="009861A5">
        <w:rPr>
          <w:rStyle w:val="fontstyle01"/>
          <w:rFonts w:asciiTheme="majorBidi" w:hAnsiTheme="majorBidi"/>
          <w:color w:val="000000" w:themeColor="text1"/>
          <w:lang w:val="id-ID"/>
        </w:rPr>
        <w:t xml:space="preserve"> AND </w:t>
      </w:r>
      <w:r w:rsidR="009861A5" w:rsidRPr="00E75A3A">
        <w:rPr>
          <w:rStyle w:val="fontstyle01"/>
          <w:rFonts w:asciiTheme="majorBidi" w:hAnsiTheme="majorBidi"/>
          <w:i/>
          <w:color w:val="000000" w:themeColor="text1"/>
          <w:lang w:val="id-ID"/>
        </w:rPr>
        <w:t xml:space="preserve">Digit </w:t>
      </w:r>
      <w:proofErr w:type="spellStart"/>
      <w:r w:rsidR="009861A5" w:rsidRPr="00E75A3A">
        <w:rPr>
          <w:rStyle w:val="fontstyle01"/>
          <w:rFonts w:asciiTheme="majorBidi" w:hAnsiTheme="majorBidi"/>
          <w:i/>
          <w:color w:val="000000" w:themeColor="text1"/>
          <w:lang w:val="id-ID"/>
        </w:rPr>
        <w:t>Sucking</w:t>
      </w:r>
      <w:proofErr w:type="spellEnd"/>
      <w:r w:rsidR="009861A5">
        <w:rPr>
          <w:rStyle w:val="fontstyle01"/>
          <w:rFonts w:asciiTheme="majorBidi" w:hAnsiTheme="majorBidi"/>
          <w:color w:val="000000" w:themeColor="text1"/>
          <w:lang w:val="id-ID"/>
        </w:rPr>
        <w:t xml:space="preserve"> AND </w:t>
      </w:r>
      <w:proofErr w:type="spellStart"/>
      <w:r w:rsidR="009861A5" w:rsidRPr="00E75A3A">
        <w:rPr>
          <w:rStyle w:val="fontstyle01"/>
          <w:rFonts w:asciiTheme="majorBidi" w:hAnsiTheme="majorBidi"/>
          <w:i/>
          <w:color w:val="000000" w:themeColor="text1"/>
          <w:lang w:val="id-ID"/>
        </w:rPr>
        <w:t>Malocclusion</w:t>
      </w:r>
      <w:proofErr w:type="spellEnd"/>
      <w:r w:rsidR="009861A5">
        <w:rPr>
          <w:rStyle w:val="fontstyle01"/>
          <w:rFonts w:asciiTheme="majorBidi" w:hAnsiTheme="majorBidi"/>
          <w:color w:val="000000" w:themeColor="text1"/>
          <w:lang w:val="id-ID"/>
        </w:rPr>
        <w:t xml:space="preserve">). Penelusuran dilakukan sejak </w:t>
      </w:r>
      <w:r w:rsidR="009861A5" w:rsidRPr="00997B75">
        <w:rPr>
          <w:rStyle w:val="fontstyle01"/>
          <w:rFonts w:asciiTheme="majorBidi" w:hAnsiTheme="majorBidi"/>
          <w:color w:val="000000" w:themeColor="text1"/>
          <w:lang w:val="id-ID"/>
        </w:rPr>
        <w:t xml:space="preserve">Januari 2021 </w:t>
      </w:r>
      <w:proofErr w:type="spellStart"/>
      <w:r w:rsidR="0028028E">
        <w:rPr>
          <w:rStyle w:val="fontstyle01"/>
          <w:rFonts w:asciiTheme="majorBidi" w:hAnsiTheme="majorBidi"/>
          <w:color w:val="000000" w:themeColor="text1"/>
        </w:rPr>
        <w:t>hingga</w:t>
      </w:r>
      <w:proofErr w:type="spellEnd"/>
      <w:r w:rsidR="0028028E">
        <w:rPr>
          <w:rStyle w:val="fontstyle01"/>
          <w:rFonts w:asciiTheme="majorBidi" w:hAnsiTheme="majorBidi"/>
          <w:color w:val="000000" w:themeColor="text1"/>
        </w:rPr>
        <w:t xml:space="preserve"> </w:t>
      </w:r>
      <w:r w:rsidR="006B1604">
        <w:rPr>
          <w:rStyle w:val="fontstyle01"/>
          <w:rFonts w:asciiTheme="majorBidi" w:hAnsiTheme="majorBidi"/>
          <w:color w:val="000000" w:themeColor="text1"/>
        </w:rPr>
        <w:t>April</w:t>
      </w:r>
      <w:r w:rsidR="0028028E">
        <w:rPr>
          <w:rStyle w:val="fontstyle01"/>
          <w:rFonts w:asciiTheme="majorBidi" w:hAnsiTheme="majorBidi"/>
          <w:color w:val="000000" w:themeColor="text1"/>
        </w:rPr>
        <w:t xml:space="preserve"> 2021.</w:t>
      </w:r>
      <w:r w:rsidR="009861A5">
        <w:rPr>
          <w:rStyle w:val="fontstyle01"/>
          <w:rFonts w:asciiTheme="majorBidi" w:hAnsiTheme="majorBidi"/>
          <w:color w:val="000000" w:themeColor="text1"/>
          <w:lang w:val="id-ID"/>
        </w:rPr>
        <w:t xml:space="preserve"> Selanjutnya jurnal tersebut diseleksi sesuai dengan kriteria inklusi dan </w:t>
      </w:r>
      <w:proofErr w:type="spellStart"/>
      <w:r w:rsidR="009861A5">
        <w:rPr>
          <w:rStyle w:val="fontstyle01"/>
          <w:rFonts w:asciiTheme="majorBidi" w:hAnsiTheme="majorBidi"/>
          <w:color w:val="000000" w:themeColor="text1"/>
          <w:lang w:val="id-ID"/>
        </w:rPr>
        <w:t>eksklusi</w:t>
      </w:r>
      <w:proofErr w:type="spellEnd"/>
      <w:r w:rsidR="009861A5">
        <w:rPr>
          <w:rStyle w:val="fontstyle01"/>
          <w:rFonts w:asciiTheme="majorBidi" w:hAnsiTheme="majorBidi"/>
          <w:color w:val="000000" w:themeColor="text1"/>
          <w:lang w:val="id-ID"/>
        </w:rPr>
        <w:t xml:space="preserve"> menurut peneliti. Data </w:t>
      </w:r>
      <w:proofErr w:type="spellStart"/>
      <w:r w:rsidR="009861A5">
        <w:rPr>
          <w:rStyle w:val="fontstyle01"/>
          <w:rFonts w:asciiTheme="majorBidi" w:hAnsiTheme="majorBidi"/>
          <w:color w:val="000000" w:themeColor="text1"/>
          <w:lang w:val="id-ID"/>
        </w:rPr>
        <w:t>jurna</w:t>
      </w:r>
      <w:proofErr w:type="spellEnd"/>
      <w:r w:rsidR="00014E8B">
        <w:rPr>
          <w:rStyle w:val="fontstyle01"/>
          <w:rFonts w:asciiTheme="majorBidi" w:hAnsiTheme="majorBidi"/>
          <w:color w:val="000000" w:themeColor="text1"/>
        </w:rPr>
        <w:t>l</w:t>
      </w:r>
      <w:r w:rsidR="009861A5">
        <w:rPr>
          <w:rStyle w:val="fontstyle01"/>
          <w:rFonts w:asciiTheme="majorBidi" w:hAnsiTheme="majorBidi"/>
          <w:color w:val="000000" w:themeColor="text1"/>
          <w:lang w:val="id-ID"/>
        </w:rPr>
        <w:t xml:space="preserve"> yang didapatkan akan dikumpulkan pada aplikasi </w:t>
      </w:r>
      <w:proofErr w:type="spellStart"/>
      <w:r w:rsidR="009861A5">
        <w:rPr>
          <w:rStyle w:val="fontstyle01"/>
          <w:rFonts w:asciiTheme="majorBidi" w:hAnsiTheme="majorBidi"/>
          <w:color w:val="000000" w:themeColor="text1"/>
          <w:lang w:val="id-ID"/>
        </w:rPr>
        <w:t>Mendeley</w:t>
      </w:r>
      <w:proofErr w:type="spellEnd"/>
      <w:r w:rsidR="009861A5">
        <w:rPr>
          <w:rStyle w:val="fontstyle01"/>
          <w:rFonts w:asciiTheme="majorBidi" w:hAnsiTheme="majorBidi"/>
          <w:color w:val="000000" w:themeColor="text1"/>
          <w:lang w:val="id-ID"/>
        </w:rPr>
        <w:t xml:space="preserve">, yang merupakan perangkat lunak untuk membantu penulis </w:t>
      </w:r>
      <w:proofErr w:type="spellStart"/>
      <w:r w:rsidR="009861A5" w:rsidRPr="003C0144">
        <w:rPr>
          <w:rStyle w:val="fontstyle01"/>
          <w:rFonts w:asciiTheme="majorBidi" w:hAnsiTheme="majorBidi"/>
          <w:color w:val="000000" w:themeColor="text1"/>
          <w:lang w:val="id-ID"/>
        </w:rPr>
        <w:t>memanagement</w:t>
      </w:r>
      <w:proofErr w:type="spellEnd"/>
      <w:r w:rsidR="009861A5" w:rsidRPr="003C0144">
        <w:rPr>
          <w:rStyle w:val="fontstyle01"/>
          <w:rFonts w:asciiTheme="majorBidi" w:hAnsiTheme="majorBidi"/>
          <w:color w:val="000000" w:themeColor="text1"/>
          <w:lang w:val="id-ID"/>
        </w:rPr>
        <w:t xml:space="preserve"> referensi.</w:t>
      </w:r>
      <w:r w:rsidR="00A8004E" w:rsidRPr="003C0144">
        <w:rPr>
          <w:rFonts w:cs="Times New Roman"/>
          <w:i/>
          <w:szCs w:val="24"/>
        </w:rPr>
        <w:t xml:space="preserve"> </w:t>
      </w:r>
    </w:p>
    <w:p w14:paraId="3C2C255F" w14:textId="33BE94D7" w:rsidR="00A8004E" w:rsidRPr="00222F5C" w:rsidRDefault="00A8004E" w:rsidP="000F7367">
      <w:pPr>
        <w:pStyle w:val="ListParagraph"/>
        <w:numPr>
          <w:ilvl w:val="0"/>
          <w:numId w:val="2"/>
        </w:numPr>
        <w:tabs>
          <w:tab w:val="left" w:pos="6045"/>
        </w:tabs>
        <w:spacing w:line="480" w:lineRule="auto"/>
        <w:rPr>
          <w:rFonts w:asciiTheme="majorBidi" w:hAnsiTheme="majorBidi"/>
          <w:color w:val="000000" w:themeColor="text1"/>
          <w:szCs w:val="24"/>
          <w:lang w:val="id-ID"/>
        </w:rPr>
      </w:pPr>
      <w:r w:rsidRPr="003C0144">
        <w:rPr>
          <w:rFonts w:cs="Times New Roman"/>
          <w:i/>
          <w:szCs w:val="24"/>
        </w:rPr>
        <w:t>Screening</w:t>
      </w:r>
      <w:r w:rsidRPr="003C0144">
        <w:rPr>
          <w:rFonts w:cs="Times New Roman"/>
          <w:szCs w:val="24"/>
        </w:rPr>
        <w:t xml:space="preserve"> </w:t>
      </w:r>
      <w:proofErr w:type="spellStart"/>
      <w:r w:rsidRPr="003C0144">
        <w:rPr>
          <w:rFonts w:cs="Times New Roman"/>
          <w:szCs w:val="24"/>
        </w:rPr>
        <w:t>referensi</w:t>
      </w:r>
      <w:proofErr w:type="spellEnd"/>
    </w:p>
    <w:p w14:paraId="40E9619A" w14:textId="5F244AD9" w:rsidR="00B86632" w:rsidRPr="009626EB" w:rsidRDefault="00A8004E" w:rsidP="009626EB">
      <w:pPr>
        <w:pStyle w:val="ListParagraph"/>
        <w:spacing w:after="0" w:line="480" w:lineRule="auto"/>
        <w:ind w:left="1494"/>
        <w:rPr>
          <w:rStyle w:val="fontstyle01"/>
          <w:rFonts w:ascii="Times New Roman" w:hAnsi="Times New Roman" w:cs="Times New Roman"/>
          <w:color w:val="auto"/>
          <w:lang w:val="id-ID"/>
        </w:rPr>
      </w:pPr>
      <w:r w:rsidRPr="00841A89">
        <w:rPr>
          <w:rFonts w:cs="Times New Roman"/>
          <w:i/>
          <w:szCs w:val="24"/>
        </w:rPr>
        <w:t>Screening</w:t>
      </w:r>
      <w:r w:rsidRPr="00841A89">
        <w:rPr>
          <w:rFonts w:cs="Times New Roman"/>
          <w:szCs w:val="24"/>
        </w:rPr>
        <w:t xml:space="preserve"> </w:t>
      </w:r>
      <w:proofErr w:type="spellStart"/>
      <w:r w:rsidRPr="00841A89">
        <w:rPr>
          <w:rFonts w:cs="Times New Roman"/>
          <w:szCs w:val="24"/>
        </w:rPr>
        <w:t>merupakan</w:t>
      </w:r>
      <w:proofErr w:type="spellEnd"/>
      <w:r w:rsidRPr="00841A89">
        <w:rPr>
          <w:rFonts w:cs="Times New Roman"/>
          <w:szCs w:val="24"/>
        </w:rPr>
        <w:t xml:space="preserve"> </w:t>
      </w:r>
      <w:proofErr w:type="spellStart"/>
      <w:r w:rsidRPr="00841A89">
        <w:rPr>
          <w:rFonts w:cs="Times New Roman"/>
          <w:szCs w:val="24"/>
        </w:rPr>
        <w:t>penyaringan</w:t>
      </w:r>
      <w:proofErr w:type="spellEnd"/>
      <w:r w:rsidRPr="00841A89">
        <w:rPr>
          <w:rFonts w:cs="Times New Roman"/>
          <w:szCs w:val="24"/>
        </w:rPr>
        <w:t xml:space="preserve"> </w:t>
      </w:r>
      <w:proofErr w:type="spellStart"/>
      <w:r w:rsidRPr="00841A89">
        <w:rPr>
          <w:rFonts w:cs="Times New Roman"/>
          <w:szCs w:val="24"/>
        </w:rPr>
        <w:t>atau</w:t>
      </w:r>
      <w:proofErr w:type="spellEnd"/>
      <w:r w:rsidRPr="00841A89">
        <w:rPr>
          <w:rFonts w:cs="Times New Roman"/>
          <w:szCs w:val="24"/>
        </w:rPr>
        <w:t xml:space="preserve"> </w:t>
      </w:r>
      <w:proofErr w:type="spellStart"/>
      <w:r w:rsidRPr="00841A89">
        <w:rPr>
          <w:rFonts w:cs="Times New Roman"/>
          <w:szCs w:val="24"/>
        </w:rPr>
        <w:t>pemilihan</w:t>
      </w:r>
      <w:proofErr w:type="spellEnd"/>
      <w:r w:rsidRPr="00841A89">
        <w:rPr>
          <w:rFonts w:cs="Times New Roman"/>
          <w:szCs w:val="24"/>
        </w:rPr>
        <w:t xml:space="preserve"> data yang </w:t>
      </w:r>
      <w:proofErr w:type="spellStart"/>
      <w:r w:rsidRPr="00841A89">
        <w:rPr>
          <w:rFonts w:cs="Times New Roman"/>
          <w:szCs w:val="24"/>
        </w:rPr>
        <w:t>bertujuan</w:t>
      </w:r>
      <w:proofErr w:type="spellEnd"/>
      <w:r w:rsidRPr="00841A89">
        <w:rPr>
          <w:rFonts w:cs="Times New Roman"/>
          <w:szCs w:val="24"/>
        </w:rPr>
        <w:t xml:space="preserve"> </w:t>
      </w:r>
      <w:proofErr w:type="spellStart"/>
      <w:r w:rsidRPr="00841A89">
        <w:rPr>
          <w:rFonts w:cs="Times New Roman"/>
          <w:szCs w:val="24"/>
        </w:rPr>
        <w:t>untuk</w:t>
      </w:r>
      <w:proofErr w:type="spellEnd"/>
      <w:r w:rsidRPr="00841A89">
        <w:rPr>
          <w:rFonts w:cs="Times New Roman"/>
          <w:szCs w:val="24"/>
        </w:rPr>
        <w:t xml:space="preserve"> </w:t>
      </w:r>
      <w:proofErr w:type="spellStart"/>
      <w:r w:rsidRPr="00841A89">
        <w:rPr>
          <w:rFonts w:cs="Times New Roman"/>
          <w:szCs w:val="24"/>
        </w:rPr>
        <w:t>memilih</w:t>
      </w:r>
      <w:proofErr w:type="spellEnd"/>
      <w:r w:rsidRPr="00841A89">
        <w:rPr>
          <w:rFonts w:cs="Times New Roman"/>
          <w:szCs w:val="24"/>
        </w:rPr>
        <w:t xml:space="preserve"> </w:t>
      </w:r>
      <w:proofErr w:type="spellStart"/>
      <w:r w:rsidRPr="00841A89">
        <w:rPr>
          <w:rFonts w:cs="Times New Roman"/>
          <w:szCs w:val="24"/>
        </w:rPr>
        <w:t>masalah</w:t>
      </w:r>
      <w:proofErr w:type="spellEnd"/>
      <w:r w:rsidRPr="00841A89">
        <w:rPr>
          <w:rFonts w:cs="Times New Roman"/>
          <w:szCs w:val="24"/>
        </w:rPr>
        <w:t xml:space="preserve"> </w:t>
      </w:r>
      <w:proofErr w:type="spellStart"/>
      <w:r w:rsidRPr="00841A89">
        <w:rPr>
          <w:rFonts w:cs="Times New Roman"/>
          <w:szCs w:val="24"/>
        </w:rPr>
        <w:t>penelitian</w:t>
      </w:r>
      <w:proofErr w:type="spellEnd"/>
      <w:r w:rsidRPr="00841A89">
        <w:rPr>
          <w:rFonts w:cs="Times New Roman"/>
          <w:szCs w:val="24"/>
        </w:rPr>
        <w:t xml:space="preserve"> yang </w:t>
      </w:r>
      <w:proofErr w:type="spellStart"/>
      <w:r w:rsidRPr="00841A89">
        <w:rPr>
          <w:rFonts w:cs="Times New Roman"/>
          <w:szCs w:val="24"/>
        </w:rPr>
        <w:t>sesuai</w:t>
      </w:r>
      <w:proofErr w:type="spellEnd"/>
      <w:r w:rsidRPr="00841A89">
        <w:rPr>
          <w:rFonts w:cs="Times New Roman"/>
          <w:szCs w:val="24"/>
        </w:rPr>
        <w:t xml:space="preserve"> </w:t>
      </w:r>
      <w:proofErr w:type="spellStart"/>
      <w:r w:rsidRPr="00841A89">
        <w:rPr>
          <w:rFonts w:cs="Times New Roman"/>
          <w:szCs w:val="24"/>
        </w:rPr>
        <w:t>dengan</w:t>
      </w:r>
      <w:proofErr w:type="spellEnd"/>
      <w:r w:rsidRPr="00841A89">
        <w:rPr>
          <w:rFonts w:cs="Times New Roman"/>
          <w:szCs w:val="24"/>
        </w:rPr>
        <w:t xml:space="preserve"> </w:t>
      </w:r>
      <w:proofErr w:type="spellStart"/>
      <w:r w:rsidRPr="00841A89">
        <w:rPr>
          <w:rFonts w:cs="Times New Roman"/>
          <w:szCs w:val="24"/>
        </w:rPr>
        <w:t>topik</w:t>
      </w:r>
      <w:proofErr w:type="spellEnd"/>
      <w:r w:rsidRPr="00841A89">
        <w:rPr>
          <w:rFonts w:cs="Times New Roman"/>
          <w:szCs w:val="24"/>
        </w:rPr>
        <w:t xml:space="preserve"> yang </w:t>
      </w:r>
      <w:proofErr w:type="spellStart"/>
      <w:r w:rsidRPr="00841A89">
        <w:rPr>
          <w:rFonts w:cs="Times New Roman"/>
          <w:szCs w:val="24"/>
        </w:rPr>
        <w:t>diteliti</w:t>
      </w:r>
      <w:proofErr w:type="spellEnd"/>
      <w:r w:rsidRPr="00841A89">
        <w:rPr>
          <w:rFonts w:cs="Times New Roman"/>
          <w:szCs w:val="24"/>
        </w:rPr>
        <w:t xml:space="preserve">, </w:t>
      </w:r>
      <w:proofErr w:type="spellStart"/>
      <w:r w:rsidRPr="00841A89">
        <w:rPr>
          <w:rFonts w:cs="Times New Roman"/>
          <w:szCs w:val="24"/>
        </w:rPr>
        <w:t>dengan</w:t>
      </w:r>
      <w:proofErr w:type="spellEnd"/>
      <w:r w:rsidRPr="00841A89">
        <w:rPr>
          <w:rFonts w:cs="Times New Roman"/>
          <w:szCs w:val="24"/>
        </w:rPr>
        <w:t xml:space="preserve"> </w:t>
      </w:r>
      <w:proofErr w:type="spellStart"/>
      <w:r w:rsidRPr="00841A89">
        <w:rPr>
          <w:rFonts w:cs="Times New Roman"/>
          <w:szCs w:val="24"/>
        </w:rPr>
        <w:t>cara</w:t>
      </w:r>
      <w:proofErr w:type="spellEnd"/>
      <w:r w:rsidRPr="00841A89">
        <w:rPr>
          <w:rFonts w:cs="Times New Roman"/>
          <w:szCs w:val="24"/>
        </w:rPr>
        <w:t xml:space="preserve"> </w:t>
      </w:r>
      <w:proofErr w:type="spellStart"/>
      <w:r w:rsidRPr="00841A89">
        <w:rPr>
          <w:rFonts w:cs="Times New Roman"/>
          <w:szCs w:val="24"/>
        </w:rPr>
        <w:t>melihat</w:t>
      </w:r>
      <w:proofErr w:type="spellEnd"/>
      <w:r w:rsidRPr="00841A89">
        <w:rPr>
          <w:rFonts w:cs="Times New Roman"/>
          <w:szCs w:val="24"/>
        </w:rPr>
        <w:t xml:space="preserve"> </w:t>
      </w:r>
      <w:proofErr w:type="spellStart"/>
      <w:r w:rsidRPr="00841A89">
        <w:rPr>
          <w:rFonts w:cs="Times New Roman"/>
          <w:szCs w:val="24"/>
        </w:rPr>
        <w:t>kesesuaian</w:t>
      </w:r>
      <w:proofErr w:type="spellEnd"/>
      <w:r w:rsidRPr="00841A89">
        <w:rPr>
          <w:rFonts w:cs="Times New Roman"/>
          <w:szCs w:val="24"/>
        </w:rPr>
        <w:t xml:space="preserve"> </w:t>
      </w:r>
      <w:proofErr w:type="spellStart"/>
      <w:r w:rsidRPr="00841A89">
        <w:rPr>
          <w:rFonts w:cs="Times New Roman"/>
          <w:szCs w:val="24"/>
        </w:rPr>
        <w:t>judul</w:t>
      </w:r>
      <w:proofErr w:type="spellEnd"/>
      <w:r w:rsidRPr="00841A89">
        <w:rPr>
          <w:rFonts w:cs="Times New Roman"/>
          <w:szCs w:val="24"/>
        </w:rPr>
        <w:t xml:space="preserve"> </w:t>
      </w:r>
      <w:r w:rsidRPr="006B1604">
        <w:rPr>
          <w:rFonts w:cs="Times New Roman"/>
          <w:i/>
          <w:iCs/>
          <w:szCs w:val="24"/>
        </w:rPr>
        <w:t>literatur</w:t>
      </w:r>
      <w:r w:rsidR="006B1604" w:rsidRPr="006B1604">
        <w:rPr>
          <w:rFonts w:cs="Times New Roman"/>
          <w:i/>
          <w:iCs/>
          <w:szCs w:val="24"/>
        </w:rPr>
        <w:t>e</w:t>
      </w:r>
      <w:r w:rsidRPr="006B1604">
        <w:rPr>
          <w:rFonts w:cs="Times New Roman"/>
          <w:i/>
          <w:iCs/>
          <w:szCs w:val="24"/>
        </w:rPr>
        <w:t xml:space="preserve"> </w:t>
      </w:r>
      <w:proofErr w:type="spellStart"/>
      <w:r w:rsidRPr="00841A89">
        <w:rPr>
          <w:rFonts w:cs="Times New Roman"/>
          <w:szCs w:val="24"/>
        </w:rPr>
        <w:t>jurnal</w:t>
      </w:r>
      <w:proofErr w:type="spellEnd"/>
      <w:r w:rsidRPr="00841A89">
        <w:rPr>
          <w:rFonts w:cs="Times New Roman"/>
          <w:szCs w:val="24"/>
        </w:rPr>
        <w:t xml:space="preserve"> dan </w:t>
      </w:r>
      <w:proofErr w:type="spellStart"/>
      <w:r w:rsidRPr="00841A89">
        <w:rPr>
          <w:rFonts w:cs="Times New Roman"/>
          <w:szCs w:val="24"/>
        </w:rPr>
        <w:t>abstraknya</w:t>
      </w:r>
      <w:proofErr w:type="spellEnd"/>
      <w:r w:rsidRPr="00841A89">
        <w:rPr>
          <w:rFonts w:cs="Times New Roman"/>
          <w:szCs w:val="24"/>
        </w:rPr>
        <w:t xml:space="preserve"> </w:t>
      </w:r>
      <w:proofErr w:type="spellStart"/>
      <w:r w:rsidRPr="00841A89">
        <w:rPr>
          <w:rFonts w:cs="Times New Roman"/>
          <w:szCs w:val="24"/>
        </w:rPr>
        <w:t>sesuai</w:t>
      </w:r>
      <w:proofErr w:type="spellEnd"/>
      <w:r w:rsidRPr="00841A89">
        <w:rPr>
          <w:rFonts w:cs="Times New Roman"/>
          <w:szCs w:val="24"/>
        </w:rPr>
        <w:t xml:space="preserve"> </w:t>
      </w:r>
      <w:proofErr w:type="spellStart"/>
      <w:r w:rsidRPr="00841A89">
        <w:rPr>
          <w:rFonts w:cs="Times New Roman"/>
          <w:szCs w:val="24"/>
        </w:rPr>
        <w:t>dengan</w:t>
      </w:r>
      <w:proofErr w:type="spellEnd"/>
      <w:r w:rsidRPr="00841A89">
        <w:rPr>
          <w:rFonts w:cs="Times New Roman"/>
          <w:szCs w:val="24"/>
        </w:rPr>
        <w:t xml:space="preserve"> </w:t>
      </w:r>
      <w:proofErr w:type="spellStart"/>
      <w:r w:rsidRPr="00841A89">
        <w:rPr>
          <w:rFonts w:cs="Times New Roman"/>
          <w:szCs w:val="24"/>
        </w:rPr>
        <w:t>tema</w:t>
      </w:r>
      <w:proofErr w:type="spellEnd"/>
      <w:r w:rsidRPr="00841A89">
        <w:rPr>
          <w:rFonts w:cs="Times New Roman"/>
          <w:szCs w:val="24"/>
        </w:rPr>
        <w:t xml:space="preserve"> </w:t>
      </w:r>
      <w:r w:rsidRPr="003E1477">
        <w:rPr>
          <w:rFonts w:cs="Times New Roman"/>
          <w:i/>
          <w:szCs w:val="24"/>
        </w:rPr>
        <w:t>literature</w:t>
      </w:r>
      <w:r w:rsidRPr="00841A89">
        <w:rPr>
          <w:rFonts w:cs="Times New Roman"/>
          <w:i/>
          <w:szCs w:val="24"/>
        </w:rPr>
        <w:t xml:space="preserve"> review</w:t>
      </w:r>
      <w:r w:rsidRPr="00841A89">
        <w:rPr>
          <w:rFonts w:cs="Times New Roman"/>
          <w:szCs w:val="24"/>
        </w:rPr>
        <w:t xml:space="preserve"> </w:t>
      </w:r>
      <w:proofErr w:type="spellStart"/>
      <w:r w:rsidRPr="00841A89">
        <w:rPr>
          <w:rFonts w:cs="Times New Roman"/>
          <w:szCs w:val="24"/>
        </w:rPr>
        <w:t>peneliti</w:t>
      </w:r>
      <w:proofErr w:type="spellEnd"/>
      <w:r w:rsidRPr="00841A89">
        <w:rPr>
          <w:rFonts w:cs="Times New Roman"/>
          <w:szCs w:val="24"/>
        </w:rPr>
        <w:t xml:space="preserve">. </w:t>
      </w:r>
      <w:proofErr w:type="spellStart"/>
      <w:r w:rsidRPr="00841A89">
        <w:rPr>
          <w:rFonts w:cs="Times New Roman"/>
          <w:szCs w:val="24"/>
        </w:rPr>
        <w:t>Adapun</w:t>
      </w:r>
      <w:proofErr w:type="spellEnd"/>
      <w:r w:rsidRPr="00841A89">
        <w:rPr>
          <w:rFonts w:cs="Times New Roman"/>
          <w:szCs w:val="24"/>
        </w:rPr>
        <w:t xml:space="preserve"> </w:t>
      </w:r>
      <w:proofErr w:type="spellStart"/>
      <w:r w:rsidRPr="00841A89">
        <w:rPr>
          <w:rFonts w:cs="Times New Roman"/>
          <w:szCs w:val="24"/>
        </w:rPr>
        <w:t>topik</w:t>
      </w:r>
      <w:proofErr w:type="spellEnd"/>
      <w:r w:rsidRPr="00841A89">
        <w:rPr>
          <w:rFonts w:cs="Times New Roman"/>
          <w:szCs w:val="24"/>
        </w:rPr>
        <w:t xml:space="preserve"> yang </w:t>
      </w:r>
      <w:proofErr w:type="spellStart"/>
      <w:r w:rsidRPr="00841A89">
        <w:rPr>
          <w:rFonts w:cs="Times New Roman"/>
          <w:szCs w:val="24"/>
        </w:rPr>
        <w:t>sedang</w:t>
      </w:r>
      <w:proofErr w:type="spellEnd"/>
      <w:r w:rsidRPr="00841A89">
        <w:rPr>
          <w:rFonts w:cs="Times New Roman"/>
          <w:szCs w:val="24"/>
        </w:rPr>
        <w:t xml:space="preserve"> </w:t>
      </w:r>
      <w:proofErr w:type="spellStart"/>
      <w:r w:rsidRPr="00841A89">
        <w:rPr>
          <w:rFonts w:cs="Times New Roman"/>
          <w:szCs w:val="24"/>
        </w:rPr>
        <w:t>di</w:t>
      </w:r>
      <w:r w:rsidR="006B1604">
        <w:rPr>
          <w:rFonts w:cs="Times New Roman"/>
          <w:szCs w:val="24"/>
        </w:rPr>
        <w:t>review</w:t>
      </w:r>
      <w:proofErr w:type="spellEnd"/>
      <w:r w:rsidRPr="00841A89">
        <w:rPr>
          <w:rFonts w:cs="Times New Roman"/>
          <w:szCs w:val="24"/>
        </w:rPr>
        <w:t xml:space="preserve"> </w:t>
      </w:r>
      <w:proofErr w:type="spellStart"/>
      <w:r w:rsidRPr="00841A89">
        <w:rPr>
          <w:rFonts w:cs="Times New Roman"/>
          <w:szCs w:val="24"/>
        </w:rPr>
        <w:t>dalam</w:t>
      </w:r>
      <w:proofErr w:type="spellEnd"/>
      <w:r w:rsidRPr="00841A89">
        <w:rPr>
          <w:rFonts w:cs="Times New Roman"/>
          <w:szCs w:val="24"/>
        </w:rPr>
        <w:t xml:space="preserve"> </w:t>
      </w:r>
      <w:r w:rsidR="006B1604" w:rsidRPr="006B1604">
        <w:rPr>
          <w:rFonts w:cs="Times New Roman"/>
          <w:i/>
          <w:iCs/>
          <w:szCs w:val="24"/>
        </w:rPr>
        <w:t>Literature Review</w:t>
      </w:r>
      <w:r w:rsidRPr="00841A89">
        <w:rPr>
          <w:rFonts w:cs="Times New Roman"/>
          <w:szCs w:val="24"/>
        </w:rPr>
        <w:t xml:space="preserve"> </w:t>
      </w:r>
      <w:proofErr w:type="spellStart"/>
      <w:r w:rsidRPr="00841A89">
        <w:rPr>
          <w:rFonts w:cs="Times New Roman"/>
          <w:szCs w:val="24"/>
        </w:rPr>
        <w:t>ini</w:t>
      </w:r>
      <w:proofErr w:type="spellEnd"/>
      <w:r w:rsidRPr="00841A89">
        <w:rPr>
          <w:rFonts w:cs="Times New Roman"/>
          <w:szCs w:val="24"/>
        </w:rPr>
        <w:t xml:space="preserve"> </w:t>
      </w:r>
      <w:proofErr w:type="spellStart"/>
      <w:r w:rsidRPr="00841A89">
        <w:rPr>
          <w:rFonts w:cs="Times New Roman"/>
          <w:szCs w:val="24"/>
        </w:rPr>
        <w:t>adalah</w:t>
      </w:r>
      <w:proofErr w:type="spellEnd"/>
      <w:r w:rsidRPr="00841A89">
        <w:rPr>
          <w:rFonts w:cs="Times New Roman"/>
          <w:szCs w:val="24"/>
        </w:rPr>
        <w:t xml:space="preserve"> </w:t>
      </w:r>
      <w:r w:rsidRPr="00221235">
        <w:rPr>
          <w:rFonts w:cs="Times New Roman"/>
          <w:szCs w:val="24"/>
          <w:lang w:val="id-ID"/>
        </w:rPr>
        <w:t>pengaruh kecemasan</w:t>
      </w:r>
      <w:r w:rsidRPr="00C3302A">
        <w:rPr>
          <w:rFonts w:cs="Times New Roman"/>
          <w:szCs w:val="24"/>
          <w:lang w:val="id-ID"/>
        </w:rPr>
        <w:t xml:space="preserve"> terhadap kebiasaan </w:t>
      </w:r>
      <w:r w:rsidR="009F08CE">
        <w:rPr>
          <w:rFonts w:cs="Times New Roman"/>
          <w:szCs w:val="24"/>
          <w:lang w:val="id-ID"/>
        </w:rPr>
        <w:t>mengisap</w:t>
      </w:r>
      <w:r w:rsidRPr="00C3302A">
        <w:rPr>
          <w:rFonts w:cs="Times New Roman"/>
          <w:szCs w:val="24"/>
          <w:lang w:val="id-ID"/>
        </w:rPr>
        <w:t xml:space="preserve"> jari </w:t>
      </w:r>
      <w:r>
        <w:rPr>
          <w:rFonts w:cs="Times New Roman"/>
          <w:szCs w:val="24"/>
          <w:lang w:val="id-ID"/>
        </w:rPr>
        <w:t xml:space="preserve">dan </w:t>
      </w:r>
      <w:proofErr w:type="spellStart"/>
      <w:r w:rsidR="006B1604">
        <w:rPr>
          <w:rFonts w:cs="Times New Roman"/>
          <w:szCs w:val="24"/>
        </w:rPr>
        <w:t>kejadian</w:t>
      </w:r>
      <w:proofErr w:type="spellEnd"/>
      <w:r w:rsidR="006B1604">
        <w:rPr>
          <w:rFonts w:cs="Times New Roman"/>
          <w:szCs w:val="24"/>
        </w:rPr>
        <w:t xml:space="preserve"> </w:t>
      </w:r>
      <w:r w:rsidRPr="00C3302A">
        <w:rPr>
          <w:rFonts w:cs="Times New Roman"/>
          <w:i/>
          <w:szCs w:val="24"/>
          <w:lang w:val="id-ID"/>
        </w:rPr>
        <w:t>maloklusi</w:t>
      </w:r>
      <w:r>
        <w:rPr>
          <w:rFonts w:cs="Times New Roman"/>
          <w:szCs w:val="24"/>
          <w:lang w:val="id-ID"/>
        </w:rPr>
        <w:t xml:space="preserve"> gigi pada anak.</w:t>
      </w:r>
    </w:p>
    <w:p w14:paraId="43C8825B" w14:textId="77777777" w:rsidR="00C3302A" w:rsidRPr="00841A89" w:rsidRDefault="00C3302A" w:rsidP="000F7367">
      <w:pPr>
        <w:pStyle w:val="ListParagraph"/>
        <w:numPr>
          <w:ilvl w:val="0"/>
          <w:numId w:val="2"/>
        </w:numPr>
        <w:spacing w:after="0" w:line="480" w:lineRule="auto"/>
        <w:rPr>
          <w:rFonts w:cs="Times New Roman"/>
          <w:szCs w:val="24"/>
        </w:rPr>
      </w:pPr>
      <w:proofErr w:type="spellStart"/>
      <w:r w:rsidRPr="00841A89">
        <w:rPr>
          <w:rFonts w:cs="Times New Roman"/>
          <w:szCs w:val="24"/>
        </w:rPr>
        <w:t>Pengkajian</w:t>
      </w:r>
      <w:proofErr w:type="spellEnd"/>
      <w:r w:rsidRPr="00841A89">
        <w:rPr>
          <w:rFonts w:cs="Times New Roman"/>
          <w:szCs w:val="24"/>
        </w:rPr>
        <w:t xml:space="preserve"> </w:t>
      </w:r>
      <w:proofErr w:type="spellStart"/>
      <w:r w:rsidRPr="00841A89">
        <w:rPr>
          <w:rFonts w:cs="Times New Roman"/>
          <w:szCs w:val="24"/>
        </w:rPr>
        <w:t>kriteria</w:t>
      </w:r>
      <w:proofErr w:type="spellEnd"/>
      <w:r w:rsidRPr="00841A89">
        <w:rPr>
          <w:rFonts w:cs="Times New Roman"/>
          <w:szCs w:val="24"/>
        </w:rPr>
        <w:t xml:space="preserve"> </w:t>
      </w:r>
      <w:proofErr w:type="spellStart"/>
      <w:r w:rsidRPr="00841A89">
        <w:rPr>
          <w:rFonts w:cs="Times New Roman"/>
          <w:szCs w:val="24"/>
        </w:rPr>
        <w:t>inklusi</w:t>
      </w:r>
      <w:proofErr w:type="spellEnd"/>
    </w:p>
    <w:p w14:paraId="7E3DAF67" w14:textId="77777777" w:rsidR="00C3302A" w:rsidRPr="00841A89" w:rsidRDefault="00C3302A" w:rsidP="00222F5C">
      <w:pPr>
        <w:pStyle w:val="ListParagraph"/>
        <w:spacing w:after="0" w:line="480" w:lineRule="auto"/>
        <w:ind w:left="1494"/>
        <w:rPr>
          <w:rFonts w:cs="Times New Roman"/>
          <w:szCs w:val="24"/>
        </w:rPr>
      </w:pPr>
      <w:r w:rsidRPr="00841A89">
        <w:rPr>
          <w:rFonts w:cs="Times New Roman"/>
          <w:szCs w:val="24"/>
        </w:rPr>
        <w:t xml:space="preserve">Setelah proses </w:t>
      </w:r>
      <w:r w:rsidRPr="00841A89">
        <w:rPr>
          <w:rFonts w:cs="Times New Roman"/>
          <w:i/>
          <w:szCs w:val="24"/>
        </w:rPr>
        <w:t>screening</w:t>
      </w:r>
      <w:r w:rsidRPr="00841A89">
        <w:rPr>
          <w:rFonts w:cs="Times New Roman"/>
          <w:szCs w:val="24"/>
        </w:rPr>
        <w:t xml:space="preserve"> </w:t>
      </w:r>
      <w:proofErr w:type="spellStart"/>
      <w:r w:rsidRPr="00841A89">
        <w:rPr>
          <w:rFonts w:cs="Times New Roman"/>
          <w:szCs w:val="24"/>
        </w:rPr>
        <w:t>dilakukan</w:t>
      </w:r>
      <w:proofErr w:type="spellEnd"/>
      <w:r w:rsidRPr="00841A89">
        <w:rPr>
          <w:rFonts w:cs="Times New Roman"/>
          <w:szCs w:val="24"/>
        </w:rPr>
        <w:t xml:space="preserve"> </w:t>
      </w:r>
      <w:proofErr w:type="spellStart"/>
      <w:r w:rsidRPr="00841A89">
        <w:rPr>
          <w:rFonts w:cs="Times New Roman"/>
          <w:szCs w:val="24"/>
        </w:rPr>
        <w:t>maka</w:t>
      </w:r>
      <w:proofErr w:type="spellEnd"/>
      <w:r w:rsidRPr="00841A89">
        <w:rPr>
          <w:rFonts w:cs="Times New Roman"/>
          <w:szCs w:val="24"/>
        </w:rPr>
        <w:t xml:space="preserve"> </w:t>
      </w:r>
      <w:proofErr w:type="spellStart"/>
      <w:r w:rsidRPr="00841A89">
        <w:rPr>
          <w:rFonts w:cs="Times New Roman"/>
          <w:szCs w:val="24"/>
        </w:rPr>
        <w:t>peneliti</w:t>
      </w:r>
      <w:proofErr w:type="spellEnd"/>
      <w:r w:rsidRPr="00841A89">
        <w:rPr>
          <w:rFonts w:cs="Times New Roman"/>
          <w:szCs w:val="24"/>
        </w:rPr>
        <w:t xml:space="preserve"> </w:t>
      </w:r>
      <w:proofErr w:type="spellStart"/>
      <w:r w:rsidRPr="00841A89">
        <w:rPr>
          <w:rFonts w:cs="Times New Roman"/>
          <w:szCs w:val="24"/>
        </w:rPr>
        <w:t>mendapatkan</w:t>
      </w:r>
      <w:proofErr w:type="spellEnd"/>
      <w:r w:rsidRPr="00841A89">
        <w:rPr>
          <w:rFonts w:cs="Times New Roman"/>
          <w:szCs w:val="24"/>
        </w:rPr>
        <w:t xml:space="preserve"> </w:t>
      </w:r>
      <w:proofErr w:type="spellStart"/>
      <w:r w:rsidRPr="00841A89">
        <w:rPr>
          <w:rFonts w:cs="Times New Roman"/>
          <w:szCs w:val="24"/>
        </w:rPr>
        <w:t>jumlah</w:t>
      </w:r>
      <w:proofErr w:type="spellEnd"/>
      <w:r w:rsidRPr="00841A89">
        <w:rPr>
          <w:rFonts w:cs="Times New Roman"/>
          <w:szCs w:val="24"/>
        </w:rPr>
        <w:t xml:space="preserve"> data </w:t>
      </w:r>
      <w:proofErr w:type="spellStart"/>
      <w:r w:rsidRPr="00841A89">
        <w:rPr>
          <w:rFonts w:cs="Times New Roman"/>
          <w:szCs w:val="24"/>
        </w:rPr>
        <w:t>awal</w:t>
      </w:r>
      <w:proofErr w:type="spellEnd"/>
      <w:r w:rsidRPr="00841A89">
        <w:rPr>
          <w:rFonts w:cs="Times New Roman"/>
          <w:szCs w:val="24"/>
        </w:rPr>
        <w:t xml:space="preserve"> yang </w:t>
      </w:r>
      <w:proofErr w:type="spellStart"/>
      <w:r w:rsidRPr="00841A89">
        <w:rPr>
          <w:rFonts w:cs="Times New Roman"/>
          <w:szCs w:val="24"/>
        </w:rPr>
        <w:t>dimiliki</w:t>
      </w:r>
      <w:proofErr w:type="spellEnd"/>
      <w:r w:rsidRPr="00841A89">
        <w:rPr>
          <w:rFonts w:cs="Times New Roman"/>
          <w:szCs w:val="24"/>
        </w:rPr>
        <w:t xml:space="preserve">, </w:t>
      </w:r>
      <w:proofErr w:type="spellStart"/>
      <w:r w:rsidRPr="00841A89">
        <w:rPr>
          <w:rFonts w:cs="Times New Roman"/>
          <w:szCs w:val="24"/>
        </w:rPr>
        <w:t>untuk</w:t>
      </w:r>
      <w:proofErr w:type="spellEnd"/>
      <w:r w:rsidRPr="00841A89">
        <w:rPr>
          <w:rFonts w:cs="Times New Roman"/>
          <w:szCs w:val="24"/>
        </w:rPr>
        <w:t xml:space="preserve"> </w:t>
      </w:r>
      <w:proofErr w:type="spellStart"/>
      <w:r w:rsidRPr="00841A89">
        <w:rPr>
          <w:rFonts w:cs="Times New Roman"/>
          <w:szCs w:val="24"/>
        </w:rPr>
        <w:t>selanjutnya</w:t>
      </w:r>
      <w:proofErr w:type="spellEnd"/>
      <w:r w:rsidRPr="00841A89">
        <w:rPr>
          <w:rFonts w:cs="Times New Roman"/>
          <w:szCs w:val="24"/>
        </w:rPr>
        <w:t xml:space="preserve"> </w:t>
      </w:r>
      <w:proofErr w:type="spellStart"/>
      <w:r w:rsidRPr="00841A89">
        <w:rPr>
          <w:rFonts w:cs="Times New Roman"/>
          <w:szCs w:val="24"/>
        </w:rPr>
        <w:t>dilakukan</w:t>
      </w:r>
      <w:proofErr w:type="spellEnd"/>
      <w:r w:rsidRPr="00841A89">
        <w:rPr>
          <w:rFonts w:cs="Times New Roman"/>
          <w:szCs w:val="24"/>
        </w:rPr>
        <w:t xml:space="preserve"> </w:t>
      </w:r>
      <w:proofErr w:type="spellStart"/>
      <w:r w:rsidRPr="00841A89">
        <w:rPr>
          <w:rFonts w:cs="Times New Roman"/>
          <w:szCs w:val="24"/>
        </w:rPr>
        <w:t>pengkajian</w:t>
      </w:r>
      <w:proofErr w:type="spellEnd"/>
      <w:r w:rsidRPr="00841A89">
        <w:rPr>
          <w:rFonts w:cs="Times New Roman"/>
          <w:szCs w:val="24"/>
        </w:rPr>
        <w:t xml:space="preserve"> data </w:t>
      </w:r>
      <w:proofErr w:type="spellStart"/>
      <w:r w:rsidRPr="00841A89">
        <w:rPr>
          <w:rFonts w:cs="Times New Roman"/>
          <w:szCs w:val="24"/>
        </w:rPr>
        <w:t>jurnal</w:t>
      </w:r>
      <w:proofErr w:type="spellEnd"/>
      <w:r w:rsidRPr="00841A89">
        <w:rPr>
          <w:rFonts w:cs="Times New Roman"/>
          <w:szCs w:val="24"/>
        </w:rPr>
        <w:t xml:space="preserve"> yang </w:t>
      </w:r>
      <w:proofErr w:type="spellStart"/>
      <w:r w:rsidRPr="00841A89">
        <w:rPr>
          <w:rFonts w:cs="Times New Roman"/>
          <w:szCs w:val="24"/>
        </w:rPr>
        <w:t>memenuhi</w:t>
      </w:r>
      <w:proofErr w:type="spellEnd"/>
      <w:r w:rsidRPr="00841A89">
        <w:rPr>
          <w:rFonts w:cs="Times New Roman"/>
          <w:szCs w:val="24"/>
        </w:rPr>
        <w:t xml:space="preserve"> </w:t>
      </w:r>
      <w:proofErr w:type="spellStart"/>
      <w:r w:rsidRPr="00841A89">
        <w:rPr>
          <w:rFonts w:cs="Times New Roman"/>
          <w:szCs w:val="24"/>
        </w:rPr>
        <w:t>kriteria</w:t>
      </w:r>
      <w:proofErr w:type="spellEnd"/>
      <w:r w:rsidRPr="00841A89">
        <w:rPr>
          <w:rFonts w:cs="Times New Roman"/>
          <w:szCs w:val="24"/>
        </w:rPr>
        <w:t xml:space="preserve"> </w:t>
      </w:r>
      <w:proofErr w:type="spellStart"/>
      <w:r w:rsidRPr="00841A89">
        <w:rPr>
          <w:rFonts w:cs="Times New Roman"/>
          <w:szCs w:val="24"/>
        </w:rPr>
        <w:t>inklusi</w:t>
      </w:r>
      <w:proofErr w:type="spellEnd"/>
      <w:r w:rsidRPr="00841A89">
        <w:rPr>
          <w:rFonts w:cs="Times New Roman"/>
          <w:szCs w:val="24"/>
        </w:rPr>
        <w:t xml:space="preserve"> </w:t>
      </w:r>
      <w:proofErr w:type="spellStart"/>
      <w:r w:rsidRPr="00841A89">
        <w:rPr>
          <w:rFonts w:cs="Times New Roman"/>
          <w:szCs w:val="24"/>
        </w:rPr>
        <w:t>peneliti</w:t>
      </w:r>
      <w:proofErr w:type="spellEnd"/>
      <w:r w:rsidRPr="00841A89">
        <w:rPr>
          <w:rFonts w:cs="Times New Roman"/>
          <w:szCs w:val="24"/>
        </w:rPr>
        <w:t xml:space="preserve"> </w:t>
      </w:r>
      <w:proofErr w:type="spellStart"/>
      <w:r w:rsidRPr="00841A89">
        <w:rPr>
          <w:rFonts w:cs="Times New Roman"/>
          <w:szCs w:val="24"/>
        </w:rPr>
        <w:t>sebagai</w:t>
      </w:r>
      <w:proofErr w:type="spellEnd"/>
      <w:r w:rsidRPr="00841A89">
        <w:rPr>
          <w:rFonts w:cs="Times New Roman"/>
          <w:szCs w:val="24"/>
        </w:rPr>
        <w:t xml:space="preserve"> </w:t>
      </w:r>
      <w:proofErr w:type="spellStart"/>
      <w:r w:rsidRPr="00841A89">
        <w:rPr>
          <w:rFonts w:cs="Times New Roman"/>
          <w:szCs w:val="24"/>
        </w:rPr>
        <w:t>berikut</w:t>
      </w:r>
      <w:proofErr w:type="spellEnd"/>
      <w:r w:rsidRPr="00841A89">
        <w:rPr>
          <w:rFonts w:cs="Times New Roman"/>
          <w:szCs w:val="24"/>
        </w:rPr>
        <w:t>:</w:t>
      </w:r>
    </w:p>
    <w:p w14:paraId="311A190A" w14:textId="5B3A2BC0" w:rsidR="00C34919" w:rsidRDefault="00C34919" w:rsidP="000F7367">
      <w:pPr>
        <w:pStyle w:val="ListParagraph"/>
        <w:numPr>
          <w:ilvl w:val="0"/>
          <w:numId w:val="3"/>
        </w:numPr>
        <w:spacing w:line="480" w:lineRule="auto"/>
        <w:rPr>
          <w:rFonts w:cs="Times New Roman"/>
          <w:szCs w:val="24"/>
        </w:rPr>
      </w:pPr>
      <w:proofErr w:type="spellStart"/>
      <w:r w:rsidRPr="00841A89">
        <w:rPr>
          <w:rFonts w:cs="Times New Roman"/>
          <w:szCs w:val="24"/>
        </w:rPr>
        <w:t>Jurnal</w:t>
      </w:r>
      <w:proofErr w:type="spellEnd"/>
      <w:r w:rsidRPr="00841A89">
        <w:rPr>
          <w:rFonts w:cs="Times New Roman"/>
          <w:szCs w:val="24"/>
        </w:rPr>
        <w:t xml:space="preserve"> </w:t>
      </w:r>
      <w:proofErr w:type="spellStart"/>
      <w:r w:rsidRPr="00841A89">
        <w:rPr>
          <w:rFonts w:cs="Times New Roman"/>
          <w:szCs w:val="24"/>
        </w:rPr>
        <w:t>dapat</w:t>
      </w:r>
      <w:proofErr w:type="spellEnd"/>
      <w:r w:rsidRPr="00841A89">
        <w:rPr>
          <w:rFonts w:cs="Times New Roman"/>
          <w:szCs w:val="24"/>
        </w:rPr>
        <w:t xml:space="preserve"> </w:t>
      </w:r>
      <w:proofErr w:type="spellStart"/>
      <w:r w:rsidRPr="00841A89">
        <w:rPr>
          <w:rFonts w:cs="Times New Roman"/>
          <w:szCs w:val="24"/>
        </w:rPr>
        <w:t>diakses</w:t>
      </w:r>
      <w:proofErr w:type="spellEnd"/>
      <w:r w:rsidRPr="00841A89">
        <w:rPr>
          <w:rFonts w:cs="Times New Roman"/>
          <w:szCs w:val="24"/>
        </w:rPr>
        <w:t xml:space="preserve"> </w:t>
      </w:r>
      <w:proofErr w:type="spellStart"/>
      <w:r w:rsidRPr="00841A89">
        <w:rPr>
          <w:rFonts w:cs="Times New Roman"/>
          <w:szCs w:val="24"/>
        </w:rPr>
        <w:t>secara</w:t>
      </w:r>
      <w:proofErr w:type="spellEnd"/>
      <w:r w:rsidRPr="00841A89">
        <w:rPr>
          <w:rFonts w:cs="Times New Roman"/>
          <w:szCs w:val="24"/>
        </w:rPr>
        <w:t xml:space="preserve"> </w:t>
      </w:r>
      <w:proofErr w:type="spellStart"/>
      <w:r w:rsidRPr="00DD4D4E">
        <w:rPr>
          <w:rFonts w:cs="Times New Roman"/>
          <w:i/>
          <w:szCs w:val="24"/>
          <w:lang w:val="id-ID"/>
        </w:rPr>
        <w:t>full</w:t>
      </w:r>
      <w:proofErr w:type="spellEnd"/>
      <w:r w:rsidRPr="00DD4D4E">
        <w:rPr>
          <w:rFonts w:cs="Times New Roman"/>
          <w:i/>
          <w:szCs w:val="24"/>
          <w:lang w:val="id-ID"/>
        </w:rPr>
        <w:t xml:space="preserve"> </w:t>
      </w:r>
      <w:proofErr w:type="spellStart"/>
      <w:r w:rsidRPr="00DD4D4E">
        <w:rPr>
          <w:rFonts w:cs="Times New Roman"/>
          <w:i/>
          <w:szCs w:val="24"/>
          <w:lang w:val="id-ID"/>
        </w:rPr>
        <w:t>text</w:t>
      </w:r>
      <w:proofErr w:type="spellEnd"/>
    </w:p>
    <w:p w14:paraId="513F7331" w14:textId="1910F1BF" w:rsidR="00C34919" w:rsidRPr="002B2BE6" w:rsidRDefault="00C34919" w:rsidP="000F7367">
      <w:pPr>
        <w:pStyle w:val="ListParagraph"/>
        <w:numPr>
          <w:ilvl w:val="0"/>
          <w:numId w:val="3"/>
        </w:numPr>
        <w:spacing w:line="480" w:lineRule="auto"/>
        <w:rPr>
          <w:rFonts w:cs="Times New Roman"/>
          <w:szCs w:val="24"/>
        </w:rPr>
      </w:pPr>
      <w:r>
        <w:rPr>
          <w:rFonts w:cs="Times New Roman"/>
          <w:szCs w:val="24"/>
          <w:lang w:val="id-ID"/>
        </w:rPr>
        <w:t>J</w:t>
      </w:r>
      <w:proofErr w:type="spellStart"/>
      <w:r w:rsidRPr="0042715E">
        <w:t>urnal</w:t>
      </w:r>
      <w:proofErr w:type="spellEnd"/>
      <w:r w:rsidRPr="0042715E">
        <w:t xml:space="preserve"> </w:t>
      </w:r>
      <w:r>
        <w:rPr>
          <w:lang w:val="id-ID"/>
        </w:rPr>
        <w:t>yang berbahasa Inggris maupun berbahasa Indonesia yang dipublikasikan pada tahun 201</w:t>
      </w:r>
      <w:r w:rsidR="006B1604">
        <w:t>1</w:t>
      </w:r>
      <w:r>
        <w:rPr>
          <w:lang w:val="id-ID"/>
        </w:rPr>
        <w:t>-202</w:t>
      </w:r>
      <w:r w:rsidR="006B1604">
        <w:t>1</w:t>
      </w:r>
    </w:p>
    <w:p w14:paraId="0A33017C" w14:textId="77777777" w:rsidR="00C34919" w:rsidRPr="0042715E" w:rsidRDefault="00C34919" w:rsidP="000F7367">
      <w:pPr>
        <w:pStyle w:val="ListParagraph"/>
        <w:numPr>
          <w:ilvl w:val="0"/>
          <w:numId w:val="3"/>
        </w:numPr>
        <w:spacing w:line="480" w:lineRule="auto"/>
        <w:rPr>
          <w:rFonts w:cs="Times New Roman"/>
          <w:szCs w:val="24"/>
        </w:rPr>
      </w:pPr>
      <w:r>
        <w:rPr>
          <w:lang w:val="id-ID"/>
        </w:rPr>
        <w:t>Subjek pada jurnal penelitian adalah manusia</w:t>
      </w:r>
    </w:p>
    <w:p w14:paraId="61CCADFD" w14:textId="77777777" w:rsidR="00C34919" w:rsidRPr="00780D6F" w:rsidRDefault="00C34919" w:rsidP="000F7367">
      <w:pPr>
        <w:pStyle w:val="ListParagraph"/>
        <w:numPr>
          <w:ilvl w:val="0"/>
          <w:numId w:val="3"/>
        </w:numPr>
        <w:spacing w:line="480" w:lineRule="auto"/>
        <w:rPr>
          <w:rFonts w:cs="Times New Roman"/>
          <w:szCs w:val="24"/>
        </w:rPr>
      </w:pPr>
      <w:r>
        <w:rPr>
          <w:rFonts w:cs="Times New Roman"/>
          <w:szCs w:val="24"/>
          <w:lang w:val="id-ID"/>
        </w:rPr>
        <w:t xml:space="preserve">Jurnal penelitian maupun </w:t>
      </w:r>
      <w:proofErr w:type="spellStart"/>
      <w:r w:rsidRPr="002B2BE6">
        <w:rPr>
          <w:rFonts w:cs="Times New Roman"/>
          <w:i/>
          <w:szCs w:val="24"/>
          <w:lang w:val="id-ID"/>
        </w:rPr>
        <w:t>Literature</w:t>
      </w:r>
      <w:proofErr w:type="spellEnd"/>
      <w:r w:rsidRPr="002B2BE6">
        <w:rPr>
          <w:rFonts w:cs="Times New Roman"/>
          <w:i/>
          <w:szCs w:val="24"/>
          <w:lang w:val="id-ID"/>
        </w:rPr>
        <w:t xml:space="preserve"> </w:t>
      </w:r>
      <w:proofErr w:type="spellStart"/>
      <w:r w:rsidRPr="002B2BE6">
        <w:rPr>
          <w:rFonts w:cs="Times New Roman"/>
          <w:i/>
          <w:szCs w:val="24"/>
          <w:lang w:val="id-ID"/>
        </w:rPr>
        <w:t>Review</w:t>
      </w:r>
      <w:proofErr w:type="spellEnd"/>
    </w:p>
    <w:p w14:paraId="4413EE13" w14:textId="2545E559" w:rsidR="00216DD1" w:rsidRPr="002E0A85" w:rsidRDefault="00C34919" w:rsidP="000F7367">
      <w:pPr>
        <w:pStyle w:val="ListParagraph"/>
        <w:numPr>
          <w:ilvl w:val="0"/>
          <w:numId w:val="3"/>
        </w:numPr>
        <w:spacing w:line="480" w:lineRule="auto"/>
        <w:rPr>
          <w:rFonts w:cs="Times New Roman"/>
          <w:szCs w:val="24"/>
        </w:rPr>
      </w:pPr>
      <w:proofErr w:type="spellStart"/>
      <w:r>
        <w:rPr>
          <w:rFonts w:cs="Times New Roman"/>
          <w:i/>
          <w:szCs w:val="24"/>
          <w:lang w:val="id-ID"/>
        </w:rPr>
        <w:t>Outcome</w:t>
      </w:r>
      <w:proofErr w:type="spellEnd"/>
      <w:r>
        <w:rPr>
          <w:rFonts w:cs="Times New Roman"/>
          <w:i/>
          <w:szCs w:val="24"/>
          <w:lang w:val="id-ID"/>
        </w:rPr>
        <w:t xml:space="preserve"> </w:t>
      </w:r>
      <w:r w:rsidRPr="00780D6F">
        <w:rPr>
          <w:rFonts w:cs="Times New Roman"/>
          <w:szCs w:val="24"/>
          <w:lang w:val="id-ID"/>
        </w:rPr>
        <w:t>yang diukur</w:t>
      </w:r>
      <w:r>
        <w:rPr>
          <w:rFonts w:cs="Times New Roman"/>
          <w:szCs w:val="24"/>
          <w:lang w:val="id-ID"/>
        </w:rPr>
        <w:t xml:space="preserve"> adalah </w:t>
      </w:r>
      <w:r w:rsidR="00892B9E" w:rsidRPr="00997B75">
        <w:rPr>
          <w:rFonts w:cs="Times New Roman"/>
          <w:i/>
          <w:iCs/>
          <w:szCs w:val="24"/>
        </w:rPr>
        <w:t>digit sucking</w:t>
      </w:r>
      <w:r w:rsidR="00892B9E">
        <w:rPr>
          <w:rFonts w:cs="Times New Roman"/>
          <w:szCs w:val="24"/>
        </w:rPr>
        <w:t xml:space="preserve"> (</w:t>
      </w:r>
      <w:r w:rsidR="009F08CE">
        <w:rPr>
          <w:rFonts w:cs="Times New Roman"/>
          <w:szCs w:val="24"/>
          <w:lang w:val="id-ID"/>
        </w:rPr>
        <w:t>mengisap</w:t>
      </w:r>
      <w:r>
        <w:rPr>
          <w:rFonts w:cs="Times New Roman"/>
          <w:szCs w:val="24"/>
          <w:lang w:val="id-ID"/>
        </w:rPr>
        <w:t xml:space="preserve"> jari</w:t>
      </w:r>
      <w:r w:rsidR="00892B9E">
        <w:rPr>
          <w:rFonts w:cs="Times New Roman"/>
          <w:szCs w:val="24"/>
        </w:rPr>
        <w:t>)</w:t>
      </w:r>
      <w:r>
        <w:rPr>
          <w:rFonts w:cs="Times New Roman"/>
          <w:szCs w:val="24"/>
          <w:lang w:val="id-ID"/>
        </w:rPr>
        <w:t xml:space="preserve">, </w:t>
      </w:r>
      <w:r w:rsidRPr="008543D8">
        <w:rPr>
          <w:rFonts w:cs="Times New Roman"/>
          <w:i/>
          <w:szCs w:val="24"/>
          <w:lang w:val="id-ID"/>
        </w:rPr>
        <w:t xml:space="preserve">non </w:t>
      </w:r>
      <w:proofErr w:type="spellStart"/>
      <w:r w:rsidRPr="008543D8">
        <w:rPr>
          <w:rFonts w:cs="Times New Roman"/>
          <w:i/>
          <w:szCs w:val="24"/>
          <w:lang w:val="id-ID"/>
        </w:rPr>
        <w:t>nutritive</w:t>
      </w:r>
      <w:proofErr w:type="spellEnd"/>
      <w:r w:rsidRPr="008543D8">
        <w:rPr>
          <w:rFonts w:cs="Times New Roman"/>
          <w:i/>
          <w:szCs w:val="24"/>
          <w:lang w:val="id-ID"/>
        </w:rPr>
        <w:t xml:space="preserve"> </w:t>
      </w:r>
      <w:proofErr w:type="spellStart"/>
      <w:r w:rsidRPr="008543D8">
        <w:rPr>
          <w:rFonts w:cs="Times New Roman"/>
          <w:i/>
          <w:szCs w:val="24"/>
          <w:lang w:val="id-ID"/>
        </w:rPr>
        <w:t>sucking</w:t>
      </w:r>
      <w:proofErr w:type="spellEnd"/>
      <w:r w:rsidRPr="008543D8">
        <w:rPr>
          <w:rFonts w:cs="Times New Roman"/>
          <w:i/>
          <w:szCs w:val="24"/>
          <w:lang w:val="id-ID"/>
        </w:rPr>
        <w:t xml:space="preserve"> </w:t>
      </w:r>
      <w:proofErr w:type="spellStart"/>
      <w:r w:rsidRPr="008543D8">
        <w:rPr>
          <w:rFonts w:cs="Times New Roman"/>
          <w:i/>
          <w:szCs w:val="24"/>
          <w:lang w:val="id-ID"/>
        </w:rPr>
        <w:t>habit</w:t>
      </w:r>
      <w:proofErr w:type="spellEnd"/>
      <w:r>
        <w:rPr>
          <w:rFonts w:cs="Times New Roman"/>
          <w:szCs w:val="24"/>
          <w:lang w:val="id-ID"/>
        </w:rPr>
        <w:t xml:space="preserve">, maloklusi, </w:t>
      </w:r>
      <w:r w:rsidR="00892B9E" w:rsidRPr="00997B75">
        <w:rPr>
          <w:rFonts w:cs="Times New Roman"/>
          <w:i/>
          <w:iCs/>
          <w:szCs w:val="24"/>
        </w:rPr>
        <w:t>anxiety</w:t>
      </w:r>
      <w:r w:rsidR="00892B9E">
        <w:rPr>
          <w:rFonts w:cs="Times New Roman"/>
          <w:szCs w:val="24"/>
        </w:rPr>
        <w:t xml:space="preserve"> (</w:t>
      </w:r>
      <w:r>
        <w:rPr>
          <w:rFonts w:cs="Times New Roman"/>
          <w:szCs w:val="24"/>
          <w:lang w:val="id-ID"/>
        </w:rPr>
        <w:t>kecemasan</w:t>
      </w:r>
      <w:r w:rsidR="00892B9E">
        <w:rPr>
          <w:rFonts w:cs="Times New Roman"/>
          <w:szCs w:val="24"/>
        </w:rPr>
        <w:t>)</w:t>
      </w:r>
    </w:p>
    <w:p w14:paraId="5551F014" w14:textId="4F7E4118" w:rsidR="00C3302A" w:rsidRPr="00841A89" w:rsidRDefault="00A8004E" w:rsidP="000F7367">
      <w:pPr>
        <w:pStyle w:val="ListParagraph"/>
        <w:numPr>
          <w:ilvl w:val="0"/>
          <w:numId w:val="2"/>
        </w:numPr>
        <w:spacing w:line="480" w:lineRule="auto"/>
        <w:rPr>
          <w:rFonts w:cs="Times New Roman"/>
          <w:szCs w:val="24"/>
        </w:rPr>
      </w:pPr>
      <w:proofErr w:type="spellStart"/>
      <w:r>
        <w:rPr>
          <w:rFonts w:cs="Times New Roman"/>
          <w:szCs w:val="24"/>
        </w:rPr>
        <w:t>Pengkajian</w:t>
      </w:r>
      <w:proofErr w:type="spellEnd"/>
      <w:r>
        <w:rPr>
          <w:rFonts w:cs="Times New Roman"/>
          <w:szCs w:val="24"/>
        </w:rPr>
        <w:t xml:space="preserve"> </w:t>
      </w:r>
      <w:proofErr w:type="spellStart"/>
      <w:r>
        <w:rPr>
          <w:rFonts w:cs="Times New Roman"/>
          <w:szCs w:val="24"/>
        </w:rPr>
        <w:t>kriteria</w:t>
      </w:r>
      <w:proofErr w:type="spellEnd"/>
      <w:r>
        <w:rPr>
          <w:rFonts w:cs="Times New Roman"/>
          <w:szCs w:val="24"/>
        </w:rPr>
        <w:t xml:space="preserve"> </w:t>
      </w:r>
      <w:proofErr w:type="spellStart"/>
      <w:r>
        <w:rPr>
          <w:rFonts w:cs="Times New Roman"/>
          <w:szCs w:val="24"/>
        </w:rPr>
        <w:t>ek</w:t>
      </w:r>
      <w:r w:rsidR="0028028E">
        <w:rPr>
          <w:rFonts w:cs="Times New Roman"/>
          <w:szCs w:val="24"/>
        </w:rPr>
        <w:t>sk</w:t>
      </w:r>
      <w:r w:rsidR="00C3302A" w:rsidRPr="00841A89">
        <w:rPr>
          <w:rFonts w:cs="Times New Roman"/>
          <w:szCs w:val="24"/>
        </w:rPr>
        <w:t>lusi</w:t>
      </w:r>
      <w:proofErr w:type="spellEnd"/>
    </w:p>
    <w:p w14:paraId="09318265" w14:textId="1F373DAD" w:rsidR="00B86632" w:rsidRDefault="00C3302A" w:rsidP="009626EB">
      <w:pPr>
        <w:pStyle w:val="ListParagraph"/>
        <w:spacing w:line="480" w:lineRule="auto"/>
        <w:ind w:left="1494"/>
        <w:rPr>
          <w:rFonts w:cs="Times New Roman"/>
          <w:szCs w:val="24"/>
        </w:rPr>
      </w:pPr>
      <w:proofErr w:type="spellStart"/>
      <w:r w:rsidRPr="00841A89">
        <w:rPr>
          <w:rFonts w:cs="Times New Roman"/>
          <w:szCs w:val="24"/>
        </w:rPr>
        <w:t>Pengkajian</w:t>
      </w:r>
      <w:proofErr w:type="spellEnd"/>
      <w:r w:rsidRPr="00841A89">
        <w:rPr>
          <w:rFonts w:cs="Times New Roman"/>
          <w:szCs w:val="24"/>
        </w:rPr>
        <w:t xml:space="preserve"> </w:t>
      </w:r>
      <w:proofErr w:type="spellStart"/>
      <w:r w:rsidRPr="00841A89">
        <w:rPr>
          <w:rFonts w:cs="Times New Roman"/>
          <w:szCs w:val="24"/>
        </w:rPr>
        <w:t>kriteria</w:t>
      </w:r>
      <w:proofErr w:type="spellEnd"/>
      <w:r w:rsidRPr="00841A89">
        <w:rPr>
          <w:rFonts w:cs="Times New Roman"/>
          <w:szCs w:val="24"/>
        </w:rPr>
        <w:t xml:space="preserve"> </w:t>
      </w:r>
      <w:proofErr w:type="spellStart"/>
      <w:r w:rsidRPr="00841A89">
        <w:rPr>
          <w:rFonts w:cs="Times New Roman"/>
          <w:szCs w:val="24"/>
        </w:rPr>
        <w:t>eksklusi</w:t>
      </w:r>
      <w:proofErr w:type="spellEnd"/>
      <w:r w:rsidRPr="00841A89">
        <w:rPr>
          <w:rFonts w:cs="Times New Roman"/>
          <w:szCs w:val="24"/>
        </w:rPr>
        <w:t xml:space="preserve"> </w:t>
      </w:r>
      <w:proofErr w:type="spellStart"/>
      <w:r w:rsidRPr="00841A89">
        <w:rPr>
          <w:rFonts w:cs="Times New Roman"/>
          <w:szCs w:val="24"/>
        </w:rPr>
        <w:t>merupakan</w:t>
      </w:r>
      <w:proofErr w:type="spellEnd"/>
      <w:r w:rsidRPr="00841A89">
        <w:rPr>
          <w:rFonts w:cs="Times New Roman"/>
          <w:szCs w:val="24"/>
        </w:rPr>
        <w:t xml:space="preserve"> </w:t>
      </w:r>
      <w:proofErr w:type="spellStart"/>
      <w:r w:rsidRPr="00841A89">
        <w:rPr>
          <w:rFonts w:cs="Times New Roman"/>
          <w:szCs w:val="24"/>
        </w:rPr>
        <w:t>menghilangkan</w:t>
      </w:r>
      <w:proofErr w:type="spellEnd"/>
      <w:r w:rsidRPr="00841A89">
        <w:rPr>
          <w:rFonts w:cs="Times New Roman"/>
          <w:szCs w:val="24"/>
        </w:rPr>
        <w:t xml:space="preserve"> </w:t>
      </w:r>
      <w:proofErr w:type="spellStart"/>
      <w:r w:rsidRPr="00841A89">
        <w:rPr>
          <w:rFonts w:cs="Times New Roman"/>
          <w:szCs w:val="24"/>
        </w:rPr>
        <w:t>atau</w:t>
      </w:r>
      <w:proofErr w:type="spellEnd"/>
      <w:r w:rsidRPr="00841A89">
        <w:rPr>
          <w:rFonts w:cs="Times New Roman"/>
          <w:szCs w:val="24"/>
        </w:rPr>
        <w:t xml:space="preserve"> </w:t>
      </w:r>
      <w:proofErr w:type="spellStart"/>
      <w:r w:rsidRPr="00841A89">
        <w:rPr>
          <w:rFonts w:cs="Times New Roman"/>
          <w:szCs w:val="24"/>
        </w:rPr>
        <w:t>mengeluarkan</w:t>
      </w:r>
      <w:proofErr w:type="spellEnd"/>
      <w:r w:rsidRPr="00841A89">
        <w:rPr>
          <w:rFonts w:cs="Times New Roman"/>
          <w:szCs w:val="24"/>
        </w:rPr>
        <w:t xml:space="preserve"> </w:t>
      </w:r>
      <w:proofErr w:type="spellStart"/>
      <w:r w:rsidRPr="00841A89">
        <w:rPr>
          <w:rFonts w:cs="Times New Roman"/>
          <w:szCs w:val="24"/>
        </w:rPr>
        <w:t>jurnal</w:t>
      </w:r>
      <w:proofErr w:type="spellEnd"/>
      <w:r w:rsidRPr="00841A89">
        <w:rPr>
          <w:rFonts w:cs="Times New Roman"/>
          <w:szCs w:val="24"/>
        </w:rPr>
        <w:t xml:space="preserve"> yang </w:t>
      </w:r>
      <w:proofErr w:type="spellStart"/>
      <w:r w:rsidRPr="00841A89">
        <w:rPr>
          <w:rFonts w:cs="Times New Roman"/>
          <w:szCs w:val="24"/>
        </w:rPr>
        <w:t>tidak</w:t>
      </w:r>
      <w:proofErr w:type="spellEnd"/>
      <w:r w:rsidRPr="00841A89">
        <w:rPr>
          <w:rFonts w:cs="Times New Roman"/>
          <w:szCs w:val="24"/>
        </w:rPr>
        <w:t xml:space="preserve"> </w:t>
      </w:r>
      <w:proofErr w:type="spellStart"/>
      <w:r w:rsidRPr="00841A89">
        <w:rPr>
          <w:rFonts w:cs="Times New Roman"/>
          <w:szCs w:val="24"/>
        </w:rPr>
        <w:t>memenuhi</w:t>
      </w:r>
      <w:proofErr w:type="spellEnd"/>
      <w:r w:rsidRPr="00841A89">
        <w:rPr>
          <w:rFonts w:cs="Times New Roman"/>
          <w:szCs w:val="24"/>
        </w:rPr>
        <w:t xml:space="preserve"> </w:t>
      </w:r>
      <w:proofErr w:type="spellStart"/>
      <w:r w:rsidRPr="00841A89">
        <w:rPr>
          <w:rFonts w:cs="Times New Roman"/>
          <w:szCs w:val="24"/>
        </w:rPr>
        <w:t>kriteria</w:t>
      </w:r>
      <w:proofErr w:type="spellEnd"/>
      <w:r w:rsidRPr="00841A89">
        <w:rPr>
          <w:rFonts w:cs="Times New Roman"/>
          <w:szCs w:val="24"/>
        </w:rPr>
        <w:t xml:space="preserve"> </w:t>
      </w:r>
      <w:proofErr w:type="spellStart"/>
      <w:r w:rsidRPr="00841A89">
        <w:rPr>
          <w:rFonts w:cs="Times New Roman"/>
          <w:szCs w:val="24"/>
        </w:rPr>
        <w:t>inklusi</w:t>
      </w:r>
      <w:proofErr w:type="spellEnd"/>
      <w:r w:rsidRPr="00841A89">
        <w:rPr>
          <w:rFonts w:cs="Times New Roman"/>
          <w:szCs w:val="24"/>
        </w:rPr>
        <w:t xml:space="preserve">. </w:t>
      </w:r>
      <w:proofErr w:type="spellStart"/>
      <w:r w:rsidRPr="00841A89">
        <w:rPr>
          <w:rFonts w:cs="Times New Roman"/>
          <w:szCs w:val="24"/>
        </w:rPr>
        <w:t>Kriteria</w:t>
      </w:r>
      <w:proofErr w:type="spellEnd"/>
      <w:r w:rsidRPr="00841A89">
        <w:rPr>
          <w:rFonts w:cs="Times New Roman"/>
          <w:szCs w:val="24"/>
        </w:rPr>
        <w:t xml:space="preserve"> </w:t>
      </w:r>
      <w:proofErr w:type="spellStart"/>
      <w:r w:rsidRPr="00841A89">
        <w:rPr>
          <w:rFonts w:cs="Times New Roman"/>
          <w:szCs w:val="24"/>
        </w:rPr>
        <w:t>eksklusi</w:t>
      </w:r>
      <w:proofErr w:type="spellEnd"/>
      <w:r w:rsidRPr="00841A89">
        <w:rPr>
          <w:rFonts w:cs="Times New Roman"/>
          <w:szCs w:val="24"/>
        </w:rPr>
        <w:t xml:space="preserve"> pada </w:t>
      </w:r>
      <w:proofErr w:type="spellStart"/>
      <w:r w:rsidRPr="00841A89">
        <w:rPr>
          <w:rFonts w:cs="Times New Roman"/>
          <w:szCs w:val="24"/>
        </w:rPr>
        <w:t>peneli</w:t>
      </w:r>
      <w:r w:rsidR="00C34919">
        <w:rPr>
          <w:rFonts w:cs="Times New Roman"/>
          <w:szCs w:val="24"/>
        </w:rPr>
        <w:t>tian</w:t>
      </w:r>
      <w:proofErr w:type="spellEnd"/>
      <w:r w:rsidR="00C34919">
        <w:rPr>
          <w:rFonts w:cs="Times New Roman"/>
          <w:szCs w:val="24"/>
        </w:rPr>
        <w:t xml:space="preserve"> </w:t>
      </w:r>
      <w:proofErr w:type="spellStart"/>
      <w:r w:rsidR="00C34919">
        <w:rPr>
          <w:rFonts w:cs="Times New Roman"/>
          <w:szCs w:val="24"/>
        </w:rPr>
        <w:t>ini</w:t>
      </w:r>
      <w:proofErr w:type="spellEnd"/>
      <w:r w:rsidR="00C34919">
        <w:rPr>
          <w:rFonts w:cs="Times New Roman"/>
          <w:szCs w:val="24"/>
        </w:rPr>
        <w:t xml:space="preserve"> </w:t>
      </w:r>
      <w:proofErr w:type="spellStart"/>
      <w:r w:rsidR="00C34919">
        <w:rPr>
          <w:rFonts w:cs="Times New Roman"/>
          <w:szCs w:val="24"/>
        </w:rPr>
        <w:t>adalah</w:t>
      </w:r>
      <w:proofErr w:type="spellEnd"/>
      <w:r w:rsidR="00C34919">
        <w:rPr>
          <w:rFonts w:cs="Times New Roman"/>
          <w:szCs w:val="24"/>
        </w:rPr>
        <w:t xml:space="preserve"> </w:t>
      </w:r>
      <w:r w:rsidR="00774BE7" w:rsidRPr="00C34919">
        <w:rPr>
          <w:rFonts w:cs="Times New Roman"/>
          <w:szCs w:val="24"/>
          <w:lang w:val="id-ID"/>
        </w:rPr>
        <w:t xml:space="preserve">Penelitian atau </w:t>
      </w:r>
      <w:r w:rsidR="006B1604">
        <w:rPr>
          <w:rFonts w:cs="Times New Roman"/>
          <w:i/>
          <w:szCs w:val="24"/>
        </w:rPr>
        <w:t>R</w:t>
      </w:r>
      <w:proofErr w:type="spellStart"/>
      <w:r w:rsidR="00774BE7" w:rsidRPr="00C34919">
        <w:rPr>
          <w:rFonts w:cs="Times New Roman"/>
          <w:i/>
          <w:szCs w:val="24"/>
          <w:lang w:val="id-ID"/>
        </w:rPr>
        <w:t>eview</w:t>
      </w:r>
      <w:proofErr w:type="spellEnd"/>
      <w:r w:rsidR="00774BE7" w:rsidRPr="00C34919">
        <w:rPr>
          <w:rFonts w:cs="Times New Roman"/>
          <w:i/>
          <w:szCs w:val="24"/>
          <w:lang w:val="id-ID"/>
        </w:rPr>
        <w:t xml:space="preserve"> </w:t>
      </w:r>
      <w:r w:rsidR="00774BE7" w:rsidRPr="00C34919">
        <w:rPr>
          <w:rFonts w:cs="Times New Roman"/>
          <w:szCs w:val="24"/>
          <w:lang w:val="id-ID"/>
        </w:rPr>
        <w:t xml:space="preserve">yang tidak mencantumkan metode dengan jelas </w:t>
      </w:r>
      <w:r w:rsidR="009E4050">
        <w:rPr>
          <w:rFonts w:cs="Times New Roman"/>
          <w:szCs w:val="24"/>
          <w:lang w:val="id-ID"/>
        </w:rPr>
        <w:t>di dalam</w:t>
      </w:r>
      <w:r w:rsidR="00774BE7" w:rsidRPr="00C34919">
        <w:rPr>
          <w:rFonts w:cs="Times New Roman"/>
          <w:szCs w:val="24"/>
          <w:lang w:val="id-ID"/>
        </w:rPr>
        <w:t xml:space="preserve"> </w:t>
      </w:r>
      <w:proofErr w:type="spellStart"/>
      <w:r w:rsidR="00774BE7" w:rsidRPr="00C34919">
        <w:rPr>
          <w:rFonts w:cs="Times New Roman"/>
          <w:szCs w:val="24"/>
          <w:lang w:val="id-ID"/>
        </w:rPr>
        <w:t>jurna</w:t>
      </w:r>
      <w:proofErr w:type="spellEnd"/>
      <w:r w:rsidR="00B86632">
        <w:rPr>
          <w:rFonts w:cs="Times New Roman"/>
          <w:szCs w:val="24"/>
        </w:rPr>
        <w:t>l</w:t>
      </w:r>
    </w:p>
    <w:p w14:paraId="37E5A3C7" w14:textId="77A644C6" w:rsidR="009626EB" w:rsidRDefault="009626EB" w:rsidP="009626EB">
      <w:pPr>
        <w:pStyle w:val="ListParagraph"/>
        <w:spacing w:line="480" w:lineRule="auto"/>
        <w:ind w:left="1494"/>
        <w:rPr>
          <w:rFonts w:cs="Times New Roman"/>
          <w:szCs w:val="24"/>
        </w:rPr>
      </w:pPr>
    </w:p>
    <w:p w14:paraId="40A966F3" w14:textId="494A027F" w:rsidR="009626EB" w:rsidRDefault="009626EB" w:rsidP="009626EB">
      <w:pPr>
        <w:pStyle w:val="ListParagraph"/>
        <w:spacing w:line="480" w:lineRule="auto"/>
        <w:ind w:left="1494"/>
        <w:rPr>
          <w:rFonts w:cs="Times New Roman"/>
          <w:szCs w:val="24"/>
        </w:rPr>
      </w:pPr>
    </w:p>
    <w:p w14:paraId="374EA771" w14:textId="143B8682" w:rsidR="009626EB" w:rsidRDefault="009626EB" w:rsidP="009626EB">
      <w:pPr>
        <w:pStyle w:val="ListParagraph"/>
        <w:spacing w:line="480" w:lineRule="auto"/>
        <w:ind w:left="1494"/>
        <w:rPr>
          <w:rFonts w:cs="Times New Roman"/>
          <w:szCs w:val="24"/>
        </w:rPr>
      </w:pPr>
    </w:p>
    <w:p w14:paraId="4AA3F355" w14:textId="0C2FC85B" w:rsidR="009626EB" w:rsidRDefault="009626EB" w:rsidP="009626EB">
      <w:pPr>
        <w:pStyle w:val="ListParagraph"/>
        <w:spacing w:line="480" w:lineRule="auto"/>
        <w:ind w:left="1494"/>
        <w:rPr>
          <w:rFonts w:cs="Times New Roman"/>
          <w:szCs w:val="24"/>
        </w:rPr>
      </w:pPr>
    </w:p>
    <w:p w14:paraId="2025FB17" w14:textId="44FAD306" w:rsidR="009626EB" w:rsidRDefault="009626EB" w:rsidP="009626EB">
      <w:pPr>
        <w:pStyle w:val="ListParagraph"/>
        <w:spacing w:line="480" w:lineRule="auto"/>
        <w:ind w:left="1494"/>
        <w:rPr>
          <w:rFonts w:cs="Times New Roman"/>
          <w:szCs w:val="24"/>
        </w:rPr>
      </w:pPr>
    </w:p>
    <w:p w14:paraId="2E04FC4D" w14:textId="7EE2FC37" w:rsidR="009626EB" w:rsidRDefault="009626EB" w:rsidP="009626EB">
      <w:pPr>
        <w:pStyle w:val="ListParagraph"/>
        <w:spacing w:line="480" w:lineRule="auto"/>
        <w:ind w:left="1494"/>
        <w:rPr>
          <w:rFonts w:cs="Times New Roman"/>
          <w:szCs w:val="24"/>
        </w:rPr>
      </w:pPr>
    </w:p>
    <w:p w14:paraId="64F2D798" w14:textId="77777777" w:rsidR="009626EB" w:rsidRPr="009626EB" w:rsidRDefault="009626EB" w:rsidP="009626EB">
      <w:pPr>
        <w:pStyle w:val="ListParagraph"/>
        <w:spacing w:line="480" w:lineRule="auto"/>
        <w:ind w:left="1494"/>
        <w:rPr>
          <w:rFonts w:cs="Times New Roman"/>
          <w:szCs w:val="24"/>
        </w:rPr>
      </w:pPr>
    </w:p>
    <w:p w14:paraId="18CEEE0D" w14:textId="5A7B7B2E" w:rsidR="002A0DC3" w:rsidRPr="005B7F26" w:rsidRDefault="002A0DC3" w:rsidP="002A0DC3">
      <w:pPr>
        <w:pStyle w:val="Caption"/>
        <w:jc w:val="center"/>
        <w:rPr>
          <w:i w:val="0"/>
          <w:iCs w:val="0"/>
          <w:color w:val="000000" w:themeColor="text1"/>
          <w:sz w:val="20"/>
          <w:szCs w:val="20"/>
        </w:rPr>
      </w:pPr>
      <w:bookmarkStart w:id="64" w:name="_Toc57912159"/>
      <w:proofErr w:type="spellStart"/>
      <w:r w:rsidRPr="005B7F26">
        <w:rPr>
          <w:b/>
          <w:bCs/>
          <w:i w:val="0"/>
          <w:iCs w:val="0"/>
          <w:color w:val="000000" w:themeColor="text1"/>
          <w:sz w:val="20"/>
          <w:szCs w:val="20"/>
        </w:rPr>
        <w:t>Tabel</w:t>
      </w:r>
      <w:proofErr w:type="spellEnd"/>
      <w:r w:rsidRPr="005B7F26">
        <w:rPr>
          <w:b/>
          <w:bCs/>
          <w:i w:val="0"/>
          <w:iCs w:val="0"/>
          <w:color w:val="000000" w:themeColor="text1"/>
          <w:sz w:val="20"/>
          <w:szCs w:val="20"/>
        </w:rPr>
        <w:t xml:space="preserve"> 2.1</w:t>
      </w:r>
      <w:r w:rsidRPr="005B7F26">
        <w:rPr>
          <w:i w:val="0"/>
          <w:iCs w:val="0"/>
          <w:color w:val="000000" w:themeColor="text1"/>
          <w:sz w:val="20"/>
          <w:szCs w:val="20"/>
        </w:rPr>
        <w:t xml:space="preserve"> Hasil </w:t>
      </w:r>
      <w:proofErr w:type="spellStart"/>
      <w:r w:rsidRPr="005B7F26">
        <w:rPr>
          <w:i w:val="0"/>
          <w:iCs w:val="0"/>
          <w:color w:val="000000" w:themeColor="text1"/>
          <w:sz w:val="20"/>
          <w:szCs w:val="20"/>
        </w:rPr>
        <w:t>temuan</w:t>
      </w:r>
      <w:proofErr w:type="spellEnd"/>
      <w:r w:rsidRPr="005B7F26">
        <w:rPr>
          <w:i w:val="0"/>
          <w:iCs w:val="0"/>
          <w:color w:val="000000" w:themeColor="text1"/>
          <w:sz w:val="20"/>
          <w:szCs w:val="20"/>
        </w:rPr>
        <w:t xml:space="preserve"> </w:t>
      </w:r>
      <w:proofErr w:type="spellStart"/>
      <w:r w:rsidRPr="005B7F26">
        <w:rPr>
          <w:i w:val="0"/>
          <w:iCs w:val="0"/>
          <w:color w:val="000000" w:themeColor="text1"/>
          <w:sz w:val="20"/>
          <w:szCs w:val="20"/>
        </w:rPr>
        <w:t>pencarian</w:t>
      </w:r>
      <w:proofErr w:type="spellEnd"/>
      <w:r w:rsidRPr="005B7F26">
        <w:rPr>
          <w:i w:val="0"/>
          <w:iCs w:val="0"/>
          <w:color w:val="000000" w:themeColor="text1"/>
          <w:sz w:val="20"/>
          <w:szCs w:val="20"/>
        </w:rPr>
        <w:t xml:space="preserve"> </w:t>
      </w:r>
      <w:r w:rsidRPr="005B7F26">
        <w:rPr>
          <w:color w:val="000000" w:themeColor="text1"/>
          <w:sz w:val="20"/>
          <w:szCs w:val="20"/>
        </w:rPr>
        <w:t>Literature Review</w:t>
      </w:r>
    </w:p>
    <w:tbl>
      <w:tblPr>
        <w:tblStyle w:val="PlainTable2"/>
        <w:tblpPr w:leftFromText="180" w:rightFromText="180" w:vertAnchor="text" w:horzAnchor="page" w:tblpX="3571" w:tblpY="-58"/>
        <w:tblW w:w="5665" w:type="dxa"/>
        <w:tblLook w:val="04A0" w:firstRow="1" w:lastRow="0" w:firstColumn="1" w:lastColumn="0" w:noHBand="0" w:noVBand="1"/>
      </w:tblPr>
      <w:tblGrid>
        <w:gridCol w:w="1368"/>
        <w:gridCol w:w="1888"/>
        <w:gridCol w:w="2409"/>
      </w:tblGrid>
      <w:tr w:rsidR="00504299" w:rsidRPr="00653850" w14:paraId="018F0BE6" w14:textId="77777777" w:rsidTr="002A0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0D1DACEE" w14:textId="77777777" w:rsidR="00504299" w:rsidRPr="00653850" w:rsidRDefault="00504299" w:rsidP="00400EDF">
            <w:pPr>
              <w:pStyle w:val="ListParagraph"/>
              <w:spacing w:line="480" w:lineRule="auto"/>
              <w:ind w:left="0"/>
              <w:jc w:val="center"/>
              <w:rPr>
                <w:rFonts w:cs="Times New Roman"/>
                <w:i/>
                <w:szCs w:val="24"/>
              </w:rPr>
            </w:pPr>
            <w:r w:rsidRPr="00653850">
              <w:rPr>
                <w:rFonts w:cs="Times New Roman"/>
                <w:i/>
                <w:szCs w:val="24"/>
              </w:rPr>
              <w:t>Data Base</w:t>
            </w:r>
          </w:p>
        </w:tc>
        <w:tc>
          <w:tcPr>
            <w:tcW w:w="1888" w:type="dxa"/>
          </w:tcPr>
          <w:p w14:paraId="467FD79D" w14:textId="77777777" w:rsidR="00504299" w:rsidRPr="00B86632" w:rsidRDefault="00504299" w:rsidP="00400EDF">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86632">
              <w:rPr>
                <w:rFonts w:cs="Times New Roman"/>
                <w:color w:val="000000" w:themeColor="text1"/>
                <w:szCs w:val="24"/>
              </w:rPr>
              <w:t>Temuan</w:t>
            </w:r>
            <w:proofErr w:type="spellEnd"/>
          </w:p>
          <w:p w14:paraId="317F81DF" w14:textId="77777777" w:rsidR="00504299" w:rsidRPr="00653850" w:rsidRDefault="00504299" w:rsidP="00400EDF">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sidRPr="00B86632">
              <w:rPr>
                <w:rFonts w:cs="Times New Roman"/>
                <w:color w:val="000000" w:themeColor="text1"/>
                <w:szCs w:val="24"/>
              </w:rPr>
              <w:t>Total</w:t>
            </w:r>
          </w:p>
        </w:tc>
        <w:tc>
          <w:tcPr>
            <w:tcW w:w="2409" w:type="dxa"/>
          </w:tcPr>
          <w:p w14:paraId="5282DE17" w14:textId="7098F3D8" w:rsidR="00504299" w:rsidRPr="0090097A" w:rsidRDefault="00504299" w:rsidP="00400EDF">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iCs/>
                <w:color w:val="000000" w:themeColor="text1"/>
                <w:szCs w:val="24"/>
              </w:rPr>
            </w:pPr>
            <w:proofErr w:type="spellStart"/>
            <w:r w:rsidRPr="0090097A">
              <w:rPr>
                <w:rFonts w:cs="Times New Roman"/>
                <w:iCs/>
                <w:color w:val="000000" w:themeColor="text1"/>
                <w:szCs w:val="24"/>
              </w:rPr>
              <w:t>Literatur</w:t>
            </w:r>
            <w:proofErr w:type="spellEnd"/>
            <w:r w:rsidRPr="0090097A">
              <w:rPr>
                <w:rFonts w:cs="Times New Roman"/>
                <w:iCs/>
                <w:color w:val="000000" w:themeColor="text1"/>
                <w:szCs w:val="24"/>
              </w:rPr>
              <w:t xml:space="preserve"> </w:t>
            </w:r>
            <w:proofErr w:type="spellStart"/>
            <w:r w:rsidRPr="0090097A">
              <w:rPr>
                <w:rFonts w:cs="Times New Roman"/>
                <w:iCs/>
                <w:color w:val="000000" w:themeColor="text1"/>
                <w:szCs w:val="24"/>
              </w:rPr>
              <w:t>Terpilih</w:t>
            </w:r>
            <w:proofErr w:type="spellEnd"/>
          </w:p>
        </w:tc>
      </w:tr>
      <w:tr w:rsidR="00504299" w:rsidRPr="00653850" w14:paraId="04F79301" w14:textId="77777777" w:rsidTr="002A0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67C82D7A" w14:textId="77777777" w:rsidR="00504299" w:rsidRPr="00653850" w:rsidRDefault="00504299" w:rsidP="00400EDF">
            <w:pPr>
              <w:pStyle w:val="ListParagraph"/>
              <w:spacing w:line="480" w:lineRule="auto"/>
              <w:ind w:left="0"/>
              <w:jc w:val="center"/>
              <w:rPr>
                <w:rFonts w:cs="Times New Roman"/>
                <w:szCs w:val="24"/>
              </w:rPr>
            </w:pPr>
            <w:r w:rsidRPr="00653850">
              <w:rPr>
                <w:rFonts w:cs="Times New Roman"/>
                <w:szCs w:val="24"/>
              </w:rPr>
              <w:t>NCBI (</w:t>
            </w:r>
            <w:proofErr w:type="spellStart"/>
            <w:r w:rsidRPr="00653850">
              <w:rPr>
                <w:rFonts w:cs="Times New Roman"/>
                <w:szCs w:val="24"/>
              </w:rPr>
              <w:t>Pubmed</w:t>
            </w:r>
            <w:proofErr w:type="spellEnd"/>
            <w:r w:rsidRPr="00653850">
              <w:rPr>
                <w:rFonts w:cs="Times New Roman"/>
                <w:szCs w:val="24"/>
              </w:rPr>
              <w:t>)</w:t>
            </w:r>
          </w:p>
        </w:tc>
        <w:tc>
          <w:tcPr>
            <w:tcW w:w="1888" w:type="dxa"/>
          </w:tcPr>
          <w:p w14:paraId="058580A2" w14:textId="654E9212" w:rsidR="00504299" w:rsidRPr="00653850" w:rsidRDefault="00D37392" w:rsidP="00400EDF">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49</w:t>
            </w:r>
          </w:p>
        </w:tc>
        <w:tc>
          <w:tcPr>
            <w:tcW w:w="2409" w:type="dxa"/>
          </w:tcPr>
          <w:p w14:paraId="01A3D38E" w14:textId="1E0FAE70" w:rsidR="00504299" w:rsidRPr="0090097A" w:rsidRDefault="00D37392" w:rsidP="00400EDF">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Pr>
                <w:rFonts w:cs="Times New Roman"/>
                <w:color w:val="000000" w:themeColor="text1"/>
                <w:szCs w:val="24"/>
              </w:rPr>
              <w:t>12</w:t>
            </w:r>
          </w:p>
        </w:tc>
      </w:tr>
      <w:tr w:rsidR="00504299" w:rsidRPr="00653850" w14:paraId="3B1CC384" w14:textId="77777777" w:rsidTr="002A0DC3">
        <w:tc>
          <w:tcPr>
            <w:cnfStyle w:val="001000000000" w:firstRow="0" w:lastRow="0" w:firstColumn="1" w:lastColumn="0" w:oddVBand="0" w:evenVBand="0" w:oddHBand="0" w:evenHBand="0" w:firstRowFirstColumn="0" w:firstRowLastColumn="0" w:lastRowFirstColumn="0" w:lastRowLastColumn="0"/>
            <w:tcW w:w="1368" w:type="dxa"/>
          </w:tcPr>
          <w:p w14:paraId="28CF4B7B" w14:textId="77777777" w:rsidR="00504299" w:rsidRPr="002922AE" w:rsidRDefault="00504299" w:rsidP="00400EDF">
            <w:pPr>
              <w:pStyle w:val="ListParagraph"/>
              <w:spacing w:line="480" w:lineRule="auto"/>
              <w:ind w:left="0"/>
              <w:jc w:val="center"/>
              <w:rPr>
                <w:rFonts w:cs="Times New Roman"/>
                <w:i/>
                <w:iCs/>
                <w:szCs w:val="24"/>
              </w:rPr>
            </w:pPr>
            <w:r w:rsidRPr="002922AE">
              <w:rPr>
                <w:rFonts w:cs="Times New Roman"/>
                <w:i/>
                <w:iCs/>
                <w:szCs w:val="24"/>
              </w:rPr>
              <w:t>Google Scholar</w:t>
            </w:r>
          </w:p>
        </w:tc>
        <w:tc>
          <w:tcPr>
            <w:tcW w:w="1888" w:type="dxa"/>
          </w:tcPr>
          <w:p w14:paraId="338F82E9" w14:textId="012581DA" w:rsidR="00504299" w:rsidRPr="00653850" w:rsidRDefault="00D37392" w:rsidP="00400EDF">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58</w:t>
            </w:r>
          </w:p>
        </w:tc>
        <w:tc>
          <w:tcPr>
            <w:tcW w:w="2409" w:type="dxa"/>
          </w:tcPr>
          <w:p w14:paraId="6D9653E1" w14:textId="238E3A79" w:rsidR="00504299" w:rsidRPr="0090097A" w:rsidRDefault="00D37392" w:rsidP="005B0826">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Pr>
                <w:rFonts w:cs="Times New Roman"/>
                <w:color w:val="000000" w:themeColor="text1"/>
                <w:szCs w:val="24"/>
              </w:rPr>
              <w:t>21</w:t>
            </w:r>
          </w:p>
        </w:tc>
      </w:tr>
      <w:tr w:rsidR="00504299" w:rsidRPr="00653850" w14:paraId="04FF9233" w14:textId="77777777" w:rsidTr="002A0DC3">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368" w:type="dxa"/>
          </w:tcPr>
          <w:p w14:paraId="598584A1" w14:textId="77777777" w:rsidR="00504299" w:rsidRPr="002922AE" w:rsidRDefault="00504299" w:rsidP="00400EDF">
            <w:pPr>
              <w:pStyle w:val="ListParagraph"/>
              <w:spacing w:line="480" w:lineRule="auto"/>
              <w:ind w:left="0"/>
              <w:jc w:val="center"/>
              <w:rPr>
                <w:rFonts w:cs="Times New Roman"/>
                <w:i/>
                <w:iCs/>
                <w:szCs w:val="24"/>
              </w:rPr>
            </w:pPr>
            <w:r w:rsidRPr="002922AE">
              <w:rPr>
                <w:rFonts w:cs="Times New Roman"/>
                <w:i/>
                <w:iCs/>
                <w:szCs w:val="24"/>
              </w:rPr>
              <w:t>Science Direct</w:t>
            </w:r>
          </w:p>
        </w:tc>
        <w:tc>
          <w:tcPr>
            <w:tcW w:w="1888" w:type="dxa"/>
          </w:tcPr>
          <w:p w14:paraId="723E00FB" w14:textId="7B6BAE5E" w:rsidR="00504299" w:rsidRPr="00653850" w:rsidRDefault="007B7876" w:rsidP="00B86632">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77</w:t>
            </w:r>
          </w:p>
        </w:tc>
        <w:tc>
          <w:tcPr>
            <w:tcW w:w="2409" w:type="dxa"/>
          </w:tcPr>
          <w:p w14:paraId="080D659B" w14:textId="4005354C" w:rsidR="00504299" w:rsidRPr="0090097A" w:rsidRDefault="00504299" w:rsidP="0071113F">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90097A">
              <w:rPr>
                <w:rFonts w:cs="Times New Roman"/>
                <w:color w:val="000000" w:themeColor="text1"/>
                <w:szCs w:val="24"/>
              </w:rPr>
              <w:t xml:space="preserve">7 </w:t>
            </w:r>
          </w:p>
        </w:tc>
      </w:tr>
      <w:tr w:rsidR="00504299" w:rsidRPr="00653850" w14:paraId="40538C24" w14:textId="77777777" w:rsidTr="002A0DC3">
        <w:trPr>
          <w:trHeight w:val="579"/>
        </w:trPr>
        <w:tc>
          <w:tcPr>
            <w:cnfStyle w:val="001000000000" w:firstRow="0" w:lastRow="0" w:firstColumn="1" w:lastColumn="0" w:oddVBand="0" w:evenVBand="0" w:oddHBand="0" w:evenHBand="0" w:firstRowFirstColumn="0" w:firstRowLastColumn="0" w:lastRowFirstColumn="0" w:lastRowLastColumn="0"/>
            <w:tcW w:w="1368" w:type="dxa"/>
          </w:tcPr>
          <w:p w14:paraId="5B986C6B" w14:textId="77777777" w:rsidR="00504299" w:rsidRPr="00653850" w:rsidRDefault="00504299" w:rsidP="00400EDF">
            <w:pPr>
              <w:pStyle w:val="ListParagraph"/>
              <w:spacing w:line="480" w:lineRule="auto"/>
              <w:ind w:left="0"/>
              <w:jc w:val="center"/>
              <w:rPr>
                <w:rFonts w:cs="Times New Roman"/>
                <w:szCs w:val="24"/>
              </w:rPr>
            </w:pPr>
            <w:r w:rsidRPr="00653850">
              <w:rPr>
                <w:rFonts w:cs="Times New Roman"/>
                <w:szCs w:val="24"/>
              </w:rPr>
              <w:t>TOTAL</w:t>
            </w:r>
          </w:p>
        </w:tc>
        <w:tc>
          <w:tcPr>
            <w:tcW w:w="1888" w:type="dxa"/>
          </w:tcPr>
          <w:p w14:paraId="01842010" w14:textId="00AF86C4" w:rsidR="00504299" w:rsidRPr="00653850" w:rsidRDefault="007B7876" w:rsidP="00400EDF">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184</w:t>
            </w:r>
          </w:p>
        </w:tc>
        <w:tc>
          <w:tcPr>
            <w:tcW w:w="2409" w:type="dxa"/>
          </w:tcPr>
          <w:p w14:paraId="291FB445" w14:textId="0A396920" w:rsidR="00504299" w:rsidRPr="0090097A" w:rsidRDefault="00504299" w:rsidP="00400EDF">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90097A">
              <w:rPr>
                <w:rFonts w:cs="Times New Roman"/>
                <w:color w:val="000000" w:themeColor="text1"/>
                <w:szCs w:val="24"/>
              </w:rPr>
              <w:t>40</w:t>
            </w:r>
          </w:p>
        </w:tc>
      </w:tr>
    </w:tbl>
    <w:p w14:paraId="19CED626" w14:textId="60340915" w:rsidR="00797C99" w:rsidRDefault="00797C99" w:rsidP="00797C99">
      <w:pPr>
        <w:spacing w:line="480" w:lineRule="auto"/>
        <w:rPr>
          <w:rFonts w:cs="Times New Roman"/>
          <w:szCs w:val="24"/>
        </w:rPr>
      </w:pPr>
    </w:p>
    <w:p w14:paraId="474D59D3" w14:textId="590B0092" w:rsidR="00400EDF" w:rsidRDefault="00400EDF" w:rsidP="00797C99">
      <w:pPr>
        <w:spacing w:line="480" w:lineRule="auto"/>
        <w:rPr>
          <w:rFonts w:cs="Times New Roman"/>
          <w:szCs w:val="24"/>
        </w:rPr>
      </w:pPr>
    </w:p>
    <w:p w14:paraId="1621C838" w14:textId="44842712" w:rsidR="00400EDF" w:rsidRDefault="00400EDF" w:rsidP="00797C99">
      <w:pPr>
        <w:spacing w:line="480" w:lineRule="auto"/>
        <w:rPr>
          <w:rFonts w:cs="Times New Roman"/>
          <w:szCs w:val="24"/>
        </w:rPr>
      </w:pPr>
    </w:p>
    <w:p w14:paraId="1CDBB8BB" w14:textId="426C3088" w:rsidR="00400EDF" w:rsidRDefault="00400EDF" w:rsidP="00797C99">
      <w:pPr>
        <w:spacing w:line="480" w:lineRule="auto"/>
        <w:rPr>
          <w:rFonts w:cs="Times New Roman"/>
          <w:szCs w:val="24"/>
        </w:rPr>
      </w:pPr>
    </w:p>
    <w:p w14:paraId="4B8EAA32" w14:textId="4948AF1D" w:rsidR="00400EDF" w:rsidRDefault="00400EDF" w:rsidP="00797C99">
      <w:pPr>
        <w:spacing w:line="480" w:lineRule="auto"/>
        <w:rPr>
          <w:rFonts w:cs="Times New Roman"/>
          <w:szCs w:val="24"/>
        </w:rPr>
      </w:pPr>
    </w:p>
    <w:p w14:paraId="0472D962" w14:textId="3531B198" w:rsidR="00400EDF" w:rsidRDefault="00400EDF" w:rsidP="00797C99">
      <w:pPr>
        <w:spacing w:line="480" w:lineRule="auto"/>
        <w:rPr>
          <w:rFonts w:cs="Times New Roman"/>
          <w:szCs w:val="24"/>
        </w:rPr>
      </w:pPr>
    </w:p>
    <w:p w14:paraId="4E76F6E6" w14:textId="48B7F7A3" w:rsidR="00400EDF" w:rsidRDefault="00400EDF" w:rsidP="00797C99">
      <w:pPr>
        <w:spacing w:line="480" w:lineRule="auto"/>
        <w:rPr>
          <w:rFonts w:cs="Times New Roman"/>
          <w:szCs w:val="24"/>
        </w:rPr>
      </w:pPr>
    </w:p>
    <w:p w14:paraId="26C409A1" w14:textId="191E1E34" w:rsidR="00400EDF" w:rsidRDefault="00400EDF" w:rsidP="00797C99">
      <w:pPr>
        <w:spacing w:line="480" w:lineRule="auto"/>
        <w:rPr>
          <w:rFonts w:cs="Times New Roman"/>
          <w:szCs w:val="24"/>
        </w:rPr>
      </w:pPr>
    </w:p>
    <w:p w14:paraId="3379723B" w14:textId="319596F3" w:rsidR="00B86632" w:rsidRDefault="00B86632" w:rsidP="00797C99">
      <w:pPr>
        <w:spacing w:line="480" w:lineRule="auto"/>
        <w:rPr>
          <w:rFonts w:cs="Times New Roman"/>
          <w:szCs w:val="24"/>
        </w:rPr>
      </w:pPr>
    </w:p>
    <w:p w14:paraId="52CCB4B4" w14:textId="123D41B9" w:rsidR="00B86632" w:rsidRDefault="00B86632" w:rsidP="00797C99">
      <w:pPr>
        <w:spacing w:line="480" w:lineRule="auto"/>
        <w:rPr>
          <w:rFonts w:cs="Times New Roman"/>
          <w:szCs w:val="24"/>
        </w:rPr>
      </w:pPr>
    </w:p>
    <w:p w14:paraId="530F1200" w14:textId="043261E5" w:rsidR="00B86632" w:rsidRDefault="00B86632" w:rsidP="00797C99">
      <w:pPr>
        <w:spacing w:line="480" w:lineRule="auto"/>
        <w:rPr>
          <w:rFonts w:cs="Times New Roman"/>
          <w:szCs w:val="24"/>
        </w:rPr>
      </w:pPr>
    </w:p>
    <w:p w14:paraId="1BE24424" w14:textId="525CEA86" w:rsidR="00B86632" w:rsidRDefault="00B86632" w:rsidP="00797C99">
      <w:pPr>
        <w:spacing w:line="480" w:lineRule="auto"/>
        <w:rPr>
          <w:rFonts w:cs="Times New Roman"/>
          <w:szCs w:val="24"/>
        </w:rPr>
      </w:pPr>
    </w:p>
    <w:p w14:paraId="5A137B7B" w14:textId="5B489FE5" w:rsidR="00B86632" w:rsidRDefault="00B86632" w:rsidP="00797C99">
      <w:pPr>
        <w:spacing w:line="480" w:lineRule="auto"/>
        <w:rPr>
          <w:rFonts w:cs="Times New Roman"/>
          <w:szCs w:val="24"/>
        </w:rPr>
      </w:pPr>
    </w:p>
    <w:p w14:paraId="0C2AF860" w14:textId="77777777" w:rsidR="00B86632" w:rsidRDefault="00B86632" w:rsidP="00797C99">
      <w:pPr>
        <w:spacing w:line="480" w:lineRule="auto"/>
        <w:rPr>
          <w:rFonts w:cs="Times New Roman"/>
          <w:szCs w:val="24"/>
        </w:rPr>
      </w:pPr>
    </w:p>
    <w:p w14:paraId="6132BFFD" w14:textId="77777777" w:rsidR="00B86632" w:rsidRPr="00797C99" w:rsidRDefault="00B86632" w:rsidP="00797C99">
      <w:pPr>
        <w:spacing w:line="480" w:lineRule="auto"/>
        <w:rPr>
          <w:rFonts w:cs="Times New Roman"/>
          <w:szCs w:val="24"/>
        </w:rPr>
      </w:pPr>
    </w:p>
    <w:p w14:paraId="73C773E1" w14:textId="317BE884" w:rsidR="006D4ED6" w:rsidRPr="00C05CD8" w:rsidRDefault="00C3302A" w:rsidP="000F7367">
      <w:pPr>
        <w:pStyle w:val="Heading2"/>
        <w:numPr>
          <w:ilvl w:val="0"/>
          <w:numId w:val="7"/>
        </w:numPr>
        <w:spacing w:before="200" w:line="480" w:lineRule="auto"/>
        <w:rPr>
          <w:rFonts w:ascii="Times New Roman" w:hAnsi="Times New Roman" w:cs="Times New Roman"/>
          <w:b/>
          <w:bCs/>
          <w:color w:val="auto"/>
          <w:sz w:val="24"/>
          <w:szCs w:val="24"/>
          <w:lang w:val="id-ID"/>
        </w:rPr>
      </w:pPr>
      <w:bookmarkStart w:id="65" w:name="_Toc80811427"/>
      <w:bookmarkEnd w:id="64"/>
      <w:r w:rsidRPr="00997B75">
        <w:rPr>
          <w:rFonts w:ascii="Times New Roman" w:hAnsi="Times New Roman" w:cs="Times New Roman"/>
          <w:b/>
          <w:bCs/>
          <w:color w:val="auto"/>
          <w:sz w:val="24"/>
          <w:szCs w:val="24"/>
          <w:lang w:val="id-ID"/>
        </w:rPr>
        <w:t xml:space="preserve">Peta </w:t>
      </w:r>
      <w:proofErr w:type="spellStart"/>
      <w:r w:rsidRPr="002922AE">
        <w:rPr>
          <w:rFonts w:ascii="Times New Roman" w:hAnsi="Times New Roman" w:cs="Times New Roman"/>
          <w:b/>
          <w:bCs/>
          <w:i/>
          <w:iCs/>
          <w:color w:val="auto"/>
          <w:sz w:val="24"/>
          <w:szCs w:val="24"/>
          <w:lang w:val="id-ID"/>
        </w:rPr>
        <w:t>Literature</w:t>
      </w:r>
      <w:proofErr w:type="spellEnd"/>
      <w:r w:rsidRPr="002922AE">
        <w:rPr>
          <w:rFonts w:ascii="Times New Roman" w:hAnsi="Times New Roman" w:cs="Times New Roman"/>
          <w:b/>
          <w:bCs/>
          <w:i/>
          <w:iCs/>
          <w:color w:val="auto"/>
          <w:sz w:val="24"/>
          <w:szCs w:val="24"/>
          <w:lang w:val="id-ID"/>
        </w:rPr>
        <w:t xml:space="preserve"> </w:t>
      </w:r>
      <w:proofErr w:type="spellStart"/>
      <w:r w:rsidRPr="002922AE">
        <w:rPr>
          <w:rFonts w:ascii="Times New Roman" w:hAnsi="Times New Roman" w:cs="Times New Roman"/>
          <w:b/>
          <w:bCs/>
          <w:i/>
          <w:iCs/>
          <w:color w:val="auto"/>
          <w:sz w:val="24"/>
          <w:szCs w:val="24"/>
          <w:lang w:val="id-ID"/>
        </w:rPr>
        <w:t>Review</w:t>
      </w:r>
      <w:bookmarkEnd w:id="65"/>
      <w:proofErr w:type="spellEnd"/>
    </w:p>
    <w:p w14:paraId="4300CB25" w14:textId="04A00AC0" w:rsidR="00400EDF" w:rsidRDefault="00400EDF" w:rsidP="002922AE">
      <w:pPr>
        <w:tabs>
          <w:tab w:val="left" w:pos="4060"/>
        </w:tabs>
        <w:rPr>
          <w:rFonts w:cs="Times New Roman"/>
          <w:b/>
          <w:bCs/>
          <w:szCs w:val="24"/>
        </w:rPr>
      </w:pPr>
      <w:r>
        <w:rPr>
          <w:noProof/>
        </w:rPr>
        <mc:AlternateContent>
          <mc:Choice Requires="wps">
            <w:drawing>
              <wp:anchor distT="0" distB="0" distL="114300" distR="114300" simplePos="0" relativeHeight="251692032" behindDoc="0" locked="0" layoutInCell="1" allowOverlap="1" wp14:anchorId="27E3315A" wp14:editId="7046BD45">
                <wp:simplePos x="0" y="0"/>
                <wp:positionH relativeFrom="column">
                  <wp:posOffset>1541892</wp:posOffset>
                </wp:positionH>
                <wp:positionV relativeFrom="paragraph">
                  <wp:posOffset>246828</wp:posOffset>
                </wp:positionV>
                <wp:extent cx="2896571" cy="690282"/>
                <wp:effectExtent l="0" t="0" r="12065" b="8255"/>
                <wp:wrapNone/>
                <wp:docPr id="17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6571" cy="690282"/>
                        </a:xfrm>
                        <a:prstGeom prst="rect">
                          <a:avLst/>
                        </a:prstGeom>
                        <a:solidFill>
                          <a:srgbClr val="FFFFFF"/>
                        </a:solidFill>
                        <a:ln w="9525">
                          <a:solidFill>
                            <a:srgbClr val="000000"/>
                          </a:solidFill>
                          <a:miter lim="800000"/>
                          <a:headEnd/>
                          <a:tailEnd/>
                        </a:ln>
                      </wps:spPr>
                      <wps:txbx>
                        <w:txbxContent>
                          <w:p w14:paraId="1DF29C23" w14:textId="1DE7E43A" w:rsidR="00851702" w:rsidRPr="00B040D0" w:rsidRDefault="00851702" w:rsidP="00400EDF">
                            <w:pPr>
                              <w:jc w:val="center"/>
                            </w:pPr>
                            <w:r>
                              <w:rPr>
                                <w:rFonts w:cs="Times New Roman"/>
                                <w:szCs w:val="24"/>
                              </w:rPr>
                              <w:t xml:space="preserve">PENGARUH KECEMASAN TERHADAP KEBIASAAN MENGISAP JARI DAN </w:t>
                            </w:r>
                            <w:r w:rsidRPr="005412A0">
                              <w:rPr>
                                <w:rFonts w:cs="Times New Roman"/>
                                <w:iCs/>
                                <w:szCs w:val="24"/>
                              </w:rPr>
                              <w:t>MALOKLUSI</w:t>
                            </w:r>
                            <w:r>
                              <w:rPr>
                                <w:rFonts w:cs="Times New Roman"/>
                                <w:szCs w:val="24"/>
                              </w:rPr>
                              <w:t xml:space="preserve"> GIGI PADA ANAK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3315A" id="Rectangle 41" o:spid="_x0000_s1038" style="position:absolute;left:0;text-align:left;margin-left:121.4pt;margin-top:19.45pt;width:228.1pt;height:54.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">
                <v:path arrowok="t"/>
                <v:textbox>
                  <w:txbxContent>
                    <w:p w14:paraId="1DF29C23" w14:textId="1DE7E43A" w:rsidR="00851702" w:rsidRPr="00B040D0" w:rsidRDefault="00851702" w:rsidP="00400EDF">
                      <w:pPr>
                        <w:jc w:val="center"/>
                      </w:pPr>
                      <w:r>
                        <w:rPr>
                          <w:rFonts w:cs="Times New Roman"/>
                          <w:szCs w:val="24"/>
                        </w:rPr>
                        <w:t xml:space="preserve">PENGARUH KECEMASAN TERHADAP KEBIASAAN MENGISAP JARI DAN </w:t>
                      </w:r>
                      <w:r w:rsidRPr="005412A0">
                        <w:rPr>
                          <w:rFonts w:cs="Times New Roman"/>
                          <w:iCs/>
                          <w:szCs w:val="24"/>
                        </w:rPr>
                        <w:t>MALOKLUSI</w:t>
                      </w:r>
                      <w:r>
                        <w:rPr>
                          <w:rFonts w:cs="Times New Roman"/>
                          <w:szCs w:val="24"/>
                        </w:rPr>
                        <w:t xml:space="preserve"> GIGI PADA ANAK</w:t>
                      </w:r>
                    </w:p>
                  </w:txbxContent>
                </v:textbox>
              </v:rect>
            </w:pict>
          </mc:Fallback>
        </mc:AlternateContent>
      </w:r>
    </w:p>
    <w:p w14:paraId="107E34C5" w14:textId="30C56BFF" w:rsidR="00400EDF" w:rsidRPr="00653850" w:rsidRDefault="00E9040F" w:rsidP="00400EDF">
      <w:pPr>
        <w:tabs>
          <w:tab w:val="left" w:pos="4060"/>
        </w:tabs>
        <w:jc w:val="center"/>
        <w:rPr>
          <w:rFonts w:cs="Times New Roman"/>
          <w:b/>
          <w:bCs/>
          <w:szCs w:val="24"/>
        </w:rPr>
      </w:pPr>
      <w:r>
        <w:rPr>
          <w:rFonts w:cs="Times New Roman"/>
          <w:b/>
          <w:bCs/>
          <w:noProof/>
          <w:szCs w:val="24"/>
        </w:rPr>
        <mc:AlternateContent>
          <mc:Choice Requires="wps">
            <w:drawing>
              <wp:anchor distT="0" distB="0" distL="114300" distR="114300" simplePos="0" relativeHeight="251696128" behindDoc="0" locked="0" layoutInCell="1" allowOverlap="1" wp14:anchorId="2481496F" wp14:editId="3F22A114">
                <wp:simplePos x="0" y="0"/>
                <wp:positionH relativeFrom="column">
                  <wp:posOffset>5138645</wp:posOffset>
                </wp:positionH>
                <wp:positionV relativeFrom="paragraph">
                  <wp:posOffset>338208</wp:posOffset>
                </wp:positionV>
                <wp:extent cx="427" cy="5081270"/>
                <wp:effectExtent l="0" t="0" r="12700" b="11430"/>
                <wp:wrapNone/>
                <wp:docPr id="33" name="Straight Connector 33"/>
                <wp:cNvGraphicFramePr/>
                <a:graphic xmlns:a="http://schemas.openxmlformats.org/drawingml/2006/main">
                  <a:graphicData uri="http://schemas.microsoft.com/office/word/2010/wordprocessingShape">
                    <wps:wsp>
                      <wps:cNvCnPr/>
                      <wps:spPr>
                        <a:xfrm flipH="1">
                          <a:off x="0" y="0"/>
                          <a:ext cx="427" cy="5081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58856E5B" id="Straight Connector 33"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6pt,26.65pt" to="404.65pt,4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" strokecolor="black [3200]" strokeweight=".5pt">
                <v:stroke joinstyle="miter"/>
              </v:line>
            </w:pict>
          </mc:Fallback>
        </mc:AlternateContent>
      </w:r>
    </w:p>
    <w:p w14:paraId="54BB1360" w14:textId="68A7FDB5" w:rsidR="00400EDF" w:rsidRPr="00653850" w:rsidRDefault="00261A84" w:rsidP="00400EDF">
      <w:pPr>
        <w:tabs>
          <w:tab w:val="left" w:pos="4060"/>
        </w:tabs>
        <w:jc w:val="center"/>
        <w:rPr>
          <w:rFonts w:cs="Times New Roman"/>
          <w:b/>
          <w:bCs/>
          <w:szCs w:val="24"/>
        </w:rPr>
      </w:pPr>
      <w:r>
        <w:rPr>
          <w:rFonts w:cs="Times New Roman"/>
          <w:b/>
          <w:bCs/>
          <w:noProof/>
          <w:szCs w:val="24"/>
        </w:rPr>
        <mc:AlternateContent>
          <mc:Choice Requires="wps">
            <w:drawing>
              <wp:anchor distT="0" distB="0" distL="114300" distR="114300" simplePos="0" relativeHeight="251694080" behindDoc="0" locked="0" layoutInCell="1" allowOverlap="1" wp14:anchorId="203F00A9" wp14:editId="5DF0FD60">
                <wp:simplePos x="0" y="0"/>
                <wp:positionH relativeFrom="column">
                  <wp:posOffset>671385</wp:posOffset>
                </wp:positionH>
                <wp:positionV relativeFrom="paragraph">
                  <wp:posOffset>9913</wp:posOffset>
                </wp:positionV>
                <wp:extent cx="866826" cy="0"/>
                <wp:effectExtent l="0" t="0" r="9525" b="12700"/>
                <wp:wrapNone/>
                <wp:docPr id="40" name="Straight Connector 40"/>
                <wp:cNvGraphicFramePr/>
                <a:graphic xmlns:a="http://schemas.openxmlformats.org/drawingml/2006/main">
                  <a:graphicData uri="http://schemas.microsoft.com/office/word/2010/wordprocessingShape">
                    <wps:wsp>
                      <wps:cNvCnPr/>
                      <wps:spPr>
                        <a:xfrm flipH="1">
                          <a:off x="0" y="0"/>
                          <a:ext cx="8668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256CE6E9" id="Straight Connector 40" o:spid="_x0000_s1026" style="position:absolute;flip:x;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85pt,.8pt" to="121.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" strokecolor="black [3200]" strokeweight=".5pt">
                <v:stroke joinstyle="miter"/>
              </v:line>
            </w:pict>
          </mc:Fallback>
        </mc:AlternateContent>
      </w:r>
      <w:r w:rsidR="00B6551D">
        <w:rPr>
          <w:rFonts w:cs="Times New Roman"/>
          <w:b/>
          <w:bCs/>
          <w:noProof/>
          <w:szCs w:val="24"/>
        </w:rPr>
        <mc:AlternateContent>
          <mc:Choice Requires="wps">
            <w:drawing>
              <wp:anchor distT="0" distB="0" distL="114300" distR="114300" simplePos="0" relativeHeight="251695104" behindDoc="0" locked="0" layoutInCell="1" allowOverlap="1" wp14:anchorId="63B8F20E" wp14:editId="075FF51F">
                <wp:simplePos x="0" y="0"/>
                <wp:positionH relativeFrom="column">
                  <wp:posOffset>631380</wp:posOffset>
                </wp:positionH>
                <wp:positionV relativeFrom="paragraph">
                  <wp:posOffset>9913</wp:posOffset>
                </wp:positionV>
                <wp:extent cx="40460" cy="5081798"/>
                <wp:effectExtent l="0" t="0" r="23495" b="24130"/>
                <wp:wrapNone/>
                <wp:docPr id="32" name="Straight Connector 32"/>
                <wp:cNvGraphicFramePr/>
                <a:graphic xmlns:a="http://schemas.openxmlformats.org/drawingml/2006/main">
                  <a:graphicData uri="http://schemas.microsoft.com/office/word/2010/wordprocessingShape">
                    <wps:wsp>
                      <wps:cNvCnPr/>
                      <wps:spPr>
                        <a:xfrm flipH="1">
                          <a:off x="0" y="0"/>
                          <a:ext cx="40460" cy="508179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F6511A5" id="Straight Connector 32"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7pt,.8pt" to="52.9pt,4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" strokecolor="black [3200]" strokeweight=".5pt">
                <v:stroke joinstyle="miter"/>
              </v:line>
            </w:pict>
          </mc:Fallback>
        </mc:AlternateContent>
      </w:r>
      <w:r w:rsidR="00400EDF">
        <w:rPr>
          <w:rFonts w:cs="Times New Roman"/>
          <w:b/>
          <w:bCs/>
          <w:noProof/>
          <w:szCs w:val="24"/>
        </w:rPr>
        <mc:AlternateContent>
          <mc:Choice Requires="wps">
            <w:drawing>
              <wp:anchor distT="0" distB="0" distL="114300" distR="114300" simplePos="0" relativeHeight="251693056" behindDoc="0" locked="0" layoutInCell="1" allowOverlap="1" wp14:anchorId="5D6984E1" wp14:editId="4365811A">
                <wp:simplePos x="0" y="0"/>
                <wp:positionH relativeFrom="column">
                  <wp:posOffset>4434637</wp:posOffset>
                </wp:positionH>
                <wp:positionV relativeFrom="paragraph">
                  <wp:posOffset>9913</wp:posOffset>
                </wp:positionV>
                <wp:extent cx="704007" cy="0"/>
                <wp:effectExtent l="0" t="0" r="7620" b="12700"/>
                <wp:wrapNone/>
                <wp:docPr id="39" name="Straight Connector 39"/>
                <wp:cNvGraphicFramePr/>
                <a:graphic xmlns:a="http://schemas.openxmlformats.org/drawingml/2006/main">
                  <a:graphicData uri="http://schemas.microsoft.com/office/word/2010/wordprocessingShape">
                    <wps:wsp>
                      <wps:cNvCnPr/>
                      <wps:spPr>
                        <a:xfrm flipH="1">
                          <a:off x="0" y="0"/>
                          <a:ext cx="7040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14455C0A" id="Straight Connector 39" o:spid="_x0000_s1026" style="position:absolute;flip:x;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9.2pt,.8pt" to="404.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" strokecolor="black [3200]" strokeweight=".5pt">
                <v:stroke joinstyle="miter"/>
              </v:line>
            </w:pict>
          </mc:Fallback>
        </mc:AlternateContent>
      </w:r>
    </w:p>
    <w:p w14:paraId="0D1C9E53" w14:textId="0B7150BF" w:rsidR="00400EDF" w:rsidRPr="00997B75" w:rsidRDefault="00235E9A" w:rsidP="00D30E13">
      <w:pPr>
        <w:spacing w:line="480" w:lineRule="auto"/>
        <w:rPr>
          <w:b/>
          <w:lang w:val="id-ID"/>
        </w:rPr>
      </w:pPr>
      <w:r>
        <w:rPr>
          <w:noProof/>
        </w:rPr>
        <mc:AlternateContent>
          <mc:Choice Requires="wps">
            <w:drawing>
              <wp:anchor distT="0" distB="0" distL="114300" distR="114300" simplePos="0" relativeHeight="251697152" behindDoc="0" locked="0" layoutInCell="1" allowOverlap="1" wp14:anchorId="7721FAA8" wp14:editId="0594DF84">
                <wp:simplePos x="0" y="0"/>
                <wp:positionH relativeFrom="column">
                  <wp:posOffset>4055745</wp:posOffset>
                </wp:positionH>
                <wp:positionV relativeFrom="paragraph">
                  <wp:posOffset>178061</wp:posOffset>
                </wp:positionV>
                <wp:extent cx="1971675" cy="542925"/>
                <wp:effectExtent l="0" t="0" r="9525" b="15875"/>
                <wp:wrapNone/>
                <wp:docPr id="3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1675" cy="542925"/>
                        </a:xfrm>
                        <a:prstGeom prst="rect">
                          <a:avLst/>
                        </a:prstGeom>
                        <a:solidFill>
                          <a:srgbClr val="FFFFFF"/>
                        </a:solidFill>
                        <a:ln w="9525">
                          <a:solidFill>
                            <a:srgbClr val="000000"/>
                          </a:solidFill>
                          <a:miter lim="800000"/>
                          <a:headEnd/>
                          <a:tailEnd/>
                        </a:ln>
                      </wps:spPr>
                      <wps:txbx>
                        <w:txbxContent>
                          <w:p w14:paraId="7F5CB737" w14:textId="69DA3C62" w:rsidR="00851702" w:rsidRPr="00577147" w:rsidRDefault="00851702" w:rsidP="00997B75">
                            <w:pPr>
                              <w:jc w:val="left"/>
                              <w:rPr>
                                <w:rFonts w:cs="Times New Roman"/>
                                <w:szCs w:val="24"/>
                              </w:rPr>
                            </w:pPr>
                            <w:r>
                              <w:rPr>
                                <w:rFonts w:cs="Times New Roman"/>
                                <w:szCs w:val="24"/>
                              </w:rPr>
                              <w:t xml:space="preserve">Maloklusi pada anak dengan kebiasaan mengisap jari.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1FAA8" id="Rectangle 50" o:spid="_x0000_s1039" style="position:absolute;left:0;text-align:left;margin-left:319.35pt;margin-top:14pt;width:155.25pt;height:4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">
                <v:path arrowok="t"/>
                <v:textbox>
                  <w:txbxContent>
                    <w:p w14:paraId="7F5CB737" w14:textId="69DA3C62" w:rsidR="00851702" w:rsidRPr="00577147" w:rsidRDefault="00851702" w:rsidP="00997B75">
                      <w:pPr>
                        <w:jc w:val="left"/>
                        <w:rPr>
                          <w:rFonts w:cs="Times New Roman"/>
                          <w:szCs w:val="24"/>
                        </w:rPr>
                      </w:pPr>
                      <w:r>
                        <w:rPr>
                          <w:rFonts w:cs="Times New Roman"/>
                          <w:szCs w:val="24"/>
                        </w:rPr>
                        <w:t xml:space="preserve">Maloklusi pada anak dengan kebiasaan mengisap jari. </w:t>
                      </w:r>
                    </w:p>
                  </w:txbxContent>
                </v:textbox>
              </v:rect>
            </w:pict>
          </mc:Fallback>
        </mc:AlternateContent>
      </w:r>
      <w:r>
        <w:rPr>
          <w:noProof/>
        </w:rPr>
        <mc:AlternateContent>
          <mc:Choice Requires="wps">
            <w:drawing>
              <wp:anchor distT="0" distB="0" distL="114300" distR="114300" simplePos="0" relativeHeight="251704320" behindDoc="0" locked="0" layoutInCell="1" allowOverlap="1" wp14:anchorId="766CB03A" wp14:editId="5FA0FC25">
                <wp:simplePos x="0" y="0"/>
                <wp:positionH relativeFrom="column">
                  <wp:posOffset>-396240</wp:posOffset>
                </wp:positionH>
                <wp:positionV relativeFrom="paragraph">
                  <wp:posOffset>176045</wp:posOffset>
                </wp:positionV>
                <wp:extent cx="2124636" cy="510988"/>
                <wp:effectExtent l="0" t="0" r="9525" b="10160"/>
                <wp:wrapNone/>
                <wp:docPr id="4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636" cy="510988"/>
                        </a:xfrm>
                        <a:prstGeom prst="rect">
                          <a:avLst/>
                        </a:prstGeom>
                        <a:solidFill>
                          <a:srgbClr val="FFFFFF"/>
                        </a:solidFill>
                        <a:ln w="9525">
                          <a:solidFill>
                            <a:srgbClr val="000000"/>
                          </a:solidFill>
                          <a:miter lim="800000"/>
                          <a:headEnd/>
                          <a:tailEnd/>
                        </a:ln>
                      </wps:spPr>
                      <wps:txbx>
                        <w:txbxContent>
                          <w:p w14:paraId="7B1028F1" w14:textId="0A5E731D" w:rsidR="00851702" w:rsidRPr="00577147" w:rsidRDefault="00851702" w:rsidP="00400EDF">
                            <w:pPr>
                              <w:rPr>
                                <w:rFonts w:cs="Times New Roman"/>
                                <w:szCs w:val="24"/>
                              </w:rPr>
                            </w:pPr>
                            <w:r>
                              <w:rPr>
                                <w:rFonts w:cs="Times New Roman"/>
                                <w:szCs w:val="24"/>
                              </w:rPr>
                              <w:t>Kecemasan terhadap kebiasaan mengisap jari dan maloklusi.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CB03A" id="_x0000_s1040" style="position:absolute;left:0;text-align:left;margin-left:-31.2pt;margin-top:13.85pt;width:167.3pt;height:4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">
                <v:path arrowok="t"/>
                <v:textbox>
                  <w:txbxContent>
                    <w:p w14:paraId="7B1028F1" w14:textId="0A5E731D" w:rsidR="00851702" w:rsidRPr="00577147" w:rsidRDefault="00851702" w:rsidP="00400EDF">
                      <w:pPr>
                        <w:rPr>
                          <w:rFonts w:cs="Times New Roman"/>
                          <w:szCs w:val="24"/>
                        </w:rPr>
                      </w:pPr>
                      <w:r>
                        <w:rPr>
                          <w:rFonts w:cs="Times New Roman"/>
                          <w:szCs w:val="24"/>
                        </w:rPr>
                        <w:t>Kecemasan terhadap kebiasaan mengisap jari dan maloklusi.</w:t>
                      </w:r>
                    </w:p>
                  </w:txbxContent>
                </v:textbox>
              </v:rect>
            </w:pict>
          </mc:Fallback>
        </mc:AlternateContent>
      </w:r>
    </w:p>
    <w:p w14:paraId="33F7BBDD" w14:textId="639FD313" w:rsidR="00400EDF" w:rsidRDefault="00235E9A" w:rsidP="004760FC">
      <w:pPr>
        <w:pStyle w:val="Heading1"/>
        <w:jc w:val="center"/>
        <w:rPr>
          <w:rFonts w:ascii="Times New Roman" w:hAnsi="Times New Roman" w:cs="Times New Roman"/>
          <w:color w:val="000000" w:themeColor="text1"/>
          <w:sz w:val="24"/>
          <w:szCs w:val="24"/>
          <w:lang w:val="id-ID"/>
        </w:rPr>
      </w:pPr>
      <w:bookmarkStart w:id="66" w:name="_Toc70803509"/>
      <w:bookmarkStart w:id="67" w:name="_Toc74488161"/>
      <w:bookmarkStart w:id="68" w:name="_Toc74489428"/>
      <w:bookmarkStart w:id="69" w:name="_Toc74922667"/>
      <w:bookmarkStart w:id="70" w:name="_Toc74923044"/>
      <w:bookmarkStart w:id="71" w:name="_Toc74923397"/>
      <w:bookmarkStart w:id="72" w:name="_Toc80217607"/>
      <w:bookmarkStart w:id="73" w:name="_Toc80219588"/>
      <w:bookmarkStart w:id="74" w:name="_Toc80219785"/>
      <w:bookmarkStart w:id="75" w:name="_Toc80222829"/>
      <w:bookmarkStart w:id="76" w:name="_Toc80521813"/>
      <w:bookmarkStart w:id="77" w:name="_Toc80811428"/>
      <w:r>
        <w:rPr>
          <w:noProof/>
          <w:lang w:eastAsia="en-US"/>
        </w:rPr>
        <mc:AlternateContent>
          <mc:Choice Requires="wps">
            <w:drawing>
              <wp:anchor distT="0" distB="0" distL="114300" distR="114300" simplePos="0" relativeHeight="251700224" behindDoc="0" locked="0" layoutInCell="1" allowOverlap="1" wp14:anchorId="44DC3568" wp14:editId="154045C9">
                <wp:simplePos x="0" y="0"/>
                <wp:positionH relativeFrom="column">
                  <wp:posOffset>2265045</wp:posOffset>
                </wp:positionH>
                <wp:positionV relativeFrom="paragraph">
                  <wp:posOffset>116467</wp:posOffset>
                </wp:positionV>
                <wp:extent cx="1472964" cy="347958"/>
                <wp:effectExtent l="0" t="0" r="13335" b="8255"/>
                <wp:wrapNone/>
                <wp:docPr id="3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2964" cy="347958"/>
                        </a:xfrm>
                        <a:prstGeom prst="rect">
                          <a:avLst/>
                        </a:prstGeom>
                        <a:solidFill>
                          <a:srgbClr val="FFFFFF"/>
                        </a:solidFill>
                        <a:ln w="9525">
                          <a:solidFill>
                            <a:srgbClr val="000000"/>
                          </a:solidFill>
                          <a:miter lim="800000"/>
                          <a:headEnd/>
                          <a:tailEnd/>
                        </a:ln>
                      </wps:spPr>
                      <wps:txbx>
                        <w:txbxContent>
                          <w:p w14:paraId="11C415D5" w14:textId="55AB88E6" w:rsidR="00851702" w:rsidRPr="00DA35B2" w:rsidRDefault="00851702" w:rsidP="00400EDF">
                            <w:pPr>
                              <w:rPr>
                                <w:rFonts w:cs="Times New Roman"/>
                                <w:i/>
                                <w:iCs/>
                                <w:szCs w:val="24"/>
                              </w:rPr>
                            </w:pPr>
                            <w:r w:rsidRPr="00DA35B2">
                              <w:rPr>
                                <w:rFonts w:cs="Times New Roman"/>
                                <w:i/>
                                <w:iCs/>
                                <w:szCs w:val="24"/>
                              </w:rPr>
                              <w:t>Oral bad habit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C3568" id="_x0000_s1041" style="position:absolute;left:0;text-align:left;margin-left:178.35pt;margin-top:9.15pt;width:116pt;height:27.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">
                <v:path arrowok="t"/>
                <v:textbox>
                  <w:txbxContent>
                    <w:p w14:paraId="11C415D5" w14:textId="55AB88E6" w:rsidR="00851702" w:rsidRPr="00DA35B2" w:rsidRDefault="00851702" w:rsidP="00400EDF">
                      <w:pPr>
                        <w:rPr>
                          <w:rFonts w:cs="Times New Roman"/>
                          <w:i/>
                          <w:iCs/>
                          <w:szCs w:val="24"/>
                        </w:rPr>
                      </w:pPr>
                      <w:r w:rsidRPr="00DA35B2">
                        <w:rPr>
                          <w:rFonts w:cs="Times New Roman"/>
                          <w:i/>
                          <w:iCs/>
                          <w:szCs w:val="24"/>
                        </w:rPr>
                        <w:t>Oral bad habit</w:t>
                      </w:r>
                    </w:p>
                  </w:txbxContent>
                </v:textbox>
              </v:rect>
            </w:pict>
          </mc:Fallback>
        </mc:AlternateContent>
      </w:r>
      <w:r>
        <w:rPr>
          <w:noProof/>
          <w:lang w:eastAsia="en-US"/>
        </w:rPr>
        <mc:AlternateContent>
          <mc:Choice Requires="wps">
            <w:drawing>
              <wp:anchor distT="0" distB="0" distL="114300" distR="114300" simplePos="0" relativeHeight="251699200" behindDoc="0" locked="0" layoutInCell="1" allowOverlap="1" wp14:anchorId="749AB74F" wp14:editId="60165A52">
                <wp:simplePos x="0" y="0"/>
                <wp:positionH relativeFrom="column">
                  <wp:posOffset>754380</wp:posOffset>
                </wp:positionH>
                <wp:positionV relativeFrom="paragraph">
                  <wp:posOffset>377825</wp:posOffset>
                </wp:positionV>
                <wp:extent cx="1128395" cy="1784985"/>
                <wp:effectExtent l="0" t="0" r="14605" b="18415"/>
                <wp:wrapNone/>
                <wp:docPr id="4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8395" cy="1784985"/>
                        </a:xfrm>
                        <a:prstGeom prst="rect">
                          <a:avLst/>
                        </a:prstGeom>
                        <a:solidFill>
                          <a:srgbClr val="FFFFFF"/>
                        </a:solidFill>
                        <a:ln w="9525">
                          <a:solidFill>
                            <a:srgbClr val="000000"/>
                          </a:solidFill>
                          <a:miter lim="800000"/>
                          <a:headEnd/>
                          <a:tailEnd/>
                        </a:ln>
                      </wps:spPr>
                      <wps:txbx>
                        <w:txbxContent>
                          <w:p w14:paraId="04AAE22F" w14:textId="233B7598" w:rsidR="00851702" w:rsidRPr="00997B75" w:rsidRDefault="00851702" w:rsidP="00997B75">
                            <w:pPr>
                              <w:rPr>
                                <w:rFonts w:cs="Times New Roman"/>
                                <w:szCs w:val="24"/>
                              </w:rPr>
                            </w:pPr>
                            <w:r w:rsidRPr="00235E9A">
                              <w:rPr>
                                <w:rFonts w:cs="Times New Roman"/>
                                <w:szCs w:val="24"/>
                              </w:rPr>
                              <w:t xml:space="preserve">Hubungan kecemasan terhadap kebiasaan </w:t>
                            </w:r>
                            <w:r>
                              <w:rPr>
                                <w:rFonts w:cs="Times New Roman"/>
                                <w:szCs w:val="24"/>
                              </w:rPr>
                              <w:t>mengisap</w:t>
                            </w:r>
                            <w:r w:rsidRPr="00235E9A">
                              <w:rPr>
                                <w:rFonts w:cs="Times New Roman"/>
                                <w:szCs w:val="24"/>
                              </w:rPr>
                              <w:t xml:space="preserve"> jari dan maloklusi</w:t>
                            </w:r>
                            <w:r>
                              <w:rPr>
                                <w:rFonts w:cs="Times New Roman"/>
                                <w:szCs w:val="24"/>
                              </w:rPr>
                              <w:t xml:space="preserve">. </w:t>
                            </w:r>
                            <w:r w:rsidRPr="00997B75">
                              <w:rPr>
                                <w:rFonts w:cs="Times New Roman"/>
                                <w:szCs w:val="24"/>
                              </w:rPr>
                              <w:fldChar w:fldCharType="begin" w:fldLock="1"/>
                            </w:r>
                            <w:r w:rsidRPr="00997B75">
                              <w:rPr>
                                <w:rFonts w:cs="Times New Roman"/>
                                <w:szCs w:val="24"/>
                              </w:rPr>
                              <w:instrText>ADDIN CSL_CITATION {"citationItems":[{"id":"ITEM-1","itemData":{"DOI":"10.1080/08869634.2019.1633492","ISSN":"21510903","abstract":"Objective: The aim of this study was to associate the presence of oral habits with anxiety and malocclusion. Methods: Cross-sectional observational study with 199 schoolchildren 6–14 years old. Malocclusion was evaluated by using the Index of Orthodontic Treatment Need (IOTN). Oral Habits Questionnaire and Hospital Anxiety and Depression Scale (HADS) were used to assess oral habits and anxiety. The schoolchildren were divided into two groups: mixed and permanent dentition. The associations between the outcome variable (oral habits) and the independent variables (anxiety and malocclusion) were evaluated using the Exact Fischer test and the Chi square test. Results: Of the individuals with malocclusion in permanent dentition, 77.4% reported some deleterious oral habit, and 55% of those with no malocclusion at this stage had deleterious habits. Discussion: Oral habits may be associated with the presence of malocclusion in different stages of occlusal development (mixed and permanent dentition) and may be influenced by anxiety.","author":[{"dropping-particle":"da","family":"Silva","given":"Luan César","non-dropping-particle":"","parse-names":false,"suffix":""},{"dropping-particle":"","family":"Vedovello","given":"Silvia Amelia Scudeler","non-dropping-particle":"","parse-names":false,"suffix":""},{"dropping-particle":"","family":"Vedovello Filho","given":"Mario","non-dropping-particle":"","parse-names":false,"suffix":""},{"dropping-particle":"","family":"Meneghin","given":"Marcelo de Castro","non-dropping-particle":"","parse-names":false,"suffix":""},{"dropping-particle":"","family":"Ambrosano Bovi","given":"Glaucia Maria","non-dropping-particle":"","parse-names":false,"suffix":""},{"dropping-particle":"","family":"Degan","given":"Viviane Veroni","non-dropping-particle":"","parse-names":false,"suffix":""}],"container-title":"Cranio - Journal of Craniomandibular Practice","id":"ITEM-1","issue":"00","issued":{"date-parts":[["2019"]]},"page":"1-5","publisher":"Taylor &amp; Francis","title":"Anxiety and oral habits as factors associated with malocclusion","type":"article-journal","volume":"0"},"uris":["http://www.mendeley.com/documents/?uuid=51f2ba9f-5591-44ac-bdb3-63534e63ec33"]}],"mendeley":{"formattedCitation":"(Silva &lt;i&gt;et al.&lt;/i&gt;, 2019)","plainTextFormattedCitation":"(Silva et al., 2019)","previouslyFormattedCitation":"(Silva &lt;i&gt;et al.&lt;/i&gt;, 2019)"},"properties":{"noteIndex":0},"schema":"https://github.com/citation-style-language/schema/raw/master/csl-citation.json"}</w:instrText>
                            </w:r>
                            <w:r w:rsidRPr="00997B75">
                              <w:rPr>
                                <w:rFonts w:cs="Times New Roman"/>
                                <w:szCs w:val="24"/>
                              </w:rPr>
                              <w:fldChar w:fldCharType="separate"/>
                            </w:r>
                            <w:r w:rsidRPr="00997B75">
                              <w:rPr>
                                <w:rFonts w:cs="Times New Roman"/>
                                <w:noProof/>
                                <w:szCs w:val="24"/>
                              </w:rPr>
                              <w:t xml:space="preserve">(Silva </w:t>
                            </w:r>
                            <w:r w:rsidRPr="00997B75">
                              <w:rPr>
                                <w:rFonts w:cs="Times New Roman"/>
                                <w:i/>
                                <w:noProof/>
                                <w:szCs w:val="24"/>
                              </w:rPr>
                              <w:t>et al.</w:t>
                            </w:r>
                            <w:r w:rsidRPr="00997B75">
                              <w:rPr>
                                <w:rFonts w:cs="Times New Roman"/>
                                <w:noProof/>
                                <w:szCs w:val="24"/>
                              </w:rPr>
                              <w:t>, 2019)</w:t>
                            </w:r>
                            <w:r w:rsidRPr="00997B75">
                              <w:rPr>
                                <w:rFonts w:cs="Times New Roman"/>
                                <w:szCs w:val="24"/>
                              </w:rPr>
                              <w:fldChar w:fldCharType="end"/>
                            </w:r>
                          </w:p>
                          <w:p w14:paraId="1338CA05" w14:textId="77777777" w:rsidR="00851702" w:rsidRPr="00577147" w:rsidRDefault="00851702" w:rsidP="00400EDF">
                            <w:pPr>
                              <w:rPr>
                                <w:rFonts w:cs="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AB74F" id="_x0000_s1042" style="position:absolute;left:0;text-align:left;margin-left:59.4pt;margin-top:29.75pt;width:88.85pt;height:140.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">
                <v:path arrowok="t"/>
                <v:textbox>
                  <w:txbxContent>
                    <w:p w14:paraId="04AAE22F" w14:textId="233B7598" w:rsidR="00851702" w:rsidRPr="00997B75" w:rsidRDefault="00851702" w:rsidP="00997B75">
                      <w:pPr>
                        <w:rPr>
                          <w:rFonts w:cs="Times New Roman"/>
                          <w:szCs w:val="24"/>
                        </w:rPr>
                      </w:pPr>
                      <w:r w:rsidRPr="00235E9A">
                        <w:rPr>
                          <w:rFonts w:cs="Times New Roman"/>
                          <w:szCs w:val="24"/>
                        </w:rPr>
                        <w:t xml:space="preserve">Hubungan kecemasan terhadap kebiasaan </w:t>
                      </w:r>
                      <w:r>
                        <w:rPr>
                          <w:rFonts w:cs="Times New Roman"/>
                          <w:szCs w:val="24"/>
                        </w:rPr>
                        <w:t>mengisap</w:t>
                      </w:r>
                      <w:r w:rsidRPr="00235E9A">
                        <w:rPr>
                          <w:rFonts w:cs="Times New Roman"/>
                          <w:szCs w:val="24"/>
                        </w:rPr>
                        <w:t xml:space="preserve"> jari dan maloklusi</w:t>
                      </w:r>
                      <w:r>
                        <w:rPr>
                          <w:rFonts w:cs="Times New Roman"/>
                          <w:szCs w:val="24"/>
                        </w:rPr>
                        <w:t xml:space="preserve">. </w:t>
                      </w:r>
                      <w:r w:rsidRPr="00997B75">
                        <w:rPr>
                          <w:rFonts w:cs="Times New Roman"/>
                          <w:szCs w:val="24"/>
                        </w:rPr>
                        <w:fldChar w:fldCharType="begin" w:fldLock="1"/>
                      </w:r>
                      <w:r w:rsidRPr="00997B75">
                        <w:rPr>
                          <w:rFonts w:cs="Times New Roman"/>
                          <w:szCs w:val="24"/>
                        </w:rPr>
                        <w:instrText>ADDIN CSL_CITATION {"citationItems":[{"id":"ITEM-1","itemData":{"DOI":"10.1080/08869634.2019.1633492","ISSN":"21510903","abstract":"Objective: The aim of this study was to associate the presence of oral habits with anxiety and malocclusion. Methods: Cross-sectional observational study with 199 schoolchildren 6–14 years old. Malocclusion was evaluated by using the Index of Orthodontic Treatment Need (IOTN). Oral Habits Questionnaire and Hospital Anxiety and Depression Scale (HADS) were used to assess oral habits and anxiety. The schoolchildren were divided into two groups: mixed and permanent dentition. The associations between the outcome variable (oral habits) and the independent variables (anxiety and malocclusion) were evaluated using the Exact Fischer test and the Chi square test. Results: Of the individuals with malocclusion in permanent dentition, 77.4% reported some deleterious oral habit, and 55% of those with no malocclusion at this stage had deleterious habits. Discussion: Oral habits may be associated with the presence of malocclusion in different stages of occlusal development (mixed and permanent dentition) and may be influenced by anxiety.","author":[{"dropping-particle":"da","family":"Silva","given":"Luan César","non-dropping-particle":"","parse-names":false,"suffix":""},{"dropping-particle":"","family":"Vedovello","given":"Silvia Amelia Scudeler","non-dropping-particle":"","parse-names":false,"suffix":""},{"dropping-particle":"","family":"Vedovello Filho","given":"Mario","non-dropping-particle":"","parse-names":false,"suffix":""},{"dropping-particle":"","family":"Meneghin","given":"Marcelo de Castro","non-dropping-particle":"","parse-names":false,"suffix":""},{"dropping-particle":"","family":"Ambrosano Bovi","given":"Glaucia Maria","non-dropping-particle":"","parse-names":false,"suffix":""},{"dropping-particle":"","family":"Degan","given":"Viviane Veroni","non-dropping-particle":"","parse-names":false,"suffix":""}],"container-title":"Cranio - Journal of Craniomandibular Practice","id":"ITEM-1","issue":"00","issued":{"date-parts":[["2019"]]},"page":"1-5","publisher":"Taylor &amp; Francis","title":"Anxiety and oral habits as factors associated with malocclusion","type":"article-journal","volume":"0"},"uris":["http://www.mendeley.com/documents/?uuid=51f2ba9f-5591-44ac-bdb3-63534e63ec33"]}],"mendeley":{"formattedCitation":"(Silva &lt;i&gt;et al.&lt;/i&gt;, 2019)","plainTextFormattedCitation":"(Silva et al., 2019)","previouslyFormattedCitation":"(Silva &lt;i&gt;et al.&lt;/i&gt;, 2019)"},"properties":{"noteIndex":0},"schema":"https://github.com/citation-style-language/schema/raw/master/csl-citation.json"}</w:instrText>
                      </w:r>
                      <w:r w:rsidRPr="00997B75">
                        <w:rPr>
                          <w:rFonts w:cs="Times New Roman"/>
                          <w:szCs w:val="24"/>
                        </w:rPr>
                        <w:fldChar w:fldCharType="separate"/>
                      </w:r>
                      <w:r w:rsidRPr="00997B75">
                        <w:rPr>
                          <w:rFonts w:cs="Times New Roman"/>
                          <w:noProof/>
                          <w:szCs w:val="24"/>
                        </w:rPr>
                        <w:t xml:space="preserve">(Silva </w:t>
                      </w:r>
                      <w:r w:rsidRPr="00997B75">
                        <w:rPr>
                          <w:rFonts w:cs="Times New Roman"/>
                          <w:i/>
                          <w:noProof/>
                          <w:szCs w:val="24"/>
                        </w:rPr>
                        <w:t>et al.</w:t>
                      </w:r>
                      <w:r w:rsidRPr="00997B75">
                        <w:rPr>
                          <w:rFonts w:cs="Times New Roman"/>
                          <w:noProof/>
                          <w:szCs w:val="24"/>
                        </w:rPr>
                        <w:t>, 2019)</w:t>
                      </w:r>
                      <w:r w:rsidRPr="00997B75">
                        <w:rPr>
                          <w:rFonts w:cs="Times New Roman"/>
                          <w:szCs w:val="24"/>
                        </w:rPr>
                        <w:fldChar w:fldCharType="end"/>
                      </w:r>
                    </w:p>
                    <w:p w14:paraId="1338CA05" w14:textId="77777777" w:rsidR="00851702" w:rsidRPr="00577147" w:rsidRDefault="00851702" w:rsidP="00400EDF">
                      <w:pPr>
                        <w:rPr>
                          <w:rFonts w:cs="Times New Roman"/>
                          <w:szCs w:val="24"/>
                        </w:rPr>
                      </w:pPr>
                    </w:p>
                  </w:txbxContent>
                </v:textbox>
              </v:rect>
            </w:pict>
          </mc:Fallback>
        </mc:AlternateContent>
      </w:r>
      <w:bookmarkEnd w:id="66"/>
      <w:bookmarkEnd w:id="67"/>
      <w:bookmarkEnd w:id="68"/>
      <w:bookmarkEnd w:id="69"/>
      <w:bookmarkEnd w:id="70"/>
      <w:bookmarkEnd w:id="71"/>
      <w:bookmarkEnd w:id="72"/>
      <w:bookmarkEnd w:id="73"/>
      <w:bookmarkEnd w:id="74"/>
      <w:bookmarkEnd w:id="75"/>
      <w:bookmarkEnd w:id="76"/>
      <w:bookmarkEnd w:id="77"/>
    </w:p>
    <w:bookmarkStart w:id="78" w:name="_Toc70803510"/>
    <w:bookmarkStart w:id="79" w:name="_Toc74488162"/>
    <w:bookmarkStart w:id="80" w:name="_Toc74489429"/>
    <w:bookmarkStart w:id="81" w:name="_Toc74922668"/>
    <w:bookmarkStart w:id="82" w:name="_Toc74923045"/>
    <w:bookmarkStart w:id="83" w:name="_Toc74923398"/>
    <w:bookmarkStart w:id="84" w:name="_Toc80217608"/>
    <w:bookmarkStart w:id="85" w:name="_Toc80219589"/>
    <w:bookmarkStart w:id="86" w:name="_Toc80219786"/>
    <w:bookmarkStart w:id="87" w:name="_Toc80222830"/>
    <w:bookmarkStart w:id="88" w:name="_Toc80521814"/>
    <w:bookmarkStart w:id="89" w:name="_Toc80811429"/>
    <w:p w14:paraId="06255CCA" w14:textId="0710E70F" w:rsidR="00400EDF" w:rsidRDefault="00235E9A" w:rsidP="004760FC">
      <w:pPr>
        <w:pStyle w:val="Heading1"/>
        <w:jc w:val="center"/>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lang w:eastAsia="en-US"/>
        </w:rPr>
        <mc:AlternateContent>
          <mc:Choice Requires="wps">
            <w:drawing>
              <wp:anchor distT="0" distB="0" distL="114300" distR="114300" simplePos="0" relativeHeight="251709440" behindDoc="0" locked="0" layoutInCell="1" allowOverlap="1" wp14:anchorId="6DA08D95" wp14:editId="588DBD65">
                <wp:simplePos x="0" y="0"/>
                <wp:positionH relativeFrom="column">
                  <wp:posOffset>3025775</wp:posOffset>
                </wp:positionH>
                <wp:positionV relativeFrom="paragraph">
                  <wp:posOffset>58532</wp:posOffset>
                </wp:positionV>
                <wp:extent cx="0" cy="2638616"/>
                <wp:effectExtent l="0" t="0" r="12700" b="15875"/>
                <wp:wrapNone/>
                <wp:docPr id="50" name="Straight Connector 50"/>
                <wp:cNvGraphicFramePr/>
                <a:graphic xmlns:a="http://schemas.openxmlformats.org/drawingml/2006/main">
                  <a:graphicData uri="http://schemas.microsoft.com/office/word/2010/wordprocessingShape">
                    <wps:wsp>
                      <wps:cNvCnPr/>
                      <wps:spPr>
                        <a:xfrm>
                          <a:off x="0" y="0"/>
                          <a:ext cx="0" cy="26386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45F1E747" id="Straight Connector 5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25pt,4.6pt" to="238.25pt,2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" strokecolor="black [3200]" strokeweight=".5pt">
                <v:stroke joinstyle="miter"/>
              </v:line>
            </w:pict>
          </mc:Fallback>
        </mc:AlternateContent>
      </w:r>
      <w:r w:rsidR="00591FD7">
        <w:rPr>
          <w:noProof/>
          <w:lang w:eastAsia="en-US"/>
        </w:rPr>
        <mc:AlternateContent>
          <mc:Choice Requires="wps">
            <w:drawing>
              <wp:anchor distT="0" distB="0" distL="114300" distR="114300" simplePos="0" relativeHeight="251698176" behindDoc="0" locked="0" layoutInCell="1" allowOverlap="1" wp14:anchorId="287FC7BB" wp14:editId="41FF2FB1">
                <wp:simplePos x="0" y="0"/>
                <wp:positionH relativeFrom="column">
                  <wp:posOffset>4002853</wp:posOffset>
                </wp:positionH>
                <wp:positionV relativeFrom="paragraph">
                  <wp:posOffset>63836</wp:posOffset>
                </wp:positionV>
                <wp:extent cx="1093396" cy="935915"/>
                <wp:effectExtent l="0" t="0" r="12065" b="17145"/>
                <wp:wrapNone/>
                <wp:docPr id="4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3396" cy="935915"/>
                        </a:xfrm>
                        <a:prstGeom prst="rect">
                          <a:avLst/>
                        </a:prstGeom>
                        <a:solidFill>
                          <a:srgbClr val="FFFFFF"/>
                        </a:solidFill>
                        <a:ln w="9525">
                          <a:solidFill>
                            <a:srgbClr val="000000"/>
                          </a:solidFill>
                          <a:miter lim="800000"/>
                          <a:headEnd/>
                          <a:tailEnd/>
                        </a:ln>
                      </wps:spPr>
                      <wps:txbx>
                        <w:txbxContent>
                          <w:p w14:paraId="391FC722" w14:textId="686DE53F" w:rsidR="00851702" w:rsidRPr="00577147" w:rsidRDefault="00851702" w:rsidP="00400EDF">
                            <w:pPr>
                              <w:jc w:val="center"/>
                              <w:rPr>
                                <w:i/>
                                <w:iCs/>
                              </w:rPr>
                            </w:pPr>
                            <w:r w:rsidRPr="00577147">
                              <w:rPr>
                                <w:i/>
                                <w:iCs/>
                              </w:rPr>
                              <w:t>Anterior Open Bite</w:t>
                            </w:r>
                            <w:r>
                              <w:rPr>
                                <w:i/>
                                <w:iCs/>
                              </w:rPr>
                              <w:t xml:space="preserve">. </w:t>
                            </w:r>
                            <w:r>
                              <w:rPr>
                                <w:lang w:val="id-ID"/>
                              </w:rPr>
                              <w:fldChar w:fldCharType="begin" w:fldLock="1"/>
                            </w:r>
                            <w:r>
                              <w:rPr>
                                <w:lang w:val="id-ID"/>
                              </w:rPr>
                              <w:instrText>ADDIN CSL_CITATION {"citationItems":[{"id":"ITEM-1","itemData":{"DOI":"10.1186/s12887-015-0364-1","ISBN":"1288701503641","ISSN":"14712431","PMID":"25895651","abstract":"Background: Early transition from breastfeeding and non-nutritive sucking habits may be related to occlusofacial abnormalities as environmental factors. Previous studies have not taken into account the potential for interactions between feeding practice, non-nutritive sucking habits and occlusal traits. This study assessed the effects of breast-feeding duration, bottle-feeding duration and non-nutritive sucking habits on the occlusal characteristics of primary dentition in 3-6-year-old children in Peking city. Methods: This cross sectional study was conducted via an examination of the occlusal characteristics of 734 children combined with a questionnaire completed by their parents/guardians. The examination was performed by a single, previously calibrated examiner and the following variables were evaluated: presence or absence of deep overbite, open bite, anterior crossbite, posterior crossbite, deep overjet, terminal plane relationship of the second primary molar, primary canine relationship, crowding and spacing. Univariate analysis and multiple logistic regressions were applied to analyze the associations. Results: It was found that a short duration of breast-feeding (never or ≤6 months) was directly associated with posterior cross bite (OR = 3.13; 95% CI = 1.11-8.82; P = 0.031) and no maxillary space (OR = 1.63; 95% CI = 1.23-2.98; P = 0.038). In children breast-fed for ≤6 months, the probability of developing pacifier-sucking habits was 4 times that for those breast-fed for &gt;6 months (OR = 4.21; 95% CI = 1.85-9.60; P = 0.0002). Children who were bottle-fed for over 18 months had a 1.45-fold higher risk of nonmesial step occlusion and a 1.43-fold higher risk of a class II canine relationship compared with those who were bottle-fed for up to 18 months. Non-nutritive sucking habits were also found to affect occlusion: A prolonged digit-sucking habit increased the probability of an anterior open bite, while a pacifier-sucking habit associated with excessive overjet and absence of lower arch developmental space. Conclusion: Breastfeeding duration was shown to be associated with the prevalence of posterior crossbite, no maxillary space in the deciduous dentition and development of a pacifier-sucking habit. Children who had a digit-sucking habit were more likely to develop an open bite.","author":[{"dropping-particle":"","family":"Chen","given":"Xiaoxian","non-dropping-particle":"","parse-names":false,"suffix":""},{"dropping-particle":"","family":"Xia","given":"Bin","non-dropping-particle":"","parse-names":false,"suffix":""},{"dropping-particle":"","family":"Ge","given":"Lihong","non-dropping-particle":"","parse-names":false,"suffix":""}],"container-title":"BMC Pediatrics","id":"ITEM-1","issue":"1","issued":{"date-parts":[["2015"]]},"page":"1-9","publisher":"???","title":"Effects of breast-feeding duration, bottle-feeding duration and non-nutritive sucking habits on the occlusal characteristics of primary dentition","type":"article-journal","volume":"15"},"uris":["http://www.mendeley.com/documents/?uuid=b9180a04-9528-41c7-b1b8-8c2c04d51fdc"]}],"mendeley":{"formattedCitation":"(Chen, Xia and Ge, 2015)","plainTextFormattedCitation":"(Chen, Xia and Ge, 2015)","previouslyFormattedCitation":"(Chen, Xia and Ge, 2015)"},"properties":{"noteIndex":0},"schema":"https://github.com/citation-style-language/schema/raw/master/csl-citation.json"}</w:instrText>
                            </w:r>
                            <w:r>
                              <w:rPr>
                                <w:lang w:val="id-ID"/>
                              </w:rPr>
                              <w:fldChar w:fldCharType="separate"/>
                            </w:r>
                            <w:r w:rsidRPr="00BD3D7E">
                              <w:rPr>
                                <w:noProof/>
                                <w:lang w:val="id-ID"/>
                              </w:rPr>
                              <w:t>(Chen, Xia and Ge, 2015)</w:t>
                            </w:r>
                            <w:r>
                              <w:rPr>
                                <w:lang w:val="id-ID"/>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FC7BB" id="Rectangle 60" o:spid="_x0000_s1043" style="position:absolute;left:0;text-align:left;margin-left:315.2pt;margin-top:5.05pt;width:86.1pt;height:73.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">
                <v:path arrowok="t"/>
                <v:textbox>
                  <w:txbxContent>
                    <w:p w14:paraId="391FC722" w14:textId="686DE53F" w:rsidR="00851702" w:rsidRPr="00577147" w:rsidRDefault="00851702" w:rsidP="00400EDF">
                      <w:pPr>
                        <w:jc w:val="center"/>
                        <w:rPr>
                          <w:i/>
                          <w:iCs/>
                        </w:rPr>
                      </w:pPr>
                      <w:r w:rsidRPr="00577147">
                        <w:rPr>
                          <w:i/>
                          <w:iCs/>
                        </w:rPr>
                        <w:t>Anterior Open Bite</w:t>
                      </w:r>
                      <w:r>
                        <w:rPr>
                          <w:i/>
                          <w:iCs/>
                        </w:rPr>
                        <w:t xml:space="preserve">. </w:t>
                      </w:r>
                      <w:r>
                        <w:rPr>
                          <w:lang w:val="id-ID"/>
                        </w:rPr>
                        <w:fldChar w:fldCharType="begin" w:fldLock="1"/>
                      </w:r>
                      <w:r>
                        <w:rPr>
                          <w:lang w:val="id-ID"/>
                        </w:rPr>
                        <w:instrText>ADDIN CSL_CITATION {"citationItems":[{"id":"ITEM-1","itemData":{"DOI":"10.1186/s12887-015-0364-1","ISBN":"1288701503641","ISSN":"14712431","PMID":"25895651","abstract":"Background: Early transition from breastfeeding and non-nutritive sucking habits may be related to occlusofacial abnormalities as environmental factors. Previous studies have not taken into account the potential for interactions between feeding practice, non-nutritive sucking habits and occlusal traits. This study assessed the effects of breast-feeding duration, bottle-feeding duration and non-nutritive sucking habits on the occlusal characteristics of primary dentition in 3-6-year-old children in Peking city. Methods: This cross sectional study was conducted via an examination of the occlusal characteristics of 734 children combined with a questionnaire completed by their parents/guardians. The examination was performed by a single, previously calibrated examiner and the following variables were evaluated: presence or absence of deep overbite, open bite, anterior crossbite, posterior crossbite, deep overjet, terminal plane relationship of the second primary molar, primary canine relationship, crowding and spacing. Univariate analysis and multiple logistic regressions were applied to analyze the associations. Results: It was found that a short duration of breast-feeding (never or ≤6 months) was directly associated with posterior cross bite (OR = 3.13; 95% CI = 1.11-8.82; P = 0.031) and no maxillary space (OR = 1.63; 95% CI = 1.23-2.98; P = 0.038). In children breast-fed for ≤6 months, the probability of developing pacifier-sucking habits was 4 times that for those breast-fed for &gt;6 months (OR = 4.21; 95% CI = 1.85-9.60; P = 0.0002). Children who were bottle-fed for over 18 months had a 1.45-fold higher risk of nonmesial step occlusion and a 1.43-fold higher risk of a class II canine relationship compared with those who were bottle-fed for up to 18 months. Non-nutritive sucking habits were also found to affect occlusion: A prolonged digit-sucking habit increased the probability of an anterior open bite, while a pacifier-sucking habit associated with excessive overjet and absence of lower arch developmental space. Conclusion: Breastfeeding duration was shown to be associated with the prevalence of posterior crossbite, no maxillary space in the deciduous dentition and development of a pacifier-sucking habit. Children who had a digit-sucking habit were more likely to develop an open bite.","author":[{"dropping-particle":"","family":"Chen","given":"Xiaoxian","non-dropping-particle":"","parse-names":false,"suffix":""},{"dropping-particle":"","family":"Xia","given":"Bin","non-dropping-particle":"","parse-names":false,"suffix":""},{"dropping-particle":"","family":"Ge","given":"Lihong","non-dropping-particle":"","parse-names":false,"suffix":""}],"container-title":"BMC Pediatrics","id":"ITEM-1","issue":"1","issued":{"date-parts":[["2015"]]},"page":"1-9","publisher":"???","title":"Effects of breast-feeding duration, bottle-feeding duration and non-nutritive sucking habits on the occlusal characteristics of primary dentition","type":"article-journal","volume":"15"},"uris":["http://www.mendeley.com/documents/?uuid=b9180a04-9528-41c7-b1b8-8c2c04d51fdc"]}],"mendeley":{"formattedCitation":"(Chen, Xia and Ge, 2015)","plainTextFormattedCitation":"(Chen, Xia and Ge, 2015)","previouslyFormattedCitation":"(Chen, Xia and Ge, 2015)"},"properties":{"noteIndex":0},"schema":"https://github.com/citation-style-language/schema/raw/master/csl-citation.json"}</w:instrText>
                      </w:r>
                      <w:r>
                        <w:rPr>
                          <w:lang w:val="id-ID"/>
                        </w:rPr>
                        <w:fldChar w:fldCharType="separate"/>
                      </w:r>
                      <w:r w:rsidRPr="00BD3D7E">
                        <w:rPr>
                          <w:noProof/>
                          <w:lang w:val="id-ID"/>
                        </w:rPr>
                        <w:t>(Chen, Xia and Ge, 2015)</w:t>
                      </w:r>
                      <w:r>
                        <w:rPr>
                          <w:lang w:val="id-ID"/>
                        </w:rPr>
                        <w:fldChar w:fldCharType="end"/>
                      </w:r>
                    </w:p>
                  </w:txbxContent>
                </v:textbox>
              </v:rect>
            </w:pict>
          </mc:Fallback>
        </mc:AlternateContent>
      </w:r>
      <w:bookmarkEnd w:id="78"/>
      <w:bookmarkEnd w:id="79"/>
      <w:bookmarkEnd w:id="80"/>
      <w:bookmarkEnd w:id="81"/>
      <w:bookmarkEnd w:id="82"/>
      <w:bookmarkEnd w:id="83"/>
      <w:bookmarkEnd w:id="84"/>
      <w:bookmarkEnd w:id="85"/>
      <w:bookmarkEnd w:id="86"/>
      <w:bookmarkEnd w:id="87"/>
      <w:bookmarkEnd w:id="88"/>
      <w:bookmarkEnd w:id="89"/>
    </w:p>
    <w:p w14:paraId="6950A145" w14:textId="148729CA" w:rsidR="00400EDF" w:rsidRDefault="00235E9A" w:rsidP="004760FC">
      <w:pPr>
        <w:pStyle w:val="Heading1"/>
        <w:jc w:val="center"/>
        <w:rPr>
          <w:rFonts w:ascii="Times New Roman" w:hAnsi="Times New Roman" w:cs="Times New Roman"/>
          <w:color w:val="000000" w:themeColor="text1"/>
          <w:sz w:val="24"/>
          <w:szCs w:val="24"/>
          <w:lang w:val="id-ID"/>
        </w:rPr>
      </w:pPr>
      <w:bookmarkStart w:id="90" w:name="_Toc70803511"/>
      <w:bookmarkStart w:id="91" w:name="_Toc74488163"/>
      <w:bookmarkStart w:id="92" w:name="_Toc74489430"/>
      <w:bookmarkStart w:id="93" w:name="_Toc74922669"/>
      <w:bookmarkStart w:id="94" w:name="_Toc74923046"/>
      <w:bookmarkStart w:id="95" w:name="_Toc74923399"/>
      <w:bookmarkStart w:id="96" w:name="_Toc80217609"/>
      <w:bookmarkStart w:id="97" w:name="_Toc80219590"/>
      <w:bookmarkStart w:id="98" w:name="_Toc80219787"/>
      <w:bookmarkStart w:id="99" w:name="_Toc80222831"/>
      <w:bookmarkStart w:id="100" w:name="_Toc80521815"/>
      <w:bookmarkStart w:id="101" w:name="_Toc80811430"/>
      <w:r>
        <w:rPr>
          <w:noProof/>
          <w:lang w:eastAsia="en-US"/>
        </w:rPr>
        <mc:AlternateContent>
          <mc:Choice Requires="wps">
            <w:drawing>
              <wp:anchor distT="0" distB="0" distL="114300" distR="114300" simplePos="0" relativeHeight="251711488" behindDoc="0" locked="0" layoutInCell="1" allowOverlap="1" wp14:anchorId="73190E40" wp14:editId="53095873">
                <wp:simplePos x="0" y="0"/>
                <wp:positionH relativeFrom="column">
                  <wp:posOffset>2259965</wp:posOffset>
                </wp:positionH>
                <wp:positionV relativeFrom="paragraph">
                  <wp:posOffset>191322</wp:posOffset>
                </wp:positionV>
                <wp:extent cx="1593850" cy="925531"/>
                <wp:effectExtent l="0" t="0" r="19050" b="14605"/>
                <wp:wrapNone/>
                <wp:docPr id="4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3850" cy="925531"/>
                        </a:xfrm>
                        <a:prstGeom prst="rect">
                          <a:avLst/>
                        </a:prstGeom>
                        <a:solidFill>
                          <a:srgbClr val="FFFFFF"/>
                        </a:solidFill>
                        <a:ln w="9525">
                          <a:solidFill>
                            <a:srgbClr val="000000"/>
                          </a:solidFill>
                          <a:miter lim="800000"/>
                          <a:headEnd/>
                          <a:tailEnd/>
                        </a:ln>
                      </wps:spPr>
                      <wps:txbx>
                        <w:txbxContent>
                          <w:p w14:paraId="5C9D19EA" w14:textId="6D30858F" w:rsidR="00851702" w:rsidRPr="00577147" w:rsidRDefault="00851702" w:rsidP="00997B75">
                            <w:pPr>
                              <w:jc w:val="left"/>
                              <w:rPr>
                                <w:rFonts w:cs="Times New Roman"/>
                                <w:szCs w:val="24"/>
                              </w:rPr>
                            </w:pPr>
                            <w:r>
                              <w:rPr>
                                <w:rFonts w:cs="Times New Roman"/>
                                <w:i/>
                                <w:iCs/>
                                <w:szCs w:val="24"/>
                              </w:rPr>
                              <w:t xml:space="preserve">Digit </w:t>
                            </w:r>
                            <w:r w:rsidRPr="00997B75">
                              <w:rPr>
                                <w:rFonts w:cs="Times New Roman"/>
                                <w:i/>
                                <w:iCs/>
                                <w:szCs w:val="24"/>
                              </w:rPr>
                              <w:t>Sucking</w:t>
                            </w:r>
                            <w:r>
                              <w:rPr>
                                <w:rFonts w:cs="Times New Roman"/>
                                <w:szCs w:val="24"/>
                              </w:rPr>
                              <w:t xml:space="preserve"> (Frekuensi, Intensitas, Durasi). </w:t>
                            </w:r>
                            <w:r w:rsidRPr="00235E9A">
                              <w:rPr>
                                <w:rFonts w:cs="Times New Roman"/>
                                <w:szCs w:val="24"/>
                              </w:rPr>
                              <w:t>(</w:t>
                            </w:r>
                            <w:r w:rsidRPr="00997B75">
                              <w:rPr>
                                <w:rFonts w:cs="Times New Roman"/>
                                <w:noProof/>
                                <w:color w:val="000000" w:themeColor="text1"/>
                                <w:szCs w:val="24"/>
                                <w:lang w:val="id-ID"/>
                              </w:rPr>
                              <w:t>Contributions,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90E40" id="_x0000_s1044" style="position:absolute;left:0;text-align:left;margin-left:177.95pt;margin-top:15.05pt;width:125.5pt;height:72.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">
                <v:path arrowok="t"/>
                <v:textbox>
                  <w:txbxContent>
                    <w:p w14:paraId="5C9D19EA" w14:textId="6D30858F" w:rsidR="00851702" w:rsidRPr="00577147" w:rsidRDefault="00851702" w:rsidP="00997B75">
                      <w:pPr>
                        <w:jc w:val="left"/>
                        <w:rPr>
                          <w:rFonts w:cs="Times New Roman"/>
                          <w:szCs w:val="24"/>
                        </w:rPr>
                      </w:pPr>
                      <w:r>
                        <w:rPr>
                          <w:rFonts w:cs="Times New Roman"/>
                          <w:i/>
                          <w:iCs/>
                          <w:szCs w:val="24"/>
                        </w:rPr>
                        <w:t xml:space="preserve">Digit </w:t>
                      </w:r>
                      <w:r w:rsidRPr="00997B75">
                        <w:rPr>
                          <w:rFonts w:cs="Times New Roman"/>
                          <w:i/>
                          <w:iCs/>
                          <w:szCs w:val="24"/>
                        </w:rPr>
                        <w:t>Sucking</w:t>
                      </w:r>
                      <w:r>
                        <w:rPr>
                          <w:rFonts w:cs="Times New Roman"/>
                          <w:szCs w:val="24"/>
                        </w:rPr>
                        <w:t xml:space="preserve"> (Frekuensi, Intensitas, Durasi). </w:t>
                      </w:r>
                      <w:r w:rsidRPr="00235E9A">
                        <w:rPr>
                          <w:rFonts w:cs="Times New Roman"/>
                          <w:szCs w:val="24"/>
                        </w:rPr>
                        <w:t>(</w:t>
                      </w:r>
                      <w:r w:rsidRPr="00997B75">
                        <w:rPr>
                          <w:rFonts w:cs="Times New Roman"/>
                          <w:noProof/>
                          <w:color w:val="000000" w:themeColor="text1"/>
                          <w:szCs w:val="24"/>
                          <w:lang w:val="id-ID"/>
                        </w:rPr>
                        <w:t>Contributions, 2016)</w:t>
                      </w:r>
                    </w:p>
                  </w:txbxContent>
                </v:textbox>
              </v:rect>
            </w:pict>
          </mc:Fallback>
        </mc:AlternateContent>
      </w:r>
      <w:bookmarkEnd w:id="90"/>
      <w:bookmarkEnd w:id="91"/>
      <w:bookmarkEnd w:id="92"/>
      <w:bookmarkEnd w:id="93"/>
      <w:bookmarkEnd w:id="94"/>
      <w:bookmarkEnd w:id="95"/>
      <w:bookmarkEnd w:id="96"/>
      <w:bookmarkEnd w:id="97"/>
      <w:bookmarkEnd w:id="98"/>
      <w:bookmarkEnd w:id="99"/>
      <w:bookmarkEnd w:id="100"/>
      <w:bookmarkEnd w:id="101"/>
    </w:p>
    <w:p w14:paraId="3C90B04E" w14:textId="0337F38D" w:rsidR="00400EDF" w:rsidRDefault="00235E9A" w:rsidP="004760FC">
      <w:pPr>
        <w:pStyle w:val="Heading1"/>
        <w:jc w:val="center"/>
        <w:rPr>
          <w:rFonts w:ascii="Times New Roman" w:hAnsi="Times New Roman" w:cs="Times New Roman"/>
          <w:color w:val="000000" w:themeColor="text1"/>
          <w:sz w:val="24"/>
          <w:szCs w:val="24"/>
          <w:lang w:val="id-ID"/>
        </w:rPr>
      </w:pPr>
      <w:bookmarkStart w:id="102" w:name="_Toc70803512"/>
      <w:bookmarkStart w:id="103" w:name="_Toc74488164"/>
      <w:bookmarkStart w:id="104" w:name="_Toc74489431"/>
      <w:bookmarkStart w:id="105" w:name="_Toc74922670"/>
      <w:bookmarkStart w:id="106" w:name="_Toc74923047"/>
      <w:bookmarkStart w:id="107" w:name="_Toc74923400"/>
      <w:bookmarkStart w:id="108" w:name="_Toc80217610"/>
      <w:bookmarkStart w:id="109" w:name="_Toc80219591"/>
      <w:bookmarkStart w:id="110" w:name="_Toc80219788"/>
      <w:bookmarkStart w:id="111" w:name="_Toc80222832"/>
      <w:bookmarkStart w:id="112" w:name="_Toc80521816"/>
      <w:bookmarkStart w:id="113" w:name="_Toc80811431"/>
      <w:r>
        <w:rPr>
          <w:noProof/>
          <w:lang w:eastAsia="en-US"/>
        </w:rPr>
        <mc:AlternateContent>
          <mc:Choice Requires="wps">
            <w:drawing>
              <wp:anchor distT="0" distB="0" distL="114300" distR="114300" simplePos="0" relativeHeight="251702272" behindDoc="0" locked="0" layoutInCell="1" allowOverlap="1" wp14:anchorId="5029A10E" wp14:editId="75D0641F">
                <wp:simplePos x="0" y="0"/>
                <wp:positionH relativeFrom="column">
                  <wp:posOffset>5207000</wp:posOffset>
                </wp:positionH>
                <wp:positionV relativeFrom="paragraph">
                  <wp:posOffset>173990</wp:posOffset>
                </wp:positionV>
                <wp:extent cx="825046" cy="839097"/>
                <wp:effectExtent l="0" t="0" r="13335" b="12065"/>
                <wp:wrapNone/>
                <wp:docPr id="4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046" cy="839097"/>
                        </a:xfrm>
                        <a:prstGeom prst="rect">
                          <a:avLst/>
                        </a:prstGeom>
                        <a:solidFill>
                          <a:srgbClr val="FFFFFF"/>
                        </a:solidFill>
                        <a:ln w="9525">
                          <a:solidFill>
                            <a:srgbClr val="000000"/>
                          </a:solidFill>
                          <a:miter lim="800000"/>
                          <a:headEnd/>
                          <a:tailEnd/>
                        </a:ln>
                      </wps:spPr>
                      <wps:txbx>
                        <w:txbxContent>
                          <w:p w14:paraId="7EE47163" w14:textId="2EC255F1" w:rsidR="00851702" w:rsidRPr="00577147" w:rsidRDefault="00851702" w:rsidP="00CD3B35">
                            <w:pPr>
                              <w:jc w:val="center"/>
                              <w:rPr>
                                <w:i/>
                                <w:iCs/>
                              </w:rPr>
                            </w:pPr>
                            <w:r w:rsidRPr="00BD3D7E">
                              <w:rPr>
                                <w:i/>
                                <w:iCs/>
                              </w:rPr>
                              <w:t>Overjet</w:t>
                            </w:r>
                            <w:r>
                              <w:rPr>
                                <w:i/>
                                <w:iCs/>
                              </w:rPr>
                              <w:t>.</w:t>
                            </w:r>
                            <w:r w:rsidRPr="00BD3D7E">
                              <w:rPr>
                                <w:i/>
                                <w:iCs/>
                              </w:rPr>
                              <w:t xml:space="preserve"> </w:t>
                            </w:r>
                            <w:r w:rsidRPr="00997B75">
                              <w:rPr>
                                <w:rFonts w:cs="Times New Roman"/>
                                <w:szCs w:val="24"/>
                                <w:lang w:val="id-ID"/>
                              </w:rPr>
                              <w:fldChar w:fldCharType="begin" w:fldLock="1"/>
                            </w:r>
                            <w:r>
                              <w:rPr>
                                <w:rFonts w:cs="Times New Roman"/>
                                <w:szCs w:val="24"/>
                                <w:lang w:val="id-ID"/>
                              </w:rPr>
                              <w:instrText>ADDIN CSL_CITATION {"citationItems":[{"id":"ITEM-1","itemData":{"author":[{"dropping-particle":"","family":"Adas","given":"Suzely","non-dropping-particle":"","parse-names":false,"suffix":""},{"dropping-particle":"","family":"Moimaz","given":"Saliba","non-dropping-particle":"","parse-names":false,"suffix":""},{"dropping-particle":"","family":"José","given":"Artênio","non-dropping-particle":"","parse-names":false,"suffix":""},{"dropping-particle":"","family":"Garbin","given":"Ísper","non-dropping-particle":"","parse-names":false,"suffix":""},{"dropping-particle":"","family":"Moreira","given":"Arinilson","non-dropping-particle":"","parse-names":false,"suffix":""},{"dropping-particle":"","family":"Lima","given":"Chaves","non-dropping-particle":"","parse-names":false,"suffix":""},{"dropping-particle":"","family":"Lolli","given":"Luiz Fernando","non-dropping-particle":"","parse-names":false,"suffix":""},{"dropping-particle":"","family":"Saliba","given":"Orlando","non-dropping-particle":"","parse-names":false,"suffix":""},{"dropping-particle":"","family":"Adas","given":"Cléa","non-dropping-particle":"","parse-names":false,"suffix":""},{"dropping-particle":"","family":"Garbin","given":"Saliba","non-dropping-particle":"","parse-names":false,"suffix":""}],"id":"ITEM-1","issued":{"date-parts":[["2014"]]},"page":"1-6","title":"Longitudinal study of habits leading to malocclusion development in childhood","type":"article-journal"},"uris":["http://www.mendeley.com/documents/?uuid=345dbcc1-acb7-41b6-a3da-0a6724cdc130"]}],"mendeley":{"formattedCitation":"(Adas &lt;i&gt;et al.&lt;/i&gt;, 2014)","plainTextFormattedCitation":"(Adas et al., 2014)","previouslyFormattedCitation":"(Adas &lt;i&gt;et al.&lt;/i&gt;, 2014)"},"properties":{"noteIndex":0},"schema":"https://github.com/citation-style-language/schema/raw/master/csl-citation.json"}</w:instrText>
                            </w:r>
                            <w:r w:rsidRPr="00997B75">
                              <w:rPr>
                                <w:rFonts w:cs="Times New Roman"/>
                                <w:szCs w:val="24"/>
                                <w:lang w:val="id-ID"/>
                              </w:rPr>
                              <w:fldChar w:fldCharType="separate"/>
                            </w:r>
                            <w:r w:rsidRPr="00997B75">
                              <w:rPr>
                                <w:rFonts w:cs="Times New Roman"/>
                                <w:noProof/>
                                <w:szCs w:val="24"/>
                                <w:lang w:val="id-ID"/>
                              </w:rPr>
                              <w:t xml:space="preserve">(Adas </w:t>
                            </w:r>
                            <w:r w:rsidRPr="00997B75">
                              <w:rPr>
                                <w:rFonts w:cs="Times New Roman"/>
                                <w:i/>
                                <w:noProof/>
                                <w:szCs w:val="24"/>
                                <w:lang w:val="id-ID"/>
                              </w:rPr>
                              <w:t>et al.</w:t>
                            </w:r>
                            <w:r w:rsidRPr="00997B75">
                              <w:rPr>
                                <w:rFonts w:cs="Times New Roman"/>
                                <w:noProof/>
                                <w:szCs w:val="24"/>
                                <w:lang w:val="id-ID"/>
                              </w:rPr>
                              <w:t>, 2014)</w:t>
                            </w:r>
                            <w:r w:rsidRPr="00997B75">
                              <w:rPr>
                                <w:rFonts w:cs="Times New Roman"/>
                                <w:szCs w:val="24"/>
                                <w:lang w:val="id-ID"/>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9A10E" id="_x0000_s1045" style="position:absolute;left:0;text-align:left;margin-left:410pt;margin-top:13.7pt;width:64.95pt;height:66.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">
                <v:path arrowok="t"/>
                <v:textbox>
                  <w:txbxContent>
                    <w:p w14:paraId="7EE47163" w14:textId="2EC255F1" w:rsidR="00851702" w:rsidRPr="00577147" w:rsidRDefault="00851702" w:rsidP="00CD3B35">
                      <w:pPr>
                        <w:jc w:val="center"/>
                        <w:rPr>
                          <w:i/>
                          <w:iCs/>
                        </w:rPr>
                      </w:pPr>
                      <w:r w:rsidRPr="00BD3D7E">
                        <w:rPr>
                          <w:i/>
                          <w:iCs/>
                        </w:rPr>
                        <w:t>Overjet</w:t>
                      </w:r>
                      <w:r>
                        <w:rPr>
                          <w:i/>
                          <w:iCs/>
                        </w:rPr>
                        <w:t>.</w:t>
                      </w:r>
                      <w:r w:rsidRPr="00BD3D7E">
                        <w:rPr>
                          <w:i/>
                          <w:iCs/>
                        </w:rPr>
                        <w:t xml:space="preserve"> </w:t>
                      </w:r>
                      <w:r w:rsidRPr="00997B75">
                        <w:rPr>
                          <w:rFonts w:cs="Times New Roman"/>
                          <w:szCs w:val="24"/>
                          <w:lang w:val="id-ID"/>
                        </w:rPr>
                        <w:fldChar w:fldCharType="begin" w:fldLock="1"/>
                      </w:r>
                      <w:r>
                        <w:rPr>
                          <w:rFonts w:cs="Times New Roman"/>
                          <w:szCs w:val="24"/>
                          <w:lang w:val="id-ID"/>
                        </w:rPr>
                        <w:instrText>ADDIN CSL_CITATION {"citationItems":[{"id":"ITEM-1","itemData":{"author":[{"dropping-particle":"","family":"Adas","given":"Suzely","non-dropping-particle":"","parse-names":false,"suffix":""},{"dropping-particle":"","family":"Moimaz","given":"Saliba","non-dropping-particle":"","parse-names":false,"suffix":""},{"dropping-particle":"","family":"José","given":"Artênio","non-dropping-particle":"","parse-names":false,"suffix":""},{"dropping-particle":"","family":"Garbin","given":"Ísper","non-dropping-particle":"","parse-names":false,"suffix":""},{"dropping-particle":"","family":"Moreira","given":"Arinilson","non-dropping-particle":"","parse-names":false,"suffix":""},{"dropping-particle":"","family":"Lima","given":"Chaves","non-dropping-particle":"","parse-names":false,"suffix":""},{"dropping-particle":"","family":"Lolli","given":"Luiz Fernando","non-dropping-particle":"","parse-names":false,"suffix":""},{"dropping-particle":"","family":"Saliba","given":"Orlando","non-dropping-particle":"","parse-names":false,"suffix":""},{"dropping-particle":"","family":"Adas","given":"Cléa","non-dropping-particle":"","parse-names":false,"suffix":""},{"dropping-particle":"","family":"Garbin","given":"Saliba","non-dropping-particle":"","parse-names":false,"suffix":""}],"id":"ITEM-1","issued":{"date-parts":[["2014"]]},"page":"1-6","title":"Longitudinal study of habits leading to malocclusion development in childhood","type":"article-journal"},"uris":["http://www.mendeley.com/documents/?uuid=345dbcc1-acb7-41b6-a3da-0a6724cdc130"]}],"mendeley":{"formattedCitation":"(Adas &lt;i&gt;et al.&lt;/i&gt;, 2014)","plainTextFormattedCitation":"(Adas et al., 2014)","previouslyFormattedCitation":"(Adas &lt;i&gt;et al.&lt;/i&gt;, 2014)"},"properties":{"noteIndex":0},"schema":"https://github.com/citation-style-language/schema/raw/master/csl-citation.json"}</w:instrText>
                      </w:r>
                      <w:r w:rsidRPr="00997B75">
                        <w:rPr>
                          <w:rFonts w:cs="Times New Roman"/>
                          <w:szCs w:val="24"/>
                          <w:lang w:val="id-ID"/>
                        </w:rPr>
                        <w:fldChar w:fldCharType="separate"/>
                      </w:r>
                      <w:r w:rsidRPr="00997B75">
                        <w:rPr>
                          <w:rFonts w:cs="Times New Roman"/>
                          <w:noProof/>
                          <w:szCs w:val="24"/>
                          <w:lang w:val="id-ID"/>
                        </w:rPr>
                        <w:t xml:space="preserve">(Adas </w:t>
                      </w:r>
                      <w:r w:rsidRPr="00997B75">
                        <w:rPr>
                          <w:rFonts w:cs="Times New Roman"/>
                          <w:i/>
                          <w:noProof/>
                          <w:szCs w:val="24"/>
                          <w:lang w:val="id-ID"/>
                        </w:rPr>
                        <w:t>et al.</w:t>
                      </w:r>
                      <w:r w:rsidRPr="00997B75">
                        <w:rPr>
                          <w:rFonts w:cs="Times New Roman"/>
                          <w:noProof/>
                          <w:szCs w:val="24"/>
                          <w:lang w:val="id-ID"/>
                        </w:rPr>
                        <w:t>, 2014)</w:t>
                      </w:r>
                      <w:r w:rsidRPr="00997B75">
                        <w:rPr>
                          <w:rFonts w:cs="Times New Roman"/>
                          <w:szCs w:val="24"/>
                          <w:lang w:val="id-ID"/>
                        </w:rPr>
                        <w:fldChar w:fldCharType="end"/>
                      </w:r>
                    </w:p>
                  </w:txbxContent>
                </v:textbox>
              </v:rect>
            </w:pict>
          </mc:Fallback>
        </mc:AlternateContent>
      </w:r>
      <w:r>
        <w:rPr>
          <w:noProof/>
          <w:lang w:eastAsia="en-US"/>
        </w:rPr>
        <mc:AlternateContent>
          <mc:Choice Requires="wps">
            <w:drawing>
              <wp:anchor distT="0" distB="0" distL="114300" distR="114300" simplePos="0" relativeHeight="251703296" behindDoc="0" locked="0" layoutInCell="1" allowOverlap="1" wp14:anchorId="304331AF" wp14:editId="431950EE">
                <wp:simplePos x="0" y="0"/>
                <wp:positionH relativeFrom="column">
                  <wp:posOffset>-353060</wp:posOffset>
                </wp:positionH>
                <wp:positionV relativeFrom="paragraph">
                  <wp:posOffset>308871</wp:posOffset>
                </wp:positionV>
                <wp:extent cx="889635" cy="1204894"/>
                <wp:effectExtent l="0" t="0" r="12065" b="14605"/>
                <wp:wrapNone/>
                <wp:docPr id="4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635" cy="1204894"/>
                        </a:xfrm>
                        <a:prstGeom prst="rect">
                          <a:avLst/>
                        </a:prstGeom>
                        <a:solidFill>
                          <a:srgbClr val="FFFFFF"/>
                        </a:solidFill>
                        <a:ln w="9525">
                          <a:solidFill>
                            <a:srgbClr val="000000"/>
                          </a:solidFill>
                          <a:miter lim="800000"/>
                          <a:headEnd/>
                          <a:tailEnd/>
                        </a:ln>
                      </wps:spPr>
                      <wps:txbx>
                        <w:txbxContent>
                          <w:p w14:paraId="3B73E68E" w14:textId="0F7823B8" w:rsidR="00851702" w:rsidRPr="00997B75" w:rsidRDefault="00851702" w:rsidP="00235E9A">
                            <w:pPr>
                              <w:autoSpaceDE w:val="0"/>
                              <w:autoSpaceDN w:val="0"/>
                              <w:adjustRightInd w:val="0"/>
                              <w:spacing w:after="0" w:line="240" w:lineRule="auto"/>
                              <w:jc w:val="left"/>
                              <w:rPr>
                                <w:rFonts w:cs="Times New Roman"/>
                                <w:szCs w:val="24"/>
                              </w:rPr>
                            </w:pPr>
                            <w:r w:rsidRPr="00235E9A">
                              <w:rPr>
                                <w:rFonts w:cs="Times New Roman"/>
                                <w:szCs w:val="24"/>
                              </w:rPr>
                              <w:t>Faktor resiko kecemasan pada anak</w:t>
                            </w:r>
                            <w:r>
                              <w:rPr>
                                <w:rFonts w:cs="Times New Roman"/>
                                <w:szCs w:val="24"/>
                              </w:rPr>
                              <w:t>.</w:t>
                            </w:r>
                            <w:r w:rsidRPr="00235E9A">
                              <w:rPr>
                                <w:rFonts w:cs="Times New Roman"/>
                                <w:szCs w:val="24"/>
                              </w:rPr>
                              <w:t xml:space="preserve"> </w:t>
                            </w:r>
                            <w:r w:rsidRPr="00997B75">
                              <w:rPr>
                                <w:rFonts w:cs="Times New Roman"/>
                                <w:szCs w:val="24"/>
                              </w:rPr>
                              <w:fldChar w:fldCharType="begin" w:fldLock="1"/>
                            </w:r>
                            <w:r w:rsidRPr="00997B75">
                              <w:rPr>
                                <w:rFonts w:cs="Times New Roman"/>
                                <w:szCs w:val="24"/>
                              </w:rPr>
                              <w:instrText>ADDIN CSL_CITATION {"citationItems":[{"id":"ITEM-1","itemData":{"DOI":"10.17796/jcpd.38.4.c48238322205466w","ISSN":"10534628","PMID":"25571681","abstract":"OBJECTIVES: This study aimed to evaluate the associations between psychological factors and the presence of deleterious oral habits in children and adolescents.\nSTUDY DESIGN: 147 students aged 8 to 14-years-old were divided in two groups concerning the presence and absence of DOH Habit group (HG) and Habit free group (HFG). Participants were asked about the presence of DOH using the domain III (Oral Habits) of the Nordic Orofacial Test-Screening (NOT-S). Symptoms of anxiety and depression were evaluated using the Brazilian Portuguese versions of the Revised Children's Manifest Anxiety Scale (RCMAS) and the Children's Depression Inventory (CDI), respectively. Saliva was collected 30 min after waking and at night to determine the diurnal decline in salivary cortisol (DDSC). Data were analyzed using the Chi-squared, Mann-Whitney, Spearman's correlation and logistic regression.\nRESULTS: The prevalence of DOH was higher in females than males (65.1 vs 34.9; p &lt; 0.05). The most frequent DOH was nail biting (58.7%). HG presented more depressive symptoms than HFG (p &lt; 0.05). There was positive correlation between salivary cortisol levels and age (p &lt; 0.01). Logistic regression analysis found association between symptoms of anxiety and the presence of DOH (OR = 2.35; p &lt; 0.05).\nCONCLUSIONS: In conclusion, children and adolescents with DOH presented more symptoms of depression than their counterparts. Moreover, they were more likely to report symptoms of anxiety.","author":[{"dropping-particle":"","family":"Leme","given":"M.","non-dropping-particle":"","parse-names":false,"suffix":""},{"dropping-particle":"","family":"Barbosa","given":"T.","non-dropping-particle":"","parse-names":false,"suffix":""},{"dropping-particle":"","family":"Castelo","given":"P.","non-dropping-particle":"","parse-names":false,"suffix":""},{"dropping-particle":"","family":"Gavião","given":"M. B.","non-dropping-particle":"","parse-names":false,"suffix":""}],"container-title":"The Journal of clinical pediatric dentistry","id":"ITEM-1","issue":"4","issued":{"date-parts":[["2014"]]},"page":"313-317","title":"Associations between psychological factors and the presence of deleterious oral habits in children and adolescents","type":"article-journal","volume":"38"},"uris":["http://www.mendeley.com/documents/?uuid=919c542b-f837-4de0-a39a-5709b143fec5"]}],"mendeley":{"formattedCitation":"(Leme &lt;i&gt;et al.&lt;/i&gt;, 2014)","plainTextFormattedCitation":"(Leme et al., 2014)","previouslyFormattedCitation":"(Leme &lt;i&gt;et al.&lt;/i&gt;, 2014)"},"properties":{"noteIndex":0},"schema":"https://github.com/citation-style-language/schema/raw/master/csl-citation.json"}</w:instrText>
                            </w:r>
                            <w:r w:rsidRPr="00997B75">
                              <w:rPr>
                                <w:rFonts w:cs="Times New Roman"/>
                                <w:szCs w:val="24"/>
                              </w:rPr>
                              <w:fldChar w:fldCharType="separate"/>
                            </w:r>
                            <w:r w:rsidRPr="00997B75">
                              <w:rPr>
                                <w:rFonts w:cs="Times New Roman"/>
                                <w:noProof/>
                                <w:szCs w:val="24"/>
                              </w:rPr>
                              <w:t xml:space="preserve">(Leme </w:t>
                            </w:r>
                            <w:r w:rsidRPr="00997B75">
                              <w:rPr>
                                <w:rFonts w:cs="Times New Roman"/>
                                <w:i/>
                                <w:noProof/>
                                <w:szCs w:val="24"/>
                              </w:rPr>
                              <w:t>et al.</w:t>
                            </w:r>
                            <w:r w:rsidRPr="00997B75">
                              <w:rPr>
                                <w:rFonts w:cs="Times New Roman"/>
                                <w:noProof/>
                                <w:szCs w:val="24"/>
                              </w:rPr>
                              <w:t>, 2014)</w:t>
                            </w:r>
                            <w:r w:rsidRPr="00997B75">
                              <w:rPr>
                                <w:rFonts w:cs="Times New Roman"/>
                                <w:szCs w:val="24"/>
                              </w:rPr>
                              <w:fldChar w:fldCharType="end"/>
                            </w:r>
                          </w:p>
                          <w:p w14:paraId="2CEDFE9F" w14:textId="16D74A8B" w:rsidR="00851702" w:rsidRPr="00235E9A" w:rsidRDefault="00851702" w:rsidP="00235E9A">
                            <w:pPr>
                              <w:rPr>
                                <w:rFonts w:cs="Times New Roman"/>
                                <w:szCs w:val="24"/>
                              </w:rPr>
                            </w:pPr>
                            <w:r w:rsidRPr="00235E9A" w:rsidDel="00235E9A">
                              <w:rPr>
                                <w:rFonts w:cs="Times New Roman"/>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331AF" id="_x0000_s1046" style="position:absolute;left:0;text-align:left;margin-left:-27.8pt;margin-top:24.3pt;width:70.05pt;height:94.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">
                <v:path arrowok="t"/>
                <v:textbox>
                  <w:txbxContent>
                    <w:p w14:paraId="3B73E68E" w14:textId="0F7823B8" w:rsidR="00851702" w:rsidRPr="00997B75" w:rsidRDefault="00851702" w:rsidP="00235E9A">
                      <w:pPr>
                        <w:autoSpaceDE w:val="0"/>
                        <w:autoSpaceDN w:val="0"/>
                        <w:adjustRightInd w:val="0"/>
                        <w:spacing w:after="0" w:line="240" w:lineRule="auto"/>
                        <w:jc w:val="left"/>
                        <w:rPr>
                          <w:rFonts w:cs="Times New Roman"/>
                          <w:szCs w:val="24"/>
                        </w:rPr>
                      </w:pPr>
                      <w:r w:rsidRPr="00235E9A">
                        <w:rPr>
                          <w:rFonts w:cs="Times New Roman"/>
                          <w:szCs w:val="24"/>
                        </w:rPr>
                        <w:t>Faktor resiko kecemasan pada anak</w:t>
                      </w:r>
                      <w:r>
                        <w:rPr>
                          <w:rFonts w:cs="Times New Roman"/>
                          <w:szCs w:val="24"/>
                        </w:rPr>
                        <w:t>.</w:t>
                      </w:r>
                      <w:r w:rsidRPr="00235E9A">
                        <w:rPr>
                          <w:rFonts w:cs="Times New Roman"/>
                          <w:szCs w:val="24"/>
                        </w:rPr>
                        <w:t xml:space="preserve"> </w:t>
                      </w:r>
                      <w:r w:rsidRPr="00997B75">
                        <w:rPr>
                          <w:rFonts w:cs="Times New Roman"/>
                          <w:szCs w:val="24"/>
                        </w:rPr>
                        <w:fldChar w:fldCharType="begin" w:fldLock="1"/>
                      </w:r>
                      <w:r w:rsidRPr="00997B75">
                        <w:rPr>
                          <w:rFonts w:cs="Times New Roman"/>
                          <w:szCs w:val="24"/>
                        </w:rPr>
                        <w:instrText>ADDIN CSL_CITATION {"citationItems":[{"id":"ITEM-1","itemData":{"DOI":"10.17796/jcpd.38.4.c48238322205466w","ISSN":"10534628","PMID":"25571681","abstract":"OBJECTIVES: This study aimed to evaluate the associations between psychological factors and the presence of deleterious oral habits in children and adolescents.\nSTUDY DESIGN: 147 students aged 8 to 14-years-old were divided in two groups concerning the presence and absence of DOH Habit group (HG) and Habit free group (HFG). Participants were asked about the presence of DOH using the domain III (Oral Habits) of the Nordic Orofacial Test-Screening (NOT-S). Symptoms of anxiety and depression were evaluated using the Brazilian Portuguese versions of the Revised Children's Manifest Anxiety Scale (RCMAS) and the Children's Depression Inventory (CDI), respectively. Saliva was collected 30 min after waking and at night to determine the diurnal decline in salivary cortisol (DDSC). Data were analyzed using the Chi-squared, Mann-Whitney, Spearman's correlation and logistic regression.\nRESULTS: The prevalence of DOH was higher in females than males (65.1 vs 34.9; p &lt; 0.05). The most frequent DOH was nail biting (58.7%). HG presented more depressive symptoms than HFG (p &lt; 0.05). There was positive correlation between salivary cortisol levels and age (p &lt; 0.01). Logistic regression analysis found association between symptoms of anxiety and the presence of DOH (OR = 2.35; p &lt; 0.05).\nCONCLUSIONS: In conclusion, children and adolescents with DOH presented more symptoms of depression than their counterparts. Moreover, they were more likely to report symptoms of anxiety.","author":[{"dropping-particle":"","family":"Leme","given":"M.","non-dropping-particle":"","parse-names":false,"suffix":""},{"dropping-particle":"","family":"Barbosa","given":"T.","non-dropping-particle":"","parse-names":false,"suffix":""},{"dropping-particle":"","family":"Castelo","given":"P.","non-dropping-particle":"","parse-names":false,"suffix":""},{"dropping-particle":"","family":"Gavião","given":"M. B.","non-dropping-particle":"","parse-names":false,"suffix":""}],"container-title":"The Journal of clinical pediatric dentistry","id":"ITEM-1","issue":"4","issued":{"date-parts":[["2014"]]},"page":"313-317","title":"Associations between psychological factors and the presence of deleterious oral habits in children and adolescents","type":"article-journal","volume":"38"},"uris":["http://www.mendeley.com/documents/?uuid=919c542b-f837-4de0-a39a-5709b143fec5"]}],"mendeley":{"formattedCitation":"(Leme &lt;i&gt;et al.&lt;/i&gt;, 2014)","plainTextFormattedCitation":"(Leme et al., 2014)","previouslyFormattedCitation":"(Leme &lt;i&gt;et al.&lt;/i&gt;, 2014)"},"properties":{"noteIndex":0},"schema":"https://github.com/citation-style-language/schema/raw/master/csl-citation.json"}</w:instrText>
                      </w:r>
                      <w:r w:rsidRPr="00997B75">
                        <w:rPr>
                          <w:rFonts w:cs="Times New Roman"/>
                          <w:szCs w:val="24"/>
                        </w:rPr>
                        <w:fldChar w:fldCharType="separate"/>
                      </w:r>
                      <w:r w:rsidRPr="00997B75">
                        <w:rPr>
                          <w:rFonts w:cs="Times New Roman"/>
                          <w:noProof/>
                          <w:szCs w:val="24"/>
                        </w:rPr>
                        <w:t xml:space="preserve">(Leme </w:t>
                      </w:r>
                      <w:r w:rsidRPr="00997B75">
                        <w:rPr>
                          <w:rFonts w:cs="Times New Roman"/>
                          <w:i/>
                          <w:noProof/>
                          <w:szCs w:val="24"/>
                        </w:rPr>
                        <w:t>et al.</w:t>
                      </w:r>
                      <w:r w:rsidRPr="00997B75">
                        <w:rPr>
                          <w:rFonts w:cs="Times New Roman"/>
                          <w:noProof/>
                          <w:szCs w:val="24"/>
                        </w:rPr>
                        <w:t>, 2014)</w:t>
                      </w:r>
                      <w:r w:rsidRPr="00997B75">
                        <w:rPr>
                          <w:rFonts w:cs="Times New Roman"/>
                          <w:szCs w:val="24"/>
                        </w:rPr>
                        <w:fldChar w:fldCharType="end"/>
                      </w:r>
                    </w:p>
                    <w:p w14:paraId="2CEDFE9F" w14:textId="16D74A8B" w:rsidR="00851702" w:rsidRPr="00235E9A" w:rsidRDefault="00851702" w:rsidP="00235E9A">
                      <w:pPr>
                        <w:rPr>
                          <w:rFonts w:cs="Times New Roman"/>
                          <w:szCs w:val="24"/>
                        </w:rPr>
                      </w:pPr>
                      <w:r w:rsidRPr="00235E9A" w:rsidDel="00235E9A">
                        <w:rPr>
                          <w:rFonts w:cs="Times New Roman"/>
                          <w:szCs w:val="24"/>
                        </w:rPr>
                        <w:t xml:space="preserve"> </w:t>
                      </w:r>
                    </w:p>
                  </w:txbxContent>
                </v:textbox>
              </v:rect>
            </w:pict>
          </mc:Fallback>
        </mc:AlternateContent>
      </w:r>
      <w:bookmarkEnd w:id="102"/>
      <w:bookmarkEnd w:id="103"/>
      <w:bookmarkEnd w:id="104"/>
      <w:bookmarkEnd w:id="105"/>
      <w:bookmarkEnd w:id="106"/>
      <w:bookmarkEnd w:id="107"/>
      <w:bookmarkEnd w:id="108"/>
      <w:bookmarkEnd w:id="109"/>
      <w:bookmarkEnd w:id="110"/>
      <w:bookmarkEnd w:id="111"/>
      <w:bookmarkEnd w:id="112"/>
      <w:bookmarkEnd w:id="113"/>
    </w:p>
    <w:p w14:paraId="260A2833" w14:textId="70E7C634" w:rsidR="00400EDF" w:rsidRDefault="00235E9A" w:rsidP="004760FC">
      <w:pPr>
        <w:pStyle w:val="Heading1"/>
        <w:jc w:val="center"/>
        <w:rPr>
          <w:rFonts w:ascii="Times New Roman" w:hAnsi="Times New Roman" w:cs="Times New Roman"/>
          <w:color w:val="000000" w:themeColor="text1"/>
          <w:sz w:val="24"/>
          <w:szCs w:val="24"/>
          <w:lang w:val="id-ID"/>
        </w:rPr>
      </w:pPr>
      <w:bookmarkStart w:id="114" w:name="_Toc70803513"/>
      <w:bookmarkStart w:id="115" w:name="_Toc74488165"/>
      <w:bookmarkStart w:id="116" w:name="_Toc74489432"/>
      <w:bookmarkStart w:id="117" w:name="_Toc74922671"/>
      <w:bookmarkStart w:id="118" w:name="_Toc74923048"/>
      <w:bookmarkStart w:id="119" w:name="_Toc74923401"/>
      <w:bookmarkStart w:id="120" w:name="_Toc80217611"/>
      <w:bookmarkStart w:id="121" w:name="_Toc80219592"/>
      <w:bookmarkStart w:id="122" w:name="_Toc80219789"/>
      <w:bookmarkStart w:id="123" w:name="_Toc80222833"/>
      <w:bookmarkStart w:id="124" w:name="_Toc80521817"/>
      <w:bookmarkStart w:id="125" w:name="_Toc80811432"/>
      <w:r>
        <w:rPr>
          <w:noProof/>
          <w:lang w:eastAsia="en-US"/>
        </w:rPr>
        <mc:AlternateContent>
          <mc:Choice Requires="wps">
            <w:drawing>
              <wp:anchor distT="0" distB="0" distL="114300" distR="114300" simplePos="0" relativeHeight="251715584" behindDoc="0" locked="0" layoutInCell="1" allowOverlap="1" wp14:anchorId="19156BA2" wp14:editId="0D0E97BE">
                <wp:simplePos x="0" y="0"/>
                <wp:positionH relativeFrom="column">
                  <wp:posOffset>754380</wp:posOffset>
                </wp:positionH>
                <wp:positionV relativeFrom="paragraph">
                  <wp:posOffset>459105</wp:posOffset>
                </wp:positionV>
                <wp:extent cx="1128395" cy="1764030"/>
                <wp:effectExtent l="0" t="0" r="14605" b="13970"/>
                <wp:wrapNone/>
                <wp:docPr id="5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8395" cy="1764030"/>
                        </a:xfrm>
                        <a:prstGeom prst="rect">
                          <a:avLst/>
                        </a:prstGeom>
                        <a:solidFill>
                          <a:srgbClr val="FFFFFF"/>
                        </a:solidFill>
                        <a:ln w="9525">
                          <a:solidFill>
                            <a:srgbClr val="000000"/>
                          </a:solidFill>
                          <a:miter lim="800000"/>
                          <a:headEnd/>
                          <a:tailEnd/>
                        </a:ln>
                      </wps:spPr>
                      <wps:txbx>
                        <w:txbxContent>
                          <w:p w14:paraId="6C62F1C0" w14:textId="1616E340" w:rsidR="00851702" w:rsidRPr="00235E9A" w:rsidRDefault="00851702" w:rsidP="00235E9A">
                            <w:pPr>
                              <w:rPr>
                                <w:rFonts w:cs="Times New Roman"/>
                                <w:szCs w:val="24"/>
                                <w:lang w:val="id-ID"/>
                              </w:rPr>
                            </w:pPr>
                            <w:r w:rsidRPr="00235E9A">
                              <w:rPr>
                                <w:rFonts w:cs="Times New Roman"/>
                                <w:szCs w:val="24"/>
                              </w:rPr>
                              <w:t xml:space="preserve">Pengaruh kecemasan terhadap kebiasaan </w:t>
                            </w:r>
                            <w:r>
                              <w:rPr>
                                <w:rFonts w:cs="Times New Roman"/>
                                <w:szCs w:val="24"/>
                              </w:rPr>
                              <w:t>mengisap</w:t>
                            </w:r>
                            <w:r w:rsidRPr="00235E9A">
                              <w:rPr>
                                <w:rFonts w:cs="Times New Roman"/>
                                <w:szCs w:val="24"/>
                              </w:rPr>
                              <w:t xml:space="preserve"> jari dan maloklusi</w:t>
                            </w:r>
                            <w:r>
                              <w:rPr>
                                <w:rFonts w:cs="Times New Roman"/>
                                <w:szCs w:val="24"/>
                              </w:rPr>
                              <w:t>.</w:t>
                            </w:r>
                            <w:r w:rsidRPr="00235E9A">
                              <w:rPr>
                                <w:rFonts w:cs="Times New Roman"/>
                                <w:szCs w:val="24"/>
                              </w:rPr>
                              <w:t xml:space="preserve"> </w:t>
                            </w:r>
                            <w:r w:rsidRPr="00997B75">
                              <w:rPr>
                                <w:rFonts w:cs="Times New Roman"/>
                                <w:szCs w:val="24"/>
                              </w:rPr>
                              <w:fldChar w:fldCharType="begin" w:fldLock="1"/>
                            </w:r>
                            <w:r>
                              <w:rPr>
                                <w:rFonts w:cs="Times New Roman"/>
                                <w:szCs w:val="24"/>
                              </w:rPr>
                              <w:instrText>ADDIN CSL_CITATION {"citationItems":[{"id":"ITEM-1","itemData":{"DOI":"10.1080/00016357.2020.1788720","ISSN":"15023850","abstract":"Objective: The aim was to compare Rosenberg self-esteem scale (RSES), sensitivity to criticism scale (STCS) and social appearance anxiety scale (SAAS) scores of individuals with different types of malocclusions, and investigate the correlation between these scores and the index of complexity, outcome and need (ICON) score. Materials and methods: One hundred and twenty individuals, who did not have any previous orthodontic treatment, were included. Group 1 included 40 patients with Class I malocclusion (median age of 14 years), Group 2 included 40 patients with Class II malocclusion (median age of 14.25 years) and Group 3 included 40 patients with Class III malocclusion (median age of 15.15 years). ICON scores were 46, 53 and 56 for Groups 1, 2 and 3, respectively. RSES, STCS and SAAS questionnaires were performed to the patients. Student’s t-test, one-way analysis of variance (ANOVA), Mann–Whitney’s U and Kruskal–Wallis’s tests were used for the statistical analysis. Results: Group 1 showed significantly higher level of RSES scores compared to Groups 2 and 3 (p&lt;.05). STCS scores were found to be significantly higher in Group 2, compared to other groups (p&lt;.05). Group 1 (32.53 ± 8.94) showed significantly lower level of SAAS scores compared to Group 2 (39.63 ± 9.28) and Group 3 (39.42 ± 10.54) (p&lt;.05). A significant positive correlation was found between the ICON and SAAS scores (r = 0.247, p=.007). Conclusions: Adolescents with Class II and III malocclusions reported higher levels of social appearance anxiety scores, and lower levels of self-esteem scores compared to Class I. Complexity of orthodontic treatment need showed a significant impact on social appearance anxiety.","author":[{"dropping-particle":"","family":"Atik","given":"Ezgi","non-dropping-particle":"","parse-names":false,"suffix":""},{"dropping-particle":"","family":"Önde","given":"Mehmet Mert","non-dropping-particle":"","parse-names":false,"suffix":""},{"dropping-particle":"","family":"Domnori","given":"Silvi","non-dropping-particle":"","parse-names":false,"suffix":""},{"dropping-particle":"","family":"Tutar","given":"Saliha","non-dropping-particle":"","parse-names":false,"suffix":""},{"dropping-particle":"","family":"Yiğit","given":"Okan Can","non-dropping-particle":"","parse-names":false,"suffix":""}],"container-title":"Acta Odontologica Scandinavica","id":"ITEM-1","issue":"0","issued":{"date-parts":[["2020"]]},"page":"1-7","publisher":"Taylor &amp; Francis","title":"A comparison of self-esteem and social appearance anxiety levels of individuals with different types of malocclusions","type":"article-journal","volume":"0"},"uris":["http://www.mendeley.com/documents/?uuid=c62dbc81-55d5-4abf-9044-811c31b75b16"]}],"mendeley":{"formattedCitation":"(Atik &lt;i&gt;et al.&lt;/i&gt;, 2020)","plainTextFormattedCitation":"(Atik et al., 2020)","previouslyFormattedCitation":"(Atik &lt;i&gt;et al.&lt;/i&gt;, 2020)"},"properties":{"noteIndex":0},"schema":"https://github.com/citation-style-language/schema/raw/master/csl-citation.json"}</w:instrText>
                            </w:r>
                            <w:r w:rsidRPr="00997B75">
                              <w:rPr>
                                <w:rFonts w:cs="Times New Roman"/>
                                <w:szCs w:val="24"/>
                              </w:rPr>
                              <w:fldChar w:fldCharType="separate"/>
                            </w:r>
                            <w:r w:rsidRPr="00997B75">
                              <w:rPr>
                                <w:rFonts w:cs="Times New Roman"/>
                                <w:noProof/>
                                <w:szCs w:val="24"/>
                              </w:rPr>
                              <w:t xml:space="preserve">(Atik </w:t>
                            </w:r>
                            <w:r w:rsidRPr="00997B75">
                              <w:rPr>
                                <w:rFonts w:cs="Times New Roman"/>
                                <w:i/>
                                <w:noProof/>
                                <w:szCs w:val="24"/>
                              </w:rPr>
                              <w:t>et al.</w:t>
                            </w:r>
                            <w:r w:rsidRPr="00997B75">
                              <w:rPr>
                                <w:rFonts w:cs="Times New Roman"/>
                                <w:noProof/>
                                <w:szCs w:val="24"/>
                              </w:rPr>
                              <w:t>, 2020)</w:t>
                            </w:r>
                            <w:r w:rsidRPr="00997B75">
                              <w:rPr>
                                <w:rFonts w:cs="Times New Roman"/>
                                <w:szCs w:val="24"/>
                              </w:rPr>
                              <w:fldChar w:fldCharType="end"/>
                            </w:r>
                          </w:p>
                          <w:p w14:paraId="4C048CD7" w14:textId="1F620D18" w:rsidR="00851702" w:rsidRPr="00235E9A" w:rsidRDefault="00851702" w:rsidP="00E9040F">
                            <w:pPr>
                              <w:rPr>
                                <w:rFonts w:cs="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56BA2" id="_x0000_s1047" style="position:absolute;left:0;text-align:left;margin-left:59.4pt;margin-top:36.15pt;width:88.85pt;height:138.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">
                <v:path arrowok="t"/>
                <v:textbox>
                  <w:txbxContent>
                    <w:p w14:paraId="6C62F1C0" w14:textId="1616E340" w:rsidR="00851702" w:rsidRPr="00235E9A" w:rsidRDefault="00851702" w:rsidP="00235E9A">
                      <w:pPr>
                        <w:rPr>
                          <w:rFonts w:cs="Times New Roman"/>
                          <w:szCs w:val="24"/>
                          <w:lang w:val="id-ID"/>
                        </w:rPr>
                      </w:pPr>
                      <w:r w:rsidRPr="00235E9A">
                        <w:rPr>
                          <w:rFonts w:cs="Times New Roman"/>
                          <w:szCs w:val="24"/>
                        </w:rPr>
                        <w:t xml:space="preserve">Pengaruh kecemasan terhadap kebiasaan </w:t>
                      </w:r>
                      <w:r>
                        <w:rPr>
                          <w:rFonts w:cs="Times New Roman"/>
                          <w:szCs w:val="24"/>
                        </w:rPr>
                        <w:t>mengisap</w:t>
                      </w:r>
                      <w:r w:rsidRPr="00235E9A">
                        <w:rPr>
                          <w:rFonts w:cs="Times New Roman"/>
                          <w:szCs w:val="24"/>
                        </w:rPr>
                        <w:t xml:space="preserve"> jari dan maloklusi</w:t>
                      </w:r>
                      <w:r>
                        <w:rPr>
                          <w:rFonts w:cs="Times New Roman"/>
                          <w:szCs w:val="24"/>
                        </w:rPr>
                        <w:t>.</w:t>
                      </w:r>
                      <w:r w:rsidRPr="00235E9A">
                        <w:rPr>
                          <w:rFonts w:cs="Times New Roman"/>
                          <w:szCs w:val="24"/>
                        </w:rPr>
                        <w:t xml:space="preserve"> </w:t>
                      </w:r>
                      <w:r w:rsidRPr="00997B75">
                        <w:rPr>
                          <w:rFonts w:cs="Times New Roman"/>
                          <w:szCs w:val="24"/>
                        </w:rPr>
                        <w:fldChar w:fldCharType="begin" w:fldLock="1"/>
                      </w:r>
                      <w:r>
                        <w:rPr>
                          <w:rFonts w:cs="Times New Roman"/>
                          <w:szCs w:val="24"/>
                        </w:rPr>
                        <w:instrText>ADDIN CSL_CITATION {"citationItems":[{"id":"ITEM-1","itemData":{"DOI":"10.1080/00016357.2020.1788720","ISSN":"15023850","abstract":"Objective: The aim was to compare Rosenberg self-esteem scale (RSES), sensitivity to criticism scale (STCS) and social appearance anxiety scale (SAAS) scores of individuals with different types of malocclusions, and investigate the correlation between these scores and the index of complexity, outcome and need (ICON) score. Materials and methods: One hundred and twenty individuals, who did not have any previous orthodontic treatment, were included. Group 1 included 40 patients with Class I malocclusion (median age of 14 years), Group 2 included 40 patients with Class II malocclusion (median age of 14.25 years) and Group 3 included 40 patients with Class III malocclusion (median age of 15.15 years). ICON scores were 46, 53 and 56 for Groups 1, 2 and 3, respectively. RSES, STCS and SAAS questionnaires were performed to the patients. Student’s t-test, one-way analysis of variance (ANOVA), Mann–Whitney’s U and Kruskal–Wallis’s tests were used for the statistical analysis. Results: Group 1 showed significantly higher level of RSES scores compared to Groups 2 and 3 (p&lt;.05). STCS scores were found to be significantly higher in Group 2, compared to other groups (p&lt;.05). Group 1 (32.53 ± 8.94) showed significantly lower level of SAAS scores compared to Group 2 (39.63 ± 9.28) and Group 3 (39.42 ± 10.54) (p&lt;.05). A significant positive correlation was found between the ICON and SAAS scores (r = 0.247, p=.007). Conclusions: Adolescents with Class II and III malocclusions reported higher levels of social appearance anxiety scores, and lower levels of self-esteem scores compared to Class I. Complexity of orthodontic treatment need showed a significant impact on social appearance anxiety.","author":[{"dropping-particle":"","family":"Atik","given":"Ezgi","non-dropping-particle":"","parse-names":false,"suffix":""},{"dropping-particle":"","family":"Önde","given":"Mehmet Mert","non-dropping-particle":"","parse-names":false,"suffix":""},{"dropping-particle":"","family":"Domnori","given":"Silvi","non-dropping-particle":"","parse-names":false,"suffix":""},{"dropping-particle":"","family":"Tutar","given":"Saliha","non-dropping-particle":"","parse-names":false,"suffix":""},{"dropping-particle":"","family":"Yiğit","given":"Okan Can","non-dropping-particle":"","parse-names":false,"suffix":""}],"container-title":"Acta Odontologica Scandinavica","id":"ITEM-1","issue":"0","issued":{"date-parts":[["2020"]]},"page":"1-7","publisher":"Taylor &amp; Francis","title":"A comparison of self-esteem and social appearance anxiety levels of individuals with different types of malocclusions","type":"article-journal","volume":"0"},"uris":["http://www.mendeley.com/documents/?uuid=c62dbc81-55d5-4abf-9044-811c31b75b16"]}],"mendeley":{"formattedCitation":"(Atik &lt;i&gt;et al.&lt;/i&gt;, 2020)","plainTextFormattedCitation":"(Atik et al., 2020)","previouslyFormattedCitation":"(Atik &lt;i&gt;et al.&lt;/i&gt;, 2020)"},"properties":{"noteIndex":0},"schema":"https://github.com/citation-style-language/schema/raw/master/csl-citation.json"}</w:instrText>
                      </w:r>
                      <w:r w:rsidRPr="00997B75">
                        <w:rPr>
                          <w:rFonts w:cs="Times New Roman"/>
                          <w:szCs w:val="24"/>
                        </w:rPr>
                        <w:fldChar w:fldCharType="separate"/>
                      </w:r>
                      <w:r w:rsidRPr="00997B75">
                        <w:rPr>
                          <w:rFonts w:cs="Times New Roman"/>
                          <w:noProof/>
                          <w:szCs w:val="24"/>
                        </w:rPr>
                        <w:t xml:space="preserve">(Atik </w:t>
                      </w:r>
                      <w:r w:rsidRPr="00997B75">
                        <w:rPr>
                          <w:rFonts w:cs="Times New Roman"/>
                          <w:i/>
                          <w:noProof/>
                          <w:szCs w:val="24"/>
                        </w:rPr>
                        <w:t>et al.</w:t>
                      </w:r>
                      <w:r w:rsidRPr="00997B75">
                        <w:rPr>
                          <w:rFonts w:cs="Times New Roman"/>
                          <w:noProof/>
                          <w:szCs w:val="24"/>
                        </w:rPr>
                        <w:t>, 2020)</w:t>
                      </w:r>
                      <w:r w:rsidRPr="00997B75">
                        <w:rPr>
                          <w:rFonts w:cs="Times New Roman"/>
                          <w:szCs w:val="24"/>
                        </w:rPr>
                        <w:fldChar w:fldCharType="end"/>
                      </w:r>
                    </w:p>
                    <w:p w14:paraId="4C048CD7" w14:textId="1F620D18" w:rsidR="00851702" w:rsidRPr="00235E9A" w:rsidRDefault="00851702" w:rsidP="00E9040F">
                      <w:pPr>
                        <w:rPr>
                          <w:rFonts w:cs="Times New Roman"/>
                          <w:szCs w:val="24"/>
                        </w:rPr>
                      </w:pPr>
                    </w:p>
                  </w:txbxContent>
                </v:textbox>
              </v:rect>
            </w:pict>
          </mc:Fallback>
        </mc:AlternateContent>
      </w:r>
      <w:bookmarkEnd w:id="114"/>
      <w:bookmarkEnd w:id="115"/>
      <w:bookmarkEnd w:id="116"/>
      <w:bookmarkEnd w:id="117"/>
      <w:bookmarkEnd w:id="118"/>
      <w:bookmarkEnd w:id="119"/>
      <w:bookmarkEnd w:id="120"/>
      <w:bookmarkEnd w:id="121"/>
      <w:bookmarkEnd w:id="122"/>
      <w:bookmarkEnd w:id="123"/>
      <w:bookmarkEnd w:id="124"/>
      <w:bookmarkEnd w:id="125"/>
    </w:p>
    <w:p w14:paraId="2D330A54" w14:textId="45E84B0D" w:rsidR="00400EDF" w:rsidRDefault="00235E9A" w:rsidP="004760FC">
      <w:pPr>
        <w:pStyle w:val="Heading1"/>
        <w:jc w:val="center"/>
        <w:rPr>
          <w:rFonts w:ascii="Times New Roman" w:hAnsi="Times New Roman" w:cs="Times New Roman"/>
          <w:color w:val="000000" w:themeColor="text1"/>
          <w:sz w:val="24"/>
          <w:szCs w:val="24"/>
          <w:lang w:val="id-ID"/>
        </w:rPr>
      </w:pPr>
      <w:bookmarkStart w:id="126" w:name="_Toc70803514"/>
      <w:bookmarkStart w:id="127" w:name="_Toc74488166"/>
      <w:bookmarkStart w:id="128" w:name="_Toc74489433"/>
      <w:bookmarkStart w:id="129" w:name="_Toc74922672"/>
      <w:bookmarkStart w:id="130" w:name="_Toc74923049"/>
      <w:bookmarkStart w:id="131" w:name="_Toc74923402"/>
      <w:bookmarkStart w:id="132" w:name="_Toc80217612"/>
      <w:bookmarkStart w:id="133" w:name="_Toc80219593"/>
      <w:bookmarkStart w:id="134" w:name="_Toc80219790"/>
      <w:bookmarkStart w:id="135" w:name="_Toc80222834"/>
      <w:bookmarkStart w:id="136" w:name="_Toc80521818"/>
      <w:bookmarkStart w:id="137" w:name="_Toc80811433"/>
      <w:r>
        <w:rPr>
          <w:noProof/>
          <w:lang w:eastAsia="en-US"/>
        </w:rPr>
        <mc:AlternateContent>
          <mc:Choice Requires="wps">
            <w:drawing>
              <wp:anchor distT="0" distB="0" distL="114300" distR="114300" simplePos="0" relativeHeight="251713536" behindDoc="0" locked="0" layoutInCell="1" allowOverlap="1" wp14:anchorId="4CD12D64" wp14:editId="15C8B4FA">
                <wp:simplePos x="0" y="0"/>
                <wp:positionH relativeFrom="column">
                  <wp:posOffset>2259965</wp:posOffset>
                </wp:positionH>
                <wp:positionV relativeFrom="paragraph">
                  <wp:posOffset>135965</wp:posOffset>
                </wp:positionV>
                <wp:extent cx="1594131" cy="892885"/>
                <wp:effectExtent l="0" t="0" r="19050" b="8890"/>
                <wp:wrapNone/>
                <wp:docPr id="4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4131" cy="892885"/>
                        </a:xfrm>
                        <a:prstGeom prst="rect">
                          <a:avLst/>
                        </a:prstGeom>
                        <a:solidFill>
                          <a:srgbClr val="FFFFFF"/>
                        </a:solidFill>
                        <a:ln w="9525">
                          <a:solidFill>
                            <a:srgbClr val="000000"/>
                          </a:solidFill>
                          <a:miter lim="800000"/>
                          <a:headEnd/>
                          <a:tailEnd/>
                        </a:ln>
                      </wps:spPr>
                      <wps:txbx>
                        <w:txbxContent>
                          <w:p w14:paraId="191EE502" w14:textId="5B16FE71" w:rsidR="00851702" w:rsidRPr="00997B75" w:rsidRDefault="00851702" w:rsidP="00CD3B35">
                            <w:pPr>
                              <w:autoSpaceDE w:val="0"/>
                              <w:autoSpaceDN w:val="0"/>
                              <w:adjustRightInd w:val="0"/>
                              <w:spacing w:after="0" w:line="240" w:lineRule="auto"/>
                              <w:jc w:val="left"/>
                              <w:rPr>
                                <w:rFonts w:cs="Times New Roman"/>
                                <w:szCs w:val="24"/>
                              </w:rPr>
                            </w:pPr>
                            <w:r w:rsidRPr="00997B75">
                              <w:rPr>
                                <w:rFonts w:cs="Times New Roman"/>
                                <w:i/>
                                <w:iCs/>
                                <w:szCs w:val="24"/>
                              </w:rPr>
                              <w:t>Thumb Sucking</w:t>
                            </w:r>
                            <w:r w:rsidRPr="00235E9A">
                              <w:rPr>
                                <w:rFonts w:cs="Times New Roman"/>
                                <w:szCs w:val="24"/>
                              </w:rPr>
                              <w:t xml:space="preserve"> (Frekuensi, Intensitas, Durasi)</w:t>
                            </w:r>
                            <w:r>
                              <w:rPr>
                                <w:rFonts w:cs="Times New Roman"/>
                                <w:szCs w:val="24"/>
                              </w:rPr>
                              <w:t xml:space="preserve">. </w:t>
                            </w:r>
                            <w:r w:rsidRPr="00997B75">
                              <w:rPr>
                                <w:rFonts w:cs="Times New Roman"/>
                                <w:szCs w:val="24"/>
                              </w:rPr>
                              <w:fldChar w:fldCharType="begin" w:fldLock="1"/>
                            </w:r>
                            <w:r w:rsidRPr="00997B75">
                              <w:rPr>
                                <w:rFonts w:cs="Times New Roman"/>
                                <w:szCs w:val="24"/>
                              </w:rPr>
                              <w:instrText>ADDIN CSL_CITATION {"citationItems":[{"id":"ITEM-1","itemData":{"DOI":"10.4314/ahs.v12i4.8","ISSN":"16806905","PMID":"23513076","abstract":"Background: Anterior open bite is said to exist when there is an actual vertical gap between the upper and lower incisors with the teeth in centric occlusion. This could occur in the anterior or posterior region, and may be attributed to the supra eruption of the posterior teeth or the infra eruption of the anterior teeth and it is common in both adults and children. Objective: To evaluate the prevalence of anterior open bite (AOB) in 2 to 5 -year -old children and the aetiological factors responsible for it. Methods: The study group comprised 1031 children (429 boys and 602 girls) between the ages of 2 to 5-years, who were examined for the presence of AOB and the relationship with various oral habits. Results: AOB was present in 29 (2.8%) of the subjects. Sucking habits were observed in 267 (25.9%) children. Only 29(10.9%) of the children with sucking habits had an AOB which was asymmetric in 20 (7.5%) and symmetric in 9 (3.4%). The asymmetric AOB was significantly higher in children with thumb sucking habits than in finger suckers (P&lt;0.05). There was no significant difference between frequency, duration of sucking habits and AOB. The 4-year olds showed a significant difference in the number of children with AOB (P&lt;0.05). Sucking habits of 1-2 hours and duration of 24 to 60 months exhibited the highest prevalence of an AOB in 13 (44.8%) and 17 (58.6%)children respectively. Conclusion: The prevalence of AOB in this study is 2.8%. Thumb sucking is the most important aetiological factor in the formation of an AOB in 2 to 5-year-old children.","author":[{"dropping-particle":"","family":"Ize-Iyamu","given":"I. N.","non-dropping-particle":"","parse-names":false,"suffix":""},{"dropping-particle":"","family":"Isiekwe","given":"M. C.","non-dropping-particle":"","parse-names":false,"suffix":""}],"container-title":"African Health Sciences","id":"ITEM-1","issue":"4","issued":{"date-parts":[["2012"]]},"page":"446-451","title":"Prevalence and factors associated with anterior open bite in 2 to 5 year old children in Benin city, Nigeria","type":"article-journal","volume":"12"},"uris":["http://www.mendeley.com/documents/?uuid=4722ca04-85ef-48bf-a8f6-f63f775b5152"]}],"mendeley":{"formattedCitation":"(Ize-Iyamu and Isiekwe, 2012)","plainTextFormattedCitation":"(Ize-Iyamu and Isiekwe, 2012)","previouslyFormattedCitation":"(Ize-Iyamu and Isiekwe, 2012)"},"properties":{"noteIndex":0},"schema":"https://github.com/citation-style-language/schema/raw/master/csl-citation.json"}</w:instrText>
                            </w:r>
                            <w:r w:rsidRPr="00997B75">
                              <w:rPr>
                                <w:rFonts w:cs="Times New Roman"/>
                                <w:szCs w:val="24"/>
                              </w:rPr>
                              <w:fldChar w:fldCharType="separate"/>
                            </w:r>
                            <w:r w:rsidRPr="00997B75">
                              <w:rPr>
                                <w:rFonts w:cs="Times New Roman"/>
                                <w:noProof/>
                                <w:szCs w:val="24"/>
                              </w:rPr>
                              <w:t>(Ize-Iyamu and Isiekwe, 2012)</w:t>
                            </w:r>
                            <w:r w:rsidRPr="00997B75">
                              <w:rPr>
                                <w:rFonts w:cs="Times New Roman"/>
                                <w:szCs w:val="24"/>
                              </w:rPr>
                              <w:fldChar w:fldCharType="end"/>
                            </w:r>
                          </w:p>
                          <w:p w14:paraId="6A0DACD6" w14:textId="51443F70" w:rsidR="00851702" w:rsidRPr="00997B75" w:rsidRDefault="00851702" w:rsidP="00235E9A">
                            <w:pPr>
                              <w:autoSpaceDE w:val="0"/>
                              <w:autoSpaceDN w:val="0"/>
                              <w:adjustRightInd w:val="0"/>
                              <w:spacing w:after="0" w:line="240" w:lineRule="auto"/>
                              <w:jc w:val="left"/>
                              <w:rPr>
                                <w:rFonts w:cs="Times New Roman"/>
                                <w:szCs w:val="24"/>
                              </w:rPr>
                            </w:pPr>
                          </w:p>
                          <w:p w14:paraId="5BAC7E75" w14:textId="29AC6BC7" w:rsidR="00851702" w:rsidRPr="00235E9A" w:rsidRDefault="00851702" w:rsidP="00997B75">
                            <w:pPr>
                              <w:jc w:val="left"/>
                              <w:rPr>
                                <w:rFonts w:cs="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12D64" id="_x0000_s1048" style="position:absolute;left:0;text-align:left;margin-left:177.95pt;margin-top:10.7pt;width:125.5pt;height:70.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">
                <v:path arrowok="t"/>
                <v:textbox>
                  <w:txbxContent>
                    <w:p w14:paraId="191EE502" w14:textId="5B16FE71" w:rsidR="00851702" w:rsidRPr="00997B75" w:rsidRDefault="00851702" w:rsidP="00CD3B35">
                      <w:pPr>
                        <w:autoSpaceDE w:val="0"/>
                        <w:autoSpaceDN w:val="0"/>
                        <w:adjustRightInd w:val="0"/>
                        <w:spacing w:after="0" w:line="240" w:lineRule="auto"/>
                        <w:jc w:val="left"/>
                        <w:rPr>
                          <w:rFonts w:cs="Times New Roman"/>
                          <w:szCs w:val="24"/>
                        </w:rPr>
                      </w:pPr>
                      <w:r w:rsidRPr="00997B75">
                        <w:rPr>
                          <w:rFonts w:cs="Times New Roman"/>
                          <w:i/>
                          <w:iCs/>
                          <w:szCs w:val="24"/>
                        </w:rPr>
                        <w:t>Thumb Sucking</w:t>
                      </w:r>
                      <w:r w:rsidRPr="00235E9A">
                        <w:rPr>
                          <w:rFonts w:cs="Times New Roman"/>
                          <w:szCs w:val="24"/>
                        </w:rPr>
                        <w:t xml:space="preserve"> (Frekuensi, Intensitas, Durasi)</w:t>
                      </w:r>
                      <w:r>
                        <w:rPr>
                          <w:rFonts w:cs="Times New Roman"/>
                          <w:szCs w:val="24"/>
                        </w:rPr>
                        <w:t xml:space="preserve">. </w:t>
                      </w:r>
                      <w:r w:rsidRPr="00997B75">
                        <w:rPr>
                          <w:rFonts w:cs="Times New Roman"/>
                          <w:szCs w:val="24"/>
                        </w:rPr>
                        <w:fldChar w:fldCharType="begin" w:fldLock="1"/>
                      </w:r>
                      <w:r w:rsidRPr="00997B75">
                        <w:rPr>
                          <w:rFonts w:cs="Times New Roman"/>
                          <w:szCs w:val="24"/>
                        </w:rPr>
                        <w:instrText>ADDIN CSL_CITATION {"citationItems":[{"id":"ITEM-1","itemData":{"DOI":"10.4314/ahs.v12i4.8","ISSN":"16806905","PMID":"23513076","abstract":"Background: Anterior open bite is said to exist when there is an actual vertical gap between the upper and lower incisors with the teeth in centric occlusion. This could occur in the anterior or posterior region, and may be attributed to the supra eruption of the posterior teeth or the infra eruption of the anterior teeth and it is common in both adults and children. Objective: To evaluate the prevalence of anterior open bite (AOB) in 2 to 5 -year -old children and the aetiological factors responsible for it. Methods: The study group comprised 1031 children (429 boys and 602 girls) between the ages of 2 to 5-years, who were examined for the presence of AOB and the relationship with various oral habits. Results: AOB was present in 29 (2.8%) of the subjects. Sucking habits were observed in 267 (25.9%) children. Only 29(10.9%) of the children with sucking habits had an AOB which was asymmetric in 20 (7.5%) and symmetric in 9 (3.4%). The asymmetric AOB was significantly higher in children with thumb sucking habits than in finger suckers (P&lt;0.05). There was no significant difference between frequency, duration of sucking habits and AOB. The 4-year olds showed a significant difference in the number of children with AOB (P&lt;0.05). Sucking habits of 1-2 hours and duration of 24 to 60 months exhibited the highest prevalence of an AOB in 13 (44.8%) and 17 (58.6%)children respectively. Conclusion: The prevalence of AOB in this study is 2.8%. Thumb sucking is the most important aetiological factor in the formation of an AOB in 2 to 5-year-old children.","author":[{"dropping-particle":"","family":"Ize-Iyamu","given":"I. N.","non-dropping-particle":"","parse-names":false,"suffix":""},{"dropping-particle":"","family":"Isiekwe","given":"M. C.","non-dropping-particle":"","parse-names":false,"suffix":""}],"container-title":"African Health Sciences","id":"ITEM-1","issue":"4","issued":{"date-parts":[["2012"]]},"page":"446-451","title":"Prevalence and factors associated with anterior open bite in 2 to 5 year old children in Benin city, Nigeria","type":"article-journal","volume":"12"},"uris":["http://www.mendeley.com/documents/?uuid=4722ca04-85ef-48bf-a8f6-f63f775b5152"]}],"mendeley":{"formattedCitation":"(Ize-Iyamu and Isiekwe, 2012)","plainTextFormattedCitation":"(Ize-Iyamu and Isiekwe, 2012)","previouslyFormattedCitation":"(Ize-Iyamu and Isiekwe, 2012)"},"properties":{"noteIndex":0},"schema":"https://github.com/citation-style-language/schema/raw/master/csl-citation.json"}</w:instrText>
                      </w:r>
                      <w:r w:rsidRPr="00997B75">
                        <w:rPr>
                          <w:rFonts w:cs="Times New Roman"/>
                          <w:szCs w:val="24"/>
                        </w:rPr>
                        <w:fldChar w:fldCharType="separate"/>
                      </w:r>
                      <w:r w:rsidRPr="00997B75">
                        <w:rPr>
                          <w:rFonts w:cs="Times New Roman"/>
                          <w:noProof/>
                          <w:szCs w:val="24"/>
                        </w:rPr>
                        <w:t>(Ize-Iyamu and Isiekwe, 2012)</w:t>
                      </w:r>
                      <w:r w:rsidRPr="00997B75">
                        <w:rPr>
                          <w:rFonts w:cs="Times New Roman"/>
                          <w:szCs w:val="24"/>
                        </w:rPr>
                        <w:fldChar w:fldCharType="end"/>
                      </w:r>
                    </w:p>
                    <w:p w14:paraId="6A0DACD6" w14:textId="51443F70" w:rsidR="00851702" w:rsidRPr="00997B75" w:rsidRDefault="00851702" w:rsidP="00235E9A">
                      <w:pPr>
                        <w:autoSpaceDE w:val="0"/>
                        <w:autoSpaceDN w:val="0"/>
                        <w:adjustRightInd w:val="0"/>
                        <w:spacing w:after="0" w:line="240" w:lineRule="auto"/>
                        <w:jc w:val="left"/>
                        <w:rPr>
                          <w:rFonts w:cs="Times New Roman"/>
                          <w:szCs w:val="24"/>
                        </w:rPr>
                      </w:pPr>
                    </w:p>
                    <w:p w14:paraId="5BAC7E75" w14:textId="29AC6BC7" w:rsidR="00851702" w:rsidRPr="00235E9A" w:rsidRDefault="00851702" w:rsidP="00997B75">
                      <w:pPr>
                        <w:jc w:val="left"/>
                        <w:rPr>
                          <w:rFonts w:cs="Times New Roman"/>
                          <w:szCs w:val="24"/>
                        </w:rPr>
                      </w:pPr>
                    </w:p>
                  </w:txbxContent>
                </v:textbox>
              </v:rect>
            </w:pict>
          </mc:Fallback>
        </mc:AlternateContent>
      </w:r>
      <w:r w:rsidR="00BD3D7E">
        <w:rPr>
          <w:noProof/>
          <w:lang w:eastAsia="en-US"/>
        </w:rPr>
        <mc:AlternateContent>
          <mc:Choice Requires="wps">
            <w:drawing>
              <wp:anchor distT="0" distB="0" distL="114300" distR="114300" simplePos="0" relativeHeight="251701248" behindDoc="0" locked="0" layoutInCell="1" allowOverlap="1" wp14:anchorId="6F99DE9A" wp14:editId="39CA8A34">
                <wp:simplePos x="0" y="0"/>
                <wp:positionH relativeFrom="column">
                  <wp:posOffset>4003189</wp:posOffset>
                </wp:positionH>
                <wp:positionV relativeFrom="paragraph">
                  <wp:posOffset>136413</wp:posOffset>
                </wp:positionV>
                <wp:extent cx="1039047" cy="1114985"/>
                <wp:effectExtent l="0" t="0" r="15240" b="15875"/>
                <wp:wrapNone/>
                <wp:docPr id="4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9047" cy="1114985"/>
                        </a:xfrm>
                        <a:prstGeom prst="rect">
                          <a:avLst/>
                        </a:prstGeom>
                        <a:solidFill>
                          <a:srgbClr val="FFFFFF"/>
                        </a:solidFill>
                        <a:ln w="9525">
                          <a:solidFill>
                            <a:srgbClr val="000000"/>
                          </a:solidFill>
                          <a:miter lim="800000"/>
                          <a:headEnd/>
                          <a:tailEnd/>
                        </a:ln>
                      </wps:spPr>
                      <wps:txbx>
                        <w:txbxContent>
                          <w:p w14:paraId="4225E57F" w14:textId="42BE9BC0" w:rsidR="00851702" w:rsidRPr="00997B75" w:rsidRDefault="00851702" w:rsidP="00CD3B35">
                            <w:pPr>
                              <w:jc w:val="center"/>
                              <w:rPr>
                                <w:lang w:val="id-ID"/>
                              </w:rPr>
                            </w:pPr>
                            <w:r w:rsidRPr="00BD3D7E">
                              <w:rPr>
                                <w:i/>
                                <w:iCs/>
                              </w:rPr>
                              <w:t>Posterior Crossbite</w:t>
                            </w:r>
                            <w:r>
                              <w:rPr>
                                <w:i/>
                                <w:iCs/>
                              </w:rPr>
                              <w:t xml:space="preserve">. </w:t>
                            </w:r>
                            <w:r w:rsidRPr="00997B75">
                              <w:rPr>
                                <w:lang w:val="id-ID"/>
                              </w:rPr>
                              <w:fldChar w:fldCharType="begin" w:fldLock="1"/>
                            </w:r>
                            <w:r>
                              <w:rPr>
                                <w:lang w:val="id-ID"/>
                              </w:rPr>
                              <w:instrText>ADDIN CSL_CITATION {"citationItems":[{"id":"ITEM-1","itemData":{"DOI":"10.1111/scd.12187","ISSN":"17544505","PMID":"27118440","abstract":"The aim of this study was to assess the oral habit practices, dental trauma, and occlusal characteristics of 4- to 12-year-old orphans living in governmental orphanages in Riyadh. This cross-sectional study was conducted in three government orphanages and three ordinary schools. All 90 orphans, residing in the orphanage, were included. Ninety schoolchildren were selected to serve as the controls. Demographic data, oral habit history, and dental trauma history were obtained through a questionnaire. All children were examined to confirm the presence of signs of oral habits, dental trauma, and associated occlusal characteristics. Pearson chi-square was used for statistical analysis. Orphans were found to have more digit sucking and oral self-mutilation habits; however, the control children were found to have more nail biting habit. Nearly 21% of the orphans had dental trauma compared to 10% of the control group. About 70% of the dental trauma affected permanent teeth among orphans, whereas, 85% affected primary teeth in the control children. Dental trauma increased as the orphans got older; however, it decreased significantly as the control children got older. Orphans were found to have more cross-bite, increased over-jet, and open-bite. Digit sucking habit was positively associated with class II molar relation, presence of posterior cross-bite, and open-bite. Orphans had increased prevalence of digit sucking habit, self-mutilation, dental trauma, and malocclusion.","author":[{"dropping-particle":"","family":"AlSadhan","given":"Salwa A.","non-dropping-particle":"","parse-names":false,"suffix":""},{"dropping-particle":"","family":"Al-Jobair","given":"Asma M.","non-dropping-particle":"","parse-names":false,"suffix":""}],"container-title":"Special Care in Dentistry","id":"ITEM-1","issue":"1","issued":{"date-parts":[["2017"]]},"page":"10-18","title":"Oral habits, dental trauma, and occlusal characteristics among 4- to 12-year-old institutionalized orphan children in Riyadh, Saudi Arabia","type":"article-journal","volume":"37"},"uris":["http://www.mendeley.com/documents/?uuid=81acadfc-8825-4da3-b8b1-cfa4d120e85a"]}],"mendeley":{"formattedCitation":"(AlSadhan and Al-Jobair, 2017)","plainTextFormattedCitation":"(AlSadhan and Al-Jobair, 2017)","previouslyFormattedCitation":"(AlSadhan and Al-Jobair, 2017)"},"properties":{"noteIndex":0},"schema":"https://github.com/citation-style-language/schema/raw/master/csl-citation.json"}</w:instrText>
                            </w:r>
                            <w:r w:rsidRPr="00997B75">
                              <w:rPr>
                                <w:lang w:val="id-ID"/>
                              </w:rPr>
                              <w:fldChar w:fldCharType="separate"/>
                            </w:r>
                            <w:r w:rsidRPr="00997B75">
                              <w:rPr>
                                <w:noProof/>
                                <w:lang w:val="id-ID"/>
                              </w:rPr>
                              <w:t>(AlSadhan and Al-Jobair, 2017)</w:t>
                            </w:r>
                            <w:r w:rsidRPr="00997B75">
                              <w:rPr>
                                <w:lang w:val="id-ID"/>
                              </w:rPr>
                              <w:fldChar w:fldCharType="end"/>
                            </w:r>
                          </w:p>
                          <w:p w14:paraId="6A68796C" w14:textId="42E2202A" w:rsidR="00851702" w:rsidRPr="00BD3D7E" w:rsidRDefault="00851702" w:rsidP="00CD3B35">
                            <w:pPr>
                              <w:jc w:val="center"/>
                              <w:rPr>
                                <w:rFonts w:cs="Times New Roman"/>
                                <w:i/>
                                <w:iCs/>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9DE9A" id="_x0000_s1049" style="position:absolute;left:0;text-align:left;margin-left:315.2pt;margin-top:10.75pt;width:81.8pt;height:87.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">
                <v:path arrowok="t"/>
                <v:textbox>
                  <w:txbxContent>
                    <w:p w14:paraId="4225E57F" w14:textId="42BE9BC0" w:rsidR="00851702" w:rsidRPr="00997B75" w:rsidRDefault="00851702" w:rsidP="00CD3B35">
                      <w:pPr>
                        <w:jc w:val="center"/>
                        <w:rPr>
                          <w:lang w:val="id-ID"/>
                        </w:rPr>
                      </w:pPr>
                      <w:r w:rsidRPr="00BD3D7E">
                        <w:rPr>
                          <w:i/>
                          <w:iCs/>
                        </w:rPr>
                        <w:t>Posterior Crossbite</w:t>
                      </w:r>
                      <w:r>
                        <w:rPr>
                          <w:i/>
                          <w:iCs/>
                        </w:rPr>
                        <w:t xml:space="preserve">. </w:t>
                      </w:r>
                      <w:r w:rsidRPr="00997B75">
                        <w:rPr>
                          <w:lang w:val="id-ID"/>
                        </w:rPr>
                        <w:fldChar w:fldCharType="begin" w:fldLock="1"/>
                      </w:r>
                      <w:r>
                        <w:rPr>
                          <w:lang w:val="id-ID"/>
                        </w:rPr>
                        <w:instrText>ADDIN CSL_CITATION {"citationItems":[{"id":"ITEM-1","itemData":{"DOI":"10.1111/scd.12187","ISSN":"17544505","PMID":"27118440","abstract":"The aim of this study was to assess the oral habit practices, dental trauma, and occlusal characteristics of 4- to 12-year-old orphans living in governmental orphanages in Riyadh. This cross-sectional study was conducted in three government orphanages and three ordinary schools. All 90 orphans, residing in the orphanage, were included. Ninety schoolchildren were selected to serve as the controls. Demographic data, oral habit history, and dental trauma history were obtained through a questionnaire. All children were examined to confirm the presence of signs of oral habits, dental trauma, and associated occlusal characteristics. Pearson chi-square was used for statistical analysis. Orphans were found to have more digit sucking and oral self-mutilation habits; however, the control children were found to have more nail biting habit. Nearly 21% of the orphans had dental trauma compared to 10% of the control group. About 70% of the dental trauma affected permanent teeth among orphans, whereas, 85% affected primary teeth in the control children. Dental trauma increased as the orphans got older; however, it decreased significantly as the control children got older. Orphans were found to have more cross-bite, increased over-jet, and open-bite. Digit sucking habit was positively associated with class II molar relation, presence of posterior cross-bite, and open-bite. Orphans had increased prevalence of digit sucking habit, self-mutilation, dental trauma, and malocclusion.","author":[{"dropping-particle":"","family":"AlSadhan","given":"Salwa A.","non-dropping-particle":"","parse-names":false,"suffix":""},{"dropping-particle":"","family":"Al-Jobair","given":"Asma M.","non-dropping-particle":"","parse-names":false,"suffix":""}],"container-title":"Special Care in Dentistry","id":"ITEM-1","issue":"1","issued":{"date-parts":[["2017"]]},"page":"10-18","title":"Oral habits, dental trauma, and occlusal characteristics among 4- to 12-year-old institutionalized orphan children in Riyadh, Saudi Arabia","type":"article-journal","volume":"37"},"uris":["http://www.mendeley.com/documents/?uuid=81acadfc-8825-4da3-b8b1-cfa4d120e85a"]}],"mendeley":{"formattedCitation":"(AlSadhan and Al-Jobair, 2017)","plainTextFormattedCitation":"(AlSadhan and Al-Jobair, 2017)","previouslyFormattedCitation":"(AlSadhan and Al-Jobair, 2017)"},"properties":{"noteIndex":0},"schema":"https://github.com/citation-style-language/schema/raw/master/csl-citation.json"}</w:instrText>
                      </w:r>
                      <w:r w:rsidRPr="00997B75">
                        <w:rPr>
                          <w:lang w:val="id-ID"/>
                        </w:rPr>
                        <w:fldChar w:fldCharType="separate"/>
                      </w:r>
                      <w:r w:rsidRPr="00997B75">
                        <w:rPr>
                          <w:noProof/>
                          <w:lang w:val="id-ID"/>
                        </w:rPr>
                        <w:t>(AlSadhan and Al-Jobair, 2017)</w:t>
                      </w:r>
                      <w:r w:rsidRPr="00997B75">
                        <w:rPr>
                          <w:lang w:val="id-ID"/>
                        </w:rPr>
                        <w:fldChar w:fldCharType="end"/>
                      </w:r>
                    </w:p>
                    <w:p w14:paraId="6A68796C" w14:textId="42E2202A" w:rsidR="00851702" w:rsidRPr="00BD3D7E" w:rsidRDefault="00851702" w:rsidP="00CD3B35">
                      <w:pPr>
                        <w:jc w:val="center"/>
                        <w:rPr>
                          <w:rFonts w:cs="Times New Roman"/>
                          <w:i/>
                          <w:iCs/>
                          <w:szCs w:val="24"/>
                        </w:rPr>
                      </w:pPr>
                    </w:p>
                  </w:txbxContent>
                </v:textbox>
              </v:rect>
            </w:pict>
          </mc:Fallback>
        </mc:AlternateContent>
      </w:r>
      <w:bookmarkEnd w:id="126"/>
      <w:bookmarkEnd w:id="127"/>
      <w:bookmarkEnd w:id="128"/>
      <w:bookmarkEnd w:id="129"/>
      <w:bookmarkEnd w:id="130"/>
      <w:bookmarkEnd w:id="131"/>
      <w:bookmarkEnd w:id="132"/>
      <w:bookmarkEnd w:id="133"/>
      <w:bookmarkEnd w:id="134"/>
      <w:bookmarkEnd w:id="135"/>
      <w:bookmarkEnd w:id="136"/>
      <w:bookmarkEnd w:id="137"/>
    </w:p>
    <w:p w14:paraId="5922991D" w14:textId="405632D1" w:rsidR="00400EDF" w:rsidRDefault="00400EDF" w:rsidP="004760FC">
      <w:pPr>
        <w:pStyle w:val="Heading1"/>
        <w:jc w:val="center"/>
        <w:rPr>
          <w:rFonts w:ascii="Times New Roman" w:hAnsi="Times New Roman" w:cs="Times New Roman"/>
          <w:color w:val="000000" w:themeColor="text1"/>
          <w:sz w:val="24"/>
          <w:szCs w:val="24"/>
          <w:lang w:val="id-ID"/>
        </w:rPr>
      </w:pPr>
    </w:p>
    <w:p w14:paraId="60668B8F" w14:textId="0A02965B" w:rsidR="00400EDF" w:rsidRDefault="00400EDF" w:rsidP="004760FC">
      <w:pPr>
        <w:pStyle w:val="Heading1"/>
        <w:jc w:val="center"/>
        <w:rPr>
          <w:rFonts w:ascii="Times New Roman" w:hAnsi="Times New Roman" w:cs="Times New Roman"/>
          <w:color w:val="000000" w:themeColor="text1"/>
          <w:sz w:val="24"/>
          <w:szCs w:val="24"/>
          <w:lang w:val="id-ID"/>
        </w:rPr>
      </w:pPr>
    </w:p>
    <w:p w14:paraId="7546120F" w14:textId="12254CF7" w:rsidR="00400EDF" w:rsidRDefault="00E9040F" w:rsidP="00997B75">
      <w:pPr>
        <w:rPr>
          <w:lang w:val="id-ID"/>
        </w:rPr>
      </w:pPr>
      <w:r>
        <w:rPr>
          <w:noProof/>
        </w:rPr>
        <mc:AlternateContent>
          <mc:Choice Requires="wps">
            <w:drawing>
              <wp:anchor distT="0" distB="0" distL="114300" distR="114300" simplePos="0" relativeHeight="251718656" behindDoc="0" locked="0" layoutInCell="1" allowOverlap="1" wp14:anchorId="01389C95" wp14:editId="43820645">
                <wp:simplePos x="0" y="0"/>
                <wp:positionH relativeFrom="column">
                  <wp:posOffset>2208530</wp:posOffset>
                </wp:positionH>
                <wp:positionV relativeFrom="paragraph">
                  <wp:posOffset>92561</wp:posOffset>
                </wp:positionV>
                <wp:extent cx="1739788" cy="525982"/>
                <wp:effectExtent l="0" t="0" r="13335" b="7620"/>
                <wp:wrapNone/>
                <wp:docPr id="5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9788" cy="525982"/>
                        </a:xfrm>
                        <a:prstGeom prst="rect">
                          <a:avLst/>
                        </a:prstGeom>
                        <a:solidFill>
                          <a:srgbClr val="FFFFFF"/>
                        </a:solidFill>
                        <a:ln w="9525">
                          <a:solidFill>
                            <a:srgbClr val="000000"/>
                          </a:solidFill>
                          <a:miter lim="800000"/>
                          <a:headEnd/>
                          <a:tailEnd/>
                        </a:ln>
                      </wps:spPr>
                      <wps:txbx>
                        <w:txbxContent>
                          <w:p w14:paraId="00145694" w14:textId="01DD7E9E" w:rsidR="00851702" w:rsidRPr="00BD3D7E" w:rsidRDefault="00851702" w:rsidP="00997B75">
                            <w:pPr>
                              <w:jc w:val="left"/>
                              <w:rPr>
                                <w:rFonts w:cs="Times New Roman"/>
                                <w:szCs w:val="24"/>
                              </w:rPr>
                            </w:pPr>
                            <w:r w:rsidRPr="00997B75">
                              <w:rPr>
                                <w:rFonts w:cs="Times New Roman"/>
                                <w:szCs w:val="24"/>
                              </w:rPr>
                              <w:t>Perlu dilakukan pengkajian lebih lanjut.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89C95" id="_x0000_s1050" style="position:absolute;left:0;text-align:left;margin-left:173.9pt;margin-top:7.3pt;width:137pt;height:41.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">
                <v:path arrowok="t"/>
                <v:textbox>
                  <w:txbxContent>
                    <w:p w14:paraId="00145694" w14:textId="01DD7E9E" w:rsidR="00851702" w:rsidRPr="00BD3D7E" w:rsidRDefault="00851702" w:rsidP="00997B75">
                      <w:pPr>
                        <w:jc w:val="left"/>
                        <w:rPr>
                          <w:rFonts w:cs="Times New Roman"/>
                          <w:szCs w:val="24"/>
                        </w:rPr>
                      </w:pPr>
                      <w:r w:rsidRPr="00997B75">
                        <w:rPr>
                          <w:rFonts w:cs="Times New Roman"/>
                          <w:szCs w:val="24"/>
                        </w:rPr>
                        <w:t>Perlu dilakukan pengkajian lebih lanjut.</w:t>
                      </w:r>
                    </w:p>
                  </w:txbxContent>
                </v:textbox>
              </v:rect>
            </w:pict>
          </mc:Fallback>
        </mc:AlternateContent>
      </w:r>
      <w:r>
        <w:rPr>
          <w:noProof/>
        </w:rPr>
        <mc:AlternateContent>
          <mc:Choice Requires="wps">
            <w:drawing>
              <wp:anchor distT="0" distB="0" distL="114300" distR="114300" simplePos="0" relativeHeight="251716608" behindDoc="0" locked="0" layoutInCell="1" allowOverlap="1" wp14:anchorId="562BA18E" wp14:editId="2E8A3F67">
                <wp:simplePos x="0" y="0"/>
                <wp:positionH relativeFrom="column">
                  <wp:posOffset>631381</wp:posOffset>
                </wp:positionH>
                <wp:positionV relativeFrom="paragraph">
                  <wp:posOffset>361703</wp:posOffset>
                </wp:positionV>
                <wp:extent cx="4507264" cy="0"/>
                <wp:effectExtent l="0" t="0" r="13970" b="12700"/>
                <wp:wrapNone/>
                <wp:docPr id="52" name="Straight Connector 52"/>
                <wp:cNvGraphicFramePr/>
                <a:graphic xmlns:a="http://schemas.openxmlformats.org/drawingml/2006/main">
                  <a:graphicData uri="http://schemas.microsoft.com/office/word/2010/wordprocessingShape">
                    <wps:wsp>
                      <wps:cNvCnPr/>
                      <wps:spPr>
                        <a:xfrm>
                          <a:off x="0" y="0"/>
                          <a:ext cx="45072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35EC891C" id="Straight Connector 52"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49.7pt,28.5pt" to="404.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" strokecolor="black [3200]" strokeweight=".5pt">
                <v:stroke joinstyle="miter"/>
              </v:line>
            </w:pict>
          </mc:Fallback>
        </mc:AlternateContent>
      </w:r>
    </w:p>
    <w:p w14:paraId="014CAD17" w14:textId="1C2D3F62" w:rsidR="002A0DC3" w:rsidRDefault="002A0DC3" w:rsidP="00C05CD8">
      <w:pPr>
        <w:rPr>
          <w:lang w:val="id-ID"/>
        </w:rPr>
      </w:pPr>
    </w:p>
    <w:p w14:paraId="0EE54D20" w14:textId="77777777" w:rsidR="00CD3B35" w:rsidRDefault="00CD3B35" w:rsidP="00C05CD8">
      <w:pPr>
        <w:rPr>
          <w:lang w:val="id-ID"/>
        </w:rPr>
      </w:pPr>
    </w:p>
    <w:p w14:paraId="11CDF1BD" w14:textId="1A4EEA68" w:rsidR="00222F5C" w:rsidRPr="005B7F26" w:rsidRDefault="002A0DC3" w:rsidP="002A0DC3">
      <w:pPr>
        <w:pStyle w:val="Caption"/>
        <w:jc w:val="center"/>
        <w:rPr>
          <w:i w:val="0"/>
          <w:iCs w:val="0"/>
          <w:color w:val="000000" w:themeColor="text1"/>
          <w:sz w:val="20"/>
          <w:szCs w:val="20"/>
        </w:rPr>
      </w:pPr>
      <w:r w:rsidRPr="005B7F26">
        <w:rPr>
          <w:b/>
          <w:bCs/>
          <w:i w:val="0"/>
          <w:iCs w:val="0"/>
          <w:color w:val="000000" w:themeColor="text1"/>
          <w:sz w:val="20"/>
          <w:szCs w:val="20"/>
        </w:rPr>
        <w:t>Gambar 2.2</w:t>
      </w:r>
      <w:r w:rsidRPr="005B7F26">
        <w:rPr>
          <w:i w:val="0"/>
          <w:iCs w:val="0"/>
          <w:color w:val="000000" w:themeColor="text1"/>
          <w:sz w:val="20"/>
          <w:szCs w:val="20"/>
        </w:rPr>
        <w:t xml:space="preserve"> Peta </w:t>
      </w:r>
      <w:r w:rsidRPr="005B7F26">
        <w:rPr>
          <w:color w:val="000000" w:themeColor="text1"/>
          <w:sz w:val="20"/>
          <w:szCs w:val="20"/>
        </w:rPr>
        <w:t>Literature Review</w:t>
      </w:r>
    </w:p>
    <w:p w14:paraId="60835C30" w14:textId="2A74976C" w:rsidR="00ED14F8" w:rsidRDefault="00ED14F8" w:rsidP="00ED14F8"/>
    <w:p w14:paraId="55E1D8FC" w14:textId="1F66A49A" w:rsidR="00ED14F8" w:rsidRDefault="00ED14F8" w:rsidP="00ED14F8"/>
    <w:p w14:paraId="3FC56084" w14:textId="41DE7E81" w:rsidR="00ED14F8" w:rsidRPr="00ED14F8" w:rsidRDefault="00ED14F8" w:rsidP="006220A3">
      <w:pPr>
        <w:pStyle w:val="Heading1"/>
        <w:spacing w:before="0" w:after="0"/>
        <w:jc w:val="center"/>
        <w:rPr>
          <w:rFonts w:ascii="Times New Roman" w:hAnsi="Times New Roman" w:cs="Times New Roman"/>
          <w:color w:val="000000" w:themeColor="text1"/>
          <w:sz w:val="24"/>
          <w:szCs w:val="24"/>
        </w:rPr>
      </w:pPr>
      <w:bookmarkStart w:id="138" w:name="_Toc80811434"/>
      <w:r w:rsidRPr="00ED14F8">
        <w:rPr>
          <w:rFonts w:ascii="Times New Roman" w:hAnsi="Times New Roman" w:cs="Times New Roman"/>
          <w:color w:val="000000" w:themeColor="text1"/>
          <w:sz w:val="24"/>
          <w:szCs w:val="24"/>
        </w:rPr>
        <w:t>BAB III</w:t>
      </w:r>
      <w:bookmarkEnd w:id="138"/>
    </w:p>
    <w:p w14:paraId="0FA80497" w14:textId="4DCC11AD" w:rsidR="00ED14F8" w:rsidRDefault="00ED14F8" w:rsidP="006220A3">
      <w:pPr>
        <w:pStyle w:val="Heading1"/>
        <w:spacing w:before="0" w:after="0"/>
        <w:jc w:val="center"/>
        <w:rPr>
          <w:rFonts w:ascii="Times New Roman" w:hAnsi="Times New Roman" w:cs="Times New Roman"/>
          <w:color w:val="000000" w:themeColor="text1"/>
          <w:sz w:val="24"/>
          <w:szCs w:val="24"/>
        </w:rPr>
      </w:pPr>
      <w:bookmarkStart w:id="139" w:name="_Toc80811435"/>
      <w:r w:rsidRPr="00ED14F8">
        <w:rPr>
          <w:rFonts w:ascii="Times New Roman" w:hAnsi="Times New Roman" w:cs="Times New Roman"/>
          <w:color w:val="000000" w:themeColor="text1"/>
          <w:sz w:val="24"/>
          <w:szCs w:val="24"/>
        </w:rPr>
        <w:t xml:space="preserve">HASIL KAJIAN </w:t>
      </w:r>
      <w:r w:rsidRPr="00ED14F8">
        <w:rPr>
          <w:rFonts w:ascii="Times New Roman" w:hAnsi="Times New Roman" w:cs="Times New Roman"/>
          <w:i/>
          <w:iCs/>
          <w:color w:val="000000" w:themeColor="text1"/>
          <w:sz w:val="24"/>
          <w:szCs w:val="24"/>
        </w:rPr>
        <w:t>LITERATURE</w:t>
      </w:r>
      <w:r w:rsidRPr="00ED14F8">
        <w:rPr>
          <w:rFonts w:ascii="Times New Roman" w:hAnsi="Times New Roman" w:cs="Times New Roman"/>
          <w:color w:val="000000" w:themeColor="text1"/>
          <w:sz w:val="24"/>
          <w:szCs w:val="24"/>
        </w:rPr>
        <w:t xml:space="preserve"> DAN PEMBAHASAN</w:t>
      </w:r>
      <w:bookmarkEnd w:id="139"/>
    </w:p>
    <w:p w14:paraId="28CEFC01" w14:textId="3C9F8D09" w:rsidR="00ED14F8" w:rsidRPr="002E22AA" w:rsidRDefault="00ED14F8" w:rsidP="00CC1B41">
      <w:pPr>
        <w:pStyle w:val="Heading2"/>
        <w:numPr>
          <w:ilvl w:val="0"/>
          <w:numId w:val="10"/>
        </w:numPr>
        <w:spacing w:line="480" w:lineRule="auto"/>
        <w:rPr>
          <w:rFonts w:ascii="Times New Roman" w:hAnsi="Times New Roman" w:cs="Times New Roman"/>
          <w:b/>
          <w:bCs/>
          <w:color w:val="000000" w:themeColor="text1"/>
          <w:sz w:val="24"/>
          <w:szCs w:val="24"/>
          <w:lang w:eastAsia="ja-JP"/>
        </w:rPr>
      </w:pPr>
      <w:bookmarkStart w:id="140" w:name="_Toc80811436"/>
      <w:r w:rsidRPr="002E22AA">
        <w:rPr>
          <w:rFonts w:ascii="Times New Roman" w:hAnsi="Times New Roman" w:cs="Times New Roman"/>
          <w:b/>
          <w:bCs/>
          <w:color w:val="000000" w:themeColor="text1"/>
          <w:sz w:val="24"/>
          <w:szCs w:val="24"/>
          <w:lang w:eastAsia="ja-JP"/>
        </w:rPr>
        <w:t>Hasil Kajian Literature Review</w:t>
      </w:r>
      <w:bookmarkEnd w:id="140"/>
    </w:p>
    <w:p w14:paraId="78D7B57D" w14:textId="500B4A3A" w:rsidR="001C4125" w:rsidRDefault="00037B18" w:rsidP="001C4125">
      <w:pPr>
        <w:pStyle w:val="ListParagraph"/>
        <w:spacing w:line="480" w:lineRule="auto"/>
        <w:rPr>
          <w:lang w:eastAsia="ja-JP"/>
        </w:rPr>
      </w:pPr>
      <w:r>
        <w:rPr>
          <w:lang w:eastAsia="ja-JP"/>
        </w:rPr>
        <w:t xml:space="preserve">      </w:t>
      </w:r>
      <w:r w:rsidR="00ED14F8">
        <w:rPr>
          <w:lang w:eastAsia="ja-JP"/>
        </w:rPr>
        <w:t xml:space="preserve">Proses </w:t>
      </w:r>
      <w:proofErr w:type="spellStart"/>
      <w:r w:rsidR="00ED14F8">
        <w:rPr>
          <w:lang w:eastAsia="ja-JP"/>
        </w:rPr>
        <w:t>pengumpulan</w:t>
      </w:r>
      <w:proofErr w:type="spellEnd"/>
      <w:r w:rsidR="00ED14F8">
        <w:rPr>
          <w:lang w:eastAsia="ja-JP"/>
        </w:rPr>
        <w:t xml:space="preserve"> </w:t>
      </w:r>
      <w:r w:rsidR="00ED14F8" w:rsidRPr="00791B53">
        <w:rPr>
          <w:i/>
          <w:iCs/>
          <w:lang w:eastAsia="ja-JP"/>
        </w:rPr>
        <w:t>literatur</w:t>
      </w:r>
      <w:r w:rsidR="00791B53" w:rsidRPr="00791B53">
        <w:rPr>
          <w:i/>
          <w:iCs/>
          <w:lang w:eastAsia="ja-JP"/>
        </w:rPr>
        <w:t>e</w:t>
      </w:r>
      <w:r w:rsidR="00ED14F8">
        <w:rPr>
          <w:lang w:eastAsia="ja-JP"/>
        </w:rPr>
        <w:t xml:space="preserve"> </w:t>
      </w:r>
      <w:proofErr w:type="spellStart"/>
      <w:r w:rsidR="00ED14F8">
        <w:rPr>
          <w:lang w:eastAsia="ja-JP"/>
        </w:rPr>
        <w:t>dilakukan</w:t>
      </w:r>
      <w:proofErr w:type="spellEnd"/>
      <w:r w:rsidR="00ED14F8">
        <w:rPr>
          <w:lang w:eastAsia="ja-JP"/>
        </w:rPr>
        <w:t xml:space="preserve"> </w:t>
      </w:r>
      <w:proofErr w:type="spellStart"/>
      <w:r w:rsidR="00ED14F8">
        <w:rPr>
          <w:lang w:eastAsia="ja-JP"/>
        </w:rPr>
        <w:t>dengan</w:t>
      </w:r>
      <w:proofErr w:type="spellEnd"/>
      <w:r w:rsidR="00ED14F8">
        <w:rPr>
          <w:lang w:eastAsia="ja-JP"/>
        </w:rPr>
        <w:t xml:space="preserve"> </w:t>
      </w:r>
      <w:proofErr w:type="spellStart"/>
      <w:r w:rsidR="00ED14F8">
        <w:rPr>
          <w:lang w:eastAsia="ja-JP"/>
        </w:rPr>
        <w:t>cara</w:t>
      </w:r>
      <w:proofErr w:type="spellEnd"/>
      <w:r w:rsidR="00ED14F8">
        <w:rPr>
          <w:lang w:eastAsia="ja-JP"/>
        </w:rPr>
        <w:t xml:space="preserve"> </w:t>
      </w:r>
      <w:proofErr w:type="spellStart"/>
      <w:r w:rsidR="00ED14F8">
        <w:rPr>
          <w:lang w:eastAsia="ja-JP"/>
        </w:rPr>
        <w:t>melakukan</w:t>
      </w:r>
      <w:proofErr w:type="spellEnd"/>
      <w:r w:rsidR="00F37640">
        <w:rPr>
          <w:lang w:eastAsia="ja-JP"/>
        </w:rPr>
        <w:t xml:space="preserve"> </w:t>
      </w:r>
      <w:proofErr w:type="spellStart"/>
      <w:r w:rsidR="00ED14F8">
        <w:rPr>
          <w:lang w:eastAsia="ja-JP"/>
        </w:rPr>
        <w:t>pemilihan</w:t>
      </w:r>
      <w:proofErr w:type="spellEnd"/>
      <w:r w:rsidR="00ED14F8">
        <w:rPr>
          <w:lang w:eastAsia="ja-JP"/>
        </w:rPr>
        <w:t xml:space="preserve"> </w:t>
      </w:r>
      <w:proofErr w:type="spellStart"/>
      <w:r w:rsidR="00ED14F8">
        <w:rPr>
          <w:lang w:eastAsia="ja-JP"/>
        </w:rPr>
        <w:t>jurnal</w:t>
      </w:r>
      <w:proofErr w:type="spellEnd"/>
      <w:r w:rsidR="00ED14F8">
        <w:rPr>
          <w:lang w:eastAsia="ja-JP"/>
        </w:rPr>
        <w:t xml:space="preserve"> </w:t>
      </w:r>
      <w:proofErr w:type="spellStart"/>
      <w:r w:rsidR="00ED14F8">
        <w:rPr>
          <w:lang w:eastAsia="ja-JP"/>
        </w:rPr>
        <w:t>atau</w:t>
      </w:r>
      <w:proofErr w:type="spellEnd"/>
      <w:r w:rsidR="00ED14F8">
        <w:rPr>
          <w:lang w:eastAsia="ja-JP"/>
        </w:rPr>
        <w:t xml:space="preserve"> </w:t>
      </w:r>
      <w:proofErr w:type="spellStart"/>
      <w:r w:rsidR="00ED14F8">
        <w:rPr>
          <w:lang w:eastAsia="ja-JP"/>
        </w:rPr>
        <w:t>artikel</w:t>
      </w:r>
      <w:proofErr w:type="spellEnd"/>
      <w:r w:rsidR="00ED14F8">
        <w:rPr>
          <w:lang w:eastAsia="ja-JP"/>
        </w:rPr>
        <w:t xml:space="preserve"> </w:t>
      </w:r>
      <w:proofErr w:type="spellStart"/>
      <w:r w:rsidR="00ED14F8">
        <w:rPr>
          <w:lang w:eastAsia="ja-JP"/>
        </w:rPr>
        <w:t>dari</w:t>
      </w:r>
      <w:proofErr w:type="spellEnd"/>
      <w:r w:rsidR="00ED14F8">
        <w:rPr>
          <w:lang w:eastAsia="ja-JP"/>
        </w:rPr>
        <w:t xml:space="preserve"> 184 </w:t>
      </w:r>
      <w:proofErr w:type="spellStart"/>
      <w:r w:rsidR="00ED14F8">
        <w:rPr>
          <w:lang w:eastAsia="ja-JP"/>
        </w:rPr>
        <w:t>artikel</w:t>
      </w:r>
      <w:proofErr w:type="spellEnd"/>
      <w:r w:rsidR="00ED14F8">
        <w:rPr>
          <w:lang w:eastAsia="ja-JP"/>
        </w:rPr>
        <w:t xml:space="preserve"> </w:t>
      </w:r>
      <w:proofErr w:type="spellStart"/>
      <w:r w:rsidR="00ED14F8">
        <w:rPr>
          <w:lang w:eastAsia="ja-JP"/>
        </w:rPr>
        <w:t>menjadi</w:t>
      </w:r>
      <w:proofErr w:type="spellEnd"/>
      <w:r w:rsidR="00ED14F8">
        <w:rPr>
          <w:lang w:eastAsia="ja-JP"/>
        </w:rPr>
        <w:t xml:space="preserve"> 40 </w:t>
      </w:r>
      <w:proofErr w:type="spellStart"/>
      <w:r w:rsidR="00ED14F8">
        <w:rPr>
          <w:lang w:eastAsia="ja-JP"/>
        </w:rPr>
        <w:t>artikel</w:t>
      </w:r>
      <w:proofErr w:type="spellEnd"/>
      <w:r w:rsidR="00ED14F8">
        <w:rPr>
          <w:lang w:eastAsia="ja-JP"/>
        </w:rPr>
        <w:t xml:space="preserve">, </w:t>
      </w:r>
      <w:proofErr w:type="spellStart"/>
      <w:r w:rsidR="00ED14F8">
        <w:rPr>
          <w:lang w:eastAsia="ja-JP"/>
        </w:rPr>
        <w:t>dengan</w:t>
      </w:r>
      <w:proofErr w:type="spellEnd"/>
      <w:r w:rsidR="00ED14F8">
        <w:rPr>
          <w:lang w:eastAsia="ja-JP"/>
        </w:rPr>
        <w:t xml:space="preserve"> total 40 </w:t>
      </w:r>
      <w:proofErr w:type="spellStart"/>
      <w:r w:rsidR="00ED14F8">
        <w:rPr>
          <w:lang w:eastAsia="ja-JP"/>
        </w:rPr>
        <w:t>jurnal</w:t>
      </w:r>
      <w:proofErr w:type="spellEnd"/>
      <w:r w:rsidR="00ED14F8">
        <w:rPr>
          <w:lang w:eastAsia="ja-JP"/>
        </w:rPr>
        <w:t xml:space="preserve"> </w:t>
      </w:r>
      <w:proofErr w:type="spellStart"/>
      <w:r w:rsidR="00ED14F8">
        <w:rPr>
          <w:lang w:eastAsia="ja-JP"/>
        </w:rPr>
        <w:t>internasional</w:t>
      </w:r>
      <w:proofErr w:type="spellEnd"/>
      <w:r w:rsidR="00ED14F8">
        <w:rPr>
          <w:lang w:eastAsia="ja-JP"/>
        </w:rPr>
        <w:t xml:space="preserve">. Proses </w:t>
      </w:r>
      <w:proofErr w:type="spellStart"/>
      <w:r w:rsidR="00ED14F8">
        <w:rPr>
          <w:lang w:eastAsia="ja-JP"/>
        </w:rPr>
        <w:t>pencarian</w:t>
      </w:r>
      <w:proofErr w:type="spellEnd"/>
      <w:r w:rsidR="00ED14F8">
        <w:rPr>
          <w:lang w:eastAsia="ja-JP"/>
        </w:rPr>
        <w:t xml:space="preserve"> </w:t>
      </w:r>
      <w:r w:rsidR="00ED14F8" w:rsidRPr="00ED14F8">
        <w:rPr>
          <w:i/>
          <w:iCs/>
          <w:lang w:eastAsia="ja-JP"/>
        </w:rPr>
        <w:t>literature</w:t>
      </w:r>
      <w:r w:rsidR="00ED14F8">
        <w:rPr>
          <w:i/>
          <w:iCs/>
          <w:lang w:eastAsia="ja-JP"/>
        </w:rPr>
        <w:t xml:space="preserve"> </w:t>
      </w:r>
      <w:proofErr w:type="spellStart"/>
      <w:r w:rsidR="00ED14F8">
        <w:rPr>
          <w:lang w:eastAsia="ja-JP"/>
        </w:rPr>
        <w:t>dilakukan</w:t>
      </w:r>
      <w:proofErr w:type="spellEnd"/>
      <w:r w:rsidR="00ED14F8">
        <w:rPr>
          <w:lang w:eastAsia="ja-JP"/>
        </w:rPr>
        <w:t xml:space="preserve"> </w:t>
      </w:r>
      <w:proofErr w:type="spellStart"/>
      <w:r w:rsidR="00ED14F8">
        <w:rPr>
          <w:lang w:eastAsia="ja-JP"/>
        </w:rPr>
        <w:t>melalui</w:t>
      </w:r>
      <w:proofErr w:type="spellEnd"/>
      <w:r w:rsidR="00ED14F8">
        <w:rPr>
          <w:lang w:eastAsia="ja-JP"/>
        </w:rPr>
        <w:t xml:space="preserve"> </w:t>
      </w:r>
      <w:proofErr w:type="spellStart"/>
      <w:r w:rsidR="00ED14F8">
        <w:rPr>
          <w:lang w:eastAsia="ja-JP"/>
        </w:rPr>
        <w:t>pangkalan</w:t>
      </w:r>
      <w:proofErr w:type="spellEnd"/>
      <w:r w:rsidR="00ED14F8">
        <w:rPr>
          <w:lang w:eastAsia="ja-JP"/>
        </w:rPr>
        <w:t xml:space="preserve"> data </w:t>
      </w:r>
      <w:proofErr w:type="spellStart"/>
      <w:r w:rsidR="00ED14F8">
        <w:rPr>
          <w:lang w:eastAsia="ja-JP"/>
        </w:rPr>
        <w:t>elektronik</w:t>
      </w:r>
      <w:proofErr w:type="spellEnd"/>
      <w:r w:rsidR="00ED14F8">
        <w:rPr>
          <w:lang w:eastAsia="ja-JP"/>
        </w:rPr>
        <w:t xml:space="preserve"> yang </w:t>
      </w:r>
      <w:proofErr w:type="spellStart"/>
      <w:r w:rsidR="00ED14F8">
        <w:rPr>
          <w:lang w:eastAsia="ja-JP"/>
        </w:rPr>
        <w:t>terindeks</w:t>
      </w:r>
      <w:proofErr w:type="spellEnd"/>
      <w:r w:rsidR="00ED14F8">
        <w:rPr>
          <w:lang w:eastAsia="ja-JP"/>
        </w:rPr>
        <w:t xml:space="preserve"> </w:t>
      </w:r>
      <w:proofErr w:type="spellStart"/>
      <w:r w:rsidR="009626EB">
        <w:rPr>
          <w:lang w:eastAsia="ja-JP"/>
        </w:rPr>
        <w:t>yaitu</w:t>
      </w:r>
      <w:proofErr w:type="spellEnd"/>
      <w:r w:rsidR="00ED14F8">
        <w:rPr>
          <w:lang w:eastAsia="ja-JP"/>
        </w:rPr>
        <w:t xml:space="preserve"> </w:t>
      </w:r>
      <w:r w:rsidR="00ED14F8" w:rsidRPr="00ED14F8">
        <w:rPr>
          <w:i/>
          <w:iCs/>
          <w:lang w:eastAsia="ja-JP"/>
        </w:rPr>
        <w:t>Google Scholar</w:t>
      </w:r>
      <w:r w:rsidR="00ED14F8">
        <w:rPr>
          <w:lang w:eastAsia="ja-JP"/>
        </w:rPr>
        <w:t xml:space="preserve"> (n=2</w:t>
      </w:r>
      <w:r w:rsidR="00681F72">
        <w:rPr>
          <w:lang w:eastAsia="ja-JP"/>
        </w:rPr>
        <w:t>1</w:t>
      </w:r>
      <w:r w:rsidR="00ED14F8">
        <w:rPr>
          <w:lang w:eastAsia="ja-JP"/>
        </w:rPr>
        <w:t>), NCBI (n=1</w:t>
      </w:r>
      <w:r w:rsidR="00681F72">
        <w:rPr>
          <w:lang w:eastAsia="ja-JP"/>
        </w:rPr>
        <w:t>2</w:t>
      </w:r>
      <w:r w:rsidR="00ED14F8">
        <w:rPr>
          <w:lang w:eastAsia="ja-JP"/>
        </w:rPr>
        <w:t xml:space="preserve">), dan </w:t>
      </w:r>
      <w:r w:rsidR="00ED14F8" w:rsidRPr="00ED14F8">
        <w:rPr>
          <w:i/>
          <w:iCs/>
          <w:lang w:eastAsia="ja-JP"/>
        </w:rPr>
        <w:t>Science Direct</w:t>
      </w:r>
      <w:r w:rsidR="00ED14F8">
        <w:rPr>
          <w:lang w:eastAsia="ja-JP"/>
        </w:rPr>
        <w:t xml:space="preserve"> (n=7).</w:t>
      </w:r>
    </w:p>
    <w:p w14:paraId="5C2B85C9" w14:textId="0CB84D62" w:rsidR="004C5CF7" w:rsidRDefault="004C5CF7" w:rsidP="001C4125">
      <w:pPr>
        <w:pStyle w:val="ListParagraph"/>
        <w:spacing w:line="480" w:lineRule="auto"/>
        <w:rPr>
          <w:lang w:eastAsia="ja-JP"/>
        </w:rPr>
      </w:pPr>
    </w:p>
    <w:p w14:paraId="157D6885" w14:textId="071F6779" w:rsidR="004C5CF7" w:rsidRDefault="004C5CF7" w:rsidP="001C4125">
      <w:pPr>
        <w:pStyle w:val="ListParagraph"/>
        <w:spacing w:line="480" w:lineRule="auto"/>
        <w:rPr>
          <w:lang w:eastAsia="ja-JP"/>
        </w:rPr>
      </w:pPr>
    </w:p>
    <w:p w14:paraId="5AD1466D" w14:textId="2987A9A7" w:rsidR="004C5CF7" w:rsidRDefault="004C5CF7" w:rsidP="001C4125">
      <w:pPr>
        <w:pStyle w:val="ListParagraph"/>
        <w:spacing w:line="480" w:lineRule="auto"/>
        <w:rPr>
          <w:lang w:eastAsia="ja-JP"/>
        </w:rPr>
      </w:pPr>
    </w:p>
    <w:p w14:paraId="54842E47" w14:textId="6DF045FD" w:rsidR="004C5CF7" w:rsidRDefault="004C5CF7" w:rsidP="001C4125">
      <w:pPr>
        <w:pStyle w:val="ListParagraph"/>
        <w:spacing w:line="480" w:lineRule="auto"/>
        <w:rPr>
          <w:lang w:eastAsia="ja-JP"/>
        </w:rPr>
      </w:pPr>
    </w:p>
    <w:p w14:paraId="35B9DFD7" w14:textId="36CD085C" w:rsidR="004C5CF7" w:rsidRDefault="004C5CF7" w:rsidP="001C4125">
      <w:pPr>
        <w:pStyle w:val="ListParagraph"/>
        <w:spacing w:line="480" w:lineRule="auto"/>
        <w:rPr>
          <w:lang w:eastAsia="ja-JP"/>
        </w:rPr>
      </w:pPr>
    </w:p>
    <w:p w14:paraId="72C66F4F" w14:textId="41A92B40" w:rsidR="004C5CF7" w:rsidRDefault="004C5CF7" w:rsidP="001C4125">
      <w:pPr>
        <w:pStyle w:val="ListParagraph"/>
        <w:spacing w:line="480" w:lineRule="auto"/>
        <w:rPr>
          <w:lang w:eastAsia="ja-JP"/>
        </w:rPr>
      </w:pPr>
    </w:p>
    <w:p w14:paraId="11ED1257" w14:textId="4EE55026" w:rsidR="004C5CF7" w:rsidRDefault="004C5CF7" w:rsidP="001C4125">
      <w:pPr>
        <w:pStyle w:val="ListParagraph"/>
        <w:spacing w:line="480" w:lineRule="auto"/>
        <w:rPr>
          <w:lang w:eastAsia="ja-JP"/>
        </w:rPr>
      </w:pPr>
    </w:p>
    <w:p w14:paraId="4E4092A7" w14:textId="1E46EA22" w:rsidR="004C5CF7" w:rsidRDefault="004C5CF7" w:rsidP="001C4125">
      <w:pPr>
        <w:pStyle w:val="ListParagraph"/>
        <w:spacing w:line="480" w:lineRule="auto"/>
        <w:rPr>
          <w:lang w:eastAsia="ja-JP"/>
        </w:rPr>
      </w:pPr>
    </w:p>
    <w:p w14:paraId="2190EF8C" w14:textId="5042957D" w:rsidR="004C5CF7" w:rsidRDefault="004C5CF7" w:rsidP="001C4125">
      <w:pPr>
        <w:pStyle w:val="ListParagraph"/>
        <w:spacing w:line="480" w:lineRule="auto"/>
        <w:rPr>
          <w:lang w:eastAsia="ja-JP"/>
        </w:rPr>
      </w:pPr>
    </w:p>
    <w:p w14:paraId="256DCF21" w14:textId="00AFDBFD" w:rsidR="004C5CF7" w:rsidRDefault="004C5CF7" w:rsidP="001C4125">
      <w:pPr>
        <w:pStyle w:val="ListParagraph"/>
        <w:spacing w:line="480" w:lineRule="auto"/>
        <w:rPr>
          <w:lang w:eastAsia="ja-JP"/>
        </w:rPr>
      </w:pPr>
    </w:p>
    <w:p w14:paraId="759738D2" w14:textId="456BCE2B" w:rsidR="004C5CF7" w:rsidRDefault="004C5CF7" w:rsidP="001C4125">
      <w:pPr>
        <w:pStyle w:val="ListParagraph"/>
        <w:spacing w:line="480" w:lineRule="auto"/>
        <w:rPr>
          <w:lang w:eastAsia="ja-JP"/>
        </w:rPr>
      </w:pPr>
    </w:p>
    <w:p w14:paraId="0CD1DC8C" w14:textId="6A06ADD0" w:rsidR="006B2B8E" w:rsidRDefault="006B2B8E" w:rsidP="002C02A1">
      <w:pPr>
        <w:spacing w:line="480" w:lineRule="auto"/>
        <w:rPr>
          <w:lang w:eastAsia="ja-JP"/>
        </w:rPr>
      </w:pPr>
    </w:p>
    <w:p w14:paraId="7D3A48B2" w14:textId="4003C6C8" w:rsidR="00CA2101" w:rsidRDefault="00CA2101" w:rsidP="002C02A1">
      <w:pPr>
        <w:spacing w:line="480" w:lineRule="auto"/>
        <w:rPr>
          <w:lang w:eastAsia="ja-JP"/>
        </w:rPr>
      </w:pPr>
    </w:p>
    <w:p w14:paraId="0261F93A" w14:textId="77777777" w:rsidR="00DB03AB" w:rsidRDefault="00DB03AB" w:rsidP="00551C27">
      <w:pPr>
        <w:spacing w:line="480" w:lineRule="auto"/>
        <w:rPr>
          <w:lang w:eastAsia="ja-JP"/>
        </w:rPr>
        <w:sectPr w:rsidR="00DB03AB" w:rsidSect="00CB1053">
          <w:footerReference w:type="default" r:id="rId15"/>
          <w:pgSz w:w="11907" w:h="15876" w:code="9"/>
          <w:pgMar w:top="2226" w:right="1701" w:bottom="1701" w:left="2268" w:header="709" w:footer="709" w:gutter="0"/>
          <w:pgNumType w:start="6"/>
          <w:cols w:space="708"/>
          <w:docGrid w:linePitch="360"/>
        </w:sectPr>
      </w:pPr>
    </w:p>
    <w:p w14:paraId="7E4D87A0" w14:textId="12A4F61E" w:rsidR="00551C27" w:rsidRPr="00F37640" w:rsidRDefault="00963E11" w:rsidP="00963E11">
      <w:pPr>
        <w:pStyle w:val="Caption"/>
        <w:spacing w:line="480" w:lineRule="auto"/>
        <w:jc w:val="center"/>
        <w:rPr>
          <w:color w:val="000000" w:themeColor="text1"/>
          <w:sz w:val="20"/>
          <w:szCs w:val="20"/>
        </w:rPr>
      </w:pPr>
      <w:proofErr w:type="spellStart"/>
      <w:r w:rsidRPr="00C360F3">
        <w:rPr>
          <w:b/>
          <w:bCs/>
          <w:i w:val="0"/>
          <w:iCs w:val="0"/>
          <w:color w:val="000000" w:themeColor="text1"/>
          <w:sz w:val="20"/>
          <w:szCs w:val="20"/>
        </w:rPr>
        <w:t>Tabel</w:t>
      </w:r>
      <w:proofErr w:type="spellEnd"/>
      <w:r w:rsidRPr="00C360F3">
        <w:rPr>
          <w:b/>
          <w:bCs/>
          <w:i w:val="0"/>
          <w:iCs w:val="0"/>
          <w:color w:val="000000" w:themeColor="text1"/>
          <w:sz w:val="20"/>
          <w:szCs w:val="20"/>
        </w:rPr>
        <w:t xml:space="preserve"> 3.1</w:t>
      </w:r>
      <w:r w:rsidRPr="0000735A">
        <w:rPr>
          <w:i w:val="0"/>
          <w:iCs w:val="0"/>
          <w:color w:val="000000" w:themeColor="text1"/>
          <w:sz w:val="20"/>
          <w:szCs w:val="20"/>
        </w:rPr>
        <w:t xml:space="preserve"> Hasil Kajian </w:t>
      </w:r>
      <w:r w:rsidRPr="0000735A">
        <w:rPr>
          <w:color w:val="000000" w:themeColor="text1"/>
          <w:sz w:val="20"/>
          <w:szCs w:val="20"/>
        </w:rPr>
        <w:t>Literature</w:t>
      </w:r>
    </w:p>
    <w:tbl>
      <w:tblPr>
        <w:tblStyle w:val="PlainTable2"/>
        <w:tblW w:w="15026" w:type="dxa"/>
        <w:tblInd w:w="-1843" w:type="dxa"/>
        <w:tblLayout w:type="fixed"/>
        <w:tblLook w:val="04A0" w:firstRow="1" w:lastRow="0" w:firstColumn="1" w:lastColumn="0" w:noHBand="0" w:noVBand="1"/>
      </w:tblPr>
      <w:tblGrid>
        <w:gridCol w:w="709"/>
        <w:gridCol w:w="2127"/>
        <w:gridCol w:w="1984"/>
        <w:gridCol w:w="2835"/>
        <w:gridCol w:w="3402"/>
        <w:gridCol w:w="3969"/>
      </w:tblGrid>
      <w:tr w:rsidR="002506D5" w:rsidRPr="00BC5A82" w14:paraId="55AC744D" w14:textId="77777777" w:rsidTr="0025450F">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09" w:type="dxa"/>
          </w:tcPr>
          <w:p w14:paraId="0C4B86CF" w14:textId="77777777" w:rsidR="002506D5" w:rsidRPr="00BC5A82" w:rsidRDefault="002506D5" w:rsidP="00BC5A82">
            <w:pPr>
              <w:pStyle w:val="ListParagraph"/>
              <w:spacing w:line="480" w:lineRule="auto"/>
              <w:ind w:left="0"/>
              <w:rPr>
                <w:rFonts w:cs="Times New Roman"/>
                <w:szCs w:val="24"/>
                <w:lang w:eastAsia="ja-JP"/>
              </w:rPr>
            </w:pPr>
            <w:bookmarkStart w:id="141" w:name="OLE_LINK1"/>
            <w:r w:rsidRPr="00BC5A82">
              <w:rPr>
                <w:rFonts w:cs="Times New Roman"/>
                <w:szCs w:val="24"/>
                <w:lang w:eastAsia="ja-JP"/>
              </w:rPr>
              <w:t>No.</w:t>
            </w:r>
          </w:p>
        </w:tc>
        <w:tc>
          <w:tcPr>
            <w:tcW w:w="2127" w:type="dxa"/>
          </w:tcPr>
          <w:p w14:paraId="487F70F1" w14:textId="77777777" w:rsidR="002506D5" w:rsidRPr="00BC5A82" w:rsidRDefault="002506D5" w:rsidP="00BC5A82">
            <w:pPr>
              <w:pStyle w:val="ListParagraph"/>
              <w:spacing w:line="480" w:lineRule="auto"/>
              <w:ind w:left="0"/>
              <w:cnfStyle w:val="100000000000" w:firstRow="1" w:lastRow="0" w:firstColumn="0" w:lastColumn="0" w:oddVBand="0" w:evenVBand="0" w:oddHBand="0" w:evenHBand="0" w:firstRowFirstColumn="0" w:firstRowLastColumn="0" w:lastRowFirstColumn="0" w:lastRowLastColumn="0"/>
              <w:rPr>
                <w:rFonts w:cs="Times New Roman"/>
                <w:szCs w:val="24"/>
                <w:lang w:eastAsia="ja-JP"/>
              </w:rPr>
            </w:pPr>
            <w:r w:rsidRPr="00BC5A82">
              <w:rPr>
                <w:rFonts w:cs="Times New Roman"/>
                <w:szCs w:val="24"/>
                <w:lang w:eastAsia="ja-JP"/>
              </w:rPr>
              <w:t xml:space="preserve">Author dan </w:t>
            </w:r>
            <w:proofErr w:type="spellStart"/>
            <w:r w:rsidRPr="00BC5A82">
              <w:rPr>
                <w:rFonts w:cs="Times New Roman"/>
                <w:szCs w:val="24"/>
                <w:lang w:eastAsia="ja-JP"/>
              </w:rPr>
              <w:t>Tahun</w:t>
            </w:r>
            <w:proofErr w:type="spellEnd"/>
            <w:r w:rsidRPr="00BC5A82">
              <w:rPr>
                <w:rFonts w:cs="Times New Roman"/>
                <w:szCs w:val="24"/>
                <w:lang w:eastAsia="ja-JP"/>
              </w:rPr>
              <w:t xml:space="preserve"> </w:t>
            </w:r>
            <w:proofErr w:type="spellStart"/>
            <w:r w:rsidRPr="00BC5A82">
              <w:rPr>
                <w:rFonts w:cs="Times New Roman"/>
                <w:szCs w:val="24"/>
                <w:lang w:eastAsia="ja-JP"/>
              </w:rPr>
              <w:t>terbit</w:t>
            </w:r>
            <w:proofErr w:type="spellEnd"/>
          </w:p>
        </w:tc>
        <w:tc>
          <w:tcPr>
            <w:tcW w:w="1984" w:type="dxa"/>
            <w:shd w:val="clear" w:color="auto" w:fill="auto"/>
          </w:tcPr>
          <w:p w14:paraId="5C1C9ACD" w14:textId="77777777" w:rsidR="002506D5" w:rsidRPr="00BC5A82" w:rsidRDefault="002506D5" w:rsidP="0025450F">
            <w:pPr>
              <w:pStyle w:val="ListParagraph"/>
              <w:spacing w:line="480" w:lineRule="auto"/>
              <w:ind w:left="0"/>
              <w:cnfStyle w:val="100000000000" w:firstRow="1" w:lastRow="0" w:firstColumn="0" w:lastColumn="0" w:oddVBand="0" w:evenVBand="0" w:oddHBand="0" w:evenHBand="0" w:firstRowFirstColumn="0" w:firstRowLastColumn="0" w:lastRowFirstColumn="0" w:lastRowLastColumn="0"/>
              <w:rPr>
                <w:rFonts w:cs="Times New Roman"/>
                <w:szCs w:val="24"/>
                <w:lang w:eastAsia="ja-JP"/>
              </w:rPr>
            </w:pPr>
            <w:proofErr w:type="spellStart"/>
            <w:r w:rsidRPr="00BC5A82">
              <w:rPr>
                <w:rFonts w:cs="Times New Roman"/>
                <w:szCs w:val="24"/>
                <w:lang w:eastAsia="ja-JP"/>
              </w:rPr>
              <w:t>Penerbit</w:t>
            </w:r>
            <w:proofErr w:type="spellEnd"/>
            <w:r w:rsidRPr="00BC5A82">
              <w:rPr>
                <w:rFonts w:cs="Times New Roman"/>
                <w:szCs w:val="24"/>
                <w:lang w:eastAsia="ja-JP"/>
              </w:rPr>
              <w:t xml:space="preserve"> dan</w:t>
            </w:r>
          </w:p>
          <w:p w14:paraId="506B8EBA" w14:textId="77777777" w:rsidR="002506D5" w:rsidRPr="00BC5A82" w:rsidRDefault="002506D5" w:rsidP="0025450F">
            <w:pPr>
              <w:pStyle w:val="ListParagraph"/>
              <w:spacing w:line="480" w:lineRule="auto"/>
              <w:ind w:left="0"/>
              <w:cnfStyle w:val="100000000000" w:firstRow="1" w:lastRow="0" w:firstColumn="0" w:lastColumn="0" w:oddVBand="0" w:evenVBand="0" w:oddHBand="0" w:evenHBand="0" w:firstRowFirstColumn="0" w:firstRowLastColumn="0" w:lastRowFirstColumn="0" w:lastRowLastColumn="0"/>
              <w:rPr>
                <w:rFonts w:cs="Times New Roman"/>
                <w:szCs w:val="24"/>
                <w:lang w:eastAsia="ja-JP"/>
              </w:rPr>
            </w:pPr>
            <w:proofErr w:type="spellStart"/>
            <w:r w:rsidRPr="00BC5A82">
              <w:rPr>
                <w:rFonts w:cs="Times New Roman"/>
                <w:szCs w:val="24"/>
                <w:lang w:eastAsia="ja-JP"/>
              </w:rPr>
              <w:t>Sumber</w:t>
            </w:r>
            <w:proofErr w:type="spellEnd"/>
            <w:r w:rsidRPr="00BC5A82">
              <w:rPr>
                <w:rFonts w:cs="Times New Roman"/>
                <w:szCs w:val="24"/>
                <w:lang w:eastAsia="ja-JP"/>
              </w:rPr>
              <w:t xml:space="preserve"> </w:t>
            </w:r>
            <w:proofErr w:type="spellStart"/>
            <w:r w:rsidRPr="00BC5A82">
              <w:rPr>
                <w:rFonts w:cs="Times New Roman"/>
                <w:szCs w:val="24"/>
                <w:lang w:eastAsia="ja-JP"/>
              </w:rPr>
              <w:t>Artikel</w:t>
            </w:r>
            <w:proofErr w:type="spellEnd"/>
          </w:p>
        </w:tc>
        <w:tc>
          <w:tcPr>
            <w:tcW w:w="2835" w:type="dxa"/>
          </w:tcPr>
          <w:p w14:paraId="494F50C2" w14:textId="77777777" w:rsidR="002506D5" w:rsidRPr="00BC5A82" w:rsidRDefault="002506D5" w:rsidP="00BC5A82">
            <w:pPr>
              <w:pStyle w:val="ListParagraph"/>
              <w:spacing w:line="480" w:lineRule="auto"/>
              <w:ind w:left="0"/>
              <w:cnfStyle w:val="100000000000" w:firstRow="1" w:lastRow="0" w:firstColumn="0" w:lastColumn="0" w:oddVBand="0" w:evenVBand="0" w:oddHBand="0" w:evenHBand="0" w:firstRowFirstColumn="0" w:firstRowLastColumn="0" w:lastRowFirstColumn="0" w:lastRowLastColumn="0"/>
              <w:rPr>
                <w:rFonts w:cs="Times New Roman"/>
                <w:szCs w:val="24"/>
                <w:lang w:eastAsia="ja-JP"/>
              </w:rPr>
            </w:pPr>
            <w:proofErr w:type="spellStart"/>
            <w:r w:rsidRPr="00BC5A82">
              <w:rPr>
                <w:rFonts w:cs="Times New Roman"/>
                <w:szCs w:val="24"/>
                <w:lang w:eastAsia="ja-JP"/>
              </w:rPr>
              <w:t>Tujuan</w:t>
            </w:r>
            <w:proofErr w:type="spellEnd"/>
          </w:p>
        </w:tc>
        <w:tc>
          <w:tcPr>
            <w:tcW w:w="3402" w:type="dxa"/>
          </w:tcPr>
          <w:p w14:paraId="02D9FE7E" w14:textId="77777777" w:rsidR="002506D5" w:rsidRPr="00BC5A82" w:rsidRDefault="002506D5" w:rsidP="00BC5A82">
            <w:pPr>
              <w:pStyle w:val="ListParagraph"/>
              <w:spacing w:line="480" w:lineRule="auto"/>
              <w:ind w:left="0"/>
              <w:cnfStyle w:val="100000000000" w:firstRow="1" w:lastRow="0" w:firstColumn="0" w:lastColumn="0" w:oddVBand="0" w:evenVBand="0" w:oddHBand="0" w:evenHBand="0" w:firstRowFirstColumn="0" w:firstRowLastColumn="0" w:lastRowFirstColumn="0" w:lastRowLastColumn="0"/>
              <w:rPr>
                <w:rFonts w:cs="Times New Roman"/>
                <w:szCs w:val="24"/>
                <w:lang w:eastAsia="ja-JP"/>
              </w:rPr>
            </w:pPr>
            <w:proofErr w:type="spellStart"/>
            <w:r w:rsidRPr="00BC5A82">
              <w:rPr>
                <w:rFonts w:cs="Times New Roman"/>
                <w:szCs w:val="24"/>
                <w:lang w:eastAsia="ja-JP"/>
              </w:rPr>
              <w:t>Metode</w:t>
            </w:r>
            <w:proofErr w:type="spellEnd"/>
            <w:r w:rsidRPr="00BC5A82">
              <w:rPr>
                <w:rFonts w:cs="Times New Roman"/>
                <w:szCs w:val="24"/>
                <w:lang w:eastAsia="ja-JP"/>
              </w:rPr>
              <w:t xml:space="preserve"> </w:t>
            </w:r>
            <w:proofErr w:type="spellStart"/>
            <w:r w:rsidRPr="00BC5A82">
              <w:rPr>
                <w:rFonts w:cs="Times New Roman"/>
                <w:szCs w:val="24"/>
                <w:lang w:eastAsia="ja-JP"/>
              </w:rPr>
              <w:t>Penelitian</w:t>
            </w:r>
            <w:proofErr w:type="spellEnd"/>
          </w:p>
        </w:tc>
        <w:tc>
          <w:tcPr>
            <w:tcW w:w="3969" w:type="dxa"/>
          </w:tcPr>
          <w:p w14:paraId="0004DD5A" w14:textId="77777777" w:rsidR="002506D5" w:rsidRPr="00BC5A82" w:rsidRDefault="002506D5" w:rsidP="00BC5A82">
            <w:pPr>
              <w:pStyle w:val="ListParagraph"/>
              <w:spacing w:line="480" w:lineRule="auto"/>
              <w:ind w:left="0"/>
              <w:cnfStyle w:val="100000000000" w:firstRow="1" w:lastRow="0" w:firstColumn="0" w:lastColumn="0" w:oddVBand="0" w:evenVBand="0" w:oddHBand="0" w:evenHBand="0" w:firstRowFirstColumn="0" w:firstRowLastColumn="0" w:lastRowFirstColumn="0" w:lastRowLastColumn="0"/>
              <w:rPr>
                <w:rFonts w:cs="Times New Roman"/>
                <w:szCs w:val="24"/>
                <w:lang w:eastAsia="ja-JP"/>
              </w:rPr>
            </w:pPr>
            <w:r w:rsidRPr="00BC5A82">
              <w:rPr>
                <w:rFonts w:cs="Times New Roman"/>
                <w:szCs w:val="24"/>
                <w:lang w:eastAsia="ja-JP"/>
              </w:rPr>
              <w:t xml:space="preserve">Hasil </w:t>
            </w:r>
            <w:proofErr w:type="spellStart"/>
            <w:r w:rsidRPr="00BC5A82">
              <w:rPr>
                <w:rFonts w:cs="Times New Roman"/>
                <w:szCs w:val="24"/>
                <w:lang w:eastAsia="ja-JP"/>
              </w:rPr>
              <w:t>atau</w:t>
            </w:r>
            <w:proofErr w:type="spellEnd"/>
            <w:r w:rsidRPr="00BC5A82">
              <w:rPr>
                <w:rFonts w:cs="Times New Roman"/>
                <w:szCs w:val="24"/>
                <w:lang w:eastAsia="ja-JP"/>
              </w:rPr>
              <w:t xml:space="preserve"> </w:t>
            </w:r>
            <w:proofErr w:type="spellStart"/>
            <w:r w:rsidRPr="00BC5A82">
              <w:rPr>
                <w:rFonts w:cs="Times New Roman"/>
                <w:szCs w:val="24"/>
                <w:lang w:eastAsia="ja-JP"/>
              </w:rPr>
              <w:t>Temuan</w:t>
            </w:r>
            <w:proofErr w:type="spellEnd"/>
            <w:r w:rsidRPr="00BC5A82">
              <w:rPr>
                <w:rFonts w:cs="Times New Roman"/>
                <w:szCs w:val="24"/>
                <w:lang w:eastAsia="ja-JP"/>
              </w:rPr>
              <w:t xml:space="preserve"> dan Kesimpulan</w:t>
            </w:r>
          </w:p>
        </w:tc>
      </w:tr>
      <w:tr w:rsidR="002506D5" w:rsidRPr="00BC5A82" w14:paraId="0AF98AAF"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3F69E0F" w14:textId="772E9C41"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371A8AAE"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lang w:eastAsia="ja-JP"/>
              </w:rPr>
            </w:pPr>
            <w:proofErr w:type="spellStart"/>
            <w:r w:rsidRPr="00BC5A82">
              <w:rPr>
                <w:rFonts w:cs="Times New Roman"/>
                <w:szCs w:val="24"/>
              </w:rPr>
              <w:t>Adas</w:t>
            </w:r>
            <w:proofErr w:type="spellEnd"/>
            <w:r w:rsidRPr="00BC5A82">
              <w:rPr>
                <w:rFonts w:cs="Times New Roman"/>
                <w:szCs w:val="24"/>
              </w:rPr>
              <w:t xml:space="preserve"> S, </w:t>
            </w:r>
            <w:proofErr w:type="spellStart"/>
            <w:r w:rsidRPr="00BC5A82">
              <w:rPr>
                <w:rFonts w:cs="Times New Roman"/>
                <w:szCs w:val="24"/>
              </w:rPr>
              <w:t>Moimaz</w:t>
            </w:r>
            <w:proofErr w:type="spellEnd"/>
            <w:r w:rsidRPr="00BC5A82">
              <w:rPr>
                <w:rFonts w:cs="Times New Roman"/>
                <w:szCs w:val="24"/>
              </w:rPr>
              <w:t xml:space="preserve"> S, José A, </w:t>
            </w:r>
            <w:proofErr w:type="spellStart"/>
            <w:r w:rsidRPr="00BC5A82">
              <w:rPr>
                <w:rFonts w:cs="Times New Roman"/>
                <w:szCs w:val="24"/>
              </w:rPr>
              <w:t>Garbin</w:t>
            </w:r>
            <w:proofErr w:type="spellEnd"/>
            <w:r w:rsidRPr="00BC5A82">
              <w:rPr>
                <w:rFonts w:cs="Times New Roman"/>
                <w:szCs w:val="24"/>
              </w:rPr>
              <w:t xml:space="preserve"> Í, Moreira A, Lima C. 2014.</w:t>
            </w:r>
          </w:p>
        </w:tc>
        <w:tc>
          <w:tcPr>
            <w:tcW w:w="1984" w:type="dxa"/>
          </w:tcPr>
          <w:p w14:paraId="1046F7E6" w14:textId="77777777" w:rsidR="002506D5" w:rsidRPr="00BC5A82" w:rsidRDefault="002506D5" w:rsidP="00BC5A82">
            <w:pPr>
              <w:pStyle w:val="ListParagraph"/>
              <w:spacing w:line="480" w:lineRule="auto"/>
              <w:ind w:left="0" w:right="268" w:hanging="31"/>
              <w:cnfStyle w:val="000000100000" w:firstRow="0" w:lastRow="0" w:firstColumn="0" w:lastColumn="0" w:oddVBand="0" w:evenVBand="0" w:oddHBand="1" w:evenHBand="0" w:firstRowFirstColumn="0" w:firstRowLastColumn="0" w:lastRowFirstColumn="0" w:lastRowLastColumn="0"/>
              <w:rPr>
                <w:rFonts w:cs="Times New Roman"/>
                <w:szCs w:val="24"/>
                <w:lang w:eastAsia="ja-JP"/>
              </w:rPr>
            </w:pPr>
            <w:r w:rsidRPr="00BC5A82">
              <w:rPr>
                <w:rFonts w:eastAsia="Times New Roman" w:cs="Times New Roman"/>
                <w:color w:val="000000" w:themeColor="text1"/>
                <w:szCs w:val="24"/>
                <w:lang w:val="en-ID"/>
              </w:rPr>
              <w:t xml:space="preserve">BMC </w:t>
            </w:r>
            <w:r w:rsidRPr="00BC5A82">
              <w:rPr>
                <w:rFonts w:eastAsia="Times New Roman" w:cs="Times New Roman"/>
                <w:i/>
                <w:iCs/>
                <w:color w:val="000000" w:themeColor="text1"/>
                <w:szCs w:val="24"/>
                <w:lang w:val="en-ID"/>
              </w:rPr>
              <w:t>Oral Health</w:t>
            </w:r>
            <w:r w:rsidRPr="00BC5A82">
              <w:rPr>
                <w:rFonts w:eastAsia="Times New Roman" w:cs="Times New Roman"/>
                <w:color w:val="000000" w:themeColor="text1"/>
                <w:szCs w:val="24"/>
                <w:lang w:val="en-ID"/>
              </w:rPr>
              <w:t xml:space="preserve"> </w:t>
            </w:r>
          </w:p>
        </w:tc>
        <w:tc>
          <w:tcPr>
            <w:tcW w:w="2835" w:type="dxa"/>
          </w:tcPr>
          <w:p w14:paraId="0DA0FF5C" w14:textId="104158D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w:t>
            </w:r>
            <w:r w:rsidR="00DA178F" w:rsidRPr="00BC5A82">
              <w:rPr>
                <w:rFonts w:cs="Times New Roman"/>
                <w:color w:val="000000" w:themeColor="text1"/>
                <w:szCs w:val="24"/>
              </w:rPr>
              <w:t xml:space="preserve"> </w:t>
            </w:r>
            <w:proofErr w:type="spellStart"/>
            <w:r w:rsidRPr="00BC5A82">
              <w:rPr>
                <w:rFonts w:cs="Times New Roman"/>
                <w:color w:val="000000" w:themeColor="text1"/>
                <w:szCs w:val="24"/>
              </w:rPr>
              <w:t>menginvestigasi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bernafas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mulut</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hubungannya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kejadian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w:t>
            </w:r>
          </w:p>
          <w:p w14:paraId="747126DD"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lang w:eastAsia="ja-JP"/>
              </w:rPr>
            </w:pPr>
          </w:p>
        </w:tc>
        <w:tc>
          <w:tcPr>
            <w:tcW w:w="3402" w:type="dxa"/>
          </w:tcPr>
          <w:p w14:paraId="33ECE033" w14:textId="461D63E6"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metode</w:t>
            </w:r>
            <w:proofErr w:type="spellEnd"/>
            <w:r w:rsidRPr="00BC5A82">
              <w:rPr>
                <w:rFonts w:cs="Times New Roman"/>
                <w:color w:val="000000" w:themeColor="text1"/>
                <w:szCs w:val="24"/>
              </w:rPr>
              <w:t xml:space="preserve"> </w:t>
            </w:r>
            <w:r w:rsidRPr="00BC5A82">
              <w:rPr>
                <w:rFonts w:cs="Times New Roman"/>
                <w:i/>
                <w:iCs/>
                <w:color w:val="000000" w:themeColor="text1"/>
                <w:szCs w:val="24"/>
              </w:rPr>
              <w:t xml:space="preserve">longitudinal study </w:t>
            </w:r>
            <w:r w:rsidRPr="00BC5A82">
              <w:rPr>
                <w:rFonts w:cs="Times New Roman"/>
                <w:color w:val="000000" w:themeColor="text1"/>
                <w:szCs w:val="24"/>
              </w:rPr>
              <w:t xml:space="preserve">pada 80 </w:t>
            </w:r>
            <w:proofErr w:type="spellStart"/>
            <w:r w:rsidRPr="00BC5A82">
              <w:rPr>
                <w:rFonts w:cs="Times New Roman"/>
                <w:color w:val="000000" w:themeColor="text1"/>
                <w:szCs w:val="24"/>
              </w:rPr>
              <w:t>pasang</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ibu</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dimonitor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awal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kehamilan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hingga</w:t>
            </w:r>
            <w:proofErr w:type="spellEnd"/>
            <w:r w:rsidRPr="00BC5A82">
              <w:rPr>
                <w:rFonts w:cs="Times New Roman"/>
                <w:color w:val="000000" w:themeColor="text1"/>
                <w:szCs w:val="24"/>
              </w:rPr>
              <w:t xml:space="preserve"> 30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w:t>
            </w:r>
            <w:proofErr w:type="spellStart"/>
            <w:r w:rsidR="00780678" w:rsidRPr="00BC5A82">
              <w:rPr>
                <w:rFonts w:cs="Times New Roman"/>
                <w:color w:val="000000" w:themeColor="text1"/>
                <w:szCs w:val="24"/>
              </w:rPr>
              <w:t>pasca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kelahiran</w:t>
            </w:r>
            <w:proofErr w:type="spellEnd"/>
            <w:r w:rsidRPr="00BC5A82">
              <w:rPr>
                <w:rFonts w:cs="Times New Roman"/>
                <w:color w:val="000000" w:themeColor="text1"/>
                <w:szCs w:val="24"/>
              </w:rPr>
              <w:t xml:space="preserve">. </w:t>
            </w:r>
            <w:r w:rsidRPr="00BC5A82">
              <w:rPr>
                <w:rFonts w:cs="Times New Roman"/>
                <w:i/>
                <w:iCs/>
                <w:color w:val="000000" w:themeColor="text1"/>
                <w:szCs w:val="24"/>
              </w:rPr>
              <w:t>Interview</w:t>
            </w:r>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ibu</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memiliki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12, 18, dan 30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penggunaan</w:t>
            </w:r>
            <w:proofErr w:type="spellEnd"/>
            <w:r w:rsidRPr="00BC5A82">
              <w:rPr>
                <w:rFonts w:cs="Times New Roman"/>
                <w:color w:val="000000" w:themeColor="text1"/>
                <w:szCs w:val="24"/>
              </w:rPr>
              <w:t xml:space="preserve"> </w:t>
            </w:r>
            <w:r w:rsidRPr="00BC5A82">
              <w:rPr>
                <w:rFonts w:cs="Times New Roman"/>
                <w:i/>
                <w:iCs/>
                <w:color w:val="000000" w:themeColor="text1"/>
                <w:szCs w:val="24"/>
              </w:rPr>
              <w:t>pacifier</w:t>
            </w:r>
            <w:r w:rsidRPr="00BC5A82">
              <w:rPr>
                <w:rFonts w:cs="Times New Roman"/>
                <w:color w:val="000000" w:themeColor="text1"/>
                <w:szCs w:val="24"/>
              </w:rPr>
              <w:t xml:space="preserve">, </w:t>
            </w:r>
            <w:proofErr w:type="spellStart"/>
            <w:r w:rsidRPr="00BC5A82">
              <w:rPr>
                <w:rFonts w:cs="Times New Roman"/>
                <w:color w:val="000000" w:themeColor="text1"/>
                <w:szCs w:val="24"/>
              </w:rPr>
              <w:t>menyusu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botol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bernafas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mulut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adalah</w:t>
            </w:r>
            <w:proofErr w:type="spellEnd"/>
            <w:r w:rsidRPr="00BC5A82">
              <w:rPr>
                <w:rFonts w:cs="Times New Roman"/>
                <w:color w:val="000000" w:themeColor="text1"/>
                <w:szCs w:val="24"/>
              </w:rPr>
              <w:t xml:space="preserve"> </w:t>
            </w:r>
            <w:r w:rsidRPr="00BC5A82">
              <w:rPr>
                <w:rFonts w:cs="Times New Roman"/>
                <w:i/>
                <w:iCs/>
                <w:color w:val="000000" w:themeColor="text1"/>
                <w:szCs w:val="24"/>
              </w:rPr>
              <w:t>variable</w:t>
            </w:r>
            <w:r w:rsidRPr="00BC5A82">
              <w:rPr>
                <w:rFonts w:cs="Times New Roman"/>
                <w:color w:val="000000" w:themeColor="text1"/>
                <w:szCs w:val="24"/>
              </w:rPr>
              <w:t xml:space="preserve"> yang di </w:t>
            </w:r>
            <w:proofErr w:type="spellStart"/>
            <w:r w:rsidRPr="00BC5A82">
              <w:rPr>
                <w:rFonts w:cs="Times New Roman"/>
                <w:color w:val="000000" w:themeColor="text1"/>
                <w:szCs w:val="24"/>
              </w:rPr>
              <w:t>teliti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saat</w:t>
            </w:r>
            <w:proofErr w:type="spellEnd"/>
            <w:r w:rsidRPr="00BC5A82">
              <w:rPr>
                <w:rFonts w:cs="Times New Roman"/>
                <w:color w:val="000000" w:themeColor="text1"/>
                <w:szCs w:val="24"/>
              </w:rPr>
              <w:t xml:space="preserve"> </w:t>
            </w:r>
            <w:r w:rsidRPr="00BC5A82">
              <w:rPr>
                <w:rFonts w:cs="Times New Roman"/>
                <w:i/>
                <w:iCs/>
                <w:color w:val="000000" w:themeColor="text1"/>
                <w:szCs w:val="24"/>
              </w:rPr>
              <w:t>interview</w:t>
            </w:r>
            <w:r w:rsidRPr="00BC5A82">
              <w:rPr>
                <w:rFonts w:cs="Times New Roman"/>
                <w:color w:val="000000" w:themeColor="text1"/>
                <w:szCs w:val="24"/>
              </w:rPr>
              <w:t xml:space="preserve">. Pada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30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pemeriksaan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klinis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melihat</w:t>
            </w:r>
            <w:proofErr w:type="spellEnd"/>
            <w:r w:rsidRPr="00BC5A82">
              <w:rPr>
                <w:rFonts w:cs="Times New Roman"/>
                <w:color w:val="000000" w:themeColor="text1"/>
                <w:szCs w:val="24"/>
              </w:rPr>
              <w:t xml:space="preserve"> OVJ, AOB, dan PCB yang </w:t>
            </w:r>
            <w:proofErr w:type="spellStart"/>
            <w:r w:rsidRPr="00BC5A82">
              <w:rPr>
                <w:rFonts w:cs="Times New Roman"/>
                <w:color w:val="000000" w:themeColor="text1"/>
                <w:szCs w:val="24"/>
              </w:rPr>
              <w:t>terjadi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w:t>
            </w:r>
          </w:p>
          <w:p w14:paraId="2161DE5E"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lang w:eastAsia="ja-JP"/>
              </w:rPr>
            </w:pPr>
          </w:p>
        </w:tc>
        <w:tc>
          <w:tcPr>
            <w:tcW w:w="3969" w:type="dxa"/>
          </w:tcPr>
          <w:p w14:paraId="429C8DD2" w14:textId="13870F93" w:rsidR="002506D5" w:rsidRPr="00BC5A82" w:rsidRDefault="006220A3" w:rsidP="006220A3">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lang w:eastAsia="ja-JP"/>
              </w:rPr>
            </w:pPr>
            <w:r w:rsidRPr="006C4C1D">
              <w:rPr>
                <w:rFonts w:eastAsia="Times New Roman" w:cs="Times New Roman"/>
                <w:szCs w:val="24"/>
                <w:lang w:val="en-ID"/>
              </w:rPr>
              <w:t xml:space="preserve">Hasil </w:t>
            </w:r>
            <w:proofErr w:type="spellStart"/>
            <w:r w:rsidRPr="006C4C1D">
              <w:rPr>
                <w:rFonts w:eastAsia="Times New Roman" w:cs="Times New Roman"/>
                <w:szCs w:val="24"/>
                <w:lang w:val="en-ID"/>
              </w:rPr>
              <w:t>penelitian</w:t>
            </w:r>
            <w:proofErr w:type="spellEnd"/>
            <w:r w:rsidRPr="006C4C1D">
              <w:rPr>
                <w:rFonts w:eastAsia="Times New Roman" w:cs="Times New Roman"/>
                <w:szCs w:val="24"/>
                <w:lang w:val="en-ID"/>
              </w:rPr>
              <w:t xml:space="preserve"> </w:t>
            </w:r>
            <w:proofErr w:type="spellStart"/>
            <w:r w:rsidRPr="006C4C1D">
              <w:rPr>
                <w:rFonts w:eastAsia="Times New Roman" w:cs="Times New Roman"/>
                <w:szCs w:val="24"/>
                <w:lang w:val="en-ID"/>
              </w:rPr>
              <w:t>ini</w:t>
            </w:r>
            <w:proofErr w:type="spellEnd"/>
            <w:r w:rsidRPr="006C4C1D">
              <w:rPr>
                <w:rFonts w:eastAsia="Times New Roman" w:cs="Times New Roman"/>
                <w:szCs w:val="24"/>
                <w:lang w:val="en-ID"/>
              </w:rPr>
              <w:t xml:space="preserve"> </w:t>
            </w:r>
            <w:proofErr w:type="spellStart"/>
            <w:r w:rsidR="006D36F9" w:rsidRPr="006C4C1D">
              <w:rPr>
                <w:rFonts w:eastAsia="Times New Roman" w:cs="Times New Roman"/>
                <w:szCs w:val="24"/>
                <w:lang w:val="en-ID"/>
              </w:rPr>
              <w:t>menunjukan</w:t>
            </w:r>
            <w:proofErr w:type="spellEnd"/>
            <w:r w:rsidR="006D36F9" w:rsidRPr="006C4C1D">
              <w:rPr>
                <w:rFonts w:eastAsia="Times New Roman" w:cs="Times New Roman"/>
                <w:szCs w:val="24"/>
                <w:lang w:val="en-ID"/>
              </w:rPr>
              <w:t xml:space="preserve"> </w:t>
            </w:r>
            <w:proofErr w:type="spellStart"/>
            <w:r w:rsidRPr="006C4C1D">
              <w:rPr>
                <w:rFonts w:eastAsia="Times New Roman" w:cs="Times New Roman"/>
                <w:szCs w:val="24"/>
                <w:lang w:val="en-ID"/>
              </w:rPr>
              <w:t>b</w:t>
            </w:r>
            <w:r w:rsidR="002506D5" w:rsidRPr="006C4C1D">
              <w:rPr>
                <w:rFonts w:eastAsia="Times New Roman" w:cs="Times New Roman"/>
                <w:szCs w:val="24"/>
                <w:lang w:val="en-ID"/>
              </w:rPr>
              <w:t>a</w:t>
            </w:r>
            <w:r w:rsidRPr="006C4C1D">
              <w:rPr>
                <w:rFonts w:eastAsia="Times New Roman" w:cs="Times New Roman"/>
                <w:szCs w:val="24"/>
                <w:lang w:val="en-ID"/>
              </w:rPr>
              <w:t>hwa</w:t>
            </w:r>
            <w:proofErr w:type="spellEnd"/>
            <w:r w:rsidR="002506D5" w:rsidRPr="006C4C1D">
              <w:rPr>
                <w:rFonts w:eastAsia="Times New Roman" w:cs="Times New Roman"/>
                <w:szCs w:val="24"/>
                <w:lang w:val="en-ID"/>
              </w:rPr>
              <w:t xml:space="preserve"> </w:t>
            </w:r>
            <w:proofErr w:type="spellStart"/>
            <w:r w:rsidR="002506D5" w:rsidRPr="00BC5A82">
              <w:rPr>
                <w:rFonts w:eastAsia="Times New Roman" w:cs="Times New Roman"/>
                <w:color w:val="000000" w:themeColor="text1"/>
                <w:szCs w:val="24"/>
                <w:lang w:val="en-ID"/>
              </w:rPr>
              <w:t>kebiasaan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minum</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susu</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dengan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botol</w:t>
            </w:r>
            <w:proofErr w:type="spellEnd"/>
            <w:r w:rsidR="002506D5" w:rsidRPr="00BC5A82">
              <w:rPr>
                <w:rFonts w:eastAsia="Times New Roman" w:cs="Times New Roman"/>
                <w:color w:val="000000" w:themeColor="text1"/>
                <w:szCs w:val="24"/>
                <w:lang w:val="en-ID"/>
              </w:rPr>
              <w:t xml:space="preserve"> </w:t>
            </w:r>
            <w:proofErr w:type="spellStart"/>
            <w:r w:rsidR="00F51311" w:rsidRPr="00BC5A82">
              <w:rPr>
                <w:rFonts w:eastAsia="Times New Roman" w:cs="Times New Roman"/>
                <w:color w:val="000000" w:themeColor="text1"/>
                <w:szCs w:val="24"/>
                <w:lang w:val="en-ID"/>
              </w:rPr>
              <w:t>merupakan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prevalensi</w:t>
            </w:r>
            <w:proofErr w:type="spellEnd"/>
            <w:r w:rsidR="002506D5" w:rsidRPr="00BC5A82">
              <w:rPr>
                <w:rFonts w:eastAsia="Times New Roman" w:cs="Times New Roman"/>
                <w:color w:val="000000" w:themeColor="text1"/>
                <w:szCs w:val="24"/>
                <w:lang w:val="en-ID"/>
              </w:rPr>
              <w:t xml:space="preserve"> paling </w:t>
            </w:r>
            <w:proofErr w:type="spellStart"/>
            <w:r w:rsidR="002506D5" w:rsidRPr="00BC5A82">
              <w:rPr>
                <w:rFonts w:eastAsia="Times New Roman" w:cs="Times New Roman"/>
                <w:color w:val="000000" w:themeColor="text1"/>
                <w:szCs w:val="24"/>
                <w:lang w:val="en-ID"/>
              </w:rPr>
              <w:t>tinggi</w:t>
            </w:r>
            <w:proofErr w:type="spellEnd"/>
            <w:r w:rsidR="002506D5" w:rsidRPr="00BC5A82">
              <w:rPr>
                <w:rFonts w:eastAsia="Times New Roman" w:cs="Times New Roman"/>
                <w:color w:val="000000" w:themeColor="text1"/>
                <w:szCs w:val="24"/>
                <w:lang w:val="en-ID"/>
              </w:rPr>
              <w:t xml:space="preserve"> </w:t>
            </w:r>
            <w:r w:rsidR="006D36F9">
              <w:rPr>
                <w:rFonts w:eastAsia="Times New Roman" w:cs="Times New Roman"/>
                <w:color w:val="000000" w:themeColor="text1"/>
                <w:szCs w:val="24"/>
                <w:lang w:val="en-ID"/>
              </w:rPr>
              <w:t xml:space="preserve">yang </w:t>
            </w:r>
            <w:proofErr w:type="spellStart"/>
            <w:r w:rsidR="006D36F9">
              <w:rPr>
                <w:rFonts w:eastAsia="Times New Roman" w:cs="Times New Roman"/>
                <w:color w:val="000000" w:themeColor="text1"/>
                <w:szCs w:val="24"/>
                <w:lang w:val="en-ID"/>
              </w:rPr>
              <w:t>terjadi</w:t>
            </w:r>
            <w:proofErr w:type="spellEnd"/>
            <w:r w:rsidR="006D36F9">
              <w:rPr>
                <w:rFonts w:eastAsia="Times New Roman" w:cs="Times New Roman"/>
                <w:color w:val="000000" w:themeColor="text1"/>
                <w:szCs w:val="24"/>
                <w:lang w:val="en-ID"/>
              </w:rPr>
              <w:t xml:space="preserve"> </w:t>
            </w:r>
            <w:r w:rsidR="002506D5" w:rsidRPr="00BC5A82">
              <w:rPr>
                <w:rFonts w:eastAsia="Times New Roman" w:cs="Times New Roman"/>
                <w:color w:val="000000" w:themeColor="text1"/>
                <w:szCs w:val="24"/>
                <w:lang w:val="en-ID"/>
              </w:rPr>
              <w:t xml:space="preserve">pada </w:t>
            </w:r>
            <w:proofErr w:type="spellStart"/>
            <w:r w:rsidR="002506D5" w:rsidRPr="00BC5A82">
              <w:rPr>
                <w:rFonts w:eastAsia="Times New Roman" w:cs="Times New Roman"/>
                <w:color w:val="000000" w:themeColor="text1"/>
                <w:szCs w:val="24"/>
                <w:lang w:val="en-ID"/>
              </w:rPr>
              <w:t>anak</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usia</w:t>
            </w:r>
            <w:proofErr w:type="spellEnd"/>
            <w:r w:rsidR="002506D5" w:rsidRPr="00BC5A82">
              <w:rPr>
                <w:rFonts w:eastAsia="Times New Roman" w:cs="Times New Roman"/>
                <w:color w:val="000000" w:themeColor="text1"/>
                <w:szCs w:val="24"/>
                <w:lang w:val="en-ID"/>
              </w:rPr>
              <w:t xml:space="preserve"> 12, 18 dan 30 </w:t>
            </w:r>
            <w:proofErr w:type="spellStart"/>
            <w:r w:rsidR="002506D5" w:rsidRPr="00BC5A82">
              <w:rPr>
                <w:rFonts w:eastAsia="Times New Roman" w:cs="Times New Roman"/>
                <w:color w:val="000000" w:themeColor="text1"/>
                <w:szCs w:val="24"/>
                <w:lang w:val="en-ID"/>
              </w:rPr>
              <w:t>bulan</w:t>
            </w:r>
            <w:proofErr w:type="spellEnd"/>
            <w:r w:rsidR="002506D5" w:rsidRPr="00BC5A82">
              <w:rPr>
                <w:rFonts w:eastAsia="Times New Roman" w:cs="Times New Roman"/>
                <w:color w:val="000000" w:themeColor="text1"/>
                <w:szCs w:val="24"/>
                <w:lang w:val="en-ID"/>
              </w:rPr>
              <w:t xml:space="preserve"> (87,5%, 90% dan 96,25%). </w:t>
            </w:r>
            <w:proofErr w:type="spellStart"/>
            <w:r w:rsidR="00780678" w:rsidRPr="00BC5A82">
              <w:rPr>
                <w:rFonts w:eastAsia="Times New Roman" w:cs="Times New Roman"/>
                <w:color w:val="000000" w:themeColor="text1"/>
                <w:szCs w:val="24"/>
                <w:lang w:val="en-ID"/>
              </w:rPr>
              <w:t>Prevalensi</w:t>
            </w:r>
            <w:proofErr w:type="spellEnd"/>
            <w:r w:rsidR="00780678" w:rsidRPr="00BC5A82">
              <w:rPr>
                <w:rFonts w:eastAsia="Times New Roman" w:cs="Times New Roman"/>
                <w:color w:val="000000" w:themeColor="text1"/>
                <w:szCs w:val="24"/>
                <w:lang w:val="en-ID"/>
              </w:rPr>
              <w:t xml:space="preserve"> </w:t>
            </w:r>
            <w:r w:rsidR="002506D5" w:rsidRPr="00BC5A82">
              <w:rPr>
                <w:rFonts w:eastAsia="Times New Roman" w:cs="Times New Roman"/>
                <w:i/>
                <w:iCs/>
                <w:color w:val="000000" w:themeColor="text1"/>
                <w:szCs w:val="24"/>
                <w:lang w:val="en-ID"/>
              </w:rPr>
              <w:t>Breastfeeding</w:t>
            </w:r>
            <w:r w:rsidR="002506D5" w:rsidRPr="00BC5A82">
              <w:rPr>
                <w:rFonts w:eastAsia="Times New Roman" w:cs="Times New Roman"/>
                <w:color w:val="000000" w:themeColor="text1"/>
                <w:szCs w:val="24"/>
                <w:lang w:val="en-ID"/>
              </w:rPr>
              <w:t xml:space="preserve"> </w:t>
            </w:r>
            <w:proofErr w:type="spellStart"/>
            <w:r w:rsidR="00780678" w:rsidRPr="00BC5A82">
              <w:rPr>
                <w:rFonts w:eastAsia="Times New Roman" w:cs="Times New Roman"/>
                <w:color w:val="000000" w:themeColor="text1"/>
                <w:szCs w:val="24"/>
                <w:lang w:val="en-ID"/>
              </w:rPr>
              <w:t>sebesar</w:t>
            </w:r>
            <w:proofErr w:type="spellEnd"/>
            <w:r w:rsidR="00780678" w:rsidRPr="00BC5A82">
              <w:rPr>
                <w:rFonts w:eastAsia="Times New Roman" w:cs="Times New Roman"/>
                <w:color w:val="000000" w:themeColor="text1"/>
                <w:szCs w:val="24"/>
                <w:lang w:val="en-ID"/>
              </w:rPr>
              <w:t xml:space="preserve"> </w:t>
            </w:r>
            <w:r w:rsidR="002506D5" w:rsidRPr="00BC5A82">
              <w:rPr>
                <w:rFonts w:eastAsia="Times New Roman" w:cs="Times New Roman"/>
                <w:color w:val="000000" w:themeColor="text1"/>
                <w:szCs w:val="24"/>
                <w:lang w:val="en-ID"/>
              </w:rPr>
              <w:t xml:space="preserve">40%, 25% dan 12,50% pada </w:t>
            </w:r>
            <w:proofErr w:type="spellStart"/>
            <w:r w:rsidR="002506D5" w:rsidRPr="00BC5A82">
              <w:rPr>
                <w:rFonts w:eastAsia="Times New Roman" w:cs="Times New Roman"/>
                <w:color w:val="000000" w:themeColor="text1"/>
                <w:szCs w:val="24"/>
                <w:lang w:val="en-ID"/>
              </w:rPr>
              <w:t>anak</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usia</w:t>
            </w:r>
            <w:proofErr w:type="spellEnd"/>
            <w:r w:rsidR="002506D5" w:rsidRPr="00BC5A82">
              <w:rPr>
                <w:rFonts w:eastAsia="Times New Roman" w:cs="Times New Roman"/>
                <w:color w:val="000000" w:themeColor="text1"/>
                <w:szCs w:val="24"/>
                <w:lang w:val="en-ID"/>
              </w:rPr>
              <w:t xml:space="preserve"> 12, 18 dan 30 </w:t>
            </w:r>
            <w:proofErr w:type="spellStart"/>
            <w:r w:rsidR="002506D5" w:rsidRPr="00BC5A82">
              <w:rPr>
                <w:rFonts w:eastAsia="Times New Roman" w:cs="Times New Roman"/>
                <w:color w:val="000000" w:themeColor="text1"/>
                <w:szCs w:val="24"/>
                <w:lang w:val="en-ID"/>
              </w:rPr>
              <w:t>bulan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Hampir</w:t>
            </w:r>
            <w:proofErr w:type="spellEnd"/>
            <w:r w:rsidR="002506D5" w:rsidRPr="00BC5A82">
              <w:rPr>
                <w:rFonts w:eastAsia="Times New Roman" w:cs="Times New Roman"/>
                <w:color w:val="000000" w:themeColor="text1"/>
                <w:szCs w:val="24"/>
                <w:lang w:val="en-ID"/>
              </w:rPr>
              <w:t xml:space="preserve"> 70% </w:t>
            </w:r>
            <w:proofErr w:type="spellStart"/>
            <w:r w:rsidR="002506D5" w:rsidRPr="00BC5A82">
              <w:rPr>
                <w:rFonts w:eastAsia="Times New Roman" w:cs="Times New Roman"/>
                <w:color w:val="000000" w:themeColor="text1"/>
                <w:szCs w:val="24"/>
                <w:lang w:val="en-ID"/>
              </w:rPr>
              <w:t>anak</w:t>
            </w:r>
            <w:proofErr w:type="spellEnd"/>
            <w:r w:rsidR="002506D5" w:rsidRPr="00BC5A82">
              <w:rPr>
                <w:rFonts w:eastAsia="Times New Roman" w:cs="Times New Roman"/>
                <w:color w:val="000000" w:themeColor="text1"/>
                <w:szCs w:val="24"/>
                <w:lang w:val="en-ID"/>
              </w:rPr>
              <w:t xml:space="preserve"> pada </w:t>
            </w:r>
            <w:proofErr w:type="spellStart"/>
            <w:r w:rsidR="002506D5" w:rsidRPr="00BC5A82">
              <w:rPr>
                <w:rFonts w:eastAsia="Times New Roman" w:cs="Times New Roman"/>
                <w:color w:val="000000" w:themeColor="text1"/>
                <w:szCs w:val="24"/>
                <w:lang w:val="en-ID"/>
              </w:rPr>
              <w:t>penelitian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ini</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memiliki</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maloklusi</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Kebiasaan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mengisap</w:t>
            </w:r>
            <w:proofErr w:type="spellEnd"/>
            <w:r w:rsidR="002506D5" w:rsidRPr="00BC5A82">
              <w:rPr>
                <w:rFonts w:eastAsia="Times New Roman" w:cs="Times New Roman"/>
                <w:color w:val="000000" w:themeColor="text1"/>
                <w:szCs w:val="24"/>
                <w:lang w:val="en-ID"/>
              </w:rPr>
              <w:t xml:space="preserve"> </w:t>
            </w:r>
            <w:r w:rsidR="002506D5" w:rsidRPr="00BC5A82">
              <w:rPr>
                <w:rFonts w:eastAsia="Times New Roman" w:cs="Times New Roman"/>
                <w:i/>
                <w:iCs/>
                <w:color w:val="000000" w:themeColor="text1"/>
                <w:szCs w:val="24"/>
                <w:lang w:val="en-ID"/>
              </w:rPr>
              <w:t xml:space="preserve">pacifier </w:t>
            </w:r>
            <w:r w:rsidR="002506D5" w:rsidRPr="00BC5A82">
              <w:rPr>
                <w:rFonts w:eastAsia="Times New Roman" w:cs="Times New Roman"/>
                <w:color w:val="000000" w:themeColor="text1"/>
                <w:szCs w:val="24"/>
                <w:lang w:val="en-ID"/>
              </w:rPr>
              <w:t xml:space="preserve">pada </w:t>
            </w:r>
            <w:proofErr w:type="spellStart"/>
            <w:r w:rsidR="002506D5" w:rsidRPr="00BC5A82">
              <w:rPr>
                <w:rFonts w:eastAsia="Times New Roman" w:cs="Times New Roman"/>
                <w:color w:val="000000" w:themeColor="text1"/>
                <w:szCs w:val="24"/>
                <w:lang w:val="en-ID"/>
              </w:rPr>
              <w:t>anak</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usia</w:t>
            </w:r>
            <w:proofErr w:type="spellEnd"/>
            <w:r w:rsidR="002506D5" w:rsidRPr="00BC5A82">
              <w:rPr>
                <w:rFonts w:eastAsia="Times New Roman" w:cs="Times New Roman"/>
                <w:color w:val="000000" w:themeColor="text1"/>
                <w:szCs w:val="24"/>
                <w:lang w:val="en-ID"/>
              </w:rPr>
              <w:t xml:space="preserve"> 12, 18 dan 30 </w:t>
            </w:r>
            <w:proofErr w:type="spellStart"/>
            <w:r w:rsidR="002506D5" w:rsidRPr="00BC5A82">
              <w:rPr>
                <w:rFonts w:eastAsia="Times New Roman" w:cs="Times New Roman"/>
                <w:color w:val="000000" w:themeColor="text1"/>
                <w:szCs w:val="24"/>
                <w:lang w:val="en-ID"/>
              </w:rPr>
              <w:t>bulan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berhubungan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dengan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kejadian</w:t>
            </w:r>
            <w:proofErr w:type="spellEnd"/>
            <w:r w:rsidR="002506D5" w:rsidRPr="00BC5A82">
              <w:rPr>
                <w:rFonts w:eastAsia="Times New Roman" w:cs="Times New Roman"/>
                <w:color w:val="000000" w:themeColor="text1"/>
                <w:szCs w:val="24"/>
                <w:lang w:val="en-ID"/>
              </w:rPr>
              <w:t xml:space="preserve"> OVJ dan AOB dan pada </w:t>
            </w:r>
            <w:proofErr w:type="spellStart"/>
            <w:r w:rsidR="002506D5" w:rsidRPr="00BC5A82">
              <w:rPr>
                <w:rFonts w:eastAsia="Times New Roman" w:cs="Times New Roman"/>
                <w:color w:val="000000" w:themeColor="text1"/>
                <w:szCs w:val="24"/>
                <w:lang w:val="en-ID"/>
              </w:rPr>
              <w:t>bayi</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usia</w:t>
            </w:r>
            <w:proofErr w:type="spellEnd"/>
            <w:r w:rsidR="002506D5" w:rsidRPr="00BC5A82">
              <w:rPr>
                <w:rFonts w:eastAsia="Times New Roman" w:cs="Times New Roman"/>
                <w:color w:val="000000" w:themeColor="text1"/>
                <w:szCs w:val="24"/>
                <w:lang w:val="en-ID"/>
              </w:rPr>
              <w:t xml:space="preserve"> 30 </w:t>
            </w:r>
            <w:proofErr w:type="spellStart"/>
            <w:r w:rsidR="002506D5" w:rsidRPr="00BC5A82">
              <w:rPr>
                <w:rFonts w:eastAsia="Times New Roman" w:cs="Times New Roman"/>
                <w:color w:val="000000" w:themeColor="text1"/>
                <w:szCs w:val="24"/>
                <w:lang w:val="en-ID"/>
              </w:rPr>
              <w:t>bulan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berhubungan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dengan</w:t>
            </w:r>
            <w:proofErr w:type="spellEnd"/>
            <w:r w:rsidR="002506D5" w:rsidRPr="00BC5A82">
              <w:rPr>
                <w:rFonts w:eastAsia="Times New Roman" w:cs="Times New Roman"/>
                <w:color w:val="000000" w:themeColor="text1"/>
                <w:szCs w:val="24"/>
                <w:lang w:val="en-ID"/>
              </w:rPr>
              <w:t xml:space="preserve"> AOB </w:t>
            </w:r>
            <w:proofErr w:type="spellStart"/>
            <w:r w:rsidR="002506D5" w:rsidRPr="00BC5A82">
              <w:rPr>
                <w:rFonts w:eastAsia="Times New Roman" w:cs="Times New Roman"/>
                <w:color w:val="000000" w:themeColor="text1"/>
                <w:szCs w:val="24"/>
                <w:lang w:val="en-ID"/>
              </w:rPr>
              <w:t>secara</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langsung</w:t>
            </w:r>
            <w:proofErr w:type="spellEnd"/>
            <w:r w:rsidR="002506D5" w:rsidRPr="00BC5A82">
              <w:rPr>
                <w:rFonts w:eastAsia="Times New Roman" w:cs="Times New Roman"/>
                <w:color w:val="000000" w:themeColor="text1"/>
                <w:szCs w:val="24"/>
                <w:lang w:val="en-ID"/>
              </w:rPr>
              <w:t xml:space="preserve">. </w:t>
            </w:r>
          </w:p>
        </w:tc>
      </w:tr>
      <w:tr w:rsidR="002506D5" w:rsidRPr="00BC5A82" w14:paraId="099710F1"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224A0370" w14:textId="2F58F5AE"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0C72AB72"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lang w:eastAsia="ja-JP"/>
              </w:rPr>
            </w:pPr>
            <w:proofErr w:type="spellStart"/>
            <w:r w:rsidRPr="00BC5A82">
              <w:rPr>
                <w:rFonts w:cs="Times New Roman"/>
                <w:szCs w:val="24"/>
              </w:rPr>
              <w:t>AlSadhan</w:t>
            </w:r>
            <w:proofErr w:type="spellEnd"/>
            <w:r w:rsidRPr="00BC5A82">
              <w:rPr>
                <w:rFonts w:cs="Times New Roman"/>
                <w:szCs w:val="24"/>
              </w:rPr>
              <w:t>, S. A. and Al-</w:t>
            </w:r>
            <w:proofErr w:type="spellStart"/>
            <w:r w:rsidRPr="00BC5A82">
              <w:rPr>
                <w:rFonts w:cs="Times New Roman"/>
                <w:szCs w:val="24"/>
              </w:rPr>
              <w:t>Jobair</w:t>
            </w:r>
            <w:proofErr w:type="spellEnd"/>
            <w:r w:rsidRPr="00BC5A82">
              <w:rPr>
                <w:rFonts w:cs="Times New Roman"/>
                <w:szCs w:val="24"/>
              </w:rPr>
              <w:t>, A. M. 2017</w:t>
            </w:r>
          </w:p>
        </w:tc>
        <w:tc>
          <w:tcPr>
            <w:tcW w:w="1984" w:type="dxa"/>
          </w:tcPr>
          <w:p w14:paraId="2627DA08"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i/>
                <w:iCs/>
                <w:szCs w:val="24"/>
                <w:lang w:eastAsia="ja-JP"/>
              </w:rPr>
            </w:pPr>
            <w:r w:rsidRPr="00BC5A82">
              <w:rPr>
                <w:rFonts w:eastAsia="Times New Roman" w:cs="Times New Roman"/>
                <w:i/>
                <w:iCs/>
                <w:color w:val="000000" w:themeColor="text1"/>
                <w:szCs w:val="24"/>
                <w:lang w:val="en-ID"/>
              </w:rPr>
              <w:t xml:space="preserve">Dent </w:t>
            </w:r>
            <w:proofErr w:type="spellStart"/>
            <w:r w:rsidRPr="00BC5A82">
              <w:rPr>
                <w:rFonts w:eastAsia="Times New Roman" w:cs="Times New Roman"/>
                <w:i/>
                <w:iCs/>
                <w:color w:val="000000" w:themeColor="text1"/>
                <w:szCs w:val="24"/>
                <w:lang w:val="en-ID"/>
              </w:rPr>
              <w:t>Traumatol</w:t>
            </w:r>
            <w:proofErr w:type="spellEnd"/>
            <w:r w:rsidRPr="00BC5A82">
              <w:rPr>
                <w:rFonts w:eastAsia="Times New Roman" w:cs="Times New Roman"/>
                <w:i/>
                <w:iCs/>
                <w:color w:val="000000" w:themeColor="text1"/>
                <w:szCs w:val="24"/>
                <w:lang w:val="en-ID"/>
              </w:rPr>
              <w:t xml:space="preserve"> </w:t>
            </w:r>
          </w:p>
        </w:tc>
        <w:tc>
          <w:tcPr>
            <w:tcW w:w="2835" w:type="dxa"/>
          </w:tcPr>
          <w:p w14:paraId="61E41F6C"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r w:rsidRPr="00BC5A82">
              <w:rPr>
                <w:rFonts w:cs="Times New Roman"/>
                <w:i/>
                <w:iCs/>
                <w:color w:val="000000" w:themeColor="text1"/>
                <w:szCs w:val="24"/>
              </w:rPr>
              <w:t>traumatic dental</w:t>
            </w:r>
            <w:r w:rsidRPr="00BC5A82">
              <w:rPr>
                <w:rFonts w:cs="Times New Roman"/>
                <w:color w:val="000000" w:themeColor="text1"/>
                <w:szCs w:val="24"/>
              </w:rPr>
              <w:t xml:space="preserve"> </w:t>
            </w:r>
            <w:r w:rsidRPr="00BC5A82">
              <w:rPr>
                <w:rFonts w:cs="Times New Roman"/>
                <w:i/>
                <w:iCs/>
                <w:color w:val="000000" w:themeColor="text1"/>
                <w:szCs w:val="24"/>
              </w:rPr>
              <w:t>injuries</w:t>
            </w:r>
            <w:r w:rsidRPr="00BC5A82">
              <w:rPr>
                <w:rFonts w:cs="Times New Roman"/>
                <w:color w:val="000000" w:themeColor="text1"/>
                <w:szCs w:val="24"/>
              </w:rPr>
              <w:t xml:space="preserve"> pada </w:t>
            </w:r>
            <w:proofErr w:type="spellStart"/>
            <w:r w:rsidRPr="00BC5A82">
              <w:rPr>
                <w:rFonts w:cs="Times New Roman"/>
                <w:color w:val="000000" w:themeColor="text1"/>
                <w:szCs w:val="24"/>
              </w:rPr>
              <w:t>anak-anak</w:t>
            </w:r>
            <w:proofErr w:type="spellEnd"/>
            <w:r w:rsidRPr="00BC5A82">
              <w:rPr>
                <w:rFonts w:cs="Times New Roman"/>
                <w:color w:val="000000" w:themeColor="text1"/>
                <w:szCs w:val="24"/>
              </w:rPr>
              <w:t xml:space="preserve"> di Irish dan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menginvestigasi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antara</w:t>
            </w:r>
            <w:proofErr w:type="spellEnd"/>
            <w:r w:rsidRPr="00BC5A82">
              <w:rPr>
                <w:rFonts w:cs="Times New Roman"/>
                <w:color w:val="000000" w:themeColor="text1"/>
                <w:szCs w:val="24"/>
              </w:rPr>
              <w:t xml:space="preserve"> dental trauma </w:t>
            </w:r>
            <w:proofErr w:type="spellStart"/>
            <w:r w:rsidRPr="00BC5A82">
              <w:rPr>
                <w:rFonts w:cs="Times New Roman"/>
                <w:color w:val="000000" w:themeColor="text1"/>
                <w:szCs w:val="24"/>
              </w:rPr>
              <w:t>terhadap</w:t>
            </w:r>
            <w:proofErr w:type="spellEnd"/>
            <w:r w:rsidRPr="00BC5A82">
              <w:rPr>
                <w:rFonts w:cs="Times New Roman"/>
                <w:color w:val="000000" w:themeColor="text1"/>
                <w:szCs w:val="24"/>
              </w:rPr>
              <w:t xml:space="preserve"> NNSH.</w:t>
            </w:r>
          </w:p>
          <w:p w14:paraId="07966D1F"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lang w:eastAsia="ja-JP"/>
              </w:rPr>
            </w:pPr>
          </w:p>
        </w:tc>
        <w:tc>
          <w:tcPr>
            <w:tcW w:w="3402" w:type="dxa"/>
          </w:tcPr>
          <w:p w14:paraId="30E4ED8B" w14:textId="70922968"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pada 1000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telah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mendapat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persetujuan</w:t>
            </w:r>
            <w:proofErr w:type="spellEnd"/>
            <w:r w:rsidRPr="00BC5A82">
              <w:rPr>
                <w:rFonts w:cs="Times New Roman"/>
                <w:color w:val="000000" w:themeColor="text1"/>
                <w:szCs w:val="24"/>
              </w:rPr>
              <w:t xml:space="preserve"> oleh </w:t>
            </w:r>
            <w:proofErr w:type="spellStart"/>
            <w:r w:rsidRPr="00BC5A82">
              <w:rPr>
                <w:rFonts w:cs="Times New Roman"/>
                <w:color w:val="000000" w:themeColor="text1"/>
                <w:szCs w:val="24"/>
              </w:rPr>
              <w:t>orangtuanya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Orangtua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diberikan</w:t>
            </w:r>
            <w:proofErr w:type="spellEnd"/>
            <w:r w:rsidRPr="00BC5A82">
              <w:rPr>
                <w:rFonts w:cs="Times New Roman"/>
                <w:color w:val="000000" w:themeColor="text1"/>
                <w:szCs w:val="24"/>
              </w:rPr>
              <w:t xml:space="preserve"> </w:t>
            </w:r>
            <w:r w:rsidRPr="00BC5A82">
              <w:rPr>
                <w:rFonts w:cs="Times New Roman"/>
                <w:i/>
                <w:iCs/>
                <w:color w:val="000000" w:themeColor="text1"/>
                <w:szCs w:val="24"/>
              </w:rPr>
              <w:t>questionnaire</w:t>
            </w:r>
            <w:r w:rsidRPr="00BC5A82">
              <w:rPr>
                <w:rFonts w:cs="Times New Roman"/>
                <w:color w:val="000000" w:themeColor="text1"/>
                <w:szCs w:val="24"/>
              </w:rPr>
              <w:t xml:space="preserve">, </w:t>
            </w:r>
            <w:proofErr w:type="spellStart"/>
            <w:r w:rsidRPr="00BC5A82">
              <w:rPr>
                <w:rFonts w:cs="Times New Roman"/>
                <w:color w:val="000000" w:themeColor="text1"/>
                <w:szCs w:val="24"/>
              </w:rPr>
              <w:t>kemudian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pemeriksaan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klinis</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oleh </w:t>
            </w:r>
            <w:proofErr w:type="spellStart"/>
            <w:r w:rsidRPr="00BC5A82">
              <w:rPr>
                <w:rFonts w:cs="Times New Roman"/>
                <w:color w:val="000000" w:themeColor="text1"/>
                <w:szCs w:val="24"/>
              </w:rPr>
              <w:t>satu</w:t>
            </w:r>
            <w:proofErr w:type="spellEnd"/>
            <w:r w:rsidRPr="00BC5A82">
              <w:rPr>
                <w:rFonts w:cs="Times New Roman"/>
                <w:color w:val="000000" w:themeColor="text1"/>
                <w:szCs w:val="24"/>
              </w:rPr>
              <w:t xml:space="preserve"> orang operator. </w:t>
            </w:r>
            <w:proofErr w:type="spellStart"/>
            <w:r w:rsidR="00A70038" w:rsidRPr="00BC5A82">
              <w:rPr>
                <w:rFonts w:cs="Times New Roman"/>
                <w:color w:val="000000" w:themeColor="text1"/>
                <w:szCs w:val="24"/>
              </w:rPr>
              <w:t>Penelitian</w:t>
            </w:r>
            <w:proofErr w:type="spellEnd"/>
            <w:r w:rsidR="00A70038" w:rsidRPr="00BC5A82">
              <w:rPr>
                <w:rFonts w:cs="Times New Roman"/>
                <w:color w:val="000000" w:themeColor="text1"/>
                <w:szCs w:val="24"/>
              </w:rPr>
              <w:t xml:space="preserve"> </w:t>
            </w:r>
            <w:proofErr w:type="spellStart"/>
            <w:r w:rsidR="00A70038" w:rsidRPr="00BC5A82">
              <w:rPr>
                <w:rFonts w:cs="Times New Roman"/>
                <w:color w:val="000000" w:themeColor="text1"/>
                <w:szCs w:val="24"/>
              </w:rPr>
              <w:t>ini</w:t>
            </w:r>
            <w:proofErr w:type="spellEnd"/>
            <w:r w:rsidR="00A70038" w:rsidRPr="00BC5A82">
              <w:rPr>
                <w:rFonts w:cs="Times New Roman"/>
                <w:color w:val="000000" w:themeColor="text1"/>
                <w:szCs w:val="24"/>
              </w:rPr>
              <w:t xml:space="preserve"> </w:t>
            </w:r>
            <w:proofErr w:type="spellStart"/>
            <w:r w:rsidR="00A70038" w:rsidRPr="00BC5A82">
              <w:rPr>
                <w:rFonts w:cs="Times New Roman"/>
                <w:color w:val="000000" w:themeColor="text1"/>
                <w:szCs w:val="24"/>
              </w:rPr>
              <w:t>mengukur</w:t>
            </w:r>
            <w:proofErr w:type="spellEnd"/>
            <w:r w:rsidR="00A70038" w:rsidRPr="00BC5A82">
              <w:rPr>
                <w:rFonts w:cs="Times New Roman"/>
                <w:color w:val="000000" w:themeColor="text1"/>
                <w:szCs w:val="24"/>
              </w:rPr>
              <w:t xml:space="preserve"> </w:t>
            </w:r>
            <w:proofErr w:type="spellStart"/>
            <w:r w:rsidR="00A70038" w:rsidRPr="00BC5A82">
              <w:rPr>
                <w:rFonts w:cs="Times New Roman"/>
                <w:color w:val="000000" w:themeColor="text1"/>
                <w:szCs w:val="24"/>
              </w:rPr>
              <w:t>tentang</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pengalaman</w:t>
            </w:r>
            <w:proofErr w:type="spellEnd"/>
            <w:r w:rsidRPr="00BC5A82">
              <w:rPr>
                <w:rFonts w:cs="Times New Roman"/>
                <w:color w:val="000000" w:themeColor="text1"/>
                <w:szCs w:val="24"/>
              </w:rPr>
              <w:t xml:space="preserve"> trauma pada </w:t>
            </w:r>
            <w:proofErr w:type="spellStart"/>
            <w:r w:rsidRPr="00BC5A82">
              <w:rPr>
                <w:rFonts w:cs="Times New Roman"/>
                <w:color w:val="000000" w:themeColor="text1"/>
                <w:szCs w:val="24"/>
              </w:rPr>
              <w:t>daerah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geligi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keadaan</w:t>
            </w:r>
            <w:proofErr w:type="spellEnd"/>
            <w:r w:rsidRPr="00BC5A82">
              <w:rPr>
                <w:rFonts w:cs="Times New Roman"/>
                <w:color w:val="000000" w:themeColor="text1"/>
                <w:szCs w:val="24"/>
              </w:rPr>
              <w:t xml:space="preserve"> OVB dan OVJ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w:t>
            </w:r>
          </w:p>
          <w:p w14:paraId="5979B893"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lang w:eastAsia="ja-JP"/>
              </w:rPr>
            </w:pPr>
          </w:p>
        </w:tc>
        <w:tc>
          <w:tcPr>
            <w:tcW w:w="3969" w:type="dxa"/>
          </w:tcPr>
          <w:p w14:paraId="2DAAB965" w14:textId="6D8F7F8B" w:rsidR="002506D5" w:rsidRPr="00BC5A82" w:rsidRDefault="006D36F9"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lang w:eastAsia="ja-JP"/>
              </w:rPr>
            </w:pPr>
            <w:r w:rsidRPr="006D36F9">
              <w:rPr>
                <w:rFonts w:cs="Times New Roman"/>
                <w:color w:val="000000" w:themeColor="text1"/>
                <w:szCs w:val="24"/>
              </w:rPr>
              <w:t xml:space="preserve">Hasil </w:t>
            </w:r>
            <w:proofErr w:type="spellStart"/>
            <w:r w:rsidR="002506D5" w:rsidRPr="00BC5A82">
              <w:rPr>
                <w:rFonts w:cs="Times New Roman"/>
                <w:color w:val="000000" w:themeColor="text1"/>
                <w:szCs w:val="24"/>
              </w:rPr>
              <w:t>penelitian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Pr>
                <w:rFonts w:cs="Times New Roman"/>
                <w:color w:val="000000" w:themeColor="text1"/>
                <w:szCs w:val="24"/>
              </w:rPr>
              <w:t xml:space="preserve"> </w:t>
            </w:r>
            <w:proofErr w:type="spellStart"/>
            <w:r>
              <w:rPr>
                <w:rFonts w:cs="Times New Roman"/>
                <w:color w:val="000000" w:themeColor="text1"/>
                <w:szCs w:val="24"/>
              </w:rPr>
              <w:t>menunjukan</w:t>
            </w:r>
            <w:proofErr w:type="spellEnd"/>
            <w:r>
              <w:rPr>
                <w:rFonts w:cs="Times New Roman"/>
                <w:color w:val="000000" w:themeColor="text1"/>
                <w:szCs w:val="24"/>
              </w:rPr>
              <w:t xml:space="preserve"> </w:t>
            </w:r>
            <w:proofErr w:type="spellStart"/>
            <w:r>
              <w:rPr>
                <w:rFonts w:cs="Times New Roman"/>
                <w:color w:val="000000" w:themeColor="text1"/>
                <w:szCs w:val="24"/>
              </w:rPr>
              <w:t>bahwa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dari</w:t>
            </w:r>
            <w:proofErr w:type="spellEnd"/>
            <w:r w:rsidR="002506D5" w:rsidRPr="00BC5A82">
              <w:rPr>
                <w:rFonts w:cs="Times New Roman"/>
                <w:color w:val="000000" w:themeColor="text1"/>
                <w:szCs w:val="24"/>
              </w:rPr>
              <w:t xml:space="preserve"> dental trauma </w:t>
            </w:r>
            <w:proofErr w:type="spellStart"/>
            <w:r w:rsidR="002506D5" w:rsidRPr="00BC5A82">
              <w:rPr>
                <w:rFonts w:cs="Times New Roman"/>
                <w:color w:val="000000" w:themeColor="text1"/>
                <w:szCs w:val="24"/>
              </w:rPr>
              <w:t>sebanyak</w:t>
            </w:r>
            <w:proofErr w:type="spellEnd"/>
            <w:r w:rsidR="002506D5" w:rsidRPr="00BC5A82">
              <w:rPr>
                <w:rFonts w:cs="Times New Roman"/>
                <w:color w:val="000000" w:themeColor="text1"/>
                <w:szCs w:val="24"/>
              </w:rPr>
              <w:t xml:space="preserve"> 25.6%,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laki-laki</w:t>
            </w:r>
            <w:proofErr w:type="spellEnd"/>
            <w:r w:rsidR="002506D5" w:rsidRPr="00BC5A82">
              <w:rPr>
                <w:rFonts w:cs="Times New Roman"/>
                <w:color w:val="000000" w:themeColor="text1"/>
                <w:szCs w:val="24"/>
              </w:rPr>
              <w:t xml:space="preserve"> paling </w:t>
            </w:r>
            <w:proofErr w:type="spellStart"/>
            <w:r w:rsidR="002506D5" w:rsidRPr="00BC5A82">
              <w:rPr>
                <w:rFonts w:cs="Times New Roman"/>
                <w:color w:val="000000" w:themeColor="text1"/>
                <w:szCs w:val="24"/>
              </w:rPr>
              <w:t>banyak</w:t>
            </w:r>
            <w:proofErr w:type="spellEnd"/>
            <w:r w:rsidR="002506D5" w:rsidRPr="00BC5A82">
              <w:rPr>
                <w:rFonts w:cs="Times New Roman"/>
                <w:color w:val="000000" w:themeColor="text1"/>
                <w:szCs w:val="24"/>
              </w:rPr>
              <w:t xml:space="preserve">. </w:t>
            </w:r>
            <w:r w:rsidR="006C4C1D">
              <w:rPr>
                <w:rFonts w:cs="Times New Roman"/>
                <w:color w:val="000000" w:themeColor="text1"/>
                <w:szCs w:val="24"/>
              </w:rPr>
              <w:t>T</w:t>
            </w:r>
            <w:r w:rsidR="002506D5" w:rsidRPr="00BC5A82">
              <w:rPr>
                <w:rFonts w:cs="Times New Roman"/>
                <w:color w:val="000000" w:themeColor="text1"/>
                <w:szCs w:val="24"/>
              </w:rPr>
              <w:t xml:space="preserve">otal </w:t>
            </w:r>
            <w:r w:rsidR="002506D5" w:rsidRPr="00BC5A82">
              <w:rPr>
                <w:rFonts w:cs="Times New Roman"/>
                <w:i/>
                <w:iCs/>
                <w:color w:val="000000" w:themeColor="text1"/>
                <w:szCs w:val="24"/>
              </w:rPr>
              <w:t>sample</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didapatkan</w:t>
            </w:r>
            <w:proofErr w:type="spellEnd"/>
            <w:r w:rsidR="002506D5" w:rsidRPr="00BC5A82">
              <w:rPr>
                <w:rFonts w:cs="Times New Roman"/>
                <w:color w:val="000000" w:themeColor="text1"/>
                <w:szCs w:val="24"/>
              </w:rPr>
              <w:t xml:space="preserve"> 63.5%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NNSH </w:t>
            </w:r>
            <w:proofErr w:type="spellStart"/>
            <w:r w:rsidR="002506D5" w:rsidRPr="00BC5A82">
              <w:rPr>
                <w:rFonts w:cs="Times New Roman"/>
                <w:color w:val="000000" w:themeColor="text1"/>
                <w:szCs w:val="24"/>
              </w:rPr>
              <w:t>terutama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 xml:space="preserve">, dan </w:t>
            </w:r>
            <w:proofErr w:type="spellStart"/>
            <w:r w:rsidR="002506D5" w:rsidRPr="00BC5A82">
              <w:rPr>
                <w:rFonts w:cs="Times New Roman"/>
                <w:color w:val="000000" w:themeColor="text1"/>
                <w:szCs w:val="24"/>
              </w:rPr>
              <w:t>didapatkan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sidR="002506D5" w:rsidRPr="00BC5A82">
              <w:rPr>
                <w:rFonts w:cs="Times New Roman"/>
                <w:color w:val="000000" w:themeColor="text1"/>
                <w:szCs w:val="24"/>
              </w:rPr>
              <w:t xml:space="preserve"> NNSH </w:t>
            </w:r>
            <w:proofErr w:type="spellStart"/>
            <w:r w:rsidR="002506D5" w:rsidRPr="00BC5A82">
              <w:rPr>
                <w:rFonts w:cs="Times New Roman"/>
                <w:color w:val="000000" w:themeColor="text1"/>
                <w:szCs w:val="24"/>
              </w:rPr>
              <w:t>berhubungan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terjadinya</w:t>
            </w:r>
            <w:proofErr w:type="spellEnd"/>
            <w:r w:rsidR="002506D5" w:rsidRPr="00BC5A82">
              <w:rPr>
                <w:rFonts w:cs="Times New Roman"/>
                <w:color w:val="000000" w:themeColor="text1"/>
                <w:szCs w:val="24"/>
              </w:rPr>
              <w:t xml:space="preserve"> AOB dan </w:t>
            </w:r>
            <w:proofErr w:type="spellStart"/>
            <w:r w:rsidR="002506D5" w:rsidRPr="00BC5A82">
              <w:rPr>
                <w:rFonts w:cs="Times New Roman"/>
                <w:color w:val="000000" w:themeColor="text1"/>
                <w:szCs w:val="24"/>
              </w:rPr>
              <w:t>peningkatan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resiko</w:t>
            </w:r>
            <w:proofErr w:type="spellEnd"/>
            <w:r w:rsidR="00780678" w:rsidRPr="00BC5A82">
              <w:rPr>
                <w:rFonts w:cs="Times New Roman"/>
                <w:color w:val="000000" w:themeColor="text1"/>
                <w:szCs w:val="24"/>
              </w:rPr>
              <w:t xml:space="preserve"> </w:t>
            </w:r>
            <w:proofErr w:type="spellStart"/>
            <w:r w:rsidR="00780678" w:rsidRPr="00BC5A82">
              <w:rPr>
                <w:rFonts w:cs="Times New Roman"/>
                <w:color w:val="000000" w:themeColor="text1"/>
                <w:szCs w:val="24"/>
              </w:rPr>
              <w:t>terjadinya</w:t>
            </w:r>
            <w:proofErr w:type="spellEnd"/>
            <w:r w:rsidR="002506D5" w:rsidRPr="00BC5A82">
              <w:rPr>
                <w:rFonts w:cs="Times New Roman"/>
                <w:color w:val="000000" w:themeColor="text1"/>
                <w:szCs w:val="24"/>
              </w:rPr>
              <w:t xml:space="preserve"> OVJ pada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ditemukan</w:t>
            </w:r>
            <w:proofErr w:type="spellEnd"/>
            <w:r w:rsidR="002506D5" w:rsidRPr="00BC5A82">
              <w:rPr>
                <w:rFonts w:cs="Times New Roman"/>
                <w:color w:val="000000" w:themeColor="text1"/>
                <w:szCs w:val="24"/>
              </w:rPr>
              <w:t xml:space="preserve"> juga </w:t>
            </w:r>
            <w:proofErr w:type="spellStart"/>
            <w:r w:rsidR="002506D5" w:rsidRPr="00BC5A82">
              <w:rPr>
                <w:rFonts w:cs="Times New Roman"/>
                <w:color w:val="000000" w:themeColor="text1"/>
                <w:szCs w:val="24"/>
              </w:rPr>
              <w:t>berhubungan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secara</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significant</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peningkatan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dental trauma.</w:t>
            </w:r>
          </w:p>
        </w:tc>
      </w:tr>
      <w:tr w:rsidR="002506D5" w:rsidRPr="00BC5A82" w14:paraId="525EF0B7"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3719857" w14:textId="6187F802"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37EDEA38"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lang w:eastAsia="ja-JP"/>
              </w:rPr>
            </w:pPr>
            <w:r w:rsidRPr="00BC5A82">
              <w:rPr>
                <w:rFonts w:cs="Times New Roman"/>
                <w:szCs w:val="24"/>
              </w:rPr>
              <w:t xml:space="preserve">Bianca </w:t>
            </w:r>
            <w:proofErr w:type="spellStart"/>
            <w:r w:rsidRPr="00BC5A82">
              <w:rPr>
                <w:rFonts w:cs="Times New Roman"/>
                <w:szCs w:val="24"/>
              </w:rPr>
              <w:t>Ioana</w:t>
            </w:r>
            <w:proofErr w:type="spellEnd"/>
            <w:r w:rsidRPr="00BC5A82">
              <w:rPr>
                <w:rFonts w:cs="Times New Roman"/>
                <w:szCs w:val="24"/>
              </w:rPr>
              <w:t xml:space="preserve"> Todor , </w:t>
            </w:r>
            <w:proofErr w:type="spellStart"/>
            <w:r w:rsidRPr="00BC5A82">
              <w:rPr>
                <w:rFonts w:cs="Times New Roman"/>
                <w:szCs w:val="24"/>
              </w:rPr>
              <w:t>Ioana</w:t>
            </w:r>
            <w:proofErr w:type="spellEnd"/>
            <w:r w:rsidRPr="00BC5A82">
              <w:rPr>
                <w:rFonts w:cs="Times New Roman"/>
                <w:szCs w:val="24"/>
              </w:rPr>
              <w:t xml:space="preserve"> </w:t>
            </w:r>
            <w:proofErr w:type="spellStart"/>
            <w:r w:rsidRPr="00BC5A82">
              <w:rPr>
                <w:rFonts w:cs="Times New Roman"/>
                <w:szCs w:val="24"/>
              </w:rPr>
              <w:t>Scrobota</w:t>
            </w:r>
            <w:proofErr w:type="spellEnd"/>
            <w:r w:rsidRPr="00BC5A82">
              <w:rPr>
                <w:rFonts w:cs="Times New Roman"/>
                <w:szCs w:val="24"/>
              </w:rPr>
              <w:t xml:space="preserve">, Liana Todor, Alexandra </w:t>
            </w:r>
            <w:proofErr w:type="spellStart"/>
            <w:r w:rsidRPr="00BC5A82">
              <w:rPr>
                <w:rFonts w:cs="Times New Roman"/>
                <w:szCs w:val="24"/>
              </w:rPr>
              <w:t>Ioana</w:t>
            </w:r>
            <w:proofErr w:type="spellEnd"/>
            <w:r w:rsidRPr="00BC5A82">
              <w:rPr>
                <w:rFonts w:cs="Times New Roman"/>
                <w:szCs w:val="24"/>
              </w:rPr>
              <w:t xml:space="preserve"> Lucan and Luminita Ligia </w:t>
            </w:r>
            <w:proofErr w:type="spellStart"/>
            <w:r w:rsidRPr="00BC5A82">
              <w:rPr>
                <w:rFonts w:cs="Times New Roman"/>
                <w:szCs w:val="24"/>
              </w:rPr>
              <w:t>Vaida</w:t>
            </w:r>
            <w:proofErr w:type="spellEnd"/>
            <w:r w:rsidRPr="00BC5A82">
              <w:rPr>
                <w:rFonts w:cs="Times New Roman"/>
                <w:szCs w:val="24"/>
              </w:rPr>
              <w:t xml:space="preserve"> </w:t>
            </w:r>
            <w:r w:rsidRPr="00BC5A82">
              <w:rPr>
                <w:rFonts w:cs="Times New Roman"/>
                <w:i/>
                <w:iCs/>
                <w:szCs w:val="24"/>
              </w:rPr>
              <w:t>.</w:t>
            </w:r>
            <w:r w:rsidRPr="00BC5A82">
              <w:rPr>
                <w:rFonts w:cs="Times New Roman"/>
                <w:szCs w:val="24"/>
              </w:rPr>
              <w:t xml:space="preserve"> 2019</w:t>
            </w:r>
          </w:p>
        </w:tc>
        <w:tc>
          <w:tcPr>
            <w:tcW w:w="1984" w:type="dxa"/>
          </w:tcPr>
          <w:p w14:paraId="3D3F2B0E"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lang w:eastAsia="ja-JP"/>
              </w:rPr>
            </w:pPr>
            <w:r w:rsidRPr="00BC5A82">
              <w:rPr>
                <w:rFonts w:eastAsia="Times New Roman" w:cs="Times New Roman"/>
                <w:color w:val="000000" w:themeColor="text1"/>
                <w:szCs w:val="24"/>
                <w:lang w:val="en-ID"/>
              </w:rPr>
              <w:t xml:space="preserve">Int. J. Environ. Res. </w:t>
            </w:r>
            <w:r w:rsidRPr="00BC5A82">
              <w:rPr>
                <w:rFonts w:eastAsia="Times New Roman" w:cs="Times New Roman"/>
                <w:i/>
                <w:iCs/>
                <w:color w:val="000000" w:themeColor="text1"/>
                <w:szCs w:val="24"/>
                <w:lang w:val="en-ID"/>
              </w:rPr>
              <w:t>Public Health</w:t>
            </w:r>
          </w:p>
        </w:tc>
        <w:tc>
          <w:tcPr>
            <w:tcW w:w="2835" w:type="dxa"/>
          </w:tcPr>
          <w:p w14:paraId="3B638137" w14:textId="044F6E14"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lang w:eastAsia="ja-JP"/>
              </w:rPr>
            </w:pPr>
            <w:proofErr w:type="spellStart"/>
            <w:r w:rsidRPr="00BC5A82">
              <w:rPr>
                <w:rFonts w:cs="Times New Roman"/>
                <w:szCs w:val="24"/>
              </w:rPr>
              <w:t>Tujuan</w:t>
            </w:r>
            <w:proofErr w:type="spellEnd"/>
            <w:r w:rsidRPr="00BC5A82">
              <w:rPr>
                <w:rFonts w:cs="Times New Roman"/>
                <w:szCs w:val="24"/>
              </w:rPr>
              <w:t xml:space="preserve"> </w:t>
            </w:r>
            <w:proofErr w:type="spellStart"/>
            <w:r w:rsidRPr="00BC5A82">
              <w:rPr>
                <w:rFonts w:cs="Times New Roman"/>
                <w:szCs w:val="24"/>
              </w:rPr>
              <w:t>utama</w:t>
            </w:r>
            <w:proofErr w:type="spellEnd"/>
            <w:r w:rsidRPr="00BC5A82">
              <w:rPr>
                <w:rFonts w:cs="Times New Roman"/>
                <w:szCs w:val="24"/>
              </w:rPr>
              <w:t xml:space="preserve"> </w:t>
            </w:r>
            <w:proofErr w:type="spellStart"/>
            <w:r w:rsidRPr="00BC5A82">
              <w:rPr>
                <w:rFonts w:cs="Times New Roman"/>
                <w:szCs w:val="24"/>
              </w:rPr>
              <w:t>dari</w:t>
            </w:r>
            <w:proofErr w:type="spellEnd"/>
            <w:r w:rsidRPr="00BC5A82">
              <w:rPr>
                <w:rFonts w:cs="Times New Roman"/>
                <w:szCs w:val="24"/>
              </w:rPr>
              <w:t xml:space="preserve"> </w:t>
            </w:r>
            <w:proofErr w:type="spellStart"/>
            <w:r w:rsidRPr="00BC5A82">
              <w:rPr>
                <w:rFonts w:cs="Times New Roman"/>
                <w:szCs w:val="24"/>
              </w:rPr>
              <w:t>penelitian</w:t>
            </w:r>
            <w:proofErr w:type="spellEnd"/>
            <w:r w:rsidRPr="00BC5A82">
              <w:rPr>
                <w:rFonts w:cs="Times New Roman"/>
                <w:szCs w:val="24"/>
              </w:rPr>
              <w:t xml:space="preserve"> </w:t>
            </w:r>
            <w:proofErr w:type="spellStart"/>
            <w:r w:rsidRPr="00BC5A82">
              <w:rPr>
                <w:rFonts w:cs="Times New Roman"/>
                <w:szCs w:val="24"/>
              </w:rPr>
              <w:t>ini</w:t>
            </w:r>
            <w:proofErr w:type="spellEnd"/>
            <w:r w:rsidRPr="00BC5A82">
              <w:rPr>
                <w:rFonts w:cs="Times New Roman"/>
                <w:szCs w:val="24"/>
              </w:rPr>
              <w:t xml:space="preserve"> </w:t>
            </w:r>
            <w:proofErr w:type="spellStart"/>
            <w:r w:rsidRPr="00BC5A82">
              <w:rPr>
                <w:rFonts w:cs="Times New Roman"/>
                <w:szCs w:val="24"/>
              </w:rPr>
              <w:t>adalah</w:t>
            </w:r>
            <w:proofErr w:type="spellEnd"/>
            <w:r w:rsidR="00551C27" w:rsidRPr="00BC5A82">
              <w:rPr>
                <w:rFonts w:cs="Times New Roman"/>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szCs w:val="24"/>
              </w:rPr>
              <w:t>prevalensi</w:t>
            </w:r>
            <w:proofErr w:type="spellEnd"/>
            <w:r w:rsidRPr="00BC5A82">
              <w:rPr>
                <w:rFonts w:cs="Times New Roman"/>
                <w:szCs w:val="24"/>
              </w:rPr>
              <w:t xml:space="preserve"> </w:t>
            </w:r>
            <w:proofErr w:type="spellStart"/>
            <w:r w:rsidRPr="00BC5A82">
              <w:rPr>
                <w:rFonts w:cs="Times New Roman"/>
                <w:szCs w:val="24"/>
              </w:rPr>
              <w:t>maloklusi</w:t>
            </w:r>
            <w:proofErr w:type="spellEnd"/>
            <w:r w:rsidRPr="00BC5A82">
              <w:rPr>
                <w:rFonts w:cs="Times New Roman"/>
                <w:szCs w:val="24"/>
              </w:rPr>
              <w:t xml:space="preserve"> pada </w:t>
            </w:r>
            <w:proofErr w:type="spellStart"/>
            <w:r w:rsidRPr="00BC5A82">
              <w:rPr>
                <w:rFonts w:cs="Times New Roman"/>
                <w:szCs w:val="24"/>
              </w:rPr>
              <w:t>anak-anak</w:t>
            </w:r>
            <w:proofErr w:type="spellEnd"/>
            <w:r w:rsidRPr="00BC5A82">
              <w:rPr>
                <w:rFonts w:cs="Times New Roman"/>
                <w:szCs w:val="24"/>
              </w:rPr>
              <w:t xml:space="preserve"> </w:t>
            </w:r>
            <w:proofErr w:type="spellStart"/>
            <w:r w:rsidRPr="00BC5A82">
              <w:rPr>
                <w:rFonts w:cs="Times New Roman"/>
                <w:szCs w:val="24"/>
              </w:rPr>
              <w:t>dari</w:t>
            </w:r>
            <w:proofErr w:type="spellEnd"/>
            <w:r w:rsidRPr="00BC5A82">
              <w:rPr>
                <w:rFonts w:cs="Times New Roman"/>
                <w:szCs w:val="24"/>
              </w:rPr>
              <w:t xml:space="preserve"> </w:t>
            </w:r>
            <w:proofErr w:type="spellStart"/>
            <w:r w:rsidRPr="00BC5A82">
              <w:rPr>
                <w:rFonts w:cs="Times New Roman"/>
                <w:szCs w:val="24"/>
              </w:rPr>
              <w:t>daerah</w:t>
            </w:r>
            <w:proofErr w:type="spellEnd"/>
            <w:r w:rsidRPr="00BC5A82">
              <w:rPr>
                <w:rFonts w:cs="Times New Roman"/>
                <w:szCs w:val="24"/>
              </w:rPr>
              <w:t xml:space="preserve"> </w:t>
            </w:r>
            <w:proofErr w:type="spellStart"/>
            <w:r w:rsidRPr="00BC5A82">
              <w:rPr>
                <w:rFonts w:cs="Times New Roman"/>
                <w:szCs w:val="24"/>
              </w:rPr>
              <w:t>pertambangan</w:t>
            </w:r>
            <w:proofErr w:type="spellEnd"/>
            <w:r w:rsidRPr="00BC5A82">
              <w:rPr>
                <w:rFonts w:cs="Times New Roman"/>
                <w:szCs w:val="24"/>
              </w:rPr>
              <w:t xml:space="preserve"> di </w:t>
            </w:r>
            <w:proofErr w:type="spellStart"/>
            <w:r w:rsidRPr="00BC5A82">
              <w:rPr>
                <w:rFonts w:cs="Times New Roman"/>
                <w:szCs w:val="24"/>
              </w:rPr>
              <w:t>barat</w:t>
            </w:r>
            <w:proofErr w:type="spellEnd"/>
            <w:r w:rsidRPr="00BC5A82">
              <w:rPr>
                <w:rFonts w:cs="Times New Roman"/>
                <w:szCs w:val="24"/>
              </w:rPr>
              <w:t xml:space="preserve"> </w:t>
            </w:r>
            <w:proofErr w:type="spellStart"/>
            <w:r w:rsidRPr="00BC5A82">
              <w:rPr>
                <w:rFonts w:cs="Times New Roman"/>
                <w:szCs w:val="24"/>
              </w:rPr>
              <w:t>laut</w:t>
            </w:r>
            <w:proofErr w:type="spellEnd"/>
            <w:r w:rsidRPr="00BC5A82">
              <w:rPr>
                <w:rFonts w:cs="Times New Roman"/>
                <w:szCs w:val="24"/>
              </w:rPr>
              <w:t xml:space="preserve"> Rumania. </w:t>
            </w:r>
            <w:proofErr w:type="spellStart"/>
            <w:r w:rsidRPr="00BC5A82">
              <w:rPr>
                <w:rFonts w:cs="Times New Roman"/>
                <w:szCs w:val="24"/>
              </w:rPr>
              <w:t>Tujuan</w:t>
            </w:r>
            <w:proofErr w:type="spellEnd"/>
            <w:r w:rsidRPr="00BC5A82">
              <w:rPr>
                <w:rFonts w:cs="Times New Roman"/>
                <w:szCs w:val="24"/>
              </w:rPr>
              <w:t xml:space="preserve"> </w:t>
            </w:r>
            <w:proofErr w:type="spellStart"/>
            <w:r w:rsidRPr="00BC5A82">
              <w:rPr>
                <w:rFonts w:cs="Times New Roman"/>
                <w:szCs w:val="24"/>
              </w:rPr>
              <w:t>lainnya</w:t>
            </w:r>
            <w:proofErr w:type="spellEnd"/>
            <w:r w:rsidRPr="00BC5A82">
              <w:rPr>
                <w:rFonts w:cs="Times New Roman"/>
                <w:szCs w:val="24"/>
              </w:rPr>
              <w:t xml:space="preserve"> </w:t>
            </w:r>
            <w:proofErr w:type="spellStart"/>
            <w:r w:rsidRPr="00BC5A82">
              <w:rPr>
                <w:rFonts w:cs="Times New Roman"/>
                <w:szCs w:val="24"/>
              </w:rPr>
              <w:t>adalah</w:t>
            </w:r>
            <w:proofErr w:type="spellEnd"/>
            <w:r w:rsidRPr="00BC5A82">
              <w:rPr>
                <w:rFonts w:cs="Times New Roman"/>
                <w:szCs w:val="24"/>
              </w:rPr>
              <w:t>,</w:t>
            </w:r>
            <w:r w:rsidRPr="00BC5A82">
              <w:rPr>
                <w:rFonts w:cs="Times New Roman"/>
                <w:strike/>
                <w:szCs w:val="24"/>
              </w:rPr>
              <w:t xml:space="preserve"> </w:t>
            </w:r>
            <w:proofErr w:type="spellStart"/>
            <w:r w:rsidRPr="00BC5A82">
              <w:rPr>
                <w:rFonts w:cs="Times New Roman"/>
                <w:szCs w:val="24"/>
              </w:rPr>
              <w:t>menetapkan</w:t>
            </w:r>
            <w:proofErr w:type="spellEnd"/>
            <w:r w:rsidRPr="00BC5A82">
              <w:rPr>
                <w:rFonts w:cs="Times New Roman"/>
                <w:szCs w:val="24"/>
              </w:rPr>
              <w:t xml:space="preserve"> </w:t>
            </w:r>
            <w:proofErr w:type="spellStart"/>
            <w:r w:rsidRPr="00BC5A82">
              <w:rPr>
                <w:rFonts w:cs="Times New Roman"/>
                <w:szCs w:val="24"/>
              </w:rPr>
              <w:t>faktor</w:t>
            </w:r>
            <w:proofErr w:type="spellEnd"/>
            <w:r w:rsidRPr="00BC5A82">
              <w:rPr>
                <w:rFonts w:cs="Times New Roman"/>
                <w:szCs w:val="24"/>
              </w:rPr>
              <w:t xml:space="preserve"> </w:t>
            </w:r>
            <w:r w:rsidR="00A70038" w:rsidRPr="00BC5A82">
              <w:rPr>
                <w:rFonts w:cs="Times New Roman"/>
                <w:szCs w:val="24"/>
              </w:rPr>
              <w:t xml:space="preserve">yang </w:t>
            </w:r>
            <w:proofErr w:type="spellStart"/>
            <w:r w:rsidR="00A70038" w:rsidRPr="00BC5A82">
              <w:rPr>
                <w:rFonts w:cs="Times New Roman"/>
                <w:szCs w:val="24"/>
              </w:rPr>
              <w:t>mempengaruhi</w:t>
            </w:r>
            <w:proofErr w:type="spellEnd"/>
            <w:r w:rsidRPr="00BC5A82">
              <w:rPr>
                <w:rFonts w:cs="Times New Roman"/>
                <w:szCs w:val="24"/>
              </w:rPr>
              <w:t xml:space="preserve"> </w:t>
            </w:r>
            <w:proofErr w:type="spellStart"/>
            <w:r w:rsidRPr="00BC5A82">
              <w:rPr>
                <w:rFonts w:cs="Times New Roman"/>
                <w:szCs w:val="24"/>
              </w:rPr>
              <w:t>seperti</w:t>
            </w:r>
            <w:proofErr w:type="spellEnd"/>
            <w:r w:rsidRPr="00BC5A82">
              <w:rPr>
                <w:rFonts w:cs="Times New Roman"/>
                <w:szCs w:val="24"/>
              </w:rPr>
              <w:t xml:space="preserve"> </w:t>
            </w:r>
            <w:proofErr w:type="spellStart"/>
            <w:r w:rsidRPr="00BC5A82">
              <w:rPr>
                <w:rFonts w:cs="Times New Roman"/>
                <w:szCs w:val="24"/>
              </w:rPr>
              <w:t>jenis</w:t>
            </w:r>
            <w:proofErr w:type="spellEnd"/>
            <w:r w:rsidRPr="00BC5A82">
              <w:rPr>
                <w:rFonts w:cs="Times New Roman"/>
                <w:szCs w:val="24"/>
              </w:rPr>
              <w:t xml:space="preserve"> </w:t>
            </w:r>
            <w:proofErr w:type="spellStart"/>
            <w:r w:rsidRPr="00BC5A82">
              <w:rPr>
                <w:rFonts w:cs="Times New Roman"/>
                <w:szCs w:val="24"/>
              </w:rPr>
              <w:t>kelamin</w:t>
            </w:r>
            <w:proofErr w:type="spellEnd"/>
            <w:r w:rsidRPr="00BC5A82">
              <w:rPr>
                <w:rFonts w:cs="Times New Roman"/>
                <w:szCs w:val="24"/>
              </w:rPr>
              <w:t xml:space="preserve">, </w:t>
            </w:r>
            <w:proofErr w:type="spellStart"/>
            <w:r w:rsidRPr="00BC5A82">
              <w:rPr>
                <w:rFonts w:cs="Times New Roman"/>
                <w:szCs w:val="24"/>
              </w:rPr>
              <w:t>wilayah</w:t>
            </w:r>
            <w:proofErr w:type="spellEnd"/>
            <w:r w:rsidRPr="00BC5A82">
              <w:rPr>
                <w:rFonts w:cs="Times New Roman"/>
                <w:szCs w:val="24"/>
              </w:rPr>
              <w:t xml:space="preserve"> </w:t>
            </w:r>
            <w:proofErr w:type="spellStart"/>
            <w:r w:rsidRPr="00BC5A82">
              <w:rPr>
                <w:rFonts w:cs="Times New Roman"/>
                <w:szCs w:val="24"/>
              </w:rPr>
              <w:t>geografis</w:t>
            </w:r>
            <w:proofErr w:type="spellEnd"/>
            <w:r w:rsidRPr="00BC5A82">
              <w:rPr>
                <w:rFonts w:cs="Times New Roman"/>
                <w:szCs w:val="24"/>
              </w:rPr>
              <w:t xml:space="preserve"> </w:t>
            </w:r>
            <w:proofErr w:type="spellStart"/>
            <w:r w:rsidRPr="00BC5A82">
              <w:rPr>
                <w:rFonts w:cs="Times New Roman"/>
                <w:szCs w:val="24"/>
              </w:rPr>
              <w:t>asal</w:t>
            </w:r>
            <w:proofErr w:type="spellEnd"/>
            <w:r w:rsidRPr="00BC5A82">
              <w:rPr>
                <w:rFonts w:cs="Times New Roman"/>
                <w:szCs w:val="24"/>
              </w:rPr>
              <w:t xml:space="preserve">, dan </w:t>
            </w:r>
            <w:proofErr w:type="spellStart"/>
            <w:r w:rsidRPr="00BC5A82">
              <w:rPr>
                <w:rFonts w:cs="Times New Roman"/>
                <w:szCs w:val="24"/>
              </w:rPr>
              <w:t>etnis</w:t>
            </w:r>
            <w:proofErr w:type="spellEnd"/>
            <w:r w:rsidRPr="00BC5A82">
              <w:rPr>
                <w:rFonts w:cs="Times New Roman"/>
                <w:szCs w:val="24"/>
              </w:rPr>
              <w:t xml:space="preserve"> </w:t>
            </w:r>
            <w:proofErr w:type="spellStart"/>
            <w:r w:rsidRPr="00BC5A82">
              <w:rPr>
                <w:rFonts w:cs="Times New Roman"/>
                <w:szCs w:val="24"/>
              </w:rPr>
              <w:t>dengan</w:t>
            </w:r>
            <w:proofErr w:type="spellEnd"/>
            <w:r w:rsidRPr="00BC5A82">
              <w:rPr>
                <w:rFonts w:cs="Times New Roman"/>
                <w:szCs w:val="24"/>
              </w:rPr>
              <w:t xml:space="preserve"> </w:t>
            </w:r>
            <w:proofErr w:type="spellStart"/>
            <w:r w:rsidRPr="00BC5A82">
              <w:rPr>
                <w:rFonts w:cs="Times New Roman"/>
                <w:szCs w:val="24"/>
              </w:rPr>
              <w:t>angka</w:t>
            </w:r>
            <w:proofErr w:type="spellEnd"/>
            <w:r w:rsidRPr="00BC5A82">
              <w:rPr>
                <w:rFonts w:cs="Times New Roman"/>
                <w:szCs w:val="24"/>
              </w:rPr>
              <w:t xml:space="preserve"> </w:t>
            </w:r>
            <w:proofErr w:type="spellStart"/>
            <w:r w:rsidRPr="00BC5A82">
              <w:rPr>
                <w:rFonts w:cs="Times New Roman"/>
                <w:szCs w:val="24"/>
              </w:rPr>
              <w:t>kejadian</w:t>
            </w:r>
            <w:proofErr w:type="spellEnd"/>
            <w:r w:rsidRPr="00BC5A82">
              <w:rPr>
                <w:rFonts w:cs="Times New Roman"/>
                <w:szCs w:val="24"/>
              </w:rPr>
              <w:t xml:space="preserve"> </w:t>
            </w:r>
            <w:proofErr w:type="spellStart"/>
            <w:r w:rsidRPr="00BC5A82">
              <w:rPr>
                <w:rFonts w:cs="Times New Roman"/>
                <w:szCs w:val="24"/>
              </w:rPr>
              <w:t>maloklusi</w:t>
            </w:r>
            <w:proofErr w:type="spellEnd"/>
            <w:r w:rsidRPr="00BC5A82">
              <w:rPr>
                <w:rFonts w:cs="Times New Roman"/>
                <w:szCs w:val="24"/>
              </w:rPr>
              <w:t xml:space="preserve"> </w:t>
            </w:r>
            <w:proofErr w:type="spellStart"/>
            <w:r w:rsidRPr="00BC5A82">
              <w:rPr>
                <w:rFonts w:cs="Times New Roman"/>
                <w:szCs w:val="24"/>
              </w:rPr>
              <w:t>untuk</w:t>
            </w:r>
            <w:proofErr w:type="spellEnd"/>
            <w:r w:rsidRPr="00BC5A82">
              <w:rPr>
                <w:rFonts w:cs="Times New Roman"/>
                <w:szCs w:val="24"/>
              </w:rPr>
              <w:t xml:space="preserve"> </w:t>
            </w:r>
            <w:proofErr w:type="spellStart"/>
            <w:r w:rsidRPr="00BC5A82">
              <w:rPr>
                <w:rFonts w:cs="Times New Roman"/>
                <w:szCs w:val="24"/>
              </w:rPr>
              <w:t>memberikan</w:t>
            </w:r>
            <w:proofErr w:type="spellEnd"/>
            <w:r w:rsidRPr="00BC5A82">
              <w:rPr>
                <w:rFonts w:cs="Times New Roman"/>
                <w:szCs w:val="24"/>
              </w:rPr>
              <w:t xml:space="preserve"> </w:t>
            </w:r>
            <w:proofErr w:type="spellStart"/>
            <w:r w:rsidRPr="00BC5A82">
              <w:rPr>
                <w:rFonts w:cs="Times New Roman"/>
                <w:szCs w:val="24"/>
              </w:rPr>
              <w:t>referensi</w:t>
            </w:r>
            <w:proofErr w:type="spellEnd"/>
            <w:r w:rsidRPr="00BC5A82">
              <w:rPr>
                <w:rFonts w:cs="Times New Roman"/>
                <w:szCs w:val="24"/>
              </w:rPr>
              <w:t xml:space="preserve"> </w:t>
            </w:r>
            <w:proofErr w:type="spellStart"/>
            <w:r w:rsidRPr="00BC5A82">
              <w:rPr>
                <w:rFonts w:cs="Times New Roman"/>
                <w:szCs w:val="24"/>
              </w:rPr>
              <w:t>epidemiologi</w:t>
            </w:r>
            <w:proofErr w:type="spellEnd"/>
            <w:r w:rsidRPr="00BC5A82">
              <w:rPr>
                <w:rFonts w:cs="Times New Roman"/>
                <w:szCs w:val="24"/>
              </w:rPr>
              <w:t xml:space="preserve"> </w:t>
            </w:r>
            <w:proofErr w:type="spellStart"/>
            <w:r w:rsidRPr="00BC5A82">
              <w:rPr>
                <w:rFonts w:cs="Times New Roman"/>
                <w:szCs w:val="24"/>
              </w:rPr>
              <w:t>sebagai</w:t>
            </w:r>
            <w:proofErr w:type="spellEnd"/>
            <w:r w:rsidRPr="00BC5A82">
              <w:rPr>
                <w:rFonts w:cs="Times New Roman"/>
                <w:szCs w:val="24"/>
              </w:rPr>
              <w:t xml:space="preserve"> </w:t>
            </w:r>
            <w:proofErr w:type="spellStart"/>
            <w:r w:rsidRPr="00BC5A82">
              <w:rPr>
                <w:rFonts w:cs="Times New Roman"/>
                <w:szCs w:val="24"/>
              </w:rPr>
              <w:t>perencanaan</w:t>
            </w:r>
            <w:proofErr w:type="spellEnd"/>
            <w:r w:rsidRPr="00BC5A82">
              <w:rPr>
                <w:rFonts w:cs="Times New Roman"/>
                <w:szCs w:val="24"/>
              </w:rPr>
              <w:t xml:space="preserve"> program </w:t>
            </w:r>
            <w:proofErr w:type="spellStart"/>
            <w:r w:rsidRPr="00BC5A82">
              <w:rPr>
                <w:rFonts w:cs="Times New Roman"/>
                <w:szCs w:val="24"/>
              </w:rPr>
              <w:t>pencegahan</w:t>
            </w:r>
            <w:proofErr w:type="spellEnd"/>
            <w:r w:rsidRPr="00BC5A82">
              <w:rPr>
                <w:rFonts w:cs="Times New Roman"/>
                <w:szCs w:val="24"/>
              </w:rPr>
              <w:t xml:space="preserve"> dan </w:t>
            </w:r>
            <w:proofErr w:type="spellStart"/>
            <w:r w:rsidRPr="00BC5A82">
              <w:rPr>
                <w:rFonts w:cs="Times New Roman"/>
                <w:szCs w:val="24"/>
              </w:rPr>
              <w:t>pengobatan</w:t>
            </w:r>
            <w:proofErr w:type="spellEnd"/>
            <w:r w:rsidRPr="00BC5A82">
              <w:rPr>
                <w:rFonts w:cs="Times New Roman"/>
                <w:szCs w:val="24"/>
              </w:rPr>
              <w:t xml:space="preserve"> yang </w:t>
            </w:r>
            <w:proofErr w:type="spellStart"/>
            <w:r w:rsidRPr="00BC5A82">
              <w:rPr>
                <w:rFonts w:cs="Times New Roman"/>
                <w:szCs w:val="24"/>
              </w:rPr>
              <w:t>disesuaikan</w:t>
            </w:r>
            <w:proofErr w:type="spellEnd"/>
            <w:r w:rsidRPr="00BC5A82">
              <w:rPr>
                <w:rFonts w:cs="Times New Roman"/>
                <w:szCs w:val="24"/>
              </w:rPr>
              <w:t xml:space="preserve"> </w:t>
            </w:r>
            <w:proofErr w:type="spellStart"/>
            <w:r w:rsidRPr="00BC5A82">
              <w:rPr>
                <w:rFonts w:cs="Times New Roman"/>
                <w:szCs w:val="24"/>
              </w:rPr>
              <w:t>dengan</w:t>
            </w:r>
            <w:proofErr w:type="spellEnd"/>
            <w:r w:rsidRPr="00BC5A82">
              <w:rPr>
                <w:rFonts w:cs="Times New Roman"/>
                <w:szCs w:val="24"/>
              </w:rPr>
              <w:t xml:space="preserve">  </w:t>
            </w:r>
            <w:proofErr w:type="spellStart"/>
            <w:r w:rsidRPr="00BC5A82">
              <w:rPr>
                <w:rFonts w:cs="Times New Roman"/>
                <w:szCs w:val="24"/>
              </w:rPr>
              <w:t>pertambangan</w:t>
            </w:r>
            <w:proofErr w:type="spellEnd"/>
            <w:r w:rsidRPr="00BC5A82">
              <w:rPr>
                <w:rFonts w:cs="Times New Roman"/>
                <w:szCs w:val="24"/>
              </w:rPr>
              <w:t xml:space="preserve"> </w:t>
            </w:r>
            <w:proofErr w:type="spellStart"/>
            <w:r w:rsidRPr="00BC5A82">
              <w:rPr>
                <w:rFonts w:cs="Times New Roman"/>
                <w:szCs w:val="24"/>
              </w:rPr>
              <w:t>daerah</w:t>
            </w:r>
            <w:proofErr w:type="spellEnd"/>
            <w:r w:rsidRPr="00BC5A82">
              <w:rPr>
                <w:rFonts w:cs="Times New Roman"/>
                <w:szCs w:val="24"/>
              </w:rPr>
              <w:t xml:space="preserve"> Rumania.</w:t>
            </w:r>
          </w:p>
        </w:tc>
        <w:tc>
          <w:tcPr>
            <w:tcW w:w="3402" w:type="dxa"/>
          </w:tcPr>
          <w:p w14:paraId="7360FF9B" w14:textId="77777777" w:rsidR="002506D5" w:rsidRPr="00BC5A82" w:rsidRDefault="002506D5" w:rsidP="00BC5A82">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lang w:eastAsia="ja-JP"/>
              </w:rPr>
            </w:pPr>
            <w:r w:rsidRPr="00BC5A82">
              <w:rPr>
                <w:i/>
                <w:iCs/>
              </w:rPr>
              <w:t>Cross-sectional study</w:t>
            </w:r>
            <w:r w:rsidRPr="00BC5A82">
              <w:t xml:space="preserve"> </w:t>
            </w:r>
            <w:proofErr w:type="spellStart"/>
            <w:r w:rsidRPr="00BC5A82">
              <w:t>dilakukan</w:t>
            </w:r>
            <w:proofErr w:type="spellEnd"/>
            <w:r w:rsidRPr="00BC5A82">
              <w:t xml:space="preserve"> pada </w:t>
            </w:r>
            <w:proofErr w:type="spellStart"/>
            <w:r w:rsidRPr="00BC5A82">
              <w:t>tahun</w:t>
            </w:r>
            <w:proofErr w:type="spellEnd"/>
            <w:r w:rsidRPr="00BC5A82">
              <w:t xml:space="preserve"> 2015-2016. </w:t>
            </w:r>
            <w:r w:rsidRPr="00BC5A82">
              <w:rPr>
                <w:i/>
                <w:iCs/>
              </w:rPr>
              <w:t>Batch</w:t>
            </w:r>
            <w:r w:rsidRPr="00BC5A82">
              <w:t xml:space="preserve"> </w:t>
            </w:r>
            <w:proofErr w:type="spellStart"/>
            <w:r w:rsidRPr="00BC5A82">
              <w:t>studi</w:t>
            </w:r>
            <w:proofErr w:type="spellEnd"/>
            <w:r w:rsidRPr="00BC5A82">
              <w:t xml:space="preserve"> </w:t>
            </w:r>
            <w:proofErr w:type="spellStart"/>
            <w:r w:rsidRPr="00BC5A82">
              <w:t>terdiri</w:t>
            </w:r>
            <w:proofErr w:type="spellEnd"/>
            <w:r w:rsidRPr="00BC5A82">
              <w:t xml:space="preserve"> </w:t>
            </w:r>
            <w:proofErr w:type="spellStart"/>
            <w:r w:rsidRPr="00BC5A82">
              <w:t>dari</w:t>
            </w:r>
            <w:proofErr w:type="spellEnd"/>
            <w:r w:rsidRPr="00BC5A82">
              <w:t xml:space="preserve"> 960 </w:t>
            </w:r>
            <w:proofErr w:type="spellStart"/>
            <w:r w:rsidRPr="00BC5A82">
              <w:t>anak-anak</w:t>
            </w:r>
            <w:proofErr w:type="spellEnd"/>
            <w:r w:rsidRPr="00BC5A82">
              <w:t xml:space="preserve"> </w:t>
            </w:r>
            <w:proofErr w:type="spellStart"/>
            <w:r w:rsidRPr="00BC5A82">
              <w:t>dari</w:t>
            </w:r>
            <w:proofErr w:type="spellEnd"/>
            <w:r w:rsidRPr="00BC5A82">
              <w:t xml:space="preserve"> </w:t>
            </w:r>
            <w:proofErr w:type="spellStart"/>
            <w:r w:rsidRPr="00BC5A82">
              <w:t>daerah</w:t>
            </w:r>
            <w:proofErr w:type="spellEnd"/>
            <w:r w:rsidRPr="00BC5A82">
              <w:t xml:space="preserve"> </w:t>
            </w:r>
            <w:proofErr w:type="spellStart"/>
            <w:r w:rsidRPr="00BC5A82">
              <w:t>pertambangan</w:t>
            </w:r>
            <w:proofErr w:type="spellEnd"/>
            <w:r w:rsidRPr="00BC5A82">
              <w:t xml:space="preserve">, </w:t>
            </w:r>
            <w:proofErr w:type="spellStart"/>
            <w:r w:rsidRPr="00BC5A82">
              <w:t>berusia</w:t>
            </w:r>
            <w:proofErr w:type="spellEnd"/>
            <w:r w:rsidRPr="00BC5A82">
              <w:t xml:space="preserve"> 7–14 </w:t>
            </w:r>
            <w:proofErr w:type="spellStart"/>
            <w:r w:rsidRPr="00BC5A82">
              <w:t>tahun</w:t>
            </w:r>
            <w:proofErr w:type="spellEnd"/>
            <w:r w:rsidRPr="00BC5A82">
              <w:t xml:space="preserve">, </w:t>
            </w:r>
            <w:proofErr w:type="spellStart"/>
            <w:r w:rsidRPr="00BC5A82">
              <w:t>dengan</w:t>
            </w:r>
            <w:proofErr w:type="spellEnd"/>
            <w:r w:rsidRPr="00BC5A82">
              <w:t xml:space="preserve"> </w:t>
            </w:r>
            <w:proofErr w:type="spellStart"/>
            <w:r w:rsidRPr="00BC5A82">
              <w:t>periode</w:t>
            </w:r>
            <w:proofErr w:type="spellEnd"/>
            <w:r w:rsidRPr="00BC5A82">
              <w:t xml:space="preserve"> </w:t>
            </w:r>
            <w:proofErr w:type="spellStart"/>
            <w:r w:rsidRPr="00BC5A82">
              <w:t>gigi</w:t>
            </w:r>
            <w:proofErr w:type="spellEnd"/>
            <w:r w:rsidRPr="00BC5A82">
              <w:t xml:space="preserve"> </w:t>
            </w:r>
            <w:proofErr w:type="spellStart"/>
            <w:r w:rsidRPr="00BC5A82">
              <w:t>bercampur</w:t>
            </w:r>
            <w:proofErr w:type="spellEnd"/>
            <w:r w:rsidRPr="00BC5A82">
              <w:t xml:space="preserve"> dan </w:t>
            </w:r>
            <w:proofErr w:type="spellStart"/>
            <w:r w:rsidRPr="00BC5A82">
              <w:t>gigi</w:t>
            </w:r>
            <w:proofErr w:type="spellEnd"/>
            <w:r w:rsidRPr="00BC5A82">
              <w:t xml:space="preserve"> </w:t>
            </w:r>
            <w:proofErr w:type="spellStart"/>
            <w:r w:rsidRPr="00BC5A82">
              <w:t>permanen</w:t>
            </w:r>
            <w:proofErr w:type="spellEnd"/>
            <w:r w:rsidRPr="00BC5A82">
              <w:t xml:space="preserve"> </w:t>
            </w:r>
            <w:proofErr w:type="spellStart"/>
            <w:r w:rsidRPr="00BC5A82">
              <w:t>awal</w:t>
            </w:r>
            <w:proofErr w:type="spellEnd"/>
            <w:r w:rsidRPr="00BC5A82">
              <w:t xml:space="preserve">. </w:t>
            </w:r>
            <w:proofErr w:type="spellStart"/>
            <w:r w:rsidRPr="00BC5A82">
              <w:t>Pemeriksaan</w:t>
            </w:r>
            <w:proofErr w:type="spellEnd"/>
            <w:r w:rsidRPr="00BC5A82">
              <w:t xml:space="preserve"> </w:t>
            </w:r>
            <w:proofErr w:type="spellStart"/>
            <w:r w:rsidRPr="00BC5A82">
              <w:t>klinis</w:t>
            </w:r>
            <w:proofErr w:type="spellEnd"/>
            <w:r w:rsidRPr="00BC5A82">
              <w:t xml:space="preserve"> </w:t>
            </w:r>
            <w:proofErr w:type="spellStart"/>
            <w:r w:rsidRPr="00BC5A82">
              <w:t>dilakukan</w:t>
            </w:r>
            <w:proofErr w:type="spellEnd"/>
            <w:r w:rsidRPr="00BC5A82">
              <w:t xml:space="preserve"> oleh </w:t>
            </w:r>
            <w:proofErr w:type="spellStart"/>
            <w:r w:rsidRPr="00BC5A82">
              <w:t>seorang</w:t>
            </w:r>
            <w:proofErr w:type="spellEnd"/>
            <w:r w:rsidRPr="00BC5A82">
              <w:t xml:space="preserve"> </w:t>
            </w:r>
            <w:proofErr w:type="spellStart"/>
            <w:r w:rsidRPr="00BC5A82">
              <w:t>perawat</w:t>
            </w:r>
            <w:proofErr w:type="spellEnd"/>
            <w:r w:rsidRPr="00BC5A82">
              <w:t xml:space="preserve"> </w:t>
            </w:r>
            <w:proofErr w:type="spellStart"/>
            <w:r w:rsidRPr="00BC5A82">
              <w:t>gigi</w:t>
            </w:r>
            <w:proofErr w:type="spellEnd"/>
            <w:r w:rsidRPr="00BC5A82">
              <w:t xml:space="preserve">, dan </w:t>
            </w:r>
            <w:proofErr w:type="spellStart"/>
            <w:r w:rsidRPr="00BC5A82">
              <w:t>seorang</w:t>
            </w:r>
            <w:proofErr w:type="spellEnd"/>
            <w:r w:rsidRPr="00BC5A82">
              <w:t xml:space="preserve"> </w:t>
            </w:r>
            <w:proofErr w:type="spellStart"/>
            <w:r w:rsidRPr="00BC5A82">
              <w:t>spesialis</w:t>
            </w:r>
            <w:proofErr w:type="spellEnd"/>
            <w:r w:rsidRPr="00BC5A82">
              <w:t xml:space="preserve"> </w:t>
            </w:r>
            <w:proofErr w:type="spellStart"/>
            <w:r w:rsidRPr="00BC5A82">
              <w:t>ortodontik</w:t>
            </w:r>
            <w:proofErr w:type="spellEnd"/>
            <w:r w:rsidRPr="00BC5A82">
              <w:t xml:space="preserve">, </w:t>
            </w:r>
            <w:proofErr w:type="spellStart"/>
            <w:r w:rsidRPr="00BC5A82">
              <w:t>untuk</w:t>
            </w:r>
            <w:proofErr w:type="spellEnd"/>
            <w:r w:rsidRPr="00BC5A82">
              <w:t xml:space="preserve"> </w:t>
            </w:r>
            <w:proofErr w:type="spellStart"/>
            <w:r w:rsidRPr="00BC5A82">
              <w:t>menghindari</w:t>
            </w:r>
            <w:proofErr w:type="spellEnd"/>
            <w:r w:rsidRPr="00BC5A82">
              <w:t xml:space="preserve"> bias </w:t>
            </w:r>
            <w:proofErr w:type="spellStart"/>
            <w:r w:rsidRPr="00BC5A82">
              <w:t>antar</w:t>
            </w:r>
            <w:proofErr w:type="spellEnd"/>
            <w:r w:rsidRPr="00BC5A82">
              <w:t xml:space="preserve"> operator, </w:t>
            </w:r>
            <w:proofErr w:type="spellStart"/>
            <w:r w:rsidRPr="00BC5A82">
              <w:t>penilaian</w:t>
            </w:r>
            <w:proofErr w:type="spellEnd"/>
            <w:r w:rsidRPr="00BC5A82">
              <w:t xml:space="preserve"> </w:t>
            </w:r>
            <w:proofErr w:type="spellStart"/>
            <w:r w:rsidRPr="00BC5A82">
              <w:t>oklusi</w:t>
            </w:r>
            <w:proofErr w:type="spellEnd"/>
            <w:r w:rsidRPr="00BC5A82">
              <w:t xml:space="preserve"> </w:t>
            </w:r>
            <w:proofErr w:type="spellStart"/>
            <w:r w:rsidRPr="00BC5A82">
              <w:t>dilakukan</w:t>
            </w:r>
            <w:proofErr w:type="spellEnd"/>
            <w:r w:rsidRPr="00BC5A82">
              <w:t xml:space="preserve"> </w:t>
            </w:r>
            <w:proofErr w:type="spellStart"/>
            <w:r w:rsidRPr="00BC5A82">
              <w:t>menurut</w:t>
            </w:r>
            <w:proofErr w:type="spellEnd"/>
            <w:r w:rsidRPr="00BC5A82">
              <w:t xml:space="preserve"> </w:t>
            </w:r>
            <w:proofErr w:type="spellStart"/>
            <w:r w:rsidRPr="00BC5A82">
              <w:t>Bjoerk</w:t>
            </w:r>
            <w:proofErr w:type="spellEnd"/>
            <w:r w:rsidRPr="00BC5A82">
              <w:t>.</w:t>
            </w:r>
          </w:p>
          <w:p w14:paraId="6B3ADB56"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lang w:eastAsia="ja-JP"/>
              </w:rPr>
            </w:pPr>
          </w:p>
        </w:tc>
        <w:tc>
          <w:tcPr>
            <w:tcW w:w="3969" w:type="dxa"/>
          </w:tcPr>
          <w:p w14:paraId="4BFD6029" w14:textId="30C91619" w:rsidR="002506D5" w:rsidRPr="00BC5A82" w:rsidRDefault="002506D5" w:rsidP="006D36F9">
            <w:pPr>
              <w:pStyle w:val="NormalWeb"/>
              <w:spacing w:line="480" w:lineRule="auto"/>
              <w:ind w:left="26"/>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BC5A82">
              <w:rPr>
                <w:color w:val="000000" w:themeColor="text1"/>
              </w:rPr>
              <w:t xml:space="preserve">Hasil </w:t>
            </w:r>
            <w:proofErr w:type="spellStart"/>
            <w:r w:rsidRPr="00BC5A82">
              <w:rPr>
                <w:color w:val="000000" w:themeColor="text1"/>
              </w:rPr>
              <w:t>dari</w:t>
            </w:r>
            <w:proofErr w:type="spellEnd"/>
            <w:r w:rsidRPr="00BC5A82">
              <w:rPr>
                <w:color w:val="000000" w:themeColor="text1"/>
              </w:rPr>
              <w:t xml:space="preserve"> </w:t>
            </w:r>
            <w:r w:rsidRPr="00BC5A82">
              <w:rPr>
                <w:i/>
                <w:iCs/>
                <w:color w:val="000000" w:themeColor="text1"/>
              </w:rPr>
              <w:t>study</w:t>
            </w:r>
            <w:r w:rsidRPr="00BC5A82">
              <w:rPr>
                <w:color w:val="000000" w:themeColor="text1"/>
              </w:rPr>
              <w:t xml:space="preserve"> </w:t>
            </w:r>
            <w:proofErr w:type="spellStart"/>
            <w:r w:rsidRPr="00BC5A82">
              <w:rPr>
                <w:color w:val="000000" w:themeColor="text1"/>
              </w:rPr>
              <w:t>ini</w:t>
            </w:r>
            <w:proofErr w:type="spellEnd"/>
            <w:r w:rsidRPr="00BC5A82">
              <w:rPr>
                <w:color w:val="000000" w:themeColor="text1"/>
              </w:rPr>
              <w:t xml:space="preserve"> </w:t>
            </w:r>
            <w:proofErr w:type="spellStart"/>
            <w:r w:rsidRPr="00BC5A82">
              <w:rPr>
                <w:color w:val="000000" w:themeColor="text1"/>
              </w:rPr>
              <w:t>didapatkan</w:t>
            </w:r>
            <w:proofErr w:type="spellEnd"/>
            <w:r w:rsidRPr="00BC5A82">
              <w:rPr>
                <w:color w:val="000000" w:themeColor="text1"/>
              </w:rPr>
              <w:t xml:space="preserve"> </w:t>
            </w:r>
            <w:proofErr w:type="spellStart"/>
            <w:r w:rsidRPr="00BC5A82">
              <w:rPr>
                <w:color w:val="000000" w:themeColor="text1"/>
              </w:rPr>
              <w:t>bahwa</w:t>
            </w:r>
            <w:proofErr w:type="spellEnd"/>
            <w:r w:rsidRPr="00BC5A82">
              <w:rPr>
                <w:color w:val="000000" w:themeColor="text1"/>
              </w:rPr>
              <w:t xml:space="preserve">, </w:t>
            </w:r>
            <w:proofErr w:type="spellStart"/>
            <w:r w:rsidRPr="00BC5A82">
              <w:rPr>
                <w:color w:val="000000" w:themeColor="text1"/>
              </w:rPr>
              <w:t>sebagian</w:t>
            </w:r>
            <w:proofErr w:type="spellEnd"/>
            <w:r w:rsidRPr="00BC5A82">
              <w:rPr>
                <w:color w:val="000000" w:themeColor="text1"/>
              </w:rPr>
              <w:t xml:space="preserve"> </w:t>
            </w:r>
            <w:proofErr w:type="spellStart"/>
            <w:r w:rsidRPr="00BC5A82">
              <w:rPr>
                <w:color w:val="000000" w:themeColor="text1"/>
              </w:rPr>
              <w:t>besar</w:t>
            </w:r>
            <w:proofErr w:type="spellEnd"/>
            <w:r w:rsidRPr="00BC5A82">
              <w:rPr>
                <w:color w:val="000000" w:themeColor="text1"/>
              </w:rPr>
              <w:t xml:space="preserve"> </w:t>
            </w:r>
            <w:proofErr w:type="spellStart"/>
            <w:r w:rsidRPr="00BC5A82">
              <w:rPr>
                <w:color w:val="000000" w:themeColor="text1"/>
              </w:rPr>
              <w:t>anak</w:t>
            </w:r>
            <w:proofErr w:type="spellEnd"/>
            <w:r w:rsidRPr="00BC5A82">
              <w:rPr>
                <w:color w:val="000000" w:themeColor="text1"/>
              </w:rPr>
              <w:t xml:space="preserve"> </w:t>
            </w:r>
            <w:proofErr w:type="spellStart"/>
            <w:r w:rsidRPr="00BC5A82">
              <w:rPr>
                <w:color w:val="000000" w:themeColor="text1"/>
              </w:rPr>
              <w:t>mengalami</w:t>
            </w:r>
            <w:proofErr w:type="spellEnd"/>
            <w:r w:rsidRPr="00BC5A82">
              <w:rPr>
                <w:color w:val="000000" w:themeColor="text1"/>
              </w:rPr>
              <w:t xml:space="preserve"> </w:t>
            </w:r>
            <w:proofErr w:type="spellStart"/>
            <w:r w:rsidRPr="00BC5A82">
              <w:rPr>
                <w:color w:val="000000" w:themeColor="text1"/>
              </w:rPr>
              <w:t>maloklusi</w:t>
            </w:r>
            <w:proofErr w:type="spellEnd"/>
            <w:r w:rsidRPr="00BC5A82">
              <w:rPr>
                <w:color w:val="000000" w:themeColor="text1"/>
              </w:rPr>
              <w:t xml:space="preserve"> </w:t>
            </w:r>
            <w:proofErr w:type="spellStart"/>
            <w:r w:rsidRPr="00BC5A82">
              <w:rPr>
                <w:color w:val="000000" w:themeColor="text1"/>
              </w:rPr>
              <w:t>sebesar</w:t>
            </w:r>
            <w:proofErr w:type="spellEnd"/>
            <w:r w:rsidRPr="00BC5A82">
              <w:rPr>
                <w:color w:val="000000" w:themeColor="text1"/>
              </w:rPr>
              <w:t xml:space="preserve"> 93,5%. </w:t>
            </w:r>
            <w:proofErr w:type="spellStart"/>
            <w:r w:rsidRPr="00BC5A82">
              <w:rPr>
                <w:color w:val="000000" w:themeColor="text1"/>
              </w:rPr>
              <w:t>Persentase</w:t>
            </w:r>
            <w:proofErr w:type="spellEnd"/>
            <w:r w:rsidRPr="00BC5A82">
              <w:rPr>
                <w:color w:val="000000" w:themeColor="text1"/>
              </w:rPr>
              <w:t xml:space="preserve"> </w:t>
            </w:r>
            <w:proofErr w:type="spellStart"/>
            <w:r w:rsidRPr="00BC5A82">
              <w:rPr>
                <w:color w:val="000000" w:themeColor="text1"/>
              </w:rPr>
              <w:t>anomali</w:t>
            </w:r>
            <w:proofErr w:type="spellEnd"/>
            <w:r w:rsidRPr="00BC5A82">
              <w:rPr>
                <w:color w:val="000000" w:themeColor="text1"/>
              </w:rPr>
              <w:t xml:space="preserve"> </w:t>
            </w:r>
            <w:proofErr w:type="spellStart"/>
            <w:r w:rsidRPr="00BC5A82">
              <w:rPr>
                <w:color w:val="000000" w:themeColor="text1"/>
              </w:rPr>
              <w:t>secara</w:t>
            </w:r>
            <w:proofErr w:type="spellEnd"/>
            <w:r w:rsidRPr="00BC5A82">
              <w:rPr>
                <w:i/>
                <w:iCs/>
                <w:color w:val="000000" w:themeColor="text1"/>
              </w:rPr>
              <w:t xml:space="preserve"> signifi</w:t>
            </w:r>
            <w:r w:rsidR="00D446AB" w:rsidRPr="00BC5A82">
              <w:rPr>
                <w:i/>
                <w:iCs/>
                <w:color w:val="000000" w:themeColor="text1"/>
              </w:rPr>
              <w:t>cant</w:t>
            </w:r>
            <w:r w:rsidRPr="00BC5A82">
              <w:rPr>
                <w:color w:val="000000" w:themeColor="text1"/>
              </w:rPr>
              <w:t xml:space="preserve"> </w:t>
            </w:r>
            <w:proofErr w:type="spellStart"/>
            <w:r w:rsidRPr="00BC5A82">
              <w:rPr>
                <w:color w:val="000000" w:themeColor="text1"/>
              </w:rPr>
              <w:t>lebih</w:t>
            </w:r>
            <w:proofErr w:type="spellEnd"/>
            <w:r w:rsidRPr="00BC5A82">
              <w:rPr>
                <w:color w:val="000000" w:themeColor="text1"/>
              </w:rPr>
              <w:t xml:space="preserve"> </w:t>
            </w:r>
            <w:proofErr w:type="spellStart"/>
            <w:r w:rsidRPr="00BC5A82">
              <w:rPr>
                <w:color w:val="000000" w:themeColor="text1"/>
              </w:rPr>
              <w:t>tinggi</w:t>
            </w:r>
            <w:proofErr w:type="spellEnd"/>
            <w:r w:rsidRPr="00BC5A82">
              <w:rPr>
                <w:color w:val="000000" w:themeColor="text1"/>
              </w:rPr>
              <w:t xml:space="preserve"> pada </w:t>
            </w:r>
            <w:proofErr w:type="spellStart"/>
            <w:r w:rsidRPr="00BC5A82">
              <w:rPr>
                <w:color w:val="000000" w:themeColor="text1"/>
              </w:rPr>
              <w:t>subjek</w:t>
            </w:r>
            <w:proofErr w:type="spellEnd"/>
            <w:r w:rsidRPr="00BC5A82">
              <w:rPr>
                <w:color w:val="000000" w:themeColor="text1"/>
              </w:rPr>
              <w:t xml:space="preserve"> </w:t>
            </w:r>
            <w:proofErr w:type="spellStart"/>
            <w:r w:rsidRPr="00BC5A82">
              <w:rPr>
                <w:color w:val="000000" w:themeColor="text1"/>
              </w:rPr>
              <w:t>dari</w:t>
            </w:r>
            <w:proofErr w:type="spellEnd"/>
            <w:r w:rsidRPr="00BC5A82">
              <w:rPr>
                <w:color w:val="000000" w:themeColor="text1"/>
              </w:rPr>
              <w:t xml:space="preserve"> Rosia Montana, pada </w:t>
            </w:r>
            <w:proofErr w:type="spellStart"/>
            <w:r w:rsidRPr="00BC5A82">
              <w:rPr>
                <w:color w:val="000000" w:themeColor="text1"/>
              </w:rPr>
              <w:t>anak</w:t>
            </w:r>
            <w:proofErr w:type="spellEnd"/>
            <w:r w:rsidRPr="00BC5A82">
              <w:rPr>
                <w:color w:val="000000" w:themeColor="text1"/>
              </w:rPr>
              <w:t xml:space="preserve"> </w:t>
            </w:r>
            <w:proofErr w:type="spellStart"/>
            <w:r w:rsidRPr="00BC5A82">
              <w:rPr>
                <w:color w:val="000000" w:themeColor="text1"/>
              </w:rPr>
              <w:t>perempuan</w:t>
            </w:r>
            <w:proofErr w:type="spellEnd"/>
            <w:r w:rsidRPr="00BC5A82">
              <w:rPr>
                <w:color w:val="000000" w:themeColor="text1"/>
              </w:rPr>
              <w:t xml:space="preserve"> di Rumania. Data </w:t>
            </w:r>
            <w:proofErr w:type="spellStart"/>
            <w:r w:rsidRPr="00BC5A82">
              <w:rPr>
                <w:color w:val="000000" w:themeColor="text1"/>
              </w:rPr>
              <w:t>menunjukkan</w:t>
            </w:r>
            <w:proofErr w:type="spellEnd"/>
            <w:r w:rsidRPr="00BC5A82">
              <w:rPr>
                <w:color w:val="000000" w:themeColor="text1"/>
              </w:rPr>
              <w:t xml:space="preserve"> </w:t>
            </w:r>
            <w:proofErr w:type="spellStart"/>
            <w:r w:rsidRPr="00BC5A82">
              <w:rPr>
                <w:color w:val="000000" w:themeColor="text1"/>
              </w:rPr>
              <w:t>bahwa</w:t>
            </w:r>
            <w:proofErr w:type="spellEnd"/>
            <w:r w:rsidRPr="00BC5A82">
              <w:rPr>
                <w:color w:val="000000" w:themeColor="text1"/>
              </w:rPr>
              <w:t xml:space="preserve"> </w:t>
            </w:r>
            <w:proofErr w:type="spellStart"/>
            <w:r w:rsidRPr="00BC5A82">
              <w:rPr>
                <w:color w:val="000000" w:themeColor="text1"/>
              </w:rPr>
              <w:t>maloklusi</w:t>
            </w:r>
            <w:proofErr w:type="spellEnd"/>
            <w:r w:rsidRPr="00BC5A82">
              <w:rPr>
                <w:color w:val="000000" w:themeColor="text1"/>
              </w:rPr>
              <w:t xml:space="preserve"> Angle K</w:t>
            </w:r>
            <w:r w:rsidR="00D446AB" w:rsidRPr="00BC5A82">
              <w:rPr>
                <w:color w:val="000000" w:themeColor="text1"/>
              </w:rPr>
              <w:t>e</w:t>
            </w:r>
            <w:r w:rsidRPr="00BC5A82">
              <w:rPr>
                <w:color w:val="000000" w:themeColor="text1"/>
              </w:rPr>
              <w:t xml:space="preserve">las I paling </w:t>
            </w:r>
            <w:proofErr w:type="spellStart"/>
            <w:r w:rsidRPr="00BC5A82">
              <w:rPr>
                <w:color w:val="000000" w:themeColor="text1"/>
              </w:rPr>
              <w:t>banyak</w:t>
            </w:r>
            <w:proofErr w:type="spellEnd"/>
            <w:r w:rsidRPr="00BC5A82">
              <w:rPr>
                <w:color w:val="000000" w:themeColor="text1"/>
              </w:rPr>
              <w:t xml:space="preserve"> (60,21%), </w:t>
            </w:r>
            <w:proofErr w:type="spellStart"/>
            <w:r w:rsidRPr="00BC5A82">
              <w:rPr>
                <w:color w:val="000000" w:themeColor="text1"/>
              </w:rPr>
              <w:t>diikuti</w:t>
            </w:r>
            <w:proofErr w:type="spellEnd"/>
            <w:r w:rsidRPr="00BC5A82">
              <w:rPr>
                <w:color w:val="000000" w:themeColor="text1"/>
              </w:rPr>
              <w:t xml:space="preserve"> oleh </w:t>
            </w:r>
            <w:r w:rsidRPr="00BC5A82">
              <w:rPr>
                <w:i/>
                <w:iCs/>
                <w:color w:val="000000" w:themeColor="text1"/>
              </w:rPr>
              <w:t>crowding</w:t>
            </w:r>
            <w:r w:rsidRPr="00BC5A82">
              <w:rPr>
                <w:color w:val="000000" w:themeColor="text1"/>
              </w:rPr>
              <w:t xml:space="preserve"> (47,5%), </w:t>
            </w:r>
            <w:r w:rsidRPr="00BC5A82">
              <w:rPr>
                <w:i/>
                <w:iCs/>
                <w:color w:val="000000" w:themeColor="text1"/>
              </w:rPr>
              <w:t>midline shift</w:t>
            </w:r>
            <w:r w:rsidRPr="00BC5A82">
              <w:rPr>
                <w:color w:val="000000" w:themeColor="text1"/>
              </w:rPr>
              <w:t xml:space="preserve"> (43,33%), dan </w:t>
            </w:r>
            <w:r w:rsidRPr="00BC5A82">
              <w:rPr>
                <w:i/>
                <w:iCs/>
                <w:color w:val="000000" w:themeColor="text1"/>
              </w:rPr>
              <w:t>deep bite</w:t>
            </w:r>
            <w:r w:rsidRPr="00BC5A82">
              <w:rPr>
                <w:color w:val="000000" w:themeColor="text1"/>
              </w:rPr>
              <w:t xml:space="preserve"> (28,65%).</w:t>
            </w:r>
          </w:p>
        </w:tc>
      </w:tr>
      <w:tr w:rsidR="002506D5" w:rsidRPr="00BC5A82" w14:paraId="53D46892"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1F4584EF" w14:textId="63C8626C" w:rsidR="002506D5" w:rsidRPr="00BC5A82" w:rsidRDefault="002506D5" w:rsidP="00BC5A82">
            <w:pPr>
              <w:pStyle w:val="ListParagraph"/>
              <w:numPr>
                <w:ilvl w:val="0"/>
                <w:numId w:val="43"/>
              </w:numPr>
              <w:spacing w:line="480" w:lineRule="auto"/>
              <w:rPr>
                <w:rFonts w:cs="Times New Roman"/>
                <w:color w:val="FF0000"/>
                <w:szCs w:val="24"/>
              </w:rPr>
            </w:pPr>
          </w:p>
        </w:tc>
        <w:tc>
          <w:tcPr>
            <w:tcW w:w="2127" w:type="dxa"/>
          </w:tcPr>
          <w:p w14:paraId="4909803E"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BC5A82">
              <w:rPr>
                <w:rFonts w:cs="Times New Roman"/>
                <w:color w:val="000000" w:themeColor="text1"/>
                <w:szCs w:val="24"/>
              </w:rPr>
              <w:t>Boyen</w:t>
            </w:r>
            <w:proofErr w:type="spellEnd"/>
            <w:r w:rsidRPr="00BC5A82">
              <w:rPr>
                <w:rFonts w:cs="Times New Roman"/>
                <w:color w:val="000000" w:themeColor="text1"/>
                <w:szCs w:val="24"/>
              </w:rPr>
              <w:t xml:space="preserve"> </w:t>
            </w:r>
            <w:r w:rsidRPr="00BC5A82">
              <w:rPr>
                <w:rFonts w:cs="Times New Roman"/>
                <w:szCs w:val="24"/>
              </w:rPr>
              <w:t xml:space="preserve">Huang, Carla </w:t>
            </w:r>
            <w:proofErr w:type="spellStart"/>
            <w:r w:rsidRPr="00BC5A82">
              <w:rPr>
                <w:rFonts w:cs="Times New Roman"/>
                <w:szCs w:val="24"/>
              </w:rPr>
              <w:t>Lejarraga</w:t>
            </w:r>
            <w:proofErr w:type="spellEnd"/>
            <w:r w:rsidRPr="00BC5A82">
              <w:rPr>
                <w:rFonts w:cs="Times New Roman"/>
                <w:szCs w:val="24"/>
              </w:rPr>
              <w:t xml:space="preserve">, Christopher S. Franco, </w:t>
            </w:r>
            <w:proofErr w:type="spellStart"/>
            <w:r w:rsidRPr="00BC5A82">
              <w:rPr>
                <w:rFonts w:cs="Times New Roman"/>
                <w:szCs w:val="24"/>
              </w:rPr>
              <w:t>Yunlong</w:t>
            </w:r>
            <w:proofErr w:type="spellEnd"/>
            <w:r w:rsidRPr="00BC5A82">
              <w:rPr>
                <w:rFonts w:cs="Times New Roman"/>
                <w:szCs w:val="24"/>
              </w:rPr>
              <w:t xml:space="preserve"> Kang, Andrew Lee, John Abbott, Katsu Takahashi, Kazuhisa </w:t>
            </w:r>
            <w:proofErr w:type="spellStart"/>
            <w:r w:rsidRPr="00BC5A82">
              <w:rPr>
                <w:rFonts w:cs="Times New Roman"/>
                <w:szCs w:val="24"/>
              </w:rPr>
              <w:t>Bessho</w:t>
            </w:r>
            <w:proofErr w:type="spellEnd"/>
            <w:r w:rsidRPr="00BC5A82">
              <w:rPr>
                <w:rFonts w:cs="Times New Roman"/>
                <w:szCs w:val="24"/>
              </w:rPr>
              <w:t xml:space="preserve"> and </w:t>
            </w:r>
            <w:proofErr w:type="spellStart"/>
            <w:r w:rsidRPr="00BC5A82">
              <w:rPr>
                <w:rFonts w:cs="Times New Roman"/>
                <w:szCs w:val="24"/>
              </w:rPr>
              <w:t>Pongthorn</w:t>
            </w:r>
            <w:proofErr w:type="spellEnd"/>
            <w:r w:rsidRPr="00BC5A82">
              <w:rPr>
                <w:rFonts w:cs="Times New Roman"/>
                <w:szCs w:val="24"/>
              </w:rPr>
              <w:t xml:space="preserve"> </w:t>
            </w:r>
            <w:proofErr w:type="spellStart"/>
            <w:r w:rsidRPr="00BC5A82">
              <w:rPr>
                <w:rFonts w:cs="Times New Roman"/>
                <w:szCs w:val="24"/>
              </w:rPr>
              <w:t>Pumtang</w:t>
            </w:r>
            <w:proofErr w:type="spellEnd"/>
            <w:r w:rsidRPr="00BC5A82">
              <w:rPr>
                <w:rFonts w:cs="Times New Roman"/>
                <w:szCs w:val="24"/>
              </w:rPr>
              <w:t>-on</w:t>
            </w:r>
            <w:r w:rsidRPr="00BC5A82">
              <w:rPr>
                <w:rFonts w:cs="Times New Roman"/>
                <w:i/>
                <w:iCs/>
                <w:szCs w:val="24"/>
              </w:rPr>
              <w:t>.</w:t>
            </w:r>
            <w:r w:rsidRPr="00BC5A82">
              <w:rPr>
                <w:rFonts w:cs="Times New Roman"/>
                <w:szCs w:val="24"/>
              </w:rPr>
              <w:t xml:space="preserve"> 2015</w:t>
            </w:r>
          </w:p>
        </w:tc>
        <w:tc>
          <w:tcPr>
            <w:tcW w:w="1984" w:type="dxa"/>
          </w:tcPr>
          <w:p w14:paraId="0C89A5F0"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Cs w:val="24"/>
                <w:lang w:val="en-ID"/>
              </w:rPr>
            </w:pPr>
            <w:r w:rsidRPr="00BC5A82">
              <w:rPr>
                <w:rFonts w:eastAsia="Times New Roman" w:cs="Times New Roman"/>
                <w:i/>
                <w:iCs/>
                <w:color w:val="000000" w:themeColor="text1"/>
                <w:szCs w:val="24"/>
                <w:lang w:val="en-ID"/>
              </w:rPr>
              <w:t xml:space="preserve">International Dental Journal </w:t>
            </w:r>
          </w:p>
        </w:tc>
        <w:tc>
          <w:tcPr>
            <w:tcW w:w="2835" w:type="dxa"/>
          </w:tcPr>
          <w:p w14:paraId="17AFB2BE"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menilai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perilaku</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oklusal</w:t>
            </w:r>
            <w:proofErr w:type="spellEnd"/>
            <w:r w:rsidRPr="00BC5A82">
              <w:rPr>
                <w:rFonts w:cs="Times New Roman"/>
                <w:color w:val="000000" w:themeColor="text1"/>
                <w:szCs w:val="24"/>
              </w:rPr>
              <w:t xml:space="preserve"> </w:t>
            </w:r>
            <w:r w:rsidRPr="00BC5A82">
              <w:rPr>
                <w:rFonts w:cs="Times New Roman"/>
                <w:i/>
                <w:iCs/>
                <w:color w:val="000000" w:themeColor="text1"/>
                <w:szCs w:val="24"/>
              </w:rPr>
              <w:t>outcomes</w:t>
            </w:r>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r w:rsidRPr="00BC5A82">
              <w:rPr>
                <w:rFonts w:cs="Times New Roman"/>
                <w:i/>
                <w:iCs/>
                <w:color w:val="000000" w:themeColor="text1"/>
                <w:szCs w:val="24"/>
              </w:rPr>
              <w:t>non ortho intervention</w:t>
            </w:r>
            <w:r w:rsidRPr="00BC5A82">
              <w:rPr>
                <w:rFonts w:cs="Times New Roman"/>
                <w:color w:val="000000" w:themeColor="text1"/>
                <w:szCs w:val="24"/>
              </w:rPr>
              <w:t xml:space="preserve"> (NOI)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4-12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di Australia.</w:t>
            </w:r>
          </w:p>
          <w:p w14:paraId="4A68F299"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3402" w:type="dxa"/>
          </w:tcPr>
          <w:p w14:paraId="372FADAD" w14:textId="2468726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mengambil data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91 </w:t>
            </w:r>
            <w:proofErr w:type="spellStart"/>
            <w:r w:rsidRPr="00BC5A82">
              <w:rPr>
                <w:rFonts w:cs="Times New Roman"/>
                <w:color w:val="000000" w:themeColor="text1"/>
                <w:szCs w:val="24"/>
              </w:rPr>
              <w:t>pasien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4-12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laporan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di 2 </w:t>
            </w:r>
            <w:proofErr w:type="spellStart"/>
            <w:r w:rsidRPr="00BC5A82">
              <w:rPr>
                <w:rFonts w:cs="Times New Roman"/>
                <w:color w:val="000000" w:themeColor="text1"/>
                <w:szCs w:val="24"/>
              </w:rPr>
              <w:t>klinik</w:t>
            </w:r>
            <w:proofErr w:type="spellEnd"/>
            <w:r w:rsidRPr="00BC5A82">
              <w:rPr>
                <w:rFonts w:cs="Times New Roman"/>
                <w:color w:val="000000" w:themeColor="text1"/>
                <w:szCs w:val="24"/>
              </w:rPr>
              <w:t xml:space="preserve"> di Australia. </w:t>
            </w:r>
            <w:proofErr w:type="spellStart"/>
            <w:r w:rsidRPr="00BC5A82">
              <w:rPr>
                <w:rFonts w:cs="Times New Roman"/>
                <w:color w:val="000000" w:themeColor="text1"/>
                <w:szCs w:val="24"/>
              </w:rPr>
              <w:t>Setiap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pasien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pemeriksaan</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kedatangan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kedua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kalinya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dalam</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waktu</w:t>
            </w:r>
            <w:proofErr w:type="spellEnd"/>
            <w:r w:rsidRPr="00BC5A82">
              <w:rPr>
                <w:rFonts w:cs="Times New Roman"/>
                <w:color w:val="000000" w:themeColor="text1"/>
                <w:szCs w:val="24"/>
              </w:rPr>
              <w:t xml:space="preserve"> 4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standard</w:t>
            </w:r>
            <w:r w:rsidRPr="00BC5A82">
              <w:rPr>
                <w:rFonts w:cs="Times New Roman"/>
                <w:color w:val="000000" w:themeColor="text1"/>
                <w:szCs w:val="24"/>
              </w:rPr>
              <w:t xml:space="preserve"> </w:t>
            </w:r>
            <w:proofErr w:type="spellStart"/>
            <w:r w:rsidRPr="00BC5A82">
              <w:rPr>
                <w:rFonts w:cs="Times New Roman"/>
                <w:color w:val="000000" w:themeColor="text1"/>
                <w:szCs w:val="24"/>
              </w:rPr>
              <w:t>prosedur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klinis</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diterapkan</w:t>
            </w:r>
            <w:proofErr w:type="spellEnd"/>
            <w:r w:rsidRPr="00BC5A82">
              <w:rPr>
                <w:rFonts w:cs="Times New Roman"/>
                <w:color w:val="000000" w:themeColor="text1"/>
                <w:szCs w:val="24"/>
              </w:rPr>
              <w:t xml:space="preserve"> oleh </w:t>
            </w:r>
            <w:proofErr w:type="spellStart"/>
            <w:r w:rsidRPr="00BC5A82">
              <w:rPr>
                <w:rFonts w:cs="Times New Roman"/>
                <w:color w:val="000000" w:themeColor="text1"/>
                <w:szCs w:val="24"/>
              </w:rPr>
              <w:t>peneliti</w:t>
            </w:r>
            <w:proofErr w:type="spellEnd"/>
            <w:r w:rsidRPr="00BC5A82">
              <w:rPr>
                <w:rFonts w:cs="Times New Roman"/>
                <w:color w:val="000000" w:themeColor="text1"/>
                <w:szCs w:val="24"/>
              </w:rPr>
              <w:t>.</w:t>
            </w:r>
          </w:p>
          <w:p w14:paraId="3B269460" w14:textId="77777777" w:rsidR="002506D5" w:rsidRPr="00BC5A82" w:rsidRDefault="002506D5" w:rsidP="00BC5A82">
            <w:pPr>
              <w:pStyle w:val="NormalWeb"/>
              <w:spacing w:line="480" w:lineRule="auto"/>
              <w:jc w:val="both"/>
              <w:cnfStyle w:val="000000000000" w:firstRow="0" w:lastRow="0" w:firstColumn="0" w:lastColumn="0" w:oddVBand="0" w:evenVBand="0" w:oddHBand="0" w:evenHBand="0" w:firstRowFirstColumn="0" w:firstRowLastColumn="0" w:lastRowFirstColumn="0" w:lastRowLastColumn="0"/>
            </w:pPr>
          </w:p>
        </w:tc>
        <w:tc>
          <w:tcPr>
            <w:tcW w:w="3969" w:type="dxa"/>
          </w:tcPr>
          <w:p w14:paraId="5216E823" w14:textId="7431605B" w:rsidR="002506D5" w:rsidRPr="00BC5A82" w:rsidRDefault="002506D5" w:rsidP="006D36F9">
            <w:pPr>
              <w:pStyle w:val="NormalWeb"/>
              <w:spacing w:line="480" w:lineRule="auto"/>
              <w:ind w:left="26" w:hanging="26"/>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BC5A82">
              <w:rPr>
                <w:color w:val="000000" w:themeColor="text1"/>
                <w:lang w:val="en-US"/>
              </w:rPr>
              <w:t xml:space="preserve">Hasil </w:t>
            </w:r>
            <w:proofErr w:type="spellStart"/>
            <w:r w:rsidRPr="00BC5A82">
              <w:rPr>
                <w:color w:val="000000" w:themeColor="text1"/>
                <w:lang w:val="en-US"/>
              </w:rPr>
              <w:t>dari</w:t>
            </w:r>
            <w:proofErr w:type="spellEnd"/>
            <w:r w:rsidRPr="00BC5A82">
              <w:rPr>
                <w:color w:val="000000" w:themeColor="text1"/>
                <w:lang w:val="en-US"/>
              </w:rPr>
              <w:t xml:space="preserve"> </w:t>
            </w:r>
            <w:proofErr w:type="spellStart"/>
            <w:r w:rsidRPr="00BC5A82">
              <w:rPr>
                <w:color w:val="000000" w:themeColor="text1"/>
                <w:lang w:val="en-US"/>
              </w:rPr>
              <w:t>penelitian</w:t>
            </w:r>
            <w:proofErr w:type="spellEnd"/>
            <w:r w:rsidRPr="00BC5A82">
              <w:rPr>
                <w:color w:val="000000" w:themeColor="text1"/>
                <w:lang w:val="en-US"/>
              </w:rPr>
              <w:t xml:space="preserve"> </w:t>
            </w:r>
            <w:proofErr w:type="spellStart"/>
            <w:r w:rsidRPr="00BC5A82">
              <w:rPr>
                <w:color w:val="000000" w:themeColor="text1"/>
                <w:lang w:val="en-US"/>
              </w:rPr>
              <w:t>ini</w:t>
            </w:r>
            <w:proofErr w:type="spellEnd"/>
            <w:r w:rsidR="006D36F9">
              <w:rPr>
                <w:color w:val="000000" w:themeColor="text1"/>
                <w:lang w:val="en-US"/>
              </w:rPr>
              <w:t xml:space="preserve"> </w:t>
            </w:r>
            <w:proofErr w:type="spellStart"/>
            <w:r w:rsidR="006D36F9">
              <w:rPr>
                <w:color w:val="000000" w:themeColor="text1"/>
                <w:lang w:val="en-US"/>
              </w:rPr>
              <w:t>menunjukan</w:t>
            </w:r>
            <w:proofErr w:type="spellEnd"/>
            <w:r w:rsidRPr="00BC5A82">
              <w:rPr>
                <w:color w:val="000000" w:themeColor="text1"/>
                <w:lang w:val="en-US"/>
              </w:rPr>
              <w:t xml:space="preserve">, </w:t>
            </w:r>
            <w:proofErr w:type="spellStart"/>
            <w:r w:rsidRPr="00BC5A82">
              <w:rPr>
                <w:color w:val="000000" w:themeColor="text1"/>
                <w:lang w:val="en-US"/>
              </w:rPr>
              <w:t>sebanyak</w:t>
            </w:r>
            <w:proofErr w:type="spellEnd"/>
            <w:r w:rsidRPr="00BC5A82">
              <w:rPr>
                <w:color w:val="000000" w:themeColor="text1"/>
                <w:lang w:val="en-US"/>
              </w:rPr>
              <w:t xml:space="preserve"> 77 </w:t>
            </w:r>
            <w:proofErr w:type="spellStart"/>
            <w:r w:rsidRPr="00BC5A82">
              <w:rPr>
                <w:color w:val="000000" w:themeColor="text1"/>
                <w:lang w:val="en-US"/>
              </w:rPr>
              <w:t>anak</w:t>
            </w:r>
            <w:proofErr w:type="spellEnd"/>
            <w:r w:rsidRPr="00BC5A82">
              <w:rPr>
                <w:color w:val="000000" w:themeColor="text1"/>
                <w:lang w:val="en-US"/>
              </w:rPr>
              <w:t xml:space="preserve"> yang </w:t>
            </w:r>
            <w:proofErr w:type="spellStart"/>
            <w:r w:rsidRPr="00BC5A82">
              <w:rPr>
                <w:color w:val="000000" w:themeColor="text1"/>
                <w:lang w:val="en-US"/>
              </w:rPr>
              <w:t>menerima</w:t>
            </w:r>
            <w:proofErr w:type="spellEnd"/>
            <w:r w:rsidRPr="00BC5A82">
              <w:rPr>
                <w:color w:val="000000" w:themeColor="text1"/>
                <w:lang w:val="en-US"/>
              </w:rPr>
              <w:t xml:space="preserve"> NOI </w:t>
            </w:r>
            <w:proofErr w:type="spellStart"/>
            <w:r w:rsidR="00D446AB" w:rsidRPr="00BC5A82">
              <w:rPr>
                <w:color w:val="000000" w:themeColor="text1"/>
                <w:lang w:val="en-US"/>
              </w:rPr>
              <w:t>selama</w:t>
            </w:r>
            <w:proofErr w:type="spellEnd"/>
            <w:r w:rsidR="00D446AB" w:rsidRPr="00BC5A82">
              <w:rPr>
                <w:color w:val="000000" w:themeColor="text1"/>
                <w:lang w:val="en-US"/>
              </w:rPr>
              <w:t xml:space="preserve"> </w:t>
            </w:r>
            <w:r w:rsidRPr="00BC5A82">
              <w:rPr>
                <w:color w:val="000000" w:themeColor="text1"/>
                <w:lang w:val="en-US"/>
              </w:rPr>
              <w:t xml:space="preserve">4 </w:t>
            </w:r>
            <w:proofErr w:type="spellStart"/>
            <w:r w:rsidRPr="00BC5A82">
              <w:rPr>
                <w:color w:val="000000" w:themeColor="text1"/>
                <w:lang w:val="en-US"/>
              </w:rPr>
              <w:t>bulan</w:t>
            </w:r>
            <w:proofErr w:type="spellEnd"/>
            <w:r w:rsidRPr="00BC5A82">
              <w:rPr>
                <w:color w:val="000000" w:themeColor="text1"/>
                <w:lang w:val="en-US"/>
              </w:rPr>
              <w:t xml:space="preserve">, 69 (89.6%) </w:t>
            </w:r>
            <w:proofErr w:type="spellStart"/>
            <w:r w:rsidRPr="00BC5A82">
              <w:rPr>
                <w:color w:val="000000" w:themeColor="text1"/>
                <w:lang w:val="en-US"/>
              </w:rPr>
              <w:t>memiliki</w:t>
            </w:r>
            <w:proofErr w:type="spellEnd"/>
            <w:r w:rsidRPr="00BC5A82">
              <w:rPr>
                <w:color w:val="000000" w:themeColor="text1"/>
                <w:lang w:val="en-US"/>
              </w:rPr>
              <w:t xml:space="preserve"> </w:t>
            </w:r>
            <w:proofErr w:type="spellStart"/>
            <w:r w:rsidRPr="00BC5A82">
              <w:rPr>
                <w:color w:val="000000" w:themeColor="text1"/>
                <w:lang w:val="en-US"/>
              </w:rPr>
              <w:t>kasus</w:t>
            </w:r>
            <w:proofErr w:type="spellEnd"/>
            <w:r w:rsidRPr="00BC5A82">
              <w:rPr>
                <w:color w:val="000000" w:themeColor="text1"/>
                <w:lang w:val="en-US"/>
              </w:rPr>
              <w:t xml:space="preserve"> </w:t>
            </w:r>
            <w:proofErr w:type="spellStart"/>
            <w:r w:rsidRPr="00BC5A82">
              <w:rPr>
                <w:color w:val="000000" w:themeColor="text1"/>
                <w:lang w:val="en-US"/>
              </w:rPr>
              <w:t>mengisap</w:t>
            </w:r>
            <w:proofErr w:type="spellEnd"/>
            <w:r w:rsidRPr="00BC5A82">
              <w:rPr>
                <w:color w:val="000000" w:themeColor="text1"/>
                <w:lang w:val="en-US"/>
              </w:rPr>
              <w:t xml:space="preserve"> </w:t>
            </w:r>
            <w:proofErr w:type="spellStart"/>
            <w:r w:rsidRPr="00BC5A82">
              <w:rPr>
                <w:color w:val="000000" w:themeColor="text1"/>
                <w:lang w:val="en-US"/>
              </w:rPr>
              <w:t>jari</w:t>
            </w:r>
            <w:proofErr w:type="spellEnd"/>
            <w:r w:rsidRPr="00BC5A82">
              <w:rPr>
                <w:color w:val="000000" w:themeColor="text1"/>
                <w:lang w:val="en-US"/>
              </w:rPr>
              <w:t xml:space="preserve"> di </w:t>
            </w:r>
            <w:proofErr w:type="spellStart"/>
            <w:r w:rsidRPr="00BC5A82">
              <w:rPr>
                <w:color w:val="000000" w:themeColor="text1"/>
                <w:lang w:val="en-US"/>
              </w:rPr>
              <w:t>akhir</w:t>
            </w:r>
            <w:proofErr w:type="spellEnd"/>
            <w:r w:rsidRPr="00BC5A82">
              <w:rPr>
                <w:color w:val="000000" w:themeColor="text1"/>
                <w:lang w:val="en-US"/>
              </w:rPr>
              <w:t xml:space="preserve"> </w:t>
            </w:r>
            <w:proofErr w:type="spellStart"/>
            <w:r w:rsidRPr="00BC5A82">
              <w:rPr>
                <w:color w:val="000000" w:themeColor="text1"/>
                <w:lang w:val="en-US"/>
              </w:rPr>
              <w:t>periode</w:t>
            </w:r>
            <w:proofErr w:type="spellEnd"/>
            <w:r w:rsidRPr="00BC5A82">
              <w:rPr>
                <w:color w:val="000000" w:themeColor="text1"/>
                <w:lang w:val="en-US"/>
              </w:rPr>
              <w:t xml:space="preserve"> NOI. 72 </w:t>
            </w:r>
            <w:proofErr w:type="spellStart"/>
            <w:r w:rsidRPr="00BC5A82">
              <w:rPr>
                <w:color w:val="000000" w:themeColor="text1"/>
                <w:lang w:val="en-US"/>
              </w:rPr>
              <w:t>subjek</w:t>
            </w:r>
            <w:proofErr w:type="spellEnd"/>
            <w:r w:rsidRPr="00BC5A82">
              <w:rPr>
                <w:color w:val="000000" w:themeColor="text1"/>
                <w:lang w:val="en-US"/>
              </w:rPr>
              <w:t xml:space="preserve"> </w:t>
            </w:r>
            <w:proofErr w:type="spellStart"/>
            <w:r w:rsidRPr="00BC5A82">
              <w:rPr>
                <w:color w:val="000000" w:themeColor="text1"/>
                <w:lang w:val="en-US"/>
              </w:rPr>
              <w:t>memiliki</w:t>
            </w:r>
            <w:proofErr w:type="spellEnd"/>
            <w:r w:rsidRPr="00BC5A82">
              <w:rPr>
                <w:color w:val="000000" w:themeColor="text1"/>
                <w:lang w:val="en-US"/>
              </w:rPr>
              <w:t xml:space="preserve"> AOB, 32 </w:t>
            </w:r>
            <w:proofErr w:type="spellStart"/>
            <w:r w:rsidRPr="00BC5A82">
              <w:rPr>
                <w:color w:val="000000" w:themeColor="text1"/>
                <w:lang w:val="en-US"/>
              </w:rPr>
              <w:t>subjek</w:t>
            </w:r>
            <w:proofErr w:type="spellEnd"/>
            <w:r w:rsidRPr="00BC5A82">
              <w:rPr>
                <w:color w:val="000000" w:themeColor="text1"/>
                <w:lang w:val="en-US"/>
              </w:rPr>
              <w:t xml:space="preserve"> </w:t>
            </w:r>
            <w:proofErr w:type="spellStart"/>
            <w:r w:rsidRPr="00BC5A82">
              <w:rPr>
                <w:color w:val="000000" w:themeColor="text1"/>
                <w:lang w:val="en-US"/>
              </w:rPr>
              <w:t>memiliki</w:t>
            </w:r>
            <w:proofErr w:type="spellEnd"/>
            <w:r w:rsidRPr="00BC5A82">
              <w:rPr>
                <w:color w:val="000000" w:themeColor="text1"/>
                <w:lang w:val="en-US"/>
              </w:rPr>
              <w:t xml:space="preserve"> OVJ, rata-rata OVJ </w:t>
            </w:r>
            <w:proofErr w:type="spellStart"/>
            <w:r w:rsidRPr="00BC5A82">
              <w:rPr>
                <w:color w:val="000000" w:themeColor="text1"/>
                <w:lang w:val="en-US"/>
              </w:rPr>
              <w:t>ditemukan</w:t>
            </w:r>
            <w:proofErr w:type="spellEnd"/>
            <w:r w:rsidRPr="00BC5A82">
              <w:rPr>
                <w:color w:val="000000" w:themeColor="text1"/>
                <w:lang w:val="en-US"/>
              </w:rPr>
              <w:t xml:space="preserve"> </w:t>
            </w:r>
            <w:proofErr w:type="spellStart"/>
            <w:r w:rsidRPr="00BC5A82">
              <w:rPr>
                <w:color w:val="000000" w:themeColor="text1"/>
                <w:lang w:val="en-US"/>
              </w:rPr>
              <w:t>menurun</w:t>
            </w:r>
            <w:proofErr w:type="spellEnd"/>
            <w:r w:rsidRPr="00BC5A82">
              <w:rPr>
                <w:color w:val="000000" w:themeColor="text1"/>
                <w:lang w:val="en-US"/>
              </w:rPr>
              <w:t xml:space="preserve"> </w:t>
            </w:r>
            <w:proofErr w:type="spellStart"/>
            <w:r w:rsidRPr="00BC5A82">
              <w:rPr>
                <w:color w:val="000000" w:themeColor="text1"/>
                <w:lang w:val="en-US"/>
              </w:rPr>
              <w:t>dari</w:t>
            </w:r>
            <w:proofErr w:type="spellEnd"/>
            <w:r w:rsidRPr="00BC5A82">
              <w:rPr>
                <w:color w:val="000000" w:themeColor="text1"/>
                <w:lang w:val="en-US"/>
              </w:rPr>
              <w:t xml:space="preserve"> 4.2-2.4 mm </w:t>
            </w:r>
            <w:proofErr w:type="spellStart"/>
            <w:r w:rsidRPr="00BC5A82">
              <w:rPr>
                <w:color w:val="000000" w:themeColor="text1"/>
                <w:lang w:val="en-US"/>
              </w:rPr>
              <w:t>menjadi</w:t>
            </w:r>
            <w:proofErr w:type="spellEnd"/>
            <w:r w:rsidRPr="00BC5A82">
              <w:rPr>
                <w:color w:val="000000" w:themeColor="text1"/>
                <w:lang w:val="en-US"/>
              </w:rPr>
              <w:t xml:space="preserve"> 3.1-1.9 mm </w:t>
            </w:r>
            <w:proofErr w:type="spellStart"/>
            <w:r w:rsidRPr="00BC5A82">
              <w:rPr>
                <w:color w:val="000000" w:themeColor="text1"/>
                <w:lang w:val="en-US"/>
              </w:rPr>
              <w:t>setelah</w:t>
            </w:r>
            <w:proofErr w:type="spellEnd"/>
            <w:r w:rsidRPr="00BC5A82">
              <w:rPr>
                <w:color w:val="000000" w:themeColor="text1"/>
                <w:lang w:val="en-US"/>
              </w:rPr>
              <w:t xml:space="preserve"> </w:t>
            </w:r>
            <w:proofErr w:type="spellStart"/>
            <w:r w:rsidRPr="00BC5A82">
              <w:rPr>
                <w:color w:val="000000" w:themeColor="text1"/>
                <w:lang w:val="en-US"/>
              </w:rPr>
              <w:t>implementasi</w:t>
            </w:r>
            <w:proofErr w:type="spellEnd"/>
            <w:r w:rsidRPr="00BC5A82">
              <w:rPr>
                <w:color w:val="000000" w:themeColor="text1"/>
                <w:lang w:val="en-US"/>
              </w:rPr>
              <w:t xml:space="preserve"> NOI. </w:t>
            </w:r>
            <w:proofErr w:type="spellStart"/>
            <w:r w:rsidRPr="00BC5A82">
              <w:rPr>
                <w:color w:val="000000" w:themeColor="text1"/>
                <w:lang w:val="en-US"/>
              </w:rPr>
              <w:t>Anak</w:t>
            </w:r>
            <w:proofErr w:type="spellEnd"/>
            <w:r w:rsidRPr="00BC5A82">
              <w:rPr>
                <w:color w:val="000000" w:themeColor="text1"/>
                <w:lang w:val="en-US"/>
              </w:rPr>
              <w:t xml:space="preserve"> yang </w:t>
            </w:r>
            <w:proofErr w:type="spellStart"/>
            <w:r w:rsidRPr="00BC5A82">
              <w:rPr>
                <w:color w:val="000000" w:themeColor="text1"/>
                <w:lang w:val="en-US"/>
              </w:rPr>
              <w:t>menerima</w:t>
            </w:r>
            <w:proofErr w:type="spellEnd"/>
            <w:r w:rsidRPr="00BC5A82">
              <w:rPr>
                <w:color w:val="000000" w:themeColor="text1"/>
                <w:lang w:val="en-US"/>
              </w:rPr>
              <w:t xml:space="preserve"> NOI </w:t>
            </w:r>
            <w:proofErr w:type="spellStart"/>
            <w:r w:rsidRPr="00BC5A82">
              <w:rPr>
                <w:color w:val="000000" w:themeColor="text1"/>
                <w:lang w:val="en-US"/>
              </w:rPr>
              <w:t>lebih</w:t>
            </w:r>
            <w:proofErr w:type="spellEnd"/>
            <w:r w:rsidRPr="00BC5A82">
              <w:rPr>
                <w:color w:val="000000" w:themeColor="text1"/>
                <w:lang w:val="en-US"/>
              </w:rPr>
              <w:t xml:space="preserve"> </w:t>
            </w:r>
            <w:proofErr w:type="spellStart"/>
            <w:r w:rsidRPr="00BC5A82">
              <w:rPr>
                <w:color w:val="000000" w:themeColor="text1"/>
                <w:lang w:val="en-US"/>
              </w:rPr>
              <w:t>dini</w:t>
            </w:r>
            <w:proofErr w:type="spellEnd"/>
            <w:r w:rsidRPr="00BC5A82">
              <w:rPr>
                <w:color w:val="000000" w:themeColor="text1"/>
                <w:lang w:val="en-US"/>
              </w:rPr>
              <w:t xml:space="preserve"> </w:t>
            </w:r>
            <w:proofErr w:type="spellStart"/>
            <w:r w:rsidRPr="00BC5A82">
              <w:rPr>
                <w:color w:val="000000" w:themeColor="text1"/>
                <w:lang w:val="en-US"/>
              </w:rPr>
              <w:t>berhenti</w:t>
            </w:r>
            <w:proofErr w:type="spellEnd"/>
            <w:r w:rsidRPr="00BC5A82">
              <w:rPr>
                <w:color w:val="000000" w:themeColor="text1"/>
                <w:lang w:val="en-US"/>
              </w:rPr>
              <w:t xml:space="preserve"> </w:t>
            </w:r>
            <w:proofErr w:type="spellStart"/>
            <w:r w:rsidRPr="00BC5A82">
              <w:rPr>
                <w:color w:val="000000" w:themeColor="text1"/>
                <w:lang w:val="en-US"/>
              </w:rPr>
              <w:t>mengisap</w:t>
            </w:r>
            <w:proofErr w:type="spellEnd"/>
            <w:r w:rsidRPr="00BC5A82">
              <w:rPr>
                <w:color w:val="000000" w:themeColor="text1"/>
                <w:lang w:val="en-US"/>
              </w:rPr>
              <w:t xml:space="preserve"> </w:t>
            </w:r>
            <w:proofErr w:type="spellStart"/>
            <w:r w:rsidRPr="00BC5A82">
              <w:rPr>
                <w:color w:val="000000" w:themeColor="text1"/>
                <w:lang w:val="en-US"/>
              </w:rPr>
              <w:t>jari</w:t>
            </w:r>
            <w:proofErr w:type="spellEnd"/>
            <w:r w:rsidRPr="00BC5A82">
              <w:rPr>
                <w:color w:val="000000" w:themeColor="text1"/>
                <w:lang w:val="en-US"/>
              </w:rPr>
              <w:t xml:space="preserve"> di </w:t>
            </w:r>
            <w:proofErr w:type="spellStart"/>
            <w:r w:rsidRPr="00BC5A82">
              <w:rPr>
                <w:color w:val="000000" w:themeColor="text1"/>
                <w:lang w:val="en-US"/>
              </w:rPr>
              <w:t>bulan</w:t>
            </w:r>
            <w:proofErr w:type="spellEnd"/>
            <w:r w:rsidRPr="00BC5A82">
              <w:rPr>
                <w:color w:val="000000" w:themeColor="text1"/>
                <w:lang w:val="en-US"/>
              </w:rPr>
              <w:t xml:space="preserve"> </w:t>
            </w:r>
            <w:proofErr w:type="spellStart"/>
            <w:r w:rsidRPr="00BC5A82">
              <w:rPr>
                <w:color w:val="000000" w:themeColor="text1"/>
                <w:lang w:val="en-US"/>
              </w:rPr>
              <w:t>ke</w:t>
            </w:r>
            <w:proofErr w:type="spellEnd"/>
            <w:r w:rsidRPr="00BC5A82">
              <w:rPr>
                <w:color w:val="000000" w:themeColor="text1"/>
                <w:lang w:val="en-US"/>
              </w:rPr>
              <w:t xml:space="preserve"> 4 </w:t>
            </w:r>
            <w:proofErr w:type="spellStart"/>
            <w:r w:rsidRPr="00BC5A82">
              <w:rPr>
                <w:color w:val="000000" w:themeColor="text1"/>
                <w:lang w:val="en-US"/>
              </w:rPr>
              <w:t>tanpa</w:t>
            </w:r>
            <w:proofErr w:type="spellEnd"/>
            <w:r w:rsidRPr="00BC5A82">
              <w:rPr>
                <w:color w:val="000000" w:themeColor="text1"/>
                <w:lang w:val="en-US"/>
              </w:rPr>
              <w:t xml:space="preserve"> </w:t>
            </w:r>
            <w:proofErr w:type="spellStart"/>
            <w:r w:rsidRPr="00BC5A82">
              <w:rPr>
                <w:color w:val="000000" w:themeColor="text1"/>
                <w:lang w:val="en-US"/>
              </w:rPr>
              <w:t>adanya</w:t>
            </w:r>
            <w:proofErr w:type="spellEnd"/>
            <w:r w:rsidRPr="00BC5A82">
              <w:rPr>
                <w:color w:val="000000" w:themeColor="text1"/>
                <w:lang w:val="en-US"/>
              </w:rPr>
              <w:t xml:space="preserve"> AOB. </w:t>
            </w:r>
            <w:proofErr w:type="spellStart"/>
            <w:r w:rsidRPr="00BC5A82">
              <w:rPr>
                <w:color w:val="000000" w:themeColor="text1"/>
                <w:lang w:val="en-US"/>
              </w:rPr>
              <w:t>Penelitian</w:t>
            </w:r>
            <w:proofErr w:type="spellEnd"/>
            <w:r w:rsidRPr="00BC5A82">
              <w:rPr>
                <w:color w:val="000000" w:themeColor="text1"/>
                <w:lang w:val="en-US"/>
              </w:rPr>
              <w:t xml:space="preserve"> </w:t>
            </w:r>
            <w:proofErr w:type="spellStart"/>
            <w:r w:rsidRPr="00BC5A82">
              <w:rPr>
                <w:color w:val="000000" w:themeColor="text1"/>
                <w:lang w:val="en-US"/>
              </w:rPr>
              <w:t>ini</w:t>
            </w:r>
            <w:proofErr w:type="spellEnd"/>
            <w:r w:rsidRPr="00BC5A82">
              <w:rPr>
                <w:color w:val="000000" w:themeColor="text1"/>
                <w:lang w:val="en-US"/>
              </w:rPr>
              <w:t xml:space="preserve"> </w:t>
            </w:r>
            <w:proofErr w:type="spellStart"/>
            <w:r w:rsidRPr="00BC5A82">
              <w:rPr>
                <w:color w:val="000000" w:themeColor="text1"/>
                <w:lang w:val="en-US"/>
              </w:rPr>
              <w:t>menunjukan</w:t>
            </w:r>
            <w:proofErr w:type="spellEnd"/>
            <w:r w:rsidRPr="00BC5A82">
              <w:rPr>
                <w:color w:val="000000" w:themeColor="text1"/>
                <w:lang w:val="en-US"/>
              </w:rPr>
              <w:t xml:space="preserve"> </w:t>
            </w:r>
            <w:proofErr w:type="spellStart"/>
            <w:r w:rsidRPr="00BC5A82">
              <w:rPr>
                <w:color w:val="000000" w:themeColor="text1"/>
                <w:lang w:val="en-US"/>
              </w:rPr>
              <w:t>hal</w:t>
            </w:r>
            <w:proofErr w:type="spellEnd"/>
            <w:r w:rsidRPr="00BC5A82">
              <w:rPr>
                <w:color w:val="000000" w:themeColor="text1"/>
                <w:lang w:val="en-US"/>
              </w:rPr>
              <w:t xml:space="preserve"> </w:t>
            </w:r>
            <w:proofErr w:type="spellStart"/>
            <w:r w:rsidRPr="00BC5A82">
              <w:rPr>
                <w:color w:val="000000" w:themeColor="text1"/>
                <w:lang w:val="en-US"/>
              </w:rPr>
              <w:t>klinis</w:t>
            </w:r>
            <w:proofErr w:type="spellEnd"/>
            <w:r w:rsidRPr="00BC5A82">
              <w:rPr>
                <w:color w:val="000000" w:themeColor="text1"/>
                <w:lang w:val="en-US"/>
              </w:rPr>
              <w:t xml:space="preserve"> yang </w:t>
            </w:r>
            <w:r w:rsidRPr="00BC5A82">
              <w:rPr>
                <w:i/>
                <w:iCs/>
                <w:color w:val="000000" w:themeColor="text1"/>
                <w:lang w:val="en-US"/>
              </w:rPr>
              <w:t>relevance</w:t>
            </w:r>
            <w:r w:rsidRPr="00BC5A82">
              <w:rPr>
                <w:color w:val="000000" w:themeColor="text1"/>
                <w:lang w:val="en-US"/>
              </w:rPr>
              <w:t xml:space="preserve"> </w:t>
            </w:r>
            <w:proofErr w:type="spellStart"/>
            <w:r w:rsidRPr="00BC5A82">
              <w:rPr>
                <w:color w:val="000000" w:themeColor="text1"/>
                <w:lang w:val="en-US"/>
              </w:rPr>
              <w:t>dari</w:t>
            </w:r>
            <w:proofErr w:type="spellEnd"/>
            <w:r w:rsidRPr="00BC5A82">
              <w:rPr>
                <w:color w:val="000000" w:themeColor="text1"/>
                <w:lang w:val="en-US"/>
              </w:rPr>
              <w:t xml:space="preserve"> NOI pada </w:t>
            </w:r>
            <w:proofErr w:type="spellStart"/>
            <w:r w:rsidRPr="00BC5A82">
              <w:rPr>
                <w:color w:val="000000" w:themeColor="text1"/>
                <w:lang w:val="en-US"/>
              </w:rPr>
              <w:t>pemberhentian</w:t>
            </w:r>
            <w:proofErr w:type="spellEnd"/>
            <w:r w:rsidRPr="00BC5A82">
              <w:rPr>
                <w:color w:val="000000" w:themeColor="text1"/>
                <w:lang w:val="en-US"/>
              </w:rPr>
              <w:t xml:space="preserve"> </w:t>
            </w:r>
            <w:proofErr w:type="spellStart"/>
            <w:r w:rsidRPr="00BC5A82">
              <w:rPr>
                <w:color w:val="000000" w:themeColor="text1"/>
                <w:lang w:val="en-US"/>
              </w:rPr>
              <w:t>kebiasaan</w:t>
            </w:r>
            <w:proofErr w:type="spellEnd"/>
            <w:r w:rsidRPr="00BC5A82">
              <w:rPr>
                <w:color w:val="000000" w:themeColor="text1"/>
                <w:lang w:val="en-US"/>
              </w:rPr>
              <w:t xml:space="preserve"> </w:t>
            </w:r>
            <w:proofErr w:type="spellStart"/>
            <w:r w:rsidRPr="00BC5A82">
              <w:rPr>
                <w:color w:val="000000" w:themeColor="text1"/>
                <w:lang w:val="en-US"/>
              </w:rPr>
              <w:t>mengisap</w:t>
            </w:r>
            <w:proofErr w:type="spellEnd"/>
            <w:r w:rsidRPr="00BC5A82">
              <w:rPr>
                <w:color w:val="000000" w:themeColor="text1"/>
                <w:lang w:val="en-US"/>
              </w:rPr>
              <w:t xml:space="preserve"> </w:t>
            </w:r>
            <w:proofErr w:type="spellStart"/>
            <w:r w:rsidRPr="00BC5A82">
              <w:rPr>
                <w:color w:val="000000" w:themeColor="text1"/>
                <w:lang w:val="en-US"/>
              </w:rPr>
              <w:t>jari</w:t>
            </w:r>
            <w:proofErr w:type="spellEnd"/>
            <w:r w:rsidRPr="00BC5A82">
              <w:rPr>
                <w:color w:val="000000" w:themeColor="text1"/>
                <w:lang w:val="en-US"/>
              </w:rPr>
              <w:t xml:space="preserve">, </w:t>
            </w:r>
            <w:proofErr w:type="spellStart"/>
            <w:r w:rsidRPr="00BC5A82">
              <w:rPr>
                <w:color w:val="000000" w:themeColor="text1"/>
                <w:lang w:val="en-US"/>
              </w:rPr>
              <w:t>penurunan</w:t>
            </w:r>
            <w:proofErr w:type="spellEnd"/>
            <w:r w:rsidRPr="00BC5A82">
              <w:rPr>
                <w:color w:val="000000" w:themeColor="text1"/>
                <w:lang w:val="en-US"/>
              </w:rPr>
              <w:t xml:space="preserve"> AOB dan OVJ, </w:t>
            </w:r>
            <w:proofErr w:type="spellStart"/>
            <w:r w:rsidRPr="00BC5A82">
              <w:rPr>
                <w:color w:val="000000" w:themeColor="text1"/>
                <w:lang w:val="en-US"/>
              </w:rPr>
              <w:t>tetapi</w:t>
            </w:r>
            <w:proofErr w:type="spellEnd"/>
            <w:r w:rsidRPr="00BC5A82">
              <w:rPr>
                <w:color w:val="000000" w:themeColor="text1"/>
                <w:lang w:val="en-US"/>
              </w:rPr>
              <w:t xml:space="preserve"> </w:t>
            </w:r>
            <w:proofErr w:type="spellStart"/>
            <w:r w:rsidRPr="00BC5A82">
              <w:rPr>
                <w:color w:val="000000" w:themeColor="text1"/>
                <w:lang w:val="en-US"/>
              </w:rPr>
              <w:t>hal</w:t>
            </w:r>
            <w:proofErr w:type="spellEnd"/>
            <w:r w:rsidRPr="00BC5A82">
              <w:rPr>
                <w:color w:val="000000" w:themeColor="text1"/>
                <w:lang w:val="en-US"/>
              </w:rPr>
              <w:t xml:space="preserve"> </w:t>
            </w:r>
            <w:proofErr w:type="spellStart"/>
            <w:r w:rsidRPr="00BC5A82">
              <w:rPr>
                <w:color w:val="000000" w:themeColor="text1"/>
                <w:lang w:val="en-US"/>
              </w:rPr>
              <w:t>ini</w:t>
            </w:r>
            <w:proofErr w:type="spellEnd"/>
            <w:r w:rsidRPr="00BC5A82">
              <w:rPr>
                <w:color w:val="000000" w:themeColor="text1"/>
                <w:lang w:val="en-US"/>
              </w:rPr>
              <w:t xml:space="preserve"> </w:t>
            </w:r>
            <w:proofErr w:type="spellStart"/>
            <w:r w:rsidRPr="00BC5A82">
              <w:rPr>
                <w:color w:val="000000" w:themeColor="text1"/>
                <w:lang w:val="en-US"/>
              </w:rPr>
              <w:t>butuh</w:t>
            </w:r>
            <w:proofErr w:type="spellEnd"/>
            <w:r w:rsidRPr="00BC5A82">
              <w:rPr>
                <w:color w:val="000000" w:themeColor="text1"/>
                <w:lang w:val="en-US"/>
              </w:rPr>
              <w:t xml:space="preserve"> </w:t>
            </w:r>
            <w:proofErr w:type="spellStart"/>
            <w:r w:rsidRPr="00BC5A82">
              <w:rPr>
                <w:color w:val="000000" w:themeColor="text1"/>
                <w:lang w:val="en-US"/>
              </w:rPr>
              <w:t>penelitian</w:t>
            </w:r>
            <w:proofErr w:type="spellEnd"/>
            <w:r w:rsidRPr="00BC5A82">
              <w:rPr>
                <w:color w:val="000000" w:themeColor="text1"/>
                <w:lang w:val="en-US"/>
              </w:rPr>
              <w:t xml:space="preserve"> </w:t>
            </w:r>
            <w:proofErr w:type="spellStart"/>
            <w:r w:rsidRPr="00BC5A82">
              <w:rPr>
                <w:color w:val="000000" w:themeColor="text1"/>
                <w:lang w:val="en-US"/>
              </w:rPr>
              <w:t>lebih</w:t>
            </w:r>
            <w:proofErr w:type="spellEnd"/>
            <w:r w:rsidRPr="00BC5A82">
              <w:rPr>
                <w:color w:val="000000" w:themeColor="text1"/>
                <w:lang w:val="en-US"/>
              </w:rPr>
              <w:t xml:space="preserve"> </w:t>
            </w:r>
            <w:proofErr w:type="spellStart"/>
            <w:r w:rsidRPr="00BC5A82">
              <w:rPr>
                <w:color w:val="000000" w:themeColor="text1"/>
                <w:lang w:val="en-US"/>
              </w:rPr>
              <w:t>lanjut</w:t>
            </w:r>
            <w:proofErr w:type="spellEnd"/>
            <w:r w:rsidRPr="00BC5A82">
              <w:rPr>
                <w:color w:val="000000" w:themeColor="text1"/>
                <w:lang w:val="en-US"/>
              </w:rPr>
              <w:t xml:space="preserve"> </w:t>
            </w:r>
            <w:proofErr w:type="spellStart"/>
            <w:r w:rsidRPr="00BC5A82">
              <w:rPr>
                <w:color w:val="000000" w:themeColor="text1"/>
                <w:lang w:val="en-US"/>
              </w:rPr>
              <w:t>lagi</w:t>
            </w:r>
            <w:proofErr w:type="spellEnd"/>
            <w:r w:rsidRPr="00BC5A82">
              <w:rPr>
                <w:color w:val="000000" w:themeColor="text1"/>
                <w:lang w:val="en-US"/>
              </w:rPr>
              <w:t>.</w:t>
            </w:r>
          </w:p>
        </w:tc>
      </w:tr>
      <w:tr w:rsidR="002506D5" w:rsidRPr="00BC5A82" w14:paraId="08B65689"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6BC8B6C" w14:textId="2D0805E6"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5A3D74AA"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r w:rsidRPr="00BC5A82">
              <w:rPr>
                <w:rFonts w:cs="Times New Roman"/>
                <w:szCs w:val="24"/>
              </w:rPr>
              <w:t xml:space="preserve">Candia-Castillo, C., </w:t>
            </w:r>
            <w:proofErr w:type="spellStart"/>
            <w:r w:rsidRPr="00BC5A82">
              <w:rPr>
                <w:rFonts w:cs="Times New Roman"/>
                <w:szCs w:val="24"/>
              </w:rPr>
              <w:t>Aravena</w:t>
            </w:r>
            <w:proofErr w:type="spellEnd"/>
            <w:r w:rsidRPr="00BC5A82">
              <w:rPr>
                <w:rFonts w:cs="Times New Roman"/>
                <w:szCs w:val="24"/>
              </w:rPr>
              <w:t>-Rivas, Y. and Sandoval-Vidal, P. 2020</w:t>
            </w:r>
          </w:p>
        </w:tc>
        <w:tc>
          <w:tcPr>
            <w:tcW w:w="1984" w:type="dxa"/>
          </w:tcPr>
          <w:p w14:paraId="02B19413"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J Oral Res</w:t>
            </w:r>
          </w:p>
          <w:p w14:paraId="718A491B"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p>
        </w:tc>
        <w:tc>
          <w:tcPr>
            <w:tcW w:w="2835" w:type="dxa"/>
          </w:tcPr>
          <w:p w14:paraId="61239775"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szCs w:val="24"/>
              </w:rPr>
              <w:t>Tujuan</w:t>
            </w:r>
            <w:proofErr w:type="spellEnd"/>
            <w:r w:rsidRPr="00BC5A82">
              <w:rPr>
                <w:rFonts w:cs="Times New Roman"/>
                <w:szCs w:val="24"/>
              </w:rPr>
              <w:t xml:space="preserve"> </w:t>
            </w:r>
            <w:proofErr w:type="spellStart"/>
            <w:r w:rsidRPr="00BC5A82">
              <w:rPr>
                <w:rFonts w:cs="Times New Roman"/>
                <w:szCs w:val="24"/>
              </w:rPr>
              <w:t>dari</w:t>
            </w:r>
            <w:proofErr w:type="spellEnd"/>
            <w:r w:rsidRPr="00BC5A82">
              <w:rPr>
                <w:rFonts w:cs="Times New Roman"/>
                <w:szCs w:val="24"/>
              </w:rPr>
              <w:t xml:space="preserve"> </w:t>
            </w:r>
            <w:proofErr w:type="spellStart"/>
            <w:r w:rsidRPr="00BC5A82">
              <w:rPr>
                <w:rFonts w:cs="Times New Roman"/>
                <w:szCs w:val="24"/>
              </w:rPr>
              <w:t>penelitian</w:t>
            </w:r>
            <w:proofErr w:type="spellEnd"/>
            <w:r w:rsidRPr="00BC5A82">
              <w:rPr>
                <w:rFonts w:cs="Times New Roman"/>
                <w:szCs w:val="24"/>
              </w:rPr>
              <w:t xml:space="preserve"> </w:t>
            </w:r>
            <w:proofErr w:type="spellStart"/>
            <w:r w:rsidRPr="00BC5A82">
              <w:rPr>
                <w:rFonts w:cs="Times New Roman"/>
                <w:szCs w:val="24"/>
              </w:rPr>
              <w:t>ini</w:t>
            </w:r>
            <w:proofErr w:type="spellEnd"/>
            <w:r w:rsidRPr="00BC5A82">
              <w:rPr>
                <w:rFonts w:cs="Times New Roman"/>
                <w:szCs w:val="24"/>
              </w:rPr>
              <w:t xml:space="preserve"> </w:t>
            </w:r>
            <w:proofErr w:type="spellStart"/>
            <w:r w:rsidRPr="00BC5A82">
              <w:rPr>
                <w:rFonts w:cs="Times New Roman"/>
                <w:szCs w:val="24"/>
              </w:rPr>
              <w:t>adalah</w:t>
            </w:r>
            <w:proofErr w:type="spellEnd"/>
            <w:r w:rsidRPr="00BC5A82">
              <w:rPr>
                <w:rFonts w:cs="Times New Roman"/>
                <w:szCs w:val="24"/>
              </w:rPr>
              <w:t xml:space="preserve">, </w:t>
            </w:r>
            <w:proofErr w:type="spellStart"/>
            <w:r w:rsidRPr="00BC5A82">
              <w:rPr>
                <w:rFonts w:cs="Times New Roman"/>
                <w:szCs w:val="24"/>
              </w:rPr>
              <w:t>untuk</w:t>
            </w:r>
            <w:proofErr w:type="spellEnd"/>
            <w:r w:rsidRPr="00BC5A82">
              <w:rPr>
                <w:rFonts w:cs="Times New Roman"/>
                <w:szCs w:val="24"/>
              </w:rPr>
              <w:t xml:space="preserve"> </w:t>
            </w:r>
            <w:proofErr w:type="spellStart"/>
            <w:r w:rsidRPr="00BC5A82">
              <w:rPr>
                <w:rFonts w:cs="Times New Roman"/>
                <w:szCs w:val="24"/>
              </w:rPr>
              <w:t>mengetahui</w:t>
            </w:r>
            <w:proofErr w:type="spellEnd"/>
            <w:r w:rsidRPr="00BC5A82">
              <w:rPr>
                <w:rFonts w:cs="Times New Roman"/>
                <w:szCs w:val="24"/>
              </w:rPr>
              <w:t xml:space="preserve"> </w:t>
            </w:r>
            <w:proofErr w:type="spellStart"/>
            <w:r w:rsidRPr="00BC5A82">
              <w:rPr>
                <w:rFonts w:cs="Times New Roman"/>
                <w:szCs w:val="24"/>
              </w:rPr>
              <w:t>prevalensi</w:t>
            </w:r>
            <w:proofErr w:type="spellEnd"/>
            <w:r w:rsidRPr="00BC5A82">
              <w:rPr>
                <w:rFonts w:cs="Times New Roman"/>
                <w:szCs w:val="24"/>
              </w:rPr>
              <w:t xml:space="preserve"> </w:t>
            </w:r>
            <w:proofErr w:type="spellStart"/>
            <w:r w:rsidRPr="00BC5A82">
              <w:rPr>
                <w:rFonts w:cs="Times New Roman"/>
                <w:szCs w:val="24"/>
              </w:rPr>
              <w:t>kebiasaan</w:t>
            </w:r>
            <w:proofErr w:type="spellEnd"/>
            <w:r w:rsidRPr="00BC5A82">
              <w:rPr>
                <w:rFonts w:cs="Times New Roman"/>
                <w:szCs w:val="24"/>
              </w:rPr>
              <w:t xml:space="preserve"> </w:t>
            </w:r>
            <w:proofErr w:type="spellStart"/>
            <w:r w:rsidRPr="00BC5A82">
              <w:rPr>
                <w:rFonts w:cs="Times New Roman"/>
                <w:szCs w:val="24"/>
              </w:rPr>
              <w:t>mengisap</w:t>
            </w:r>
            <w:proofErr w:type="spellEnd"/>
            <w:r w:rsidRPr="00BC5A82">
              <w:rPr>
                <w:rFonts w:cs="Times New Roman"/>
                <w:szCs w:val="24"/>
              </w:rPr>
              <w:t xml:space="preserve"> </w:t>
            </w:r>
            <w:proofErr w:type="spellStart"/>
            <w:r w:rsidRPr="00BC5A82">
              <w:rPr>
                <w:rFonts w:cs="Times New Roman"/>
                <w:szCs w:val="24"/>
              </w:rPr>
              <w:t>jempol</w:t>
            </w:r>
            <w:proofErr w:type="spellEnd"/>
            <w:r w:rsidRPr="00BC5A82">
              <w:rPr>
                <w:rFonts w:cs="Times New Roman"/>
                <w:szCs w:val="24"/>
              </w:rPr>
              <w:t xml:space="preserve"> pada </w:t>
            </w:r>
            <w:proofErr w:type="spellStart"/>
            <w:r w:rsidRPr="00BC5A82">
              <w:rPr>
                <w:rFonts w:cs="Times New Roman"/>
                <w:szCs w:val="24"/>
              </w:rPr>
              <w:t>pasien</w:t>
            </w:r>
            <w:proofErr w:type="spellEnd"/>
            <w:r w:rsidRPr="00BC5A82">
              <w:rPr>
                <w:rFonts w:cs="Times New Roman"/>
                <w:szCs w:val="24"/>
              </w:rPr>
              <w:t xml:space="preserve"> </w:t>
            </w:r>
            <w:proofErr w:type="spellStart"/>
            <w:r w:rsidRPr="00BC5A82">
              <w:rPr>
                <w:rFonts w:cs="Times New Roman"/>
                <w:szCs w:val="24"/>
              </w:rPr>
              <w:t>dengan</w:t>
            </w:r>
            <w:proofErr w:type="spellEnd"/>
            <w:r w:rsidRPr="00BC5A82">
              <w:rPr>
                <w:rFonts w:cs="Times New Roman"/>
                <w:szCs w:val="24"/>
              </w:rPr>
              <w:t xml:space="preserve"> </w:t>
            </w:r>
            <w:proofErr w:type="spellStart"/>
            <w:r w:rsidRPr="00BC5A82">
              <w:rPr>
                <w:rFonts w:cs="Times New Roman"/>
                <w:szCs w:val="24"/>
              </w:rPr>
              <w:t>keadaan</w:t>
            </w:r>
            <w:proofErr w:type="spellEnd"/>
            <w:r w:rsidRPr="00BC5A82">
              <w:rPr>
                <w:rFonts w:cs="Times New Roman"/>
                <w:szCs w:val="24"/>
              </w:rPr>
              <w:t xml:space="preserve"> </w:t>
            </w:r>
            <w:proofErr w:type="spellStart"/>
            <w:r w:rsidRPr="00BC5A82">
              <w:rPr>
                <w:rFonts w:cs="Times New Roman"/>
                <w:szCs w:val="24"/>
              </w:rPr>
              <w:t>Maloklusi</w:t>
            </w:r>
            <w:proofErr w:type="spellEnd"/>
            <w:r w:rsidRPr="00BC5A82">
              <w:rPr>
                <w:rFonts w:cs="Times New Roman"/>
                <w:szCs w:val="24"/>
              </w:rPr>
              <w:t xml:space="preserve"> Kelas II Divisi I.</w:t>
            </w:r>
          </w:p>
        </w:tc>
        <w:tc>
          <w:tcPr>
            <w:tcW w:w="3402" w:type="dxa"/>
          </w:tcPr>
          <w:p w14:paraId="2D763DA5" w14:textId="7EE2E070"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berdasarkan</w:t>
            </w:r>
            <w:proofErr w:type="spellEnd"/>
            <w:r w:rsidRPr="00BC5A82">
              <w:rPr>
                <w:rFonts w:cs="Times New Roman"/>
                <w:color w:val="000000" w:themeColor="text1"/>
                <w:szCs w:val="24"/>
              </w:rPr>
              <w:t xml:space="preserve"> data yang </w:t>
            </w:r>
            <w:proofErr w:type="spellStart"/>
            <w:r w:rsidRPr="00BC5A82">
              <w:rPr>
                <w:rFonts w:cs="Times New Roman"/>
                <w:color w:val="000000" w:themeColor="text1"/>
                <w:szCs w:val="24"/>
              </w:rPr>
              <w:t>dianalisis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catatan</w:t>
            </w:r>
            <w:proofErr w:type="spellEnd"/>
            <w:r w:rsidRPr="00BC5A82">
              <w:rPr>
                <w:rFonts w:cs="Times New Roman"/>
                <w:color w:val="000000" w:themeColor="text1"/>
                <w:szCs w:val="24"/>
              </w:rPr>
              <w:t xml:space="preserve"> 86.000 </w:t>
            </w:r>
            <w:proofErr w:type="spellStart"/>
            <w:r w:rsidRPr="00BC5A82">
              <w:rPr>
                <w:rFonts w:cs="Times New Roman"/>
                <w:color w:val="000000" w:themeColor="text1"/>
                <w:szCs w:val="24"/>
              </w:rPr>
              <w:t>pasien</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menjalani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rawat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jalan</w:t>
            </w:r>
            <w:proofErr w:type="spellEnd"/>
            <w:r w:rsidRPr="00BC5A82">
              <w:rPr>
                <w:rFonts w:cs="Times New Roman"/>
                <w:color w:val="000000" w:themeColor="text1"/>
                <w:szCs w:val="24"/>
              </w:rPr>
              <w:t xml:space="preserve">. </w:t>
            </w:r>
            <w:proofErr w:type="spellStart"/>
            <w:r w:rsidR="00A70038" w:rsidRPr="00BC5A82">
              <w:rPr>
                <w:rFonts w:cs="Times New Roman"/>
                <w:color w:val="000000" w:themeColor="text1"/>
                <w:szCs w:val="24"/>
              </w:rPr>
              <w:t>Subjek</w:t>
            </w:r>
            <w:proofErr w:type="spellEnd"/>
            <w:r w:rsidR="00A70038" w:rsidRPr="00BC5A82">
              <w:rPr>
                <w:rFonts w:cs="Times New Roman"/>
                <w:color w:val="000000" w:themeColor="text1"/>
                <w:szCs w:val="24"/>
              </w:rPr>
              <w:t xml:space="preserve"> </w:t>
            </w:r>
            <w:proofErr w:type="spellStart"/>
            <w:r w:rsidR="00A70038" w:rsidRPr="00BC5A82">
              <w:rPr>
                <w:rFonts w:cs="Times New Roman"/>
                <w:color w:val="000000" w:themeColor="text1"/>
                <w:szCs w:val="24"/>
              </w:rPr>
              <w:t>penelitian</w:t>
            </w:r>
            <w:proofErr w:type="spellEnd"/>
            <w:r w:rsidR="00A70038" w:rsidRPr="00BC5A82">
              <w:rPr>
                <w:rFonts w:cs="Times New Roman"/>
                <w:color w:val="000000" w:themeColor="text1"/>
                <w:szCs w:val="24"/>
              </w:rPr>
              <w:t xml:space="preserve"> </w:t>
            </w:r>
            <w:proofErr w:type="spellStart"/>
            <w:r w:rsidR="00A70038" w:rsidRPr="00BC5A82">
              <w:rPr>
                <w:rFonts w:cs="Times New Roman"/>
                <w:color w:val="000000" w:themeColor="text1"/>
                <w:szCs w:val="24"/>
              </w:rPr>
              <w:t>ini</w:t>
            </w:r>
            <w:proofErr w:type="spellEnd"/>
            <w:r w:rsidR="00A70038" w:rsidRPr="00BC5A82">
              <w:rPr>
                <w:rFonts w:cs="Times New Roman"/>
                <w:color w:val="000000" w:themeColor="text1"/>
                <w:szCs w:val="24"/>
              </w:rPr>
              <w:t xml:space="preserve"> </w:t>
            </w:r>
            <w:proofErr w:type="spellStart"/>
            <w:r w:rsidR="00A70038" w:rsidRPr="00BC5A82">
              <w:rPr>
                <w:rFonts w:cs="Times New Roman"/>
                <w:color w:val="000000" w:themeColor="text1"/>
                <w:szCs w:val="24"/>
              </w:rPr>
              <w:t>adalah</w:t>
            </w:r>
            <w:proofErr w:type="spellEnd"/>
            <w:r w:rsidR="00A70038" w:rsidRPr="00BC5A82">
              <w:rPr>
                <w:rFonts w:cs="Times New Roman"/>
                <w:color w:val="000000" w:themeColor="text1"/>
                <w:szCs w:val="24"/>
              </w:rPr>
              <w:t xml:space="preserve">, </w:t>
            </w:r>
            <w:proofErr w:type="spellStart"/>
            <w:r w:rsidR="00A70038" w:rsidRPr="00BC5A82">
              <w:rPr>
                <w:rFonts w:cs="Times New Roman"/>
                <w:color w:val="000000" w:themeColor="text1"/>
                <w:szCs w:val="24"/>
              </w:rPr>
              <w:t>pasien</w:t>
            </w:r>
            <w:proofErr w:type="spellEnd"/>
            <w:r w:rsidR="00A70038" w:rsidRPr="00BC5A82">
              <w:rPr>
                <w:rFonts w:cs="Times New Roman"/>
                <w:color w:val="000000" w:themeColor="text1"/>
                <w:szCs w:val="24"/>
              </w:rPr>
              <w:t xml:space="preserve"> </w:t>
            </w:r>
            <w:proofErr w:type="spellStart"/>
            <w:r w:rsidR="00A70038" w:rsidRPr="00BC5A82">
              <w:rPr>
                <w:rFonts w:cs="Times New Roman"/>
                <w:color w:val="000000" w:themeColor="text1"/>
                <w:szCs w:val="24"/>
              </w:rPr>
              <w:t>dengan</w:t>
            </w:r>
            <w:proofErr w:type="spellEnd"/>
            <w:r w:rsidR="00A70038" w:rsidRPr="00BC5A82">
              <w:rPr>
                <w:rFonts w:cs="Times New Roman"/>
                <w:color w:val="000000" w:themeColor="text1"/>
                <w:szCs w:val="24"/>
              </w:rPr>
              <w:t xml:space="preserve"> </w:t>
            </w:r>
            <w:proofErr w:type="spellStart"/>
            <w:r w:rsidR="00A70038" w:rsidRPr="00BC5A82">
              <w:rPr>
                <w:rFonts w:cs="Times New Roman"/>
                <w:color w:val="000000" w:themeColor="text1"/>
                <w:szCs w:val="24"/>
              </w:rPr>
              <w:t>kelompok</w:t>
            </w:r>
            <w:proofErr w:type="spellEnd"/>
            <w:r w:rsidR="00A70038" w:rsidRPr="00BC5A82">
              <w:rPr>
                <w:rFonts w:cs="Times New Roman"/>
                <w:color w:val="000000" w:themeColor="text1"/>
                <w:szCs w:val="24"/>
              </w:rPr>
              <w:t xml:space="preserve"> </w:t>
            </w:r>
            <w:proofErr w:type="spellStart"/>
            <w:r w:rsidR="00A70038" w:rsidRPr="00BC5A82">
              <w:rPr>
                <w:rFonts w:cs="Times New Roman"/>
                <w:color w:val="000000" w:themeColor="text1"/>
                <w:szCs w:val="24"/>
              </w:rPr>
              <w:t>usia</w:t>
            </w:r>
            <w:proofErr w:type="spellEnd"/>
            <w:r w:rsidR="00A70038" w:rsidRPr="00BC5A82">
              <w:rPr>
                <w:rFonts w:cs="Times New Roman"/>
                <w:color w:val="000000" w:themeColor="text1"/>
                <w:szCs w:val="24"/>
              </w:rPr>
              <w:t xml:space="preserve"> </w:t>
            </w:r>
            <w:r w:rsidRPr="00BC5A82">
              <w:rPr>
                <w:rFonts w:cs="Times New Roman"/>
                <w:color w:val="000000" w:themeColor="text1"/>
                <w:szCs w:val="24"/>
              </w:rPr>
              <w:t xml:space="preserve">10-35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keadaan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klinis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Kelas II Divisi I. </w:t>
            </w:r>
            <w:proofErr w:type="spellStart"/>
            <w:r w:rsidRPr="00BC5A82">
              <w:rPr>
                <w:rFonts w:cs="Times New Roman"/>
                <w:color w:val="000000" w:themeColor="text1"/>
                <w:szCs w:val="24"/>
              </w:rPr>
              <w:t>Kemudian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dicatat</w:t>
            </w:r>
            <w:proofErr w:type="spellEnd"/>
            <w:r w:rsidRPr="00BC5A82">
              <w:rPr>
                <w:rFonts w:cs="Times New Roman"/>
                <w:color w:val="000000" w:themeColor="text1"/>
                <w:szCs w:val="24"/>
              </w:rPr>
              <w:t xml:space="preserve"> juga data </w:t>
            </w:r>
            <w:proofErr w:type="spellStart"/>
            <w:r w:rsidRPr="00BC5A82">
              <w:rPr>
                <w:rFonts w:cs="Times New Roman"/>
                <w:color w:val="000000" w:themeColor="text1"/>
                <w:szCs w:val="24"/>
              </w:rPr>
              <w:t>tentang</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jenis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kelamin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riwayat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dimasukan</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MS.Excel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Kemudian</w:t>
            </w:r>
            <w:proofErr w:type="spellEnd"/>
            <w:r w:rsidRPr="00BC5A82">
              <w:rPr>
                <w:rFonts w:cs="Times New Roman"/>
                <w:color w:val="000000" w:themeColor="text1"/>
                <w:szCs w:val="24"/>
              </w:rPr>
              <w:t xml:space="preserve"> data </w:t>
            </w:r>
            <w:proofErr w:type="spellStart"/>
            <w:r w:rsidRPr="00BC5A82">
              <w:rPr>
                <w:rFonts w:cs="Times New Roman"/>
                <w:color w:val="000000" w:themeColor="text1"/>
                <w:szCs w:val="24"/>
              </w:rPr>
              <w:t>diolah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SPSS </w:t>
            </w:r>
            <w:proofErr w:type="spellStart"/>
            <w:r w:rsidRPr="00BC5A82">
              <w:rPr>
                <w:rFonts w:cs="Times New Roman"/>
                <w:color w:val="000000" w:themeColor="text1"/>
                <w:szCs w:val="24"/>
              </w:rPr>
              <w:t>versi</w:t>
            </w:r>
            <w:proofErr w:type="spellEnd"/>
            <w:r w:rsidRPr="00BC5A82">
              <w:rPr>
                <w:rFonts w:cs="Times New Roman"/>
                <w:color w:val="000000" w:themeColor="text1"/>
                <w:szCs w:val="24"/>
              </w:rPr>
              <w:t xml:space="preserve"> 2.0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dianalisis</w:t>
            </w:r>
            <w:proofErr w:type="spellEnd"/>
            <w:r w:rsidRPr="00BC5A82">
              <w:rPr>
                <w:rFonts w:cs="Times New Roman"/>
                <w:color w:val="000000" w:themeColor="text1"/>
                <w:szCs w:val="24"/>
              </w:rPr>
              <w:t xml:space="preserve"> </w:t>
            </w:r>
            <w:r w:rsidRPr="00BC5A82">
              <w:rPr>
                <w:rFonts w:cs="Times New Roman"/>
                <w:i/>
                <w:iCs/>
                <w:color w:val="000000" w:themeColor="text1"/>
                <w:szCs w:val="24"/>
              </w:rPr>
              <w:t>statistic</w:t>
            </w:r>
            <w:r w:rsidRPr="00BC5A82">
              <w:rPr>
                <w:rFonts w:cs="Times New Roman"/>
                <w:color w:val="000000" w:themeColor="text1"/>
                <w:szCs w:val="24"/>
              </w:rPr>
              <w:t xml:space="preserve">. </w:t>
            </w:r>
            <w:proofErr w:type="spellStart"/>
            <w:r w:rsidRPr="00BC5A82">
              <w:rPr>
                <w:rFonts w:cs="Times New Roman"/>
                <w:color w:val="000000" w:themeColor="text1"/>
                <w:szCs w:val="24"/>
              </w:rPr>
              <w:t>Digunakan</w:t>
            </w:r>
            <w:proofErr w:type="spellEnd"/>
            <w:r w:rsidRPr="00BC5A82">
              <w:rPr>
                <w:rFonts w:cs="Times New Roman"/>
                <w:color w:val="000000" w:themeColor="text1"/>
                <w:szCs w:val="24"/>
              </w:rPr>
              <w:t xml:space="preserve"> </w:t>
            </w:r>
            <w:r w:rsidRPr="00BC5A82">
              <w:rPr>
                <w:rFonts w:cs="Times New Roman"/>
                <w:i/>
                <w:iCs/>
                <w:color w:val="000000" w:themeColor="text1"/>
                <w:szCs w:val="24"/>
              </w:rPr>
              <w:t>chi-square</w:t>
            </w:r>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antara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jenis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kelamin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buruk</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kejadian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w:t>
            </w:r>
          </w:p>
        </w:tc>
        <w:tc>
          <w:tcPr>
            <w:tcW w:w="3969" w:type="dxa"/>
          </w:tcPr>
          <w:p w14:paraId="2C27AA20" w14:textId="2EFC11F4" w:rsidR="002506D5" w:rsidRPr="00BC5A82" w:rsidRDefault="006D36F9" w:rsidP="006D36F9">
            <w:pPr>
              <w:pStyle w:val="NormalWeb"/>
              <w:spacing w:line="480" w:lineRule="auto"/>
              <w:ind w:left="26"/>
              <w:jc w:val="both"/>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6D36F9">
              <w:rPr>
                <w:color w:val="000000" w:themeColor="text1"/>
              </w:rPr>
              <w:t xml:space="preserve">Hasil </w:t>
            </w:r>
            <w:proofErr w:type="spellStart"/>
            <w:r w:rsidR="002506D5" w:rsidRPr="006D36F9">
              <w:rPr>
                <w:color w:val="000000" w:themeColor="text1"/>
              </w:rPr>
              <w:t>penelitian</w:t>
            </w:r>
            <w:proofErr w:type="spellEnd"/>
            <w:r w:rsidR="002506D5" w:rsidRPr="006D36F9">
              <w:rPr>
                <w:color w:val="000000" w:themeColor="text1"/>
              </w:rPr>
              <w:t xml:space="preserve"> </w:t>
            </w:r>
            <w:proofErr w:type="spellStart"/>
            <w:r w:rsidR="002506D5" w:rsidRPr="006D36F9">
              <w:rPr>
                <w:color w:val="000000" w:themeColor="text1"/>
              </w:rPr>
              <w:t>ini</w:t>
            </w:r>
            <w:proofErr w:type="spellEnd"/>
            <w:r w:rsidR="002506D5" w:rsidRPr="006D36F9">
              <w:rPr>
                <w:color w:val="000000" w:themeColor="text1"/>
              </w:rPr>
              <w:t xml:space="preserve"> </w:t>
            </w:r>
            <w:proofErr w:type="spellStart"/>
            <w:r w:rsidRPr="006D36F9">
              <w:rPr>
                <w:color w:val="000000" w:themeColor="text1"/>
              </w:rPr>
              <w:t>menunjukan</w:t>
            </w:r>
            <w:proofErr w:type="spellEnd"/>
            <w:r>
              <w:rPr>
                <w:strike/>
                <w:color w:val="000000" w:themeColor="text1"/>
              </w:rPr>
              <w:t xml:space="preserve"> </w:t>
            </w:r>
            <w:r w:rsidR="002506D5" w:rsidRPr="00BC5A82">
              <w:rPr>
                <w:color w:val="000000" w:themeColor="text1"/>
              </w:rPr>
              <w:t xml:space="preserve"> </w:t>
            </w:r>
            <w:proofErr w:type="spellStart"/>
            <w:r w:rsidR="002506D5" w:rsidRPr="00BC5A82">
              <w:rPr>
                <w:color w:val="000000" w:themeColor="text1"/>
              </w:rPr>
              <w:t>bahwa</w:t>
            </w:r>
            <w:proofErr w:type="spellEnd"/>
            <w:r>
              <w:rPr>
                <w:color w:val="000000" w:themeColor="text1"/>
              </w:rPr>
              <w:t xml:space="preserve">, </w:t>
            </w:r>
            <w:r w:rsidR="002506D5" w:rsidRPr="00BC5A82">
              <w:rPr>
                <w:color w:val="000000" w:themeColor="text1"/>
              </w:rPr>
              <w:t xml:space="preserve">1 </w:t>
            </w:r>
            <w:proofErr w:type="spellStart"/>
            <w:r w:rsidR="002506D5" w:rsidRPr="00BC5A82">
              <w:rPr>
                <w:color w:val="000000" w:themeColor="text1"/>
              </w:rPr>
              <w:t>dari</w:t>
            </w:r>
            <w:proofErr w:type="spellEnd"/>
            <w:r w:rsidR="002506D5" w:rsidRPr="00BC5A82">
              <w:rPr>
                <w:color w:val="000000" w:themeColor="text1"/>
              </w:rPr>
              <w:t xml:space="preserve"> total 61,5% </w:t>
            </w:r>
            <w:proofErr w:type="spellStart"/>
            <w:r w:rsidR="002506D5" w:rsidRPr="00BC5A82">
              <w:rPr>
                <w:color w:val="000000" w:themeColor="text1"/>
              </w:rPr>
              <w:t>memiliki</w:t>
            </w:r>
            <w:proofErr w:type="spellEnd"/>
            <w:r w:rsidR="002506D5" w:rsidRPr="00BC5A82">
              <w:rPr>
                <w:color w:val="000000" w:themeColor="text1"/>
              </w:rPr>
              <w:t xml:space="preserve"> </w:t>
            </w:r>
            <w:proofErr w:type="spellStart"/>
            <w:r w:rsidR="002506D5" w:rsidRPr="00BC5A82">
              <w:rPr>
                <w:i/>
                <w:iCs/>
                <w:color w:val="000000" w:themeColor="text1"/>
              </w:rPr>
              <w:t>Dentomaxillary</w:t>
            </w:r>
            <w:proofErr w:type="spellEnd"/>
            <w:r w:rsidR="002506D5" w:rsidRPr="00BC5A82">
              <w:rPr>
                <w:i/>
                <w:iCs/>
                <w:color w:val="000000" w:themeColor="text1"/>
              </w:rPr>
              <w:t xml:space="preserve"> Anomalies</w:t>
            </w:r>
            <w:r w:rsidR="002506D5" w:rsidRPr="00BC5A82">
              <w:rPr>
                <w:color w:val="000000" w:themeColor="text1"/>
              </w:rPr>
              <w:t xml:space="preserve"> (DMA). </w:t>
            </w:r>
            <w:r w:rsidR="006C4C1D">
              <w:rPr>
                <w:color w:val="000000" w:themeColor="text1"/>
              </w:rPr>
              <w:t>H</w:t>
            </w:r>
            <w:r w:rsidR="002506D5" w:rsidRPr="00BC5A82">
              <w:rPr>
                <w:color w:val="000000" w:themeColor="text1"/>
              </w:rPr>
              <w:t xml:space="preserve">asil </w:t>
            </w:r>
            <w:r w:rsidR="002506D5" w:rsidRPr="00BC5A82">
              <w:rPr>
                <w:i/>
                <w:iCs/>
                <w:color w:val="000000" w:themeColor="text1"/>
              </w:rPr>
              <w:t>chi-square test</w:t>
            </w:r>
            <w:r w:rsidR="002506D5" w:rsidRPr="00BC5A82">
              <w:rPr>
                <w:color w:val="000000" w:themeColor="text1"/>
              </w:rPr>
              <w:t xml:space="preserve">  </w:t>
            </w:r>
            <w:proofErr w:type="spellStart"/>
            <w:r w:rsidR="002506D5" w:rsidRPr="00BC5A82">
              <w:rPr>
                <w:color w:val="000000" w:themeColor="text1"/>
              </w:rPr>
              <w:t>menunjukan</w:t>
            </w:r>
            <w:proofErr w:type="spellEnd"/>
            <w:r w:rsidR="002506D5" w:rsidRPr="00BC5A82">
              <w:rPr>
                <w:color w:val="000000" w:themeColor="text1"/>
              </w:rPr>
              <w:t xml:space="preserve"> </w:t>
            </w:r>
            <w:proofErr w:type="spellStart"/>
            <w:r w:rsidR="002506D5" w:rsidRPr="00BC5A82">
              <w:rPr>
                <w:color w:val="000000" w:themeColor="text1"/>
              </w:rPr>
              <w:t>angka</w:t>
            </w:r>
            <w:proofErr w:type="spellEnd"/>
            <w:r w:rsidR="002506D5" w:rsidRPr="00BC5A82">
              <w:rPr>
                <w:color w:val="000000" w:themeColor="text1"/>
              </w:rPr>
              <w:t xml:space="preserve"> yang </w:t>
            </w:r>
            <w:proofErr w:type="spellStart"/>
            <w:r w:rsidR="002506D5" w:rsidRPr="00BC5A82">
              <w:rPr>
                <w:color w:val="000000" w:themeColor="text1"/>
              </w:rPr>
              <w:t>tidak</w:t>
            </w:r>
            <w:proofErr w:type="spellEnd"/>
            <w:r w:rsidR="002506D5" w:rsidRPr="00BC5A82">
              <w:rPr>
                <w:color w:val="000000" w:themeColor="text1"/>
              </w:rPr>
              <w:t xml:space="preserve"> </w:t>
            </w:r>
            <w:r w:rsidR="002506D5" w:rsidRPr="00BC5A82">
              <w:rPr>
                <w:i/>
                <w:iCs/>
                <w:color w:val="000000" w:themeColor="text1"/>
              </w:rPr>
              <w:t>significant</w:t>
            </w:r>
            <w:r w:rsidR="002506D5" w:rsidRPr="00BC5A82">
              <w:rPr>
                <w:color w:val="000000" w:themeColor="text1"/>
              </w:rPr>
              <w:t xml:space="preserve"> </w:t>
            </w:r>
            <w:proofErr w:type="spellStart"/>
            <w:r w:rsidR="002506D5" w:rsidRPr="00BC5A82">
              <w:rPr>
                <w:color w:val="000000" w:themeColor="text1"/>
              </w:rPr>
              <w:t>antara</w:t>
            </w:r>
            <w:proofErr w:type="spellEnd"/>
            <w:r w:rsidR="002506D5" w:rsidRPr="00BC5A82">
              <w:rPr>
                <w:color w:val="000000" w:themeColor="text1"/>
              </w:rPr>
              <w:t xml:space="preserve"> </w:t>
            </w:r>
            <w:proofErr w:type="spellStart"/>
            <w:r w:rsidR="002506D5" w:rsidRPr="00BC5A82">
              <w:rPr>
                <w:color w:val="000000" w:themeColor="text1"/>
              </w:rPr>
              <w:t>hubungan</w:t>
            </w:r>
            <w:proofErr w:type="spellEnd"/>
            <w:r w:rsidR="002506D5" w:rsidRPr="00BC5A82">
              <w:rPr>
                <w:color w:val="000000" w:themeColor="text1"/>
              </w:rPr>
              <w:t xml:space="preserve"> </w:t>
            </w:r>
            <w:proofErr w:type="spellStart"/>
            <w:r w:rsidR="002506D5" w:rsidRPr="00BC5A82">
              <w:rPr>
                <w:color w:val="000000" w:themeColor="text1"/>
              </w:rPr>
              <w:t>prevalensi</w:t>
            </w:r>
            <w:proofErr w:type="spellEnd"/>
            <w:r w:rsidR="002506D5" w:rsidRPr="00BC5A82">
              <w:rPr>
                <w:color w:val="000000" w:themeColor="text1"/>
              </w:rPr>
              <w:t xml:space="preserve"> DMA </w:t>
            </w:r>
            <w:proofErr w:type="spellStart"/>
            <w:r w:rsidR="002506D5" w:rsidRPr="00BC5A82">
              <w:rPr>
                <w:color w:val="000000" w:themeColor="text1"/>
              </w:rPr>
              <w:t>dengan</w:t>
            </w:r>
            <w:proofErr w:type="spellEnd"/>
            <w:r w:rsidR="002506D5" w:rsidRPr="00BC5A82">
              <w:rPr>
                <w:color w:val="000000" w:themeColor="text1"/>
              </w:rPr>
              <w:t xml:space="preserve"> </w:t>
            </w:r>
            <w:r w:rsidR="002506D5" w:rsidRPr="00BC5A82">
              <w:rPr>
                <w:i/>
                <w:iCs/>
                <w:color w:val="000000" w:themeColor="text1"/>
              </w:rPr>
              <w:t xml:space="preserve">Non-Physiological Habit </w:t>
            </w:r>
            <w:r w:rsidR="002506D5" w:rsidRPr="00BC5A82">
              <w:rPr>
                <w:color w:val="000000" w:themeColor="text1"/>
              </w:rPr>
              <w:t>(N</w:t>
            </w:r>
            <w:r w:rsidR="00B61CAB" w:rsidRPr="00BC5A82">
              <w:rPr>
                <w:color w:val="000000" w:themeColor="text1"/>
              </w:rPr>
              <w:t>P</w:t>
            </w:r>
            <w:r w:rsidR="002506D5" w:rsidRPr="00BC5A82">
              <w:rPr>
                <w:color w:val="000000" w:themeColor="text1"/>
              </w:rPr>
              <w:t xml:space="preserve">H), </w:t>
            </w:r>
            <w:proofErr w:type="spellStart"/>
            <w:r w:rsidR="002506D5" w:rsidRPr="00BC5A82">
              <w:rPr>
                <w:color w:val="000000" w:themeColor="text1"/>
              </w:rPr>
              <w:t>tetapi</w:t>
            </w:r>
            <w:proofErr w:type="spellEnd"/>
            <w:r w:rsidR="002506D5" w:rsidRPr="00BC5A82">
              <w:rPr>
                <w:color w:val="000000" w:themeColor="text1"/>
              </w:rPr>
              <w:t xml:space="preserve"> </w:t>
            </w:r>
            <w:proofErr w:type="spellStart"/>
            <w:r w:rsidR="002506D5" w:rsidRPr="00BC5A82">
              <w:rPr>
                <w:color w:val="000000" w:themeColor="text1"/>
              </w:rPr>
              <w:t>setelah</w:t>
            </w:r>
            <w:proofErr w:type="spellEnd"/>
            <w:r w:rsidR="002506D5" w:rsidRPr="00BC5A82">
              <w:rPr>
                <w:color w:val="000000" w:themeColor="text1"/>
              </w:rPr>
              <w:t xml:space="preserve"> </w:t>
            </w:r>
            <w:proofErr w:type="spellStart"/>
            <w:r w:rsidR="002506D5" w:rsidRPr="00BC5A82">
              <w:rPr>
                <w:color w:val="000000" w:themeColor="text1"/>
              </w:rPr>
              <w:t>disesuaikan</w:t>
            </w:r>
            <w:proofErr w:type="spellEnd"/>
            <w:r w:rsidR="002506D5" w:rsidRPr="00BC5A82">
              <w:rPr>
                <w:color w:val="000000" w:themeColor="text1"/>
              </w:rPr>
              <w:t xml:space="preserve"> </w:t>
            </w:r>
            <w:proofErr w:type="spellStart"/>
            <w:r w:rsidR="002506D5" w:rsidRPr="00BC5A82">
              <w:rPr>
                <w:color w:val="000000" w:themeColor="text1"/>
              </w:rPr>
              <w:t>dengan</w:t>
            </w:r>
            <w:proofErr w:type="spellEnd"/>
            <w:r w:rsidR="002506D5" w:rsidRPr="00BC5A82">
              <w:rPr>
                <w:color w:val="000000" w:themeColor="text1"/>
              </w:rPr>
              <w:t xml:space="preserve"> </w:t>
            </w:r>
            <w:proofErr w:type="spellStart"/>
            <w:r w:rsidR="002506D5" w:rsidRPr="00BC5A82">
              <w:rPr>
                <w:color w:val="000000" w:themeColor="text1"/>
              </w:rPr>
              <w:t>faktor</w:t>
            </w:r>
            <w:proofErr w:type="spellEnd"/>
            <w:r w:rsidR="002506D5" w:rsidRPr="00BC5A82">
              <w:rPr>
                <w:color w:val="000000" w:themeColor="text1"/>
              </w:rPr>
              <w:t xml:space="preserve"> </w:t>
            </w:r>
            <w:r w:rsidR="002506D5" w:rsidRPr="00BC5A82">
              <w:rPr>
                <w:i/>
                <w:iCs/>
                <w:color w:val="000000" w:themeColor="text1"/>
              </w:rPr>
              <w:t>sociodemographic</w:t>
            </w:r>
            <w:r w:rsidR="002506D5" w:rsidRPr="00BC5A82">
              <w:rPr>
                <w:color w:val="000000" w:themeColor="text1"/>
              </w:rPr>
              <w:t xml:space="preserve"> </w:t>
            </w:r>
            <w:proofErr w:type="spellStart"/>
            <w:r w:rsidR="002506D5" w:rsidRPr="00BC5A82">
              <w:rPr>
                <w:color w:val="000000" w:themeColor="text1"/>
              </w:rPr>
              <w:t>anak</w:t>
            </w:r>
            <w:proofErr w:type="spellEnd"/>
            <w:r w:rsidR="002506D5" w:rsidRPr="00BC5A82">
              <w:rPr>
                <w:color w:val="000000" w:themeColor="text1"/>
              </w:rPr>
              <w:t xml:space="preserve"> </w:t>
            </w:r>
            <w:proofErr w:type="spellStart"/>
            <w:r w:rsidR="002506D5" w:rsidRPr="00BC5A82">
              <w:rPr>
                <w:color w:val="000000" w:themeColor="text1"/>
              </w:rPr>
              <w:t>dengan</w:t>
            </w:r>
            <w:proofErr w:type="spellEnd"/>
            <w:r w:rsidR="002506D5" w:rsidRPr="00BC5A82">
              <w:rPr>
                <w:color w:val="000000" w:themeColor="text1"/>
              </w:rPr>
              <w:t xml:space="preserve"> NFH </w:t>
            </w:r>
            <w:proofErr w:type="spellStart"/>
            <w:r w:rsidR="002506D5" w:rsidRPr="00BC5A82">
              <w:rPr>
                <w:color w:val="000000" w:themeColor="text1"/>
              </w:rPr>
              <w:t>sebanyak</w:t>
            </w:r>
            <w:proofErr w:type="spellEnd"/>
            <w:r w:rsidR="002506D5" w:rsidRPr="00BC5A82">
              <w:rPr>
                <w:color w:val="000000" w:themeColor="text1"/>
              </w:rPr>
              <w:t xml:space="preserve"> 1.69 kali </w:t>
            </w:r>
            <w:proofErr w:type="spellStart"/>
            <w:r w:rsidR="002506D5" w:rsidRPr="00BC5A82">
              <w:rPr>
                <w:color w:val="000000" w:themeColor="text1"/>
              </w:rPr>
              <w:t>lebih</w:t>
            </w:r>
            <w:proofErr w:type="spellEnd"/>
            <w:r w:rsidR="002506D5" w:rsidRPr="00BC5A82">
              <w:rPr>
                <w:color w:val="000000" w:themeColor="text1"/>
              </w:rPr>
              <w:t xml:space="preserve"> </w:t>
            </w:r>
            <w:proofErr w:type="spellStart"/>
            <w:r w:rsidR="002506D5" w:rsidRPr="00BC5A82">
              <w:rPr>
                <w:color w:val="000000" w:themeColor="text1"/>
              </w:rPr>
              <w:t>banyak</w:t>
            </w:r>
            <w:proofErr w:type="spellEnd"/>
            <w:r w:rsidR="002506D5" w:rsidRPr="00BC5A82">
              <w:rPr>
                <w:color w:val="000000" w:themeColor="text1"/>
              </w:rPr>
              <w:t xml:space="preserve"> </w:t>
            </w:r>
            <w:proofErr w:type="spellStart"/>
            <w:r w:rsidR="002506D5" w:rsidRPr="00BC5A82">
              <w:rPr>
                <w:color w:val="000000" w:themeColor="text1"/>
              </w:rPr>
              <w:t>mengalami</w:t>
            </w:r>
            <w:proofErr w:type="spellEnd"/>
            <w:r w:rsidR="002506D5" w:rsidRPr="00BC5A82">
              <w:rPr>
                <w:color w:val="000000" w:themeColor="text1"/>
              </w:rPr>
              <w:t xml:space="preserve"> DMA.</w:t>
            </w:r>
          </w:p>
        </w:tc>
      </w:tr>
      <w:tr w:rsidR="002506D5" w:rsidRPr="00BC5A82" w14:paraId="1544BCEC"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56226F21" w14:textId="2AED78B5" w:rsidR="002506D5" w:rsidRPr="00BC5A82" w:rsidRDefault="006220A3" w:rsidP="00BC5A82">
            <w:pPr>
              <w:pStyle w:val="ListParagraph"/>
              <w:numPr>
                <w:ilvl w:val="0"/>
                <w:numId w:val="43"/>
              </w:numPr>
              <w:spacing w:line="480" w:lineRule="auto"/>
              <w:rPr>
                <w:rFonts w:cs="Times New Roman"/>
                <w:szCs w:val="24"/>
              </w:rPr>
            </w:pPr>
            <w:r>
              <w:rPr>
                <w:rFonts w:cs="Times New Roman"/>
                <w:szCs w:val="24"/>
              </w:rPr>
              <w:t xml:space="preserve"> </w:t>
            </w:r>
            <w:r>
              <w:rPr>
                <w:rFonts w:cs="Times New Roman"/>
                <w:color w:val="FF0000"/>
                <w:szCs w:val="24"/>
              </w:rPr>
              <w:t>H</w:t>
            </w:r>
          </w:p>
        </w:tc>
        <w:tc>
          <w:tcPr>
            <w:tcW w:w="2127" w:type="dxa"/>
          </w:tcPr>
          <w:p w14:paraId="020E2906"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BC5A82">
              <w:rPr>
                <w:rFonts w:cs="Times New Roman"/>
                <w:szCs w:val="24"/>
              </w:rPr>
              <w:t>Contributions, O. 2016</w:t>
            </w:r>
          </w:p>
        </w:tc>
        <w:tc>
          <w:tcPr>
            <w:tcW w:w="1984" w:type="dxa"/>
          </w:tcPr>
          <w:p w14:paraId="74486B19"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 xml:space="preserve">JADA ADA  </w:t>
            </w:r>
          </w:p>
        </w:tc>
        <w:tc>
          <w:tcPr>
            <w:tcW w:w="2835" w:type="dxa"/>
          </w:tcPr>
          <w:p w14:paraId="19418676"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BC5A82">
              <w:rPr>
                <w:rFonts w:cs="Times New Roman"/>
                <w:color w:val="000000" w:themeColor="text1"/>
                <w:szCs w:val="24"/>
              </w:rPr>
              <w:t xml:space="preserve">Peneliti </w:t>
            </w:r>
            <w:proofErr w:type="spellStart"/>
            <w:r w:rsidRPr="00BC5A82">
              <w:rPr>
                <w:rFonts w:cs="Times New Roman"/>
                <w:color w:val="000000" w:themeColor="text1"/>
                <w:szCs w:val="24"/>
              </w:rPr>
              <w:t>melakukan</w:t>
            </w:r>
            <w:proofErr w:type="spellEnd"/>
            <w:r w:rsidRPr="00BC5A82">
              <w:rPr>
                <w:rFonts w:cs="Times New Roman"/>
                <w:color w:val="000000" w:themeColor="text1"/>
                <w:szCs w:val="24"/>
              </w:rPr>
              <w:t xml:space="preserve"> </w:t>
            </w:r>
            <w:r w:rsidRPr="00BC5A82">
              <w:rPr>
                <w:rFonts w:cs="Times New Roman"/>
                <w:i/>
                <w:iCs/>
                <w:color w:val="000000" w:themeColor="text1"/>
                <w:szCs w:val="24"/>
              </w:rPr>
              <w:t>review</w:t>
            </w:r>
            <w:r w:rsidRPr="00BC5A82">
              <w:rPr>
                <w:rFonts w:cs="Times New Roman"/>
                <w:color w:val="000000" w:themeColor="text1"/>
                <w:szCs w:val="24"/>
              </w:rPr>
              <w:t xml:space="preserve"> </w:t>
            </w:r>
            <w:proofErr w:type="spellStart"/>
            <w:r w:rsidRPr="00BC5A82">
              <w:rPr>
                <w:rFonts w:cs="Times New Roman"/>
                <w:color w:val="000000" w:themeColor="text1"/>
                <w:szCs w:val="24"/>
              </w:rPr>
              <w:t>mengenai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efek</w:t>
            </w:r>
            <w:proofErr w:type="spellEnd"/>
            <w:r w:rsidRPr="00BC5A82">
              <w:rPr>
                <w:rFonts w:cs="Times New Roman"/>
                <w:color w:val="000000" w:themeColor="text1"/>
                <w:szCs w:val="24"/>
              </w:rPr>
              <w:t xml:space="preserve"> NNSH</w:t>
            </w:r>
            <w:r w:rsidRPr="00BC5A82">
              <w:rPr>
                <w:rFonts w:cs="Times New Roman"/>
                <w:i/>
                <w:iCs/>
                <w:color w:val="000000" w:themeColor="text1"/>
                <w:szCs w:val="24"/>
              </w:rPr>
              <w:t xml:space="preserve"> </w:t>
            </w:r>
            <w:proofErr w:type="spellStart"/>
            <w:r w:rsidRPr="00BC5A82">
              <w:rPr>
                <w:rFonts w:cs="Times New Roman"/>
                <w:color w:val="000000" w:themeColor="text1"/>
                <w:szCs w:val="24"/>
              </w:rPr>
              <w:t>terhadap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kejadian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serta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etiologinya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mereview</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resiko</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menyebabkan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perkembangan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pasien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NNSH. </w:t>
            </w:r>
            <w:proofErr w:type="spellStart"/>
            <w:r w:rsidRPr="00BC5A82">
              <w:rPr>
                <w:rFonts w:cs="Times New Roman"/>
                <w:color w:val="000000" w:themeColor="text1"/>
                <w:szCs w:val="24"/>
              </w:rPr>
              <w:t>Mereview</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apakah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antara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durasi</w:t>
            </w:r>
            <w:proofErr w:type="spellEnd"/>
            <w:r w:rsidRPr="00BC5A82">
              <w:rPr>
                <w:rFonts w:cs="Times New Roman"/>
                <w:color w:val="000000" w:themeColor="text1"/>
                <w:szCs w:val="24"/>
              </w:rPr>
              <w:t xml:space="preserve"> (lama dan </w:t>
            </w:r>
            <w:proofErr w:type="spellStart"/>
            <w:r w:rsidRPr="00BC5A82">
              <w:rPr>
                <w:rFonts w:cs="Times New Roman"/>
                <w:color w:val="000000" w:themeColor="text1"/>
                <w:szCs w:val="24"/>
              </w:rPr>
              <w:t>tidaknya</w:t>
            </w:r>
            <w:proofErr w:type="spellEnd"/>
            <w:r w:rsidRPr="00BC5A82">
              <w:rPr>
                <w:rFonts w:cs="Times New Roman"/>
                <w:color w:val="000000" w:themeColor="text1"/>
                <w:szCs w:val="24"/>
              </w:rPr>
              <w:t xml:space="preserve">) NNSH </w:t>
            </w:r>
            <w:proofErr w:type="spellStart"/>
            <w:r w:rsidRPr="00BC5A82">
              <w:rPr>
                <w:rFonts w:cs="Times New Roman"/>
                <w:color w:val="000000" w:themeColor="text1"/>
                <w:szCs w:val="24"/>
              </w:rPr>
              <w:t>dihubungkan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w:t>
            </w:r>
          </w:p>
          <w:p w14:paraId="01D02853"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
        </w:tc>
        <w:tc>
          <w:tcPr>
            <w:tcW w:w="3402" w:type="dxa"/>
          </w:tcPr>
          <w:p w14:paraId="29A7A842" w14:textId="42404F58"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metode</w:t>
            </w:r>
            <w:proofErr w:type="spellEnd"/>
            <w:r w:rsidRPr="00BC5A82">
              <w:rPr>
                <w:rFonts w:cs="Times New Roman"/>
                <w:color w:val="000000" w:themeColor="text1"/>
                <w:szCs w:val="24"/>
              </w:rPr>
              <w:t xml:space="preserve"> JBI (</w:t>
            </w:r>
            <w:r w:rsidRPr="00BC5A82">
              <w:rPr>
                <w:rFonts w:cs="Times New Roman"/>
                <w:i/>
                <w:iCs/>
                <w:color w:val="000000" w:themeColor="text1"/>
                <w:szCs w:val="24"/>
              </w:rPr>
              <w:t>Joanna Briggs Institute</w:t>
            </w:r>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3 </w:t>
            </w:r>
            <w:proofErr w:type="spellStart"/>
            <w:r w:rsidRPr="00BC5A82">
              <w:rPr>
                <w:rFonts w:cs="Times New Roman"/>
                <w:color w:val="000000" w:themeColor="text1"/>
                <w:szCs w:val="24"/>
              </w:rPr>
              <w:t>langkah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strategi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termasuk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pencarian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berbasis</w:t>
            </w:r>
            <w:proofErr w:type="spellEnd"/>
            <w:r w:rsidRPr="00BC5A82">
              <w:rPr>
                <w:rFonts w:cs="Times New Roman"/>
                <w:color w:val="000000" w:themeColor="text1"/>
                <w:szCs w:val="24"/>
              </w:rPr>
              <w:t xml:space="preserve"> electronics. </w:t>
            </w:r>
            <w:proofErr w:type="spellStart"/>
            <w:r w:rsidRPr="00BC5A82">
              <w:rPr>
                <w:rFonts w:cs="Times New Roman"/>
                <w:color w:val="000000" w:themeColor="text1"/>
                <w:szCs w:val="24"/>
              </w:rPr>
              <w:t>Studi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participants </w:t>
            </w:r>
            <w:proofErr w:type="spellStart"/>
            <w:r w:rsidRPr="00BC5A82">
              <w:rPr>
                <w:rFonts w:cs="Times New Roman"/>
                <w:color w:val="000000" w:themeColor="text1"/>
                <w:szCs w:val="24"/>
              </w:rPr>
              <w:t>kesehatan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pengalaman</w:t>
            </w:r>
            <w:proofErr w:type="spellEnd"/>
            <w:r w:rsidRPr="00BC5A82">
              <w:rPr>
                <w:rFonts w:cs="Times New Roman"/>
                <w:color w:val="000000" w:themeColor="text1"/>
                <w:szCs w:val="24"/>
              </w:rPr>
              <w:t xml:space="preserve"> NNSH,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r w:rsidRPr="00BC5A82">
              <w:rPr>
                <w:rFonts w:cs="Times New Roman"/>
                <w:i/>
                <w:iCs/>
                <w:color w:val="000000" w:themeColor="text1"/>
                <w:szCs w:val="24"/>
              </w:rPr>
              <w:t>outcome</w:t>
            </w:r>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spesifik</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dinilai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memenuhi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syarat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inklusi</w:t>
            </w:r>
            <w:proofErr w:type="spellEnd"/>
            <w:r w:rsidR="00B61CAB" w:rsidRPr="00BC5A82">
              <w:rPr>
                <w:rFonts w:cs="Times New Roman"/>
                <w:color w:val="000000" w:themeColor="text1"/>
                <w:szCs w:val="24"/>
              </w:rPr>
              <w:t xml:space="preserve"> </w:t>
            </w:r>
            <w:proofErr w:type="spellStart"/>
            <w:r w:rsidR="00B61CAB" w:rsidRPr="00BC5A82">
              <w:rPr>
                <w:rFonts w:cs="Times New Roman"/>
                <w:color w:val="000000" w:themeColor="text1"/>
                <w:szCs w:val="24"/>
              </w:rPr>
              <w:t>peneliti</w:t>
            </w:r>
            <w:proofErr w:type="spellEnd"/>
            <w:r w:rsidRPr="00BC5A82">
              <w:rPr>
                <w:rFonts w:cs="Times New Roman"/>
                <w:color w:val="000000" w:themeColor="text1"/>
                <w:szCs w:val="24"/>
              </w:rPr>
              <w:t xml:space="preserve">. Peneliti mengambil </w:t>
            </w:r>
            <w:r w:rsidRPr="00BC5A82">
              <w:rPr>
                <w:rFonts w:cs="Times New Roman"/>
                <w:i/>
                <w:iCs/>
                <w:color w:val="000000" w:themeColor="text1"/>
                <w:szCs w:val="24"/>
              </w:rPr>
              <w:t>literatur</w:t>
            </w:r>
            <w:r w:rsidR="00B61CAB" w:rsidRPr="00BC5A82">
              <w:rPr>
                <w:rFonts w:cs="Times New Roman"/>
                <w:i/>
                <w:iCs/>
                <w:color w:val="000000" w:themeColor="text1"/>
                <w:szCs w:val="24"/>
              </w:rPr>
              <w:t>e</w:t>
            </w:r>
            <w:r w:rsidRPr="00BC5A82">
              <w:rPr>
                <w:rFonts w:cs="Times New Roman"/>
                <w:i/>
                <w:iCs/>
                <w:color w:val="000000" w:themeColor="text1"/>
                <w:szCs w:val="24"/>
              </w:rPr>
              <w:t xml:space="preserve"> </w:t>
            </w:r>
            <w:r w:rsidRPr="00BC5A82">
              <w:rPr>
                <w:rFonts w:cs="Times New Roman"/>
                <w:color w:val="000000" w:themeColor="text1"/>
                <w:szCs w:val="24"/>
              </w:rPr>
              <w:t xml:space="preserve"> </w:t>
            </w:r>
            <w:r w:rsidRPr="00BC5A82">
              <w:rPr>
                <w:rFonts w:cs="Times New Roman"/>
                <w:i/>
                <w:iCs/>
                <w:color w:val="000000" w:themeColor="text1"/>
                <w:szCs w:val="24"/>
              </w:rPr>
              <w:t>before-and-after</w:t>
            </w:r>
            <w:r w:rsidRPr="00BC5A82">
              <w:rPr>
                <w:rFonts w:cs="Times New Roman"/>
                <w:color w:val="000000" w:themeColor="text1"/>
                <w:szCs w:val="24"/>
              </w:rPr>
              <w:t xml:space="preserve"> </w:t>
            </w:r>
            <w:r w:rsidRPr="00BC5A82">
              <w:rPr>
                <w:rFonts w:cs="Times New Roman"/>
                <w:i/>
                <w:iCs/>
                <w:color w:val="000000" w:themeColor="text1"/>
                <w:szCs w:val="24"/>
              </w:rPr>
              <w:t>studies, prospective and retrospective (longitudinal) studies, case-control studies, and analytical cross-sectional studies.</w:t>
            </w:r>
            <w:r w:rsidRPr="00BC5A82">
              <w:rPr>
                <w:rFonts w:cs="Times New Roman"/>
                <w:color w:val="000000" w:themeColor="text1"/>
                <w:szCs w:val="24"/>
              </w:rPr>
              <w:t xml:space="preserve"> </w:t>
            </w:r>
            <w:proofErr w:type="spellStart"/>
            <w:r w:rsidRPr="00BC5A82">
              <w:rPr>
                <w:rFonts w:cs="Times New Roman"/>
                <w:color w:val="000000" w:themeColor="text1"/>
                <w:szCs w:val="24"/>
              </w:rPr>
              <w:t>Kriteria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eksklusinya</w:t>
            </w:r>
            <w:proofErr w:type="spellEnd"/>
            <w:r w:rsidRPr="00BC5A82">
              <w:rPr>
                <w:rFonts w:cs="Times New Roman"/>
                <w:color w:val="000000" w:themeColor="text1"/>
                <w:szCs w:val="24"/>
              </w:rPr>
              <w:t xml:space="preserve">, </w:t>
            </w:r>
            <w:r w:rsidRPr="00BC5A82">
              <w:rPr>
                <w:rFonts w:cs="Times New Roman"/>
                <w:i/>
                <w:iCs/>
                <w:color w:val="000000" w:themeColor="text1"/>
                <w:szCs w:val="24"/>
              </w:rPr>
              <w:t>reviews, text- and opinion-based articles, conference abstracts, case reports, case-series, and descriptive cross-sectional studies.</w:t>
            </w:r>
            <w:r w:rsidRPr="00BC5A82">
              <w:rPr>
                <w:rFonts w:cs="Times New Roman"/>
                <w:color w:val="000000" w:themeColor="text1"/>
                <w:szCs w:val="24"/>
              </w:rPr>
              <w:t xml:space="preserve"> Peneliti juga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metode</w:t>
            </w:r>
            <w:proofErr w:type="spellEnd"/>
            <w:r w:rsidRPr="00BC5A82">
              <w:rPr>
                <w:rFonts w:cs="Times New Roman"/>
                <w:color w:val="000000" w:themeColor="text1"/>
                <w:szCs w:val="24"/>
              </w:rPr>
              <w:t xml:space="preserve"> </w:t>
            </w:r>
            <w:r w:rsidRPr="00BC5A82">
              <w:rPr>
                <w:rFonts w:cs="Times New Roman"/>
                <w:i/>
                <w:iCs/>
                <w:color w:val="000000" w:themeColor="text1"/>
                <w:szCs w:val="24"/>
              </w:rPr>
              <w:t>meta-analyses</w:t>
            </w:r>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random-effects model</w:t>
            </w:r>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I</w:t>
            </w:r>
            <w:r w:rsidRPr="00BC5A82">
              <w:rPr>
                <w:rFonts w:cs="Times New Roman"/>
                <w:color w:val="000000" w:themeColor="text1"/>
                <w:position w:val="8"/>
                <w:szCs w:val="24"/>
              </w:rPr>
              <w:t xml:space="preserve">2 </w:t>
            </w:r>
            <w:r w:rsidRPr="00BC5A82">
              <w:rPr>
                <w:rFonts w:cs="Times New Roman"/>
                <w:color w:val="000000" w:themeColor="text1"/>
                <w:szCs w:val="24"/>
              </w:rPr>
              <w:t>statistic.</w:t>
            </w:r>
          </w:p>
        </w:tc>
        <w:tc>
          <w:tcPr>
            <w:tcW w:w="3969" w:type="dxa"/>
          </w:tcPr>
          <w:p w14:paraId="1FEEB6FC" w14:textId="00B7925A" w:rsidR="002506D5" w:rsidRPr="00BC5A82" w:rsidRDefault="006D36F9"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Pr>
                <w:rFonts w:cs="Times New Roman"/>
                <w:color w:val="000000" w:themeColor="text1"/>
                <w:szCs w:val="24"/>
              </w:rPr>
              <w:t>H</w:t>
            </w:r>
            <w:r w:rsidR="002506D5" w:rsidRPr="00BC5A82">
              <w:rPr>
                <w:rFonts w:cs="Times New Roman"/>
                <w:color w:val="000000" w:themeColor="text1"/>
                <w:szCs w:val="24"/>
              </w:rPr>
              <w:t xml:space="preserve">asil </w:t>
            </w:r>
            <w:r w:rsidR="002506D5" w:rsidRPr="00BC5A82">
              <w:rPr>
                <w:rFonts w:cs="Times New Roman"/>
                <w:i/>
                <w:iCs/>
                <w:color w:val="000000" w:themeColor="text1"/>
                <w:szCs w:val="24"/>
              </w:rPr>
              <w:t>review</w:t>
            </w:r>
            <w:r>
              <w:rPr>
                <w:rFonts w:cs="Times New Roman"/>
                <w:color w:val="000000" w:themeColor="text1"/>
                <w:szCs w:val="24"/>
              </w:rPr>
              <w:t xml:space="preserve"> </w:t>
            </w:r>
            <w:proofErr w:type="spellStart"/>
            <w:r>
              <w:rPr>
                <w:rFonts w:cs="Times New Roman"/>
                <w:color w:val="000000" w:themeColor="text1"/>
                <w:szCs w:val="24"/>
              </w:rPr>
              <w:t>menunjukan</w:t>
            </w:r>
            <w:proofErr w:type="spellEnd"/>
            <w:r>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peneliti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berhasil</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mendapatkan</w:t>
            </w:r>
            <w:proofErr w:type="spellEnd"/>
            <w:r w:rsidR="002506D5" w:rsidRPr="00BC5A82">
              <w:rPr>
                <w:rFonts w:cs="Times New Roman"/>
                <w:color w:val="000000" w:themeColor="text1"/>
                <w:szCs w:val="24"/>
              </w:rPr>
              <w:t xml:space="preserve"> 15 </w:t>
            </w:r>
            <w:r w:rsidR="002506D5" w:rsidRPr="00BC5A82">
              <w:rPr>
                <w:rFonts w:cs="Times New Roman"/>
                <w:i/>
                <w:iCs/>
                <w:color w:val="000000" w:themeColor="text1"/>
                <w:szCs w:val="24"/>
              </w:rPr>
              <w:t xml:space="preserve">literature </w:t>
            </w:r>
            <w:r w:rsidR="002506D5" w:rsidRPr="00BC5A82">
              <w:rPr>
                <w:rFonts w:cs="Times New Roman"/>
                <w:color w:val="000000" w:themeColor="text1"/>
                <w:szCs w:val="24"/>
              </w:rPr>
              <w:t xml:space="preserve">yang </w:t>
            </w:r>
            <w:proofErr w:type="spellStart"/>
            <w:r w:rsidR="002506D5" w:rsidRPr="00BC5A82">
              <w:rPr>
                <w:rFonts w:cs="Times New Roman"/>
                <w:color w:val="000000" w:themeColor="text1"/>
                <w:szCs w:val="24"/>
              </w:rPr>
              <w:t>dikaji</w:t>
            </w:r>
            <w:proofErr w:type="spellEnd"/>
            <w:r w:rsidR="002506D5" w:rsidRPr="00BC5A82">
              <w:rPr>
                <w:rFonts w:cs="Times New Roman"/>
                <w:color w:val="000000" w:themeColor="text1"/>
                <w:szCs w:val="24"/>
              </w:rPr>
              <w:t xml:space="preserve">. NNSH </w:t>
            </w:r>
            <w:proofErr w:type="spellStart"/>
            <w:r w:rsidR="002506D5" w:rsidRPr="00BC5A82">
              <w:rPr>
                <w:rFonts w:cs="Times New Roman"/>
                <w:color w:val="000000" w:themeColor="text1"/>
                <w:szCs w:val="24"/>
              </w:rPr>
              <w:t>berhubungan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variasi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resiko</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perkembangan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Resiko</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terjadinya</w:t>
            </w:r>
            <w:proofErr w:type="spellEnd"/>
            <w:r w:rsidR="002506D5" w:rsidRPr="00BC5A82">
              <w:rPr>
                <w:rFonts w:cs="Times New Roman"/>
                <w:color w:val="000000" w:themeColor="text1"/>
                <w:szCs w:val="24"/>
              </w:rPr>
              <w:t xml:space="preserve"> OVJ pada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menggunakan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pacifiers</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lebih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rendah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dibandingkan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 xml:space="preserve">. Hasil </w:t>
            </w:r>
            <w:r w:rsidR="002506D5" w:rsidRPr="00BC5A82">
              <w:rPr>
                <w:rFonts w:cs="Times New Roman"/>
                <w:i/>
                <w:iCs/>
                <w:color w:val="000000" w:themeColor="text1"/>
                <w:szCs w:val="24"/>
              </w:rPr>
              <w:t>review</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menunjukan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durasi</w:t>
            </w:r>
            <w:proofErr w:type="spellEnd"/>
            <w:r w:rsidR="002506D5" w:rsidRPr="00BC5A82">
              <w:rPr>
                <w:rFonts w:cs="Times New Roman"/>
                <w:color w:val="000000" w:themeColor="text1"/>
                <w:szCs w:val="24"/>
              </w:rPr>
              <w:t xml:space="preserve"> NNSH, </w:t>
            </w:r>
            <w:proofErr w:type="spellStart"/>
            <w:r w:rsidR="002506D5" w:rsidRPr="00BC5A82">
              <w:rPr>
                <w:rFonts w:cs="Times New Roman"/>
                <w:color w:val="000000" w:themeColor="text1"/>
                <w:szCs w:val="24"/>
              </w:rPr>
              <w:t>terutama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berhubungan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perkembangan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Penggunaan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pacifiers</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berhubungan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peningkatan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resiko</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lebih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tinggi</w:t>
            </w:r>
            <w:proofErr w:type="spellEnd"/>
            <w:r w:rsidR="002506D5" w:rsidRPr="00BC5A82">
              <w:rPr>
                <w:rFonts w:cs="Times New Roman"/>
                <w:color w:val="000000" w:themeColor="text1"/>
                <w:szCs w:val="24"/>
              </w:rPr>
              <w:t xml:space="preserve"> </w:t>
            </w:r>
            <w:proofErr w:type="spellStart"/>
            <w:r w:rsidR="00ED75D7" w:rsidRPr="00BC5A82">
              <w:rPr>
                <w:rFonts w:cs="Times New Roman"/>
                <w:color w:val="000000" w:themeColor="text1"/>
                <w:szCs w:val="24"/>
              </w:rPr>
              <w:t>saat</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dibarengi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w:t>
            </w:r>
          </w:p>
          <w:p w14:paraId="23EEA536" w14:textId="77777777" w:rsidR="002506D5" w:rsidRPr="00BC5A82" w:rsidRDefault="002506D5" w:rsidP="00BC5A82">
            <w:pPr>
              <w:pStyle w:val="NormalWeb"/>
              <w:spacing w:line="480" w:lineRule="auto"/>
              <w:ind w:left="313" w:hanging="313"/>
              <w:jc w:val="both"/>
              <w:cnfStyle w:val="000000000000" w:firstRow="0" w:lastRow="0" w:firstColumn="0" w:lastColumn="0" w:oddVBand="0" w:evenVBand="0" w:oddHBand="0" w:evenHBand="0" w:firstRowFirstColumn="0" w:firstRowLastColumn="0" w:lastRowFirstColumn="0" w:lastRowLastColumn="0"/>
              <w:rPr>
                <w:color w:val="000000" w:themeColor="text1"/>
                <w:lang w:val="en-US"/>
              </w:rPr>
            </w:pPr>
          </w:p>
        </w:tc>
      </w:tr>
      <w:tr w:rsidR="002506D5" w:rsidRPr="00BC5A82" w14:paraId="254F2F4C"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91054F9" w14:textId="457ECF93"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52988084"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proofErr w:type="spellStart"/>
            <w:r w:rsidRPr="00BC5A82">
              <w:rPr>
                <w:rFonts w:cs="Times New Roman"/>
                <w:szCs w:val="24"/>
              </w:rPr>
              <w:t>Corrêa-Faria</w:t>
            </w:r>
            <w:proofErr w:type="spellEnd"/>
            <w:r w:rsidRPr="00BC5A82">
              <w:rPr>
                <w:rFonts w:cs="Times New Roman"/>
                <w:szCs w:val="24"/>
              </w:rPr>
              <w:t xml:space="preserve"> P, Ramos-Jorge ML, Martins-Júnior PA, Vieira-Andrade RG, Marques LS. 2014</w:t>
            </w:r>
          </w:p>
        </w:tc>
        <w:tc>
          <w:tcPr>
            <w:tcW w:w="1984" w:type="dxa"/>
          </w:tcPr>
          <w:p w14:paraId="3F871A4D"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 xml:space="preserve">Eur Arch </w:t>
            </w:r>
            <w:proofErr w:type="spellStart"/>
            <w:r w:rsidRPr="00BC5A82">
              <w:rPr>
                <w:rFonts w:eastAsia="Times New Roman" w:cs="Times New Roman"/>
                <w:color w:val="000000" w:themeColor="text1"/>
                <w:szCs w:val="24"/>
                <w:lang w:val="en-ID"/>
              </w:rPr>
              <w:t>Paediatr</w:t>
            </w:r>
            <w:proofErr w:type="spellEnd"/>
            <w:r w:rsidRPr="00BC5A82">
              <w:rPr>
                <w:rFonts w:eastAsia="Times New Roman" w:cs="Times New Roman"/>
                <w:color w:val="000000" w:themeColor="text1"/>
                <w:szCs w:val="24"/>
                <w:lang w:val="en-ID"/>
              </w:rPr>
              <w:t xml:space="preserve"> Dent </w:t>
            </w:r>
          </w:p>
        </w:tc>
        <w:tc>
          <w:tcPr>
            <w:tcW w:w="2835" w:type="dxa"/>
          </w:tcPr>
          <w:p w14:paraId="3D08C75A"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mengevaluasi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faktor</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mempengaruhinya</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sekolah</w:t>
            </w:r>
            <w:proofErr w:type="spellEnd"/>
            <w:r w:rsidRPr="00BC5A82">
              <w:rPr>
                <w:rFonts w:cs="Times New Roman"/>
                <w:color w:val="000000" w:themeColor="text1"/>
                <w:szCs w:val="24"/>
              </w:rPr>
              <w:t xml:space="preserve"> di Diamantina, Brazil.</w:t>
            </w:r>
          </w:p>
          <w:p w14:paraId="14D49732"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3402" w:type="dxa"/>
          </w:tcPr>
          <w:p w14:paraId="3AB9284A" w14:textId="7FFC650E"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BC5A82">
              <w:rPr>
                <w:rFonts w:eastAsia="Times New Roman" w:cs="Times New Roman"/>
                <w:color w:val="000000" w:themeColor="text1"/>
                <w:szCs w:val="24"/>
                <w:lang w:val="en-ID"/>
              </w:rPr>
              <w:t xml:space="preserve">Pada </w:t>
            </w:r>
            <w:proofErr w:type="spellStart"/>
            <w:r w:rsidRPr="00BC5A82">
              <w:rPr>
                <w:rFonts w:eastAsia="Times New Roman" w:cs="Times New Roman"/>
                <w:color w:val="000000" w:themeColor="text1"/>
                <w:szCs w:val="24"/>
                <w:lang w:val="en-ID"/>
              </w:rPr>
              <w:t>penelitian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ini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peneliti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mengambil</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sample</w:t>
            </w:r>
            <w:r w:rsidRPr="00BC5A82">
              <w:rPr>
                <w:rFonts w:eastAsia="Times New Roman" w:cs="Times New Roman"/>
                <w:color w:val="000000" w:themeColor="text1"/>
                <w:szCs w:val="24"/>
                <w:lang w:val="en-ID"/>
              </w:rPr>
              <w:t xml:space="preserve"> pada 381 </w:t>
            </w:r>
            <w:proofErr w:type="spellStart"/>
            <w:r w:rsidRPr="00BC5A82">
              <w:rPr>
                <w:rFonts w:eastAsia="Times New Roman" w:cs="Times New Roman"/>
                <w:color w:val="000000" w:themeColor="text1"/>
                <w:szCs w:val="24"/>
                <w:lang w:val="en-ID"/>
              </w:rPr>
              <w:t>anak</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usia</w:t>
            </w:r>
            <w:proofErr w:type="spellEnd"/>
            <w:r w:rsidRPr="00BC5A82">
              <w:rPr>
                <w:rFonts w:eastAsia="Times New Roman" w:cs="Times New Roman"/>
                <w:color w:val="000000" w:themeColor="text1"/>
                <w:szCs w:val="24"/>
                <w:lang w:val="en-ID"/>
              </w:rPr>
              <w:t xml:space="preserve"> 3-5 </w:t>
            </w:r>
            <w:proofErr w:type="spellStart"/>
            <w:r w:rsidRPr="00BC5A82">
              <w:rPr>
                <w:rFonts w:eastAsia="Times New Roman" w:cs="Times New Roman"/>
                <w:color w:val="000000" w:themeColor="text1"/>
                <w:szCs w:val="24"/>
                <w:lang w:val="en-ID"/>
              </w:rPr>
              <w:t>tahun</w:t>
            </w:r>
            <w:proofErr w:type="spellEnd"/>
            <w:r w:rsidRPr="00BC5A82">
              <w:rPr>
                <w:rFonts w:eastAsia="Times New Roman" w:cs="Times New Roman"/>
                <w:color w:val="000000" w:themeColor="text1"/>
                <w:szCs w:val="24"/>
                <w:lang w:val="en-ID"/>
              </w:rPr>
              <w:t xml:space="preserve"> di 10 </w:t>
            </w:r>
            <w:proofErr w:type="spellStart"/>
            <w:r w:rsidRPr="00BC5A82">
              <w:rPr>
                <w:rFonts w:eastAsia="Times New Roman" w:cs="Times New Roman"/>
                <w:color w:val="000000" w:themeColor="text1"/>
                <w:szCs w:val="24"/>
                <w:lang w:val="en-ID"/>
              </w:rPr>
              <w:t>tempat</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imunisasi</w:t>
            </w:r>
            <w:proofErr w:type="spellEnd"/>
            <w:r w:rsidRPr="00BC5A82">
              <w:rPr>
                <w:rFonts w:eastAsia="Times New Roman" w:cs="Times New Roman"/>
                <w:color w:val="000000" w:themeColor="text1"/>
                <w:szCs w:val="24"/>
                <w:lang w:val="en-ID"/>
              </w:rPr>
              <w:t xml:space="preserve"> di 1 </w:t>
            </w:r>
            <w:proofErr w:type="spellStart"/>
            <w:r w:rsidRPr="00BC5A82">
              <w:rPr>
                <w:rFonts w:eastAsia="Times New Roman" w:cs="Times New Roman"/>
                <w:color w:val="000000" w:themeColor="text1"/>
                <w:szCs w:val="24"/>
                <w:lang w:val="en-ID"/>
              </w:rPr>
              <w:t>kota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Variabe</w:t>
            </w:r>
            <w:r w:rsidR="00EE5B0C" w:rsidRPr="00BC5A82">
              <w:rPr>
                <w:rFonts w:eastAsia="Times New Roman" w:cs="Times New Roman"/>
                <w:color w:val="000000" w:themeColor="text1"/>
                <w:szCs w:val="24"/>
                <w:lang w:val="en-ID"/>
              </w:rPr>
              <w:t>l</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dependent</w:t>
            </w:r>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adanya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maloklusi</w:t>
            </w:r>
            <w:proofErr w:type="spellEnd"/>
            <w:r w:rsidRPr="00BC5A82">
              <w:rPr>
                <w:rFonts w:eastAsia="Times New Roman" w:cs="Times New Roman"/>
                <w:color w:val="000000" w:themeColor="text1"/>
                <w:szCs w:val="24"/>
                <w:lang w:val="en-ID"/>
              </w:rPr>
              <w:t xml:space="preserve">, OB, CB, </w:t>
            </w:r>
            <w:r w:rsidRPr="00BC5A82">
              <w:rPr>
                <w:rFonts w:eastAsia="Times New Roman" w:cs="Times New Roman"/>
                <w:i/>
                <w:iCs/>
                <w:color w:val="000000" w:themeColor="text1"/>
                <w:szCs w:val="24"/>
                <w:lang w:val="en-ID"/>
              </w:rPr>
              <w:t>Crowding</w:t>
            </w:r>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dievaluasi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melalui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pemeriksaan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klinis</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Variabe</w:t>
            </w:r>
            <w:r w:rsidR="00EE5B0C" w:rsidRPr="00BC5A82">
              <w:rPr>
                <w:rFonts w:eastAsia="Times New Roman" w:cs="Times New Roman"/>
                <w:color w:val="000000" w:themeColor="text1"/>
                <w:szCs w:val="24"/>
                <w:lang w:val="en-ID"/>
              </w:rPr>
              <w:t>l</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independent</w:t>
            </w:r>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jenis</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kelamin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usia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masalah</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kesehatan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menyusu</w:t>
            </w:r>
            <w:proofErr w:type="spellEnd"/>
            <w:r w:rsidRPr="00BC5A82">
              <w:rPr>
                <w:rFonts w:eastAsia="Times New Roman" w:cs="Times New Roman"/>
                <w:color w:val="000000" w:themeColor="text1"/>
                <w:szCs w:val="24"/>
                <w:lang w:val="en-ID"/>
              </w:rPr>
              <w:t xml:space="preserve"> ASI, </w:t>
            </w:r>
            <w:proofErr w:type="spellStart"/>
            <w:r w:rsidRPr="00BC5A82">
              <w:rPr>
                <w:rFonts w:eastAsia="Times New Roman" w:cs="Times New Roman"/>
                <w:color w:val="000000" w:themeColor="text1"/>
                <w:szCs w:val="24"/>
                <w:lang w:val="en-ID"/>
              </w:rPr>
              <w:t>menyusu</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dengan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botol</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oral habit</w:t>
            </w:r>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pendidikan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terakhir</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ibu</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pendapatan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orangtua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jumlah</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anak</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dalam</w:t>
            </w:r>
            <w:proofErr w:type="spellEnd"/>
            <w:r w:rsidRPr="00BC5A82">
              <w:rPr>
                <w:rFonts w:eastAsia="Times New Roman" w:cs="Times New Roman"/>
                <w:color w:val="000000" w:themeColor="text1"/>
                <w:szCs w:val="24"/>
                <w:lang w:val="en-ID"/>
              </w:rPr>
              <w:t xml:space="preserve"> 1 </w:t>
            </w:r>
            <w:proofErr w:type="spellStart"/>
            <w:r w:rsidRPr="00BC5A82">
              <w:rPr>
                <w:rFonts w:eastAsia="Times New Roman" w:cs="Times New Roman"/>
                <w:color w:val="000000" w:themeColor="text1"/>
                <w:szCs w:val="24"/>
                <w:lang w:val="en-ID"/>
              </w:rPr>
              <w:t>rumah</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dikolektifkan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dengan</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interview</w:t>
            </w:r>
            <w:r w:rsidRPr="00BC5A82">
              <w:rPr>
                <w:rFonts w:eastAsia="Times New Roman" w:cs="Times New Roman"/>
                <w:color w:val="000000" w:themeColor="text1"/>
                <w:szCs w:val="24"/>
                <w:lang w:val="en-ID"/>
              </w:rPr>
              <w:t xml:space="preserve">. </w:t>
            </w:r>
            <w:proofErr w:type="spellStart"/>
            <w:r w:rsidRPr="00BC5A82">
              <w:rPr>
                <w:rFonts w:eastAsia="Times New Roman" w:cs="Times New Roman"/>
                <w:i/>
                <w:iCs/>
                <w:color w:val="000000" w:themeColor="text1"/>
                <w:szCs w:val="24"/>
                <w:lang w:val="en-ID"/>
              </w:rPr>
              <w:t>Analisis</w:t>
            </w:r>
            <w:proofErr w:type="spellEnd"/>
            <w:r w:rsidRPr="00BC5A82">
              <w:rPr>
                <w:rFonts w:eastAsia="Times New Roman" w:cs="Times New Roman"/>
                <w:i/>
                <w:iCs/>
                <w:color w:val="000000" w:themeColor="text1"/>
                <w:szCs w:val="24"/>
                <w:lang w:val="en-ID"/>
              </w:rPr>
              <w:t xml:space="preserve"> statistic</w:t>
            </w:r>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dengan</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analysis descriptive</w:t>
            </w:r>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Chi Square test</w:t>
            </w:r>
            <w:r w:rsidRPr="00BC5A82">
              <w:rPr>
                <w:rFonts w:eastAsia="Times New Roman" w:cs="Times New Roman"/>
                <w:color w:val="000000" w:themeColor="text1"/>
                <w:szCs w:val="24"/>
                <w:lang w:val="en-ID"/>
              </w:rPr>
              <w:t xml:space="preserve"> dan </w:t>
            </w:r>
            <w:proofErr w:type="spellStart"/>
            <w:r w:rsidRPr="00BC5A82">
              <w:rPr>
                <w:rFonts w:eastAsia="Times New Roman" w:cs="Times New Roman"/>
                <w:i/>
                <w:iCs/>
                <w:color w:val="000000" w:themeColor="text1"/>
                <w:szCs w:val="24"/>
                <w:lang w:val="en-ID"/>
              </w:rPr>
              <w:t>po</w:t>
            </w:r>
            <w:r w:rsidR="00EE5B0C" w:rsidRPr="00BC5A82">
              <w:rPr>
                <w:rFonts w:eastAsia="Times New Roman" w:cs="Times New Roman"/>
                <w:i/>
                <w:iCs/>
                <w:color w:val="000000" w:themeColor="text1"/>
                <w:szCs w:val="24"/>
                <w:lang w:val="en-ID"/>
              </w:rPr>
              <w:t>i</w:t>
            </w:r>
            <w:r w:rsidRPr="00BC5A82">
              <w:rPr>
                <w:rFonts w:eastAsia="Times New Roman" w:cs="Times New Roman"/>
                <w:i/>
                <w:iCs/>
                <w:color w:val="000000" w:themeColor="text1"/>
                <w:szCs w:val="24"/>
                <w:lang w:val="en-ID"/>
              </w:rPr>
              <w:t>sson</w:t>
            </w:r>
            <w:proofErr w:type="spellEnd"/>
            <w:r w:rsidRPr="00BC5A82">
              <w:rPr>
                <w:rFonts w:eastAsia="Times New Roman" w:cs="Times New Roman"/>
                <w:i/>
                <w:iCs/>
                <w:color w:val="000000" w:themeColor="text1"/>
                <w:szCs w:val="24"/>
                <w:lang w:val="en-ID"/>
              </w:rPr>
              <w:t xml:space="preserve"> regression</w:t>
            </w:r>
            <w:r w:rsidRPr="00BC5A82">
              <w:rPr>
                <w:rFonts w:eastAsia="Times New Roman" w:cs="Times New Roman"/>
                <w:color w:val="000000" w:themeColor="text1"/>
                <w:szCs w:val="24"/>
                <w:lang w:val="en-ID"/>
              </w:rPr>
              <w:t>.</w:t>
            </w:r>
          </w:p>
        </w:tc>
        <w:tc>
          <w:tcPr>
            <w:tcW w:w="3969" w:type="dxa"/>
          </w:tcPr>
          <w:p w14:paraId="6C4B7187" w14:textId="793F6BC4"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BC5A82">
              <w:rPr>
                <w:rFonts w:eastAsia="Times New Roman" w:cs="Times New Roman"/>
                <w:color w:val="000000" w:themeColor="text1"/>
                <w:szCs w:val="24"/>
                <w:lang w:val="en-ID"/>
              </w:rPr>
              <w:t xml:space="preserve">Pada </w:t>
            </w:r>
            <w:proofErr w:type="spellStart"/>
            <w:r w:rsidRPr="00BC5A82">
              <w:rPr>
                <w:rFonts w:eastAsia="Times New Roman" w:cs="Times New Roman"/>
                <w:color w:val="000000" w:themeColor="text1"/>
                <w:szCs w:val="24"/>
                <w:lang w:val="en-ID"/>
              </w:rPr>
              <w:t>penelitian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ini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didapatkan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bahwa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prevalensi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kejadian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maloklusi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sebanyak</w:t>
            </w:r>
            <w:proofErr w:type="spellEnd"/>
            <w:r w:rsidRPr="00BC5A82">
              <w:rPr>
                <w:rFonts w:eastAsia="Times New Roman" w:cs="Times New Roman"/>
                <w:color w:val="000000" w:themeColor="text1"/>
                <w:szCs w:val="24"/>
                <w:lang w:val="en-ID"/>
              </w:rPr>
              <w:t xml:space="preserve"> 32.5%. OPB </w:t>
            </w:r>
            <w:proofErr w:type="spellStart"/>
            <w:r w:rsidRPr="00BC5A82">
              <w:rPr>
                <w:rFonts w:eastAsia="Times New Roman" w:cs="Times New Roman"/>
                <w:color w:val="000000" w:themeColor="text1"/>
                <w:szCs w:val="24"/>
                <w:lang w:val="en-ID"/>
              </w:rPr>
              <w:t>adalah</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type</w:t>
            </w:r>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maloklusi</w:t>
            </w:r>
            <w:proofErr w:type="spellEnd"/>
            <w:r w:rsidRPr="00BC5A82">
              <w:rPr>
                <w:rFonts w:eastAsia="Times New Roman" w:cs="Times New Roman"/>
                <w:color w:val="000000" w:themeColor="text1"/>
                <w:szCs w:val="24"/>
                <w:lang w:val="en-ID"/>
              </w:rPr>
              <w:t xml:space="preserve"> yang </w:t>
            </w:r>
            <w:proofErr w:type="spellStart"/>
            <w:r w:rsidRPr="00BC5A82">
              <w:rPr>
                <w:rFonts w:eastAsia="Times New Roman" w:cs="Times New Roman"/>
                <w:color w:val="000000" w:themeColor="text1"/>
                <w:szCs w:val="24"/>
                <w:lang w:val="en-ID"/>
              </w:rPr>
              <w:t>banyak</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ditemukan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Anak-anak</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dengan</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history</w:t>
            </w:r>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menkonsumsi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susu</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botol</w:t>
            </w:r>
            <w:proofErr w:type="spellEnd"/>
            <w:r w:rsidRPr="00BC5A82">
              <w:rPr>
                <w:rFonts w:eastAsia="Times New Roman" w:cs="Times New Roman"/>
                <w:color w:val="000000" w:themeColor="text1"/>
                <w:szCs w:val="24"/>
                <w:lang w:val="en-ID"/>
              </w:rPr>
              <w:t xml:space="preserve"> </w:t>
            </w:r>
            <w:r w:rsidRPr="00BC5A82">
              <w:rPr>
                <w:rFonts w:cs="Times New Roman"/>
                <w:color w:val="000000" w:themeColor="text1"/>
                <w:szCs w:val="24"/>
              </w:rPr>
              <w:t xml:space="preserve">dan yang </w:t>
            </w:r>
            <w:proofErr w:type="spellStart"/>
            <w:r w:rsidRPr="00BC5A82">
              <w:rPr>
                <w:rFonts w:cs="Times New Roman"/>
                <w:color w:val="000000" w:themeColor="text1"/>
                <w:szCs w:val="24"/>
              </w:rPr>
              <w:t>memiliki</w:t>
            </w:r>
            <w:proofErr w:type="spellEnd"/>
            <w:r w:rsidRPr="00BC5A82">
              <w:rPr>
                <w:rFonts w:cs="Times New Roman"/>
                <w:color w:val="000000" w:themeColor="text1"/>
                <w:szCs w:val="24"/>
              </w:rPr>
              <w:t xml:space="preserve"> </w:t>
            </w:r>
            <w:r w:rsidRPr="00BC5A82">
              <w:rPr>
                <w:rFonts w:cs="Times New Roman"/>
                <w:i/>
                <w:iCs/>
                <w:color w:val="000000" w:themeColor="text1"/>
                <w:szCs w:val="24"/>
              </w:rPr>
              <w:t>oral habit</w:t>
            </w:r>
            <w:r w:rsidRPr="00BC5A82">
              <w:rPr>
                <w:rFonts w:cs="Times New Roman"/>
                <w:color w:val="000000" w:themeColor="text1"/>
                <w:szCs w:val="24"/>
              </w:rPr>
              <w:t xml:space="preserve"> </w:t>
            </w:r>
            <w:proofErr w:type="spellStart"/>
            <w:r w:rsidRPr="00BC5A82">
              <w:rPr>
                <w:rFonts w:cs="Times New Roman"/>
                <w:color w:val="000000" w:themeColor="text1"/>
                <w:szCs w:val="24"/>
              </w:rPr>
              <w:t>seperti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menunjukan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tertinggi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OPB </w:t>
            </w:r>
            <w:proofErr w:type="spellStart"/>
            <w:r w:rsidRPr="00BC5A82">
              <w:rPr>
                <w:rFonts w:cs="Times New Roman"/>
                <w:color w:val="000000" w:themeColor="text1"/>
                <w:szCs w:val="24"/>
              </w:rPr>
              <w:t>tertinggi</w:t>
            </w:r>
            <w:proofErr w:type="spellEnd"/>
            <w:r w:rsidRPr="00BC5A82">
              <w:rPr>
                <w:rFonts w:cs="Times New Roman"/>
                <w:color w:val="000000" w:themeColor="text1"/>
                <w:szCs w:val="24"/>
              </w:rPr>
              <w:t xml:space="preserve"> juga </w:t>
            </w:r>
            <w:proofErr w:type="spellStart"/>
            <w:r w:rsidRPr="00BC5A82">
              <w:rPr>
                <w:rFonts w:cs="Times New Roman"/>
                <w:color w:val="000000" w:themeColor="text1"/>
                <w:szCs w:val="24"/>
              </w:rPr>
              <w:t>ditemukan</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mengkonsumsi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susu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botol</w:t>
            </w:r>
            <w:proofErr w:type="spellEnd"/>
            <w:r w:rsidRPr="00BC5A82">
              <w:rPr>
                <w:rFonts w:cs="Times New Roman"/>
                <w:color w:val="000000" w:themeColor="text1"/>
                <w:szCs w:val="24"/>
              </w:rPr>
              <w:t xml:space="preserve"> dan </w:t>
            </w:r>
            <w:r w:rsidRPr="00BC5A82">
              <w:rPr>
                <w:rFonts w:cs="Times New Roman"/>
                <w:i/>
                <w:iCs/>
                <w:color w:val="000000" w:themeColor="text1"/>
                <w:szCs w:val="24"/>
              </w:rPr>
              <w:t>oral habit</w:t>
            </w:r>
            <w:r w:rsidRPr="00BC5A82">
              <w:rPr>
                <w:rFonts w:cs="Times New Roman"/>
                <w:color w:val="000000" w:themeColor="text1"/>
                <w:szCs w:val="24"/>
              </w:rPr>
              <w:t xml:space="preserve">, dan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r w:rsidRPr="00BC5A82">
              <w:rPr>
                <w:rFonts w:cs="Times New Roman"/>
                <w:i/>
                <w:iCs/>
                <w:color w:val="000000" w:themeColor="text1"/>
                <w:szCs w:val="24"/>
              </w:rPr>
              <w:t>crossbite</w:t>
            </w:r>
            <w:r w:rsidRPr="00BC5A82">
              <w:rPr>
                <w:rFonts w:cs="Times New Roman"/>
                <w:color w:val="000000" w:themeColor="text1"/>
                <w:szCs w:val="24"/>
              </w:rPr>
              <w:t xml:space="preserve"> </w:t>
            </w:r>
            <w:proofErr w:type="spellStart"/>
            <w:r w:rsidRPr="00BC5A82">
              <w:rPr>
                <w:rFonts w:cs="Times New Roman"/>
                <w:color w:val="000000" w:themeColor="text1"/>
                <w:szCs w:val="24"/>
              </w:rPr>
              <w:t>banyak</w:t>
            </w:r>
            <w:proofErr w:type="spellEnd"/>
            <w:r w:rsidRPr="00BC5A82">
              <w:rPr>
                <w:rFonts w:cs="Times New Roman"/>
                <w:color w:val="000000" w:themeColor="text1"/>
                <w:szCs w:val="24"/>
              </w:rPr>
              <w:t xml:space="preserve"> di </w:t>
            </w:r>
            <w:proofErr w:type="spellStart"/>
            <w:r w:rsidRPr="00BC5A82">
              <w:rPr>
                <w:rFonts w:cs="Times New Roman"/>
                <w:color w:val="000000" w:themeColor="text1"/>
                <w:szCs w:val="24"/>
              </w:rPr>
              <w:t>temukan</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laki2.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meminum</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susu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botol</w:t>
            </w:r>
            <w:proofErr w:type="spellEnd"/>
            <w:r w:rsidRPr="00BC5A82">
              <w:rPr>
                <w:rFonts w:cs="Times New Roman"/>
                <w:color w:val="000000" w:themeColor="text1"/>
                <w:szCs w:val="24"/>
              </w:rPr>
              <w:t xml:space="preserve"> dan </w:t>
            </w:r>
            <w:r w:rsidRPr="00BC5A82">
              <w:rPr>
                <w:rFonts w:cs="Times New Roman"/>
                <w:i/>
                <w:iCs/>
                <w:color w:val="000000" w:themeColor="text1"/>
                <w:szCs w:val="24"/>
              </w:rPr>
              <w:t>oral habits</w:t>
            </w:r>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sekolah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menjadi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faktor</w:t>
            </w:r>
            <w:proofErr w:type="spellEnd"/>
            <w:r w:rsidRPr="00BC5A82">
              <w:rPr>
                <w:rFonts w:cs="Times New Roman"/>
                <w:color w:val="000000" w:themeColor="text1"/>
                <w:szCs w:val="24"/>
              </w:rPr>
              <w:t xml:space="preserve"> </w:t>
            </w:r>
            <w:r w:rsidRPr="00BC5A82">
              <w:rPr>
                <w:rFonts w:cs="Times New Roman"/>
                <w:i/>
                <w:iCs/>
                <w:color w:val="000000" w:themeColor="text1"/>
                <w:szCs w:val="24"/>
              </w:rPr>
              <w:t>determinants</w:t>
            </w:r>
            <w:r w:rsidRPr="00BC5A82">
              <w:rPr>
                <w:rFonts w:cs="Times New Roman"/>
                <w:color w:val="000000" w:themeColor="text1"/>
                <w:szCs w:val="24"/>
              </w:rPr>
              <w:t xml:space="preserve"> </w:t>
            </w:r>
            <w:proofErr w:type="spellStart"/>
            <w:r w:rsidRPr="00BC5A82">
              <w:rPr>
                <w:rFonts w:cs="Times New Roman"/>
                <w:color w:val="000000" w:themeColor="text1"/>
                <w:szCs w:val="24"/>
              </w:rPr>
              <w:t>terhadap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kejadian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prasekolah</w:t>
            </w:r>
            <w:proofErr w:type="spellEnd"/>
            <w:r w:rsidRPr="00BC5A82">
              <w:rPr>
                <w:rFonts w:cs="Times New Roman"/>
                <w:color w:val="000000" w:themeColor="text1"/>
                <w:szCs w:val="24"/>
              </w:rPr>
              <w:t>.</w:t>
            </w:r>
          </w:p>
        </w:tc>
      </w:tr>
      <w:tr w:rsidR="002506D5" w:rsidRPr="00BC5A82" w14:paraId="6A04FC5C"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69D635C6" w14:textId="45E170CE"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59D9CB7D"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BC5A82">
              <w:rPr>
                <w:rFonts w:cs="Times New Roman"/>
                <w:color w:val="000000" w:themeColor="text1"/>
                <w:szCs w:val="24"/>
              </w:rPr>
              <w:t>Cristiane, R. and Jeremias, F. 2013</w:t>
            </w:r>
          </w:p>
        </w:tc>
        <w:tc>
          <w:tcPr>
            <w:tcW w:w="1984" w:type="dxa"/>
          </w:tcPr>
          <w:p w14:paraId="13605D18"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ascii="Calibri" w:eastAsia="Times New Roman" w:hAnsi="Calibri" w:cs="Calibri"/>
                <w:color w:val="000000" w:themeColor="text1"/>
                <w:szCs w:val="24"/>
                <w:lang w:val="en-ID"/>
              </w:rPr>
              <w:t>﻿</w:t>
            </w:r>
            <w:r w:rsidRPr="00BC5A82">
              <w:rPr>
                <w:rFonts w:eastAsia="Times New Roman" w:cs="Times New Roman"/>
                <w:color w:val="000000" w:themeColor="text1"/>
                <w:szCs w:val="24"/>
                <w:lang w:val="en-ID"/>
              </w:rPr>
              <w:t xml:space="preserve">Rev </w:t>
            </w:r>
            <w:proofErr w:type="spellStart"/>
            <w:r w:rsidRPr="00BC5A82">
              <w:rPr>
                <w:rFonts w:eastAsia="Times New Roman" w:cs="Times New Roman"/>
                <w:color w:val="000000" w:themeColor="text1"/>
                <w:szCs w:val="24"/>
                <w:lang w:val="en-ID"/>
              </w:rPr>
              <w:t>Gaúcha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Odontol</w:t>
            </w:r>
            <w:proofErr w:type="spellEnd"/>
          </w:p>
        </w:tc>
        <w:tc>
          <w:tcPr>
            <w:tcW w:w="2835" w:type="dxa"/>
          </w:tcPr>
          <w:p w14:paraId="72E01DA9"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etiologi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NNSH yang </w:t>
            </w:r>
            <w:proofErr w:type="spellStart"/>
            <w:r w:rsidRPr="00BC5A82">
              <w:rPr>
                <w:rFonts w:cs="Times New Roman"/>
                <w:color w:val="000000" w:themeColor="text1"/>
                <w:szCs w:val="24"/>
              </w:rPr>
              <w:t>berhubungan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self-mutilating behavior.</w:t>
            </w:r>
          </w:p>
        </w:tc>
        <w:tc>
          <w:tcPr>
            <w:tcW w:w="3402" w:type="dxa"/>
          </w:tcPr>
          <w:p w14:paraId="1ADEC23A"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Cs w:val="24"/>
                <w:lang w:val="en-ID"/>
              </w:rPr>
            </w:pPr>
            <w:r w:rsidRPr="00BC5A82">
              <w:rPr>
                <w:rFonts w:eastAsia="Times New Roman" w:cs="Times New Roman"/>
                <w:i/>
                <w:iCs/>
                <w:color w:val="000000" w:themeColor="text1"/>
                <w:szCs w:val="24"/>
                <w:lang w:val="en-ID"/>
              </w:rPr>
              <w:t>Case Report</w:t>
            </w:r>
          </w:p>
        </w:tc>
        <w:tc>
          <w:tcPr>
            <w:tcW w:w="3969" w:type="dxa"/>
          </w:tcPr>
          <w:p w14:paraId="6ECDD8D9"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 xml:space="preserve">Pada </w:t>
            </w:r>
            <w:proofErr w:type="spellStart"/>
            <w:r w:rsidRPr="00BC5A82">
              <w:rPr>
                <w:rFonts w:eastAsia="Times New Roman" w:cs="Times New Roman"/>
                <w:color w:val="000000" w:themeColor="text1"/>
                <w:szCs w:val="24"/>
                <w:lang w:val="en-ID"/>
              </w:rPr>
              <w:t>penelitian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ini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didapatkan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bahwa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kurangnya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perhatian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orangtua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khususnya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ibu</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berperan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penting</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dalam</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pengembangan</w:t>
            </w:r>
            <w:proofErr w:type="spellEnd"/>
            <w:r w:rsidRPr="00BC5A82">
              <w:rPr>
                <w:rFonts w:eastAsia="Times New Roman" w:cs="Times New Roman"/>
                <w:color w:val="000000" w:themeColor="text1"/>
                <w:szCs w:val="24"/>
                <w:lang w:val="en-ID"/>
              </w:rPr>
              <w:t xml:space="preserve"> DOH </w:t>
            </w:r>
            <w:proofErr w:type="spellStart"/>
            <w:r w:rsidRPr="00BC5A82">
              <w:rPr>
                <w:rFonts w:eastAsia="Times New Roman" w:cs="Times New Roman"/>
                <w:color w:val="000000" w:themeColor="text1"/>
                <w:szCs w:val="24"/>
                <w:lang w:val="en-ID"/>
              </w:rPr>
              <w:t>seperti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kebiasaan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mengisap</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jari</w:t>
            </w:r>
            <w:proofErr w:type="spellEnd"/>
            <w:r w:rsidRPr="00BC5A82">
              <w:rPr>
                <w:rFonts w:eastAsia="Times New Roman" w:cs="Times New Roman"/>
                <w:color w:val="000000" w:themeColor="text1"/>
                <w:szCs w:val="24"/>
                <w:lang w:val="en-ID"/>
              </w:rPr>
              <w:t xml:space="preserve"> pada </w:t>
            </w:r>
            <w:proofErr w:type="spellStart"/>
            <w:r w:rsidRPr="00BC5A82">
              <w:rPr>
                <w:rFonts w:eastAsia="Times New Roman" w:cs="Times New Roman"/>
                <w:color w:val="000000" w:themeColor="text1"/>
                <w:szCs w:val="24"/>
                <w:lang w:val="en-ID"/>
              </w:rPr>
              <w:t>anak</w:t>
            </w:r>
            <w:proofErr w:type="spellEnd"/>
            <w:r w:rsidRPr="00BC5A82">
              <w:rPr>
                <w:rFonts w:eastAsia="Times New Roman" w:cs="Times New Roman"/>
                <w:color w:val="000000" w:themeColor="text1"/>
                <w:szCs w:val="24"/>
                <w:lang w:val="en-ID"/>
              </w:rPr>
              <w:t>.</w:t>
            </w:r>
          </w:p>
        </w:tc>
      </w:tr>
      <w:tr w:rsidR="002506D5" w:rsidRPr="00BC5A82" w14:paraId="6F836F59"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523541" w14:textId="74B1708A"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58D1E4AA"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r w:rsidRPr="00BC5A82">
              <w:rPr>
                <w:rFonts w:cs="Times New Roman"/>
                <w:szCs w:val="24"/>
              </w:rPr>
              <w:t xml:space="preserve">de Sousa, R. V. </w:t>
            </w:r>
            <w:r w:rsidRPr="00BC5A82">
              <w:rPr>
                <w:rFonts w:cs="Times New Roman"/>
                <w:i/>
                <w:iCs/>
                <w:szCs w:val="24"/>
              </w:rPr>
              <w:t>et al.</w:t>
            </w:r>
            <w:r w:rsidRPr="00BC5A82">
              <w:rPr>
                <w:rFonts w:cs="Times New Roman"/>
                <w:szCs w:val="24"/>
              </w:rPr>
              <w:t xml:space="preserve"> 2014</w:t>
            </w:r>
          </w:p>
        </w:tc>
        <w:tc>
          <w:tcPr>
            <w:tcW w:w="1984" w:type="dxa"/>
          </w:tcPr>
          <w:p w14:paraId="073E36BC"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proofErr w:type="spellStart"/>
            <w:r w:rsidRPr="00BC5A82">
              <w:rPr>
                <w:rFonts w:eastAsia="Times New Roman" w:cs="Times New Roman"/>
                <w:color w:val="000000" w:themeColor="text1"/>
                <w:szCs w:val="24"/>
                <w:lang w:val="en-ID"/>
              </w:rPr>
              <w:t>Braz</w:t>
            </w:r>
            <w:proofErr w:type="spellEnd"/>
            <w:r w:rsidRPr="00BC5A82">
              <w:rPr>
                <w:rFonts w:eastAsia="Times New Roman" w:cs="Times New Roman"/>
                <w:color w:val="000000" w:themeColor="text1"/>
                <w:szCs w:val="24"/>
                <w:lang w:val="en-ID"/>
              </w:rPr>
              <w:t xml:space="preserve"> Dent J </w:t>
            </w:r>
          </w:p>
        </w:tc>
        <w:tc>
          <w:tcPr>
            <w:tcW w:w="2835" w:type="dxa"/>
          </w:tcPr>
          <w:p w14:paraId="78C69020" w14:textId="2D891BCD"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w:t>
            </w:r>
            <w:r w:rsidR="00EE5B0C" w:rsidRPr="00BC5A82">
              <w:rPr>
                <w:rFonts w:cs="Times New Roman"/>
                <w:color w:val="000000" w:themeColor="text1"/>
                <w:szCs w:val="24"/>
              </w:rPr>
              <w:t>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AOB dan PCB pada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desidui</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hubungannya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sociodemographic</w:t>
            </w:r>
            <w:r w:rsidRPr="00BC5A82">
              <w:rPr>
                <w:rFonts w:cs="Times New Roman"/>
                <w:color w:val="000000" w:themeColor="text1"/>
                <w:szCs w:val="24"/>
              </w:rPr>
              <w:t xml:space="preserve">, </w:t>
            </w:r>
            <w:proofErr w:type="spellStart"/>
            <w:r w:rsidRPr="00BC5A82">
              <w:rPr>
                <w:rFonts w:cs="Times New Roman"/>
                <w:color w:val="000000" w:themeColor="text1"/>
                <w:szCs w:val="24"/>
              </w:rPr>
              <w:t>durasi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NSH dan NNSH.</w:t>
            </w:r>
          </w:p>
          <w:p w14:paraId="749426EA"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3402" w:type="dxa"/>
          </w:tcPr>
          <w:p w14:paraId="72A5D29F"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BC5A82">
              <w:rPr>
                <w:rFonts w:cs="Times New Roman"/>
                <w:color w:val="000000" w:themeColor="text1"/>
                <w:szCs w:val="24"/>
              </w:rPr>
              <w:t xml:space="preserve">Pada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w:t>
            </w:r>
            <w:proofErr w:type="spellEnd"/>
            <w:r w:rsidRPr="00BC5A82">
              <w:rPr>
                <w:rFonts w:cs="Times New Roman"/>
                <w:color w:val="000000" w:themeColor="text1"/>
                <w:szCs w:val="24"/>
              </w:rPr>
              <w:t xml:space="preserve"> mengambil 732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prasekolah</w:t>
            </w:r>
            <w:proofErr w:type="spellEnd"/>
            <w:r w:rsidRPr="00BC5A82">
              <w:rPr>
                <w:rFonts w:cs="Times New Roman"/>
                <w:color w:val="000000" w:themeColor="text1"/>
                <w:szCs w:val="24"/>
              </w:rPr>
              <w:t xml:space="preserve"> di Campina, Brazil. </w:t>
            </w:r>
            <w:proofErr w:type="spellStart"/>
            <w:r w:rsidRPr="00BC5A82">
              <w:rPr>
                <w:rFonts w:cs="Times New Roman"/>
                <w:color w:val="000000" w:themeColor="text1"/>
                <w:szCs w:val="24"/>
              </w:rPr>
              <w:t>Pemeriksaan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klinis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oleh 3 </w:t>
            </w:r>
            <w:proofErr w:type="spellStart"/>
            <w:r w:rsidRPr="00BC5A82">
              <w:rPr>
                <w:rFonts w:cs="Times New Roman"/>
                <w:color w:val="000000" w:themeColor="text1"/>
                <w:szCs w:val="24"/>
              </w:rPr>
              <w:t>pemeriksa</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telah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kalibrasi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terlebih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dahulu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sebelumnya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Dibagikan</w:t>
            </w:r>
            <w:proofErr w:type="spellEnd"/>
            <w:r w:rsidRPr="00BC5A82">
              <w:rPr>
                <w:rFonts w:cs="Times New Roman"/>
                <w:color w:val="000000" w:themeColor="text1"/>
                <w:szCs w:val="24"/>
              </w:rPr>
              <w:t xml:space="preserve"> </w:t>
            </w:r>
            <w:r w:rsidRPr="00BC5A82">
              <w:rPr>
                <w:rFonts w:cs="Times New Roman"/>
                <w:i/>
                <w:iCs/>
                <w:color w:val="000000" w:themeColor="text1"/>
                <w:szCs w:val="24"/>
              </w:rPr>
              <w:t>questionnaire</w:t>
            </w:r>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r w:rsidRPr="00BC5A82">
              <w:rPr>
                <w:rFonts w:cs="Times New Roman"/>
                <w:i/>
                <w:iCs/>
                <w:color w:val="000000" w:themeColor="text1"/>
                <w:szCs w:val="24"/>
              </w:rPr>
              <w:t>sociodemographic</w:t>
            </w:r>
            <w:r w:rsidRPr="00BC5A82">
              <w:rPr>
                <w:rFonts w:cs="Times New Roman"/>
                <w:color w:val="000000" w:themeColor="text1"/>
                <w:szCs w:val="24"/>
              </w:rPr>
              <w:t xml:space="preserve">, NNSH dan NSH yang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Analisis</w:t>
            </w:r>
            <w:proofErr w:type="spellEnd"/>
            <w:r w:rsidRPr="00BC5A82">
              <w:rPr>
                <w:rFonts w:cs="Times New Roman"/>
                <w:color w:val="000000" w:themeColor="text1"/>
                <w:szCs w:val="24"/>
              </w:rPr>
              <w:t xml:space="preserve"> data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descriptive</w:t>
            </w:r>
            <w:r w:rsidRPr="00BC5A82">
              <w:rPr>
                <w:rFonts w:cs="Times New Roman"/>
                <w:color w:val="000000" w:themeColor="text1"/>
                <w:szCs w:val="24"/>
              </w:rPr>
              <w:t xml:space="preserve"> </w:t>
            </w:r>
            <w:r w:rsidRPr="00BC5A82">
              <w:rPr>
                <w:rFonts w:cs="Times New Roman"/>
                <w:i/>
                <w:iCs/>
                <w:color w:val="000000" w:themeColor="text1"/>
                <w:szCs w:val="24"/>
              </w:rPr>
              <w:t>statistics</w:t>
            </w:r>
            <w:r w:rsidRPr="00BC5A82">
              <w:rPr>
                <w:rFonts w:cs="Times New Roman"/>
                <w:color w:val="000000" w:themeColor="text1"/>
                <w:szCs w:val="24"/>
              </w:rPr>
              <w:t xml:space="preserve"> dan </w:t>
            </w:r>
            <w:proofErr w:type="spellStart"/>
            <w:r w:rsidRPr="00BC5A82">
              <w:rPr>
                <w:rFonts w:cs="Times New Roman"/>
                <w:i/>
                <w:iCs/>
                <w:color w:val="000000" w:themeColor="text1"/>
                <w:szCs w:val="24"/>
              </w:rPr>
              <w:t>poisson</w:t>
            </w:r>
            <w:proofErr w:type="spellEnd"/>
            <w:r w:rsidRPr="00BC5A82">
              <w:rPr>
                <w:rFonts w:cs="Times New Roman"/>
                <w:i/>
                <w:iCs/>
                <w:color w:val="000000" w:themeColor="text1"/>
                <w:szCs w:val="24"/>
              </w:rPr>
              <w:t xml:space="preserve"> regression analysis</w:t>
            </w:r>
            <w:r w:rsidRPr="00BC5A82">
              <w:rPr>
                <w:rFonts w:cs="Times New Roman"/>
                <w:color w:val="000000" w:themeColor="text1"/>
                <w:szCs w:val="24"/>
              </w:rPr>
              <w:t>.</w:t>
            </w:r>
          </w:p>
          <w:p w14:paraId="5E8E0217"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p>
        </w:tc>
        <w:tc>
          <w:tcPr>
            <w:tcW w:w="3969" w:type="dxa"/>
          </w:tcPr>
          <w:p w14:paraId="08F30E97" w14:textId="5B45B338"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proofErr w:type="spellStart"/>
            <w:r w:rsidRPr="00BC5A82">
              <w:rPr>
                <w:rFonts w:cs="Times New Roman"/>
                <w:color w:val="000000" w:themeColor="text1"/>
                <w:szCs w:val="24"/>
              </w:rPr>
              <w:t>Didapatkan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bahwa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AOB 21.0% dan PCB 11.6%. AOB </w:t>
            </w:r>
            <w:proofErr w:type="spellStart"/>
            <w:r w:rsidRPr="00BC5A82">
              <w:rPr>
                <w:rFonts w:cs="Times New Roman"/>
                <w:color w:val="000000" w:themeColor="text1"/>
                <w:szCs w:val="24"/>
              </w:rPr>
              <w:t>secara</w:t>
            </w:r>
            <w:proofErr w:type="spellEnd"/>
            <w:r w:rsidRPr="00BC5A82">
              <w:rPr>
                <w:rFonts w:cs="Times New Roman"/>
                <w:color w:val="000000" w:themeColor="text1"/>
                <w:szCs w:val="24"/>
              </w:rPr>
              <w:t xml:space="preserve"> </w:t>
            </w:r>
            <w:r w:rsidRPr="00BC5A82">
              <w:rPr>
                <w:rFonts w:cs="Times New Roman"/>
                <w:i/>
                <w:iCs/>
                <w:color w:val="000000" w:themeColor="text1"/>
                <w:szCs w:val="24"/>
              </w:rPr>
              <w:t xml:space="preserve">significant </w:t>
            </w:r>
            <w:proofErr w:type="spellStart"/>
            <w:r w:rsidRPr="00BC5A82">
              <w:rPr>
                <w:rFonts w:cs="Times New Roman"/>
                <w:color w:val="000000" w:themeColor="text1"/>
                <w:szCs w:val="24"/>
              </w:rPr>
              <w:t>berhubungan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3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r w:rsidRPr="00BC5A82">
              <w:rPr>
                <w:rFonts w:cs="Times New Roman"/>
                <w:i/>
                <w:iCs/>
                <w:color w:val="000000" w:themeColor="text1"/>
                <w:szCs w:val="24"/>
              </w:rPr>
              <w:t>pacifier</w:t>
            </w:r>
            <w:r w:rsidRPr="00BC5A82">
              <w:rPr>
                <w:rFonts w:cs="Times New Roman"/>
                <w:color w:val="000000" w:themeColor="text1"/>
                <w:szCs w:val="24"/>
              </w:rPr>
              <w:t xml:space="preserve"> ≥36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PCB </w:t>
            </w:r>
            <w:proofErr w:type="spellStart"/>
            <w:r w:rsidRPr="00BC5A82">
              <w:rPr>
                <w:rFonts w:cs="Times New Roman"/>
                <w:color w:val="000000" w:themeColor="text1"/>
                <w:szCs w:val="24"/>
              </w:rPr>
              <w:t>berhubungan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penggunaan</w:t>
            </w:r>
            <w:proofErr w:type="spellEnd"/>
            <w:r w:rsidRPr="00BC5A82">
              <w:rPr>
                <w:rFonts w:cs="Times New Roman"/>
                <w:color w:val="000000" w:themeColor="text1"/>
                <w:szCs w:val="24"/>
              </w:rPr>
              <w:t xml:space="preserve"> </w:t>
            </w:r>
            <w:r w:rsidRPr="00BC5A82">
              <w:rPr>
                <w:rFonts w:cs="Times New Roman"/>
                <w:i/>
                <w:iCs/>
                <w:color w:val="000000" w:themeColor="text1"/>
                <w:szCs w:val="24"/>
              </w:rPr>
              <w:t>pacifier</w:t>
            </w:r>
            <w:r w:rsidRPr="00BC5A82">
              <w:rPr>
                <w:rFonts w:cs="Times New Roman"/>
                <w:color w:val="000000" w:themeColor="text1"/>
                <w:szCs w:val="24"/>
              </w:rPr>
              <w:t xml:space="preserve"> dan </w:t>
            </w:r>
            <w:proofErr w:type="spellStart"/>
            <w:r w:rsidRPr="00BC5A82">
              <w:rPr>
                <w:rFonts w:cs="Times New Roman"/>
                <w:color w:val="000000" w:themeColor="text1"/>
                <w:szCs w:val="24"/>
              </w:rPr>
              <w:t>durasi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menyusu</w:t>
            </w:r>
            <w:proofErr w:type="spellEnd"/>
            <w:r w:rsidRPr="00BC5A82">
              <w:rPr>
                <w:rFonts w:cs="Times New Roman"/>
                <w:color w:val="000000" w:themeColor="text1"/>
                <w:szCs w:val="24"/>
              </w:rPr>
              <w:t xml:space="preserve"> ASI &lt;12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Faktor</w:t>
            </w:r>
            <w:proofErr w:type="spellEnd"/>
            <w:r w:rsidRPr="00BC5A82">
              <w:rPr>
                <w:rFonts w:cs="Times New Roman"/>
                <w:color w:val="000000" w:themeColor="text1"/>
                <w:szCs w:val="24"/>
              </w:rPr>
              <w:t xml:space="preserve"> </w:t>
            </w:r>
            <w:r w:rsidRPr="00BC5A82">
              <w:rPr>
                <w:rFonts w:cs="Times New Roman"/>
                <w:i/>
                <w:iCs/>
                <w:color w:val="000000" w:themeColor="text1"/>
                <w:szCs w:val="24"/>
              </w:rPr>
              <w:t>sociodemographic</w:t>
            </w:r>
            <w:r w:rsidRPr="00BC5A82">
              <w:rPr>
                <w:rFonts w:cs="Times New Roman"/>
                <w:color w:val="000000" w:themeColor="text1"/>
                <w:szCs w:val="24"/>
              </w:rPr>
              <w:t xml:space="preserve"> </w:t>
            </w:r>
            <w:proofErr w:type="spellStart"/>
            <w:r w:rsidRPr="00BC5A82">
              <w:rPr>
                <w:rFonts w:cs="Times New Roman"/>
                <w:color w:val="000000" w:themeColor="text1"/>
                <w:szCs w:val="24"/>
              </w:rPr>
              <w:t>tidak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AOB </w:t>
            </w:r>
            <w:proofErr w:type="spellStart"/>
            <w:r w:rsidRPr="00BC5A82">
              <w:rPr>
                <w:rFonts w:cs="Times New Roman"/>
                <w:color w:val="000000" w:themeColor="text1"/>
                <w:szCs w:val="24"/>
              </w:rPr>
              <w:t>atau</w:t>
            </w:r>
            <w:proofErr w:type="spellEnd"/>
            <w:r w:rsidRPr="00BC5A82">
              <w:rPr>
                <w:rFonts w:cs="Times New Roman"/>
                <w:color w:val="000000" w:themeColor="text1"/>
                <w:szCs w:val="24"/>
              </w:rPr>
              <w:t xml:space="preserve"> PCB pada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desidui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Penggunaan</w:t>
            </w:r>
            <w:proofErr w:type="spellEnd"/>
            <w:r w:rsidRPr="00BC5A82">
              <w:rPr>
                <w:rFonts w:cs="Times New Roman"/>
                <w:color w:val="000000" w:themeColor="text1"/>
                <w:szCs w:val="24"/>
              </w:rPr>
              <w:t xml:space="preserve"> </w:t>
            </w:r>
            <w:r w:rsidRPr="00BC5A82">
              <w:rPr>
                <w:rFonts w:cs="Times New Roman"/>
                <w:i/>
                <w:iCs/>
                <w:color w:val="000000" w:themeColor="text1"/>
                <w:szCs w:val="24"/>
              </w:rPr>
              <w:t>pacifiers</w:t>
            </w:r>
            <w:r w:rsidRPr="00BC5A82">
              <w:rPr>
                <w:rFonts w:cs="Times New Roman"/>
                <w:color w:val="000000" w:themeColor="text1"/>
                <w:szCs w:val="24"/>
              </w:rPr>
              <w:t xml:space="preserve"> </w:t>
            </w:r>
            <w:proofErr w:type="spellStart"/>
            <w:r w:rsidRPr="00BC5A82">
              <w:rPr>
                <w:rFonts w:cs="Times New Roman"/>
                <w:color w:val="000000" w:themeColor="text1"/>
                <w:szCs w:val="24"/>
              </w:rPr>
              <w:t>sebagai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fa</w:t>
            </w:r>
            <w:r w:rsidR="00EE5B0C" w:rsidRPr="00BC5A82">
              <w:rPr>
                <w:rFonts w:cs="Times New Roman"/>
                <w:color w:val="000000" w:themeColor="text1"/>
                <w:szCs w:val="24"/>
              </w:rPr>
              <w:t>k</w:t>
            </w:r>
            <w:r w:rsidRPr="00BC5A82">
              <w:rPr>
                <w:rFonts w:cs="Times New Roman"/>
                <w:color w:val="000000" w:themeColor="text1"/>
                <w:szCs w:val="24"/>
              </w:rPr>
              <w:t>tor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predisposisi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terjadinya</w:t>
            </w:r>
            <w:proofErr w:type="spellEnd"/>
            <w:r w:rsidRPr="00BC5A82">
              <w:rPr>
                <w:rFonts w:cs="Times New Roman"/>
                <w:color w:val="000000" w:themeColor="text1"/>
                <w:szCs w:val="24"/>
              </w:rPr>
              <w:t xml:space="preserve"> AOB.</w:t>
            </w:r>
          </w:p>
        </w:tc>
      </w:tr>
      <w:tr w:rsidR="002506D5" w:rsidRPr="00BC5A82" w14:paraId="0F5D205D"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2053A7E3" w14:textId="74523423"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445C815D"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BC5A82">
              <w:rPr>
                <w:rFonts w:cs="Times New Roman"/>
                <w:szCs w:val="24"/>
              </w:rPr>
              <w:t xml:space="preserve">de Vasconcelos, F. M. N. </w:t>
            </w:r>
            <w:r w:rsidRPr="00BC5A82">
              <w:rPr>
                <w:rFonts w:cs="Times New Roman"/>
                <w:i/>
                <w:iCs/>
                <w:szCs w:val="24"/>
              </w:rPr>
              <w:t>et al.</w:t>
            </w:r>
            <w:r w:rsidRPr="00BC5A82">
              <w:rPr>
                <w:rFonts w:cs="Times New Roman"/>
                <w:szCs w:val="24"/>
              </w:rPr>
              <w:t xml:space="preserve"> 2011</w:t>
            </w:r>
          </w:p>
        </w:tc>
        <w:tc>
          <w:tcPr>
            <w:tcW w:w="1984" w:type="dxa"/>
          </w:tcPr>
          <w:p w14:paraId="2BDB94B8"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cs="Times New Roman"/>
                <w:color w:val="000000" w:themeColor="text1"/>
                <w:szCs w:val="24"/>
              </w:rPr>
              <w:t xml:space="preserve">Springer </w:t>
            </w:r>
          </w:p>
        </w:tc>
        <w:tc>
          <w:tcPr>
            <w:tcW w:w="2835" w:type="dxa"/>
          </w:tcPr>
          <w:p w14:paraId="21E518B5"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ingin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lebih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lanjut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antara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pemberian</w:t>
            </w:r>
            <w:proofErr w:type="spellEnd"/>
            <w:r w:rsidRPr="00BC5A82">
              <w:rPr>
                <w:rFonts w:cs="Times New Roman"/>
                <w:color w:val="000000" w:themeColor="text1"/>
                <w:szCs w:val="24"/>
              </w:rPr>
              <w:t xml:space="preserve"> ASI, NNSH dan </w:t>
            </w:r>
            <w:proofErr w:type="spellStart"/>
            <w:r w:rsidRPr="00BC5A82">
              <w:rPr>
                <w:rFonts w:cs="Times New Roman"/>
                <w:color w:val="000000" w:themeColor="text1"/>
                <w:szCs w:val="24"/>
              </w:rPr>
              <w:t>kejadian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desidui</w:t>
            </w:r>
            <w:proofErr w:type="spellEnd"/>
            <w:r w:rsidRPr="00BC5A82">
              <w:rPr>
                <w:rFonts w:cs="Times New Roman"/>
                <w:color w:val="000000" w:themeColor="text1"/>
                <w:szCs w:val="24"/>
              </w:rPr>
              <w:t>.</w:t>
            </w:r>
          </w:p>
          <w:p w14:paraId="6CF1A4A1"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
        </w:tc>
        <w:tc>
          <w:tcPr>
            <w:tcW w:w="3402" w:type="dxa"/>
          </w:tcPr>
          <w:p w14:paraId="0D459C44"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BC5A82">
              <w:rPr>
                <w:rFonts w:cs="Times New Roman"/>
                <w:color w:val="000000" w:themeColor="text1"/>
                <w:szCs w:val="24"/>
              </w:rPr>
              <w:t xml:space="preserve">Pada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metode</w:t>
            </w:r>
            <w:proofErr w:type="spellEnd"/>
            <w:r w:rsidRPr="00BC5A82">
              <w:rPr>
                <w:rFonts w:cs="Times New Roman"/>
                <w:color w:val="000000" w:themeColor="text1"/>
                <w:szCs w:val="24"/>
              </w:rPr>
              <w:t xml:space="preserve"> </w:t>
            </w:r>
            <w:proofErr w:type="spellStart"/>
            <w:r w:rsidRPr="00BC5A82">
              <w:rPr>
                <w:rFonts w:cs="Times New Roman"/>
                <w:i/>
                <w:iCs/>
                <w:color w:val="000000" w:themeColor="text1"/>
                <w:szCs w:val="24"/>
              </w:rPr>
              <w:t>observasi</w:t>
            </w:r>
            <w:proofErr w:type="spellEnd"/>
            <w:r w:rsidRPr="00BC5A82">
              <w:rPr>
                <w:rFonts w:cs="Times New Roman"/>
                <w:i/>
                <w:iCs/>
                <w:color w:val="000000" w:themeColor="text1"/>
                <w:szCs w:val="24"/>
              </w:rPr>
              <w:t xml:space="preserve"> cross-sectional</w:t>
            </w:r>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sample</w:t>
            </w:r>
            <w:r w:rsidRPr="00BC5A82">
              <w:rPr>
                <w:rFonts w:cs="Times New Roman"/>
                <w:color w:val="000000" w:themeColor="text1"/>
                <w:szCs w:val="24"/>
              </w:rPr>
              <w:t xml:space="preserve"> 275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3-6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melakukan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pemeriksaan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klinis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evaluasi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dan juga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r w:rsidRPr="00BC5A82">
              <w:rPr>
                <w:rFonts w:cs="Times New Roman"/>
                <w:i/>
                <w:iCs/>
                <w:color w:val="000000" w:themeColor="text1"/>
                <w:szCs w:val="24"/>
              </w:rPr>
              <w:t>interview</w:t>
            </w:r>
            <w:r w:rsidRPr="00BC5A82">
              <w:rPr>
                <w:rFonts w:cs="Times New Roman"/>
                <w:color w:val="000000" w:themeColor="text1"/>
                <w:szCs w:val="24"/>
              </w:rPr>
              <w:t xml:space="preserve">. </w:t>
            </w:r>
            <w:proofErr w:type="spellStart"/>
            <w:r w:rsidRPr="00BC5A82">
              <w:rPr>
                <w:rFonts w:cs="Times New Roman"/>
                <w:color w:val="000000" w:themeColor="text1"/>
                <w:szCs w:val="24"/>
              </w:rPr>
              <w:t>Kemudian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uji </w:t>
            </w:r>
            <w:r w:rsidRPr="00BC5A82">
              <w:rPr>
                <w:rFonts w:cs="Times New Roman"/>
                <w:i/>
                <w:iCs/>
                <w:color w:val="000000" w:themeColor="text1"/>
                <w:szCs w:val="24"/>
              </w:rPr>
              <w:t>statistic</w:t>
            </w:r>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antara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pemberian</w:t>
            </w:r>
            <w:proofErr w:type="spellEnd"/>
            <w:r w:rsidRPr="00BC5A82">
              <w:rPr>
                <w:rFonts w:cs="Times New Roman"/>
                <w:color w:val="000000" w:themeColor="text1"/>
                <w:szCs w:val="24"/>
              </w:rPr>
              <w:t xml:space="preserve"> ASI dan </w:t>
            </w:r>
            <w:proofErr w:type="spellStart"/>
            <w:r w:rsidRPr="00BC5A82">
              <w:rPr>
                <w:rFonts w:cs="Times New Roman"/>
                <w:color w:val="000000" w:themeColor="text1"/>
                <w:szCs w:val="24"/>
              </w:rPr>
              <w:t>perkembangan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terjadi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rumus</w:t>
            </w:r>
            <w:proofErr w:type="spellEnd"/>
            <w:r w:rsidRPr="00BC5A82">
              <w:rPr>
                <w:rFonts w:cs="Times New Roman"/>
                <w:color w:val="000000" w:themeColor="text1"/>
                <w:szCs w:val="24"/>
              </w:rPr>
              <w:t xml:space="preserve"> </w:t>
            </w:r>
            <w:r w:rsidRPr="00BC5A82">
              <w:rPr>
                <w:rFonts w:cs="Times New Roman"/>
                <w:i/>
                <w:iCs/>
                <w:color w:val="000000" w:themeColor="text1"/>
                <w:szCs w:val="24"/>
              </w:rPr>
              <w:t>chi-square</w:t>
            </w:r>
            <w:r w:rsidRPr="00BC5A82">
              <w:rPr>
                <w:rFonts w:cs="Times New Roman"/>
                <w:color w:val="000000" w:themeColor="text1"/>
                <w:szCs w:val="24"/>
              </w:rPr>
              <w:t xml:space="preserve"> dan </w:t>
            </w:r>
            <w:r w:rsidRPr="00BC5A82">
              <w:rPr>
                <w:rFonts w:cs="Times New Roman"/>
                <w:i/>
                <w:iCs/>
                <w:color w:val="000000" w:themeColor="text1"/>
                <w:szCs w:val="24"/>
              </w:rPr>
              <w:t>Fisher</w:t>
            </w:r>
            <w:r w:rsidRPr="00BC5A82">
              <w:rPr>
                <w:rFonts w:cs="Times New Roman"/>
                <w:color w:val="000000" w:themeColor="text1"/>
                <w:szCs w:val="24"/>
              </w:rPr>
              <w:t xml:space="preserve">. </w:t>
            </w:r>
            <w:proofErr w:type="spellStart"/>
            <w:r w:rsidRPr="00BC5A82">
              <w:rPr>
                <w:rFonts w:cs="Times New Roman"/>
                <w:color w:val="000000" w:themeColor="text1"/>
                <w:szCs w:val="24"/>
              </w:rPr>
              <w:t>Digunakan</w:t>
            </w:r>
            <w:proofErr w:type="spellEnd"/>
            <w:r w:rsidRPr="00BC5A82">
              <w:rPr>
                <w:rFonts w:cs="Times New Roman"/>
                <w:color w:val="000000" w:themeColor="text1"/>
                <w:szCs w:val="24"/>
              </w:rPr>
              <w:t xml:space="preserve"> pula </w:t>
            </w:r>
            <w:proofErr w:type="spellStart"/>
            <w:r w:rsidRPr="00BC5A82">
              <w:rPr>
                <w:rFonts w:cs="Times New Roman"/>
                <w:color w:val="000000" w:themeColor="text1"/>
                <w:szCs w:val="24"/>
              </w:rPr>
              <w:t>kalkulasi</w:t>
            </w:r>
            <w:proofErr w:type="spellEnd"/>
            <w:r w:rsidRPr="00BC5A82">
              <w:rPr>
                <w:rFonts w:cs="Times New Roman"/>
                <w:color w:val="000000" w:themeColor="text1"/>
                <w:szCs w:val="24"/>
              </w:rPr>
              <w:t xml:space="preserve"> </w:t>
            </w:r>
            <w:r w:rsidRPr="00BC5A82">
              <w:rPr>
                <w:rFonts w:cs="Times New Roman"/>
                <w:i/>
                <w:iCs/>
                <w:color w:val="000000" w:themeColor="text1"/>
                <w:szCs w:val="24"/>
              </w:rPr>
              <w:t>Odds Ratio</w:t>
            </w:r>
            <w:r w:rsidRPr="00BC5A82">
              <w:rPr>
                <w:rFonts w:cs="Times New Roman"/>
                <w:color w:val="000000" w:themeColor="text1"/>
                <w:szCs w:val="24"/>
              </w:rPr>
              <w:t xml:space="preserve"> (OR)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i/>
                <w:iCs/>
                <w:color w:val="000000" w:themeColor="text1"/>
                <w:szCs w:val="24"/>
              </w:rPr>
              <w:t>intergroup</w:t>
            </w:r>
            <w:r w:rsidRPr="00BC5A82">
              <w:rPr>
                <w:rFonts w:cs="Times New Roman"/>
                <w:color w:val="000000" w:themeColor="text1"/>
                <w:szCs w:val="24"/>
              </w:rPr>
              <w:t>nya</w:t>
            </w:r>
            <w:proofErr w:type="spellEnd"/>
            <w:r w:rsidRPr="00BC5A82">
              <w:rPr>
                <w:rFonts w:cs="Times New Roman"/>
                <w:color w:val="000000" w:themeColor="text1"/>
                <w:szCs w:val="24"/>
              </w:rPr>
              <w:t>.</w:t>
            </w:r>
          </w:p>
        </w:tc>
        <w:tc>
          <w:tcPr>
            <w:tcW w:w="3969" w:type="dxa"/>
          </w:tcPr>
          <w:p w14:paraId="4288A635"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BC5A82">
              <w:rPr>
                <w:rFonts w:cs="Times New Roman"/>
                <w:color w:val="000000" w:themeColor="text1"/>
                <w:szCs w:val="24"/>
              </w:rPr>
              <w:t xml:space="preserve">Hasil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tidak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yang </w:t>
            </w:r>
            <w:r w:rsidRPr="00BC5A82">
              <w:rPr>
                <w:rFonts w:cs="Times New Roman"/>
                <w:i/>
                <w:iCs/>
                <w:color w:val="000000" w:themeColor="text1"/>
                <w:szCs w:val="24"/>
              </w:rPr>
              <w:t xml:space="preserve">significant </w:t>
            </w:r>
            <w:proofErr w:type="spellStart"/>
            <w:r w:rsidRPr="00BC5A82">
              <w:rPr>
                <w:rFonts w:cs="Times New Roman"/>
                <w:color w:val="000000" w:themeColor="text1"/>
                <w:szCs w:val="24"/>
              </w:rPr>
              <w:t>antara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pemberian</w:t>
            </w:r>
            <w:proofErr w:type="spellEnd"/>
            <w:r w:rsidRPr="00BC5A82">
              <w:rPr>
                <w:rFonts w:cs="Times New Roman"/>
                <w:color w:val="000000" w:themeColor="text1"/>
                <w:szCs w:val="24"/>
              </w:rPr>
              <w:t xml:space="preserve"> ASI </w:t>
            </w:r>
            <w:proofErr w:type="spellStart"/>
            <w:r w:rsidRPr="00BC5A82">
              <w:rPr>
                <w:rFonts w:cs="Times New Roman"/>
                <w:color w:val="000000" w:themeColor="text1"/>
                <w:szCs w:val="24"/>
              </w:rPr>
              <w:t>eksklusif</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atau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penggunaan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susu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botol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serta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durasinya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kejadian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Hasil </w:t>
            </w:r>
            <w:proofErr w:type="spellStart"/>
            <w:r w:rsidRPr="00BC5A82">
              <w:rPr>
                <w:rFonts w:cs="Times New Roman"/>
                <w:color w:val="000000" w:themeColor="text1"/>
                <w:szCs w:val="24"/>
              </w:rPr>
              <w:t>observasi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menunjukan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bahwa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pemberian</w:t>
            </w:r>
            <w:proofErr w:type="spellEnd"/>
            <w:r w:rsidRPr="00BC5A82">
              <w:rPr>
                <w:rFonts w:cs="Times New Roman"/>
                <w:color w:val="000000" w:themeColor="text1"/>
                <w:szCs w:val="24"/>
              </w:rPr>
              <w:t xml:space="preserve"> ASI </w:t>
            </w:r>
            <w:proofErr w:type="spellStart"/>
            <w:r w:rsidRPr="00BC5A82">
              <w:rPr>
                <w:rFonts w:cs="Times New Roman"/>
                <w:color w:val="000000" w:themeColor="text1"/>
                <w:szCs w:val="24"/>
              </w:rPr>
              <w:t>eksklusif</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memberikan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efek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protektif</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menurunkan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resiko</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terjadinya</w:t>
            </w:r>
            <w:proofErr w:type="spellEnd"/>
            <w:r w:rsidRPr="00BC5A82">
              <w:rPr>
                <w:rFonts w:cs="Times New Roman"/>
                <w:color w:val="000000" w:themeColor="text1"/>
                <w:szCs w:val="24"/>
              </w:rPr>
              <w:t xml:space="preserve"> NNSH </w:t>
            </w:r>
            <w:proofErr w:type="spellStart"/>
            <w:r w:rsidRPr="00BC5A82">
              <w:rPr>
                <w:rFonts w:cs="Times New Roman"/>
                <w:color w:val="000000" w:themeColor="text1"/>
                <w:szCs w:val="24"/>
              </w:rPr>
              <w:t>seperti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w:t>
            </w:r>
          </w:p>
        </w:tc>
      </w:tr>
      <w:tr w:rsidR="002506D5" w:rsidRPr="00BC5A82" w14:paraId="777D7564"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2AF52DA" w14:textId="763A5898"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1B0A181D"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r w:rsidRPr="00BC5A82">
              <w:rPr>
                <w:rFonts w:cs="Times New Roman"/>
                <w:szCs w:val="24"/>
              </w:rPr>
              <w:t>Dutta, B. and Verma, T. 2018</w:t>
            </w:r>
          </w:p>
        </w:tc>
        <w:tc>
          <w:tcPr>
            <w:tcW w:w="1984" w:type="dxa"/>
          </w:tcPr>
          <w:p w14:paraId="6D4BDCBD"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 xml:space="preserve">Int J Clin </w:t>
            </w:r>
            <w:proofErr w:type="spellStart"/>
            <w:r w:rsidRPr="00BC5A82">
              <w:rPr>
                <w:rFonts w:eastAsia="Times New Roman" w:cs="Times New Roman"/>
                <w:color w:val="000000" w:themeColor="text1"/>
                <w:szCs w:val="24"/>
                <w:lang w:val="en-ID"/>
              </w:rPr>
              <w:t>Pediatr</w:t>
            </w:r>
            <w:proofErr w:type="spellEnd"/>
            <w:r w:rsidRPr="00BC5A82">
              <w:rPr>
                <w:rFonts w:eastAsia="Times New Roman" w:cs="Times New Roman"/>
                <w:color w:val="000000" w:themeColor="text1"/>
                <w:szCs w:val="24"/>
                <w:lang w:val="en-ID"/>
              </w:rPr>
              <w:t xml:space="preserve"> Dent </w:t>
            </w:r>
          </w:p>
        </w:tc>
        <w:tc>
          <w:tcPr>
            <w:tcW w:w="2835" w:type="dxa"/>
          </w:tcPr>
          <w:p w14:paraId="12602517"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menghilangkan</w:t>
            </w:r>
            <w:proofErr w:type="spellEnd"/>
            <w:r w:rsidRPr="00BC5A82">
              <w:rPr>
                <w:rFonts w:cs="Times New Roman"/>
                <w:color w:val="000000" w:themeColor="text1"/>
                <w:szCs w:val="24"/>
              </w:rPr>
              <w:t xml:space="preserve"> </w:t>
            </w:r>
            <w:r w:rsidRPr="00BC5A82">
              <w:rPr>
                <w:rFonts w:cs="Times New Roman"/>
                <w:i/>
                <w:iCs/>
                <w:color w:val="000000" w:themeColor="text1"/>
                <w:szCs w:val="24"/>
              </w:rPr>
              <w:t>oral habits</w:t>
            </w:r>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3-5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prasekolah</w:t>
            </w:r>
            <w:proofErr w:type="spellEnd"/>
            <w:r w:rsidRPr="00BC5A82">
              <w:rPr>
                <w:rFonts w:cs="Times New Roman"/>
                <w:color w:val="000000" w:themeColor="text1"/>
                <w:szCs w:val="24"/>
              </w:rPr>
              <w:t xml:space="preserve"> di Bhubaneswar, Odisha, India.</w:t>
            </w:r>
          </w:p>
          <w:p w14:paraId="0D7BA286"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3402" w:type="dxa"/>
          </w:tcPr>
          <w:p w14:paraId="5B16A6E0" w14:textId="7C67C54F"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prasekolah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3-5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di Bhubaneswar, Odisha, India.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di 6 </w:t>
            </w:r>
            <w:r w:rsidRPr="00BC5A82">
              <w:rPr>
                <w:rFonts w:cs="Times New Roman"/>
                <w:i/>
                <w:iCs/>
                <w:color w:val="000000" w:themeColor="text1"/>
                <w:szCs w:val="24"/>
              </w:rPr>
              <w:t>private school</w:t>
            </w:r>
            <w:r w:rsidRPr="00BC5A82">
              <w:rPr>
                <w:rFonts w:cs="Times New Roman"/>
                <w:color w:val="000000" w:themeColor="text1"/>
                <w:szCs w:val="24"/>
              </w:rPr>
              <w:t xml:space="preserve"> </w:t>
            </w:r>
            <w:proofErr w:type="spellStart"/>
            <w:r w:rsidRPr="00BC5A82">
              <w:rPr>
                <w:rFonts w:cs="Times New Roman"/>
                <w:color w:val="000000" w:themeColor="text1"/>
                <w:szCs w:val="24"/>
              </w:rPr>
              <w:t>kemudian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diseleksi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metode</w:t>
            </w:r>
            <w:proofErr w:type="spellEnd"/>
            <w:r w:rsidRPr="00BC5A82">
              <w:rPr>
                <w:rFonts w:cs="Times New Roman"/>
                <w:color w:val="000000" w:themeColor="text1"/>
                <w:szCs w:val="24"/>
              </w:rPr>
              <w:t xml:space="preserve"> </w:t>
            </w:r>
            <w:r w:rsidRPr="00BC5A82">
              <w:rPr>
                <w:rFonts w:cs="Times New Roman"/>
                <w:i/>
                <w:iCs/>
                <w:color w:val="000000" w:themeColor="text1"/>
                <w:szCs w:val="24"/>
              </w:rPr>
              <w:t>cluster sampling</w:t>
            </w:r>
            <w:r w:rsidRPr="00BC5A82">
              <w:rPr>
                <w:rFonts w:cs="Times New Roman"/>
                <w:color w:val="000000" w:themeColor="text1"/>
                <w:szCs w:val="24"/>
              </w:rPr>
              <w:t xml:space="preserve">. </w:t>
            </w:r>
            <w:r w:rsidR="006C4C1D">
              <w:rPr>
                <w:rFonts w:cs="Times New Roman"/>
                <w:color w:val="000000" w:themeColor="text1"/>
                <w:szCs w:val="24"/>
              </w:rPr>
              <w:t>T</w:t>
            </w:r>
            <w:r w:rsidRPr="00BC5A82">
              <w:rPr>
                <w:rFonts w:cs="Times New Roman"/>
                <w:color w:val="000000" w:themeColor="text1"/>
                <w:szCs w:val="24"/>
              </w:rPr>
              <w:t xml:space="preserve">otal 500 murid, </w:t>
            </w:r>
            <w:proofErr w:type="spellStart"/>
            <w:r w:rsidRPr="00BC5A82">
              <w:rPr>
                <w:rFonts w:cs="Times New Roman"/>
                <w:color w:val="000000" w:themeColor="text1"/>
                <w:szCs w:val="24"/>
              </w:rPr>
              <w:t>dipilih</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sesuai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kriteria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inklusi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analisis</w:t>
            </w:r>
            <w:proofErr w:type="spellEnd"/>
            <w:r w:rsidRPr="00BC5A82">
              <w:rPr>
                <w:rFonts w:cs="Times New Roman"/>
                <w:color w:val="000000" w:themeColor="text1"/>
                <w:szCs w:val="24"/>
              </w:rPr>
              <w:t xml:space="preserve"> data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SPSS,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chi-square test</w:t>
            </w:r>
            <w:r w:rsidRPr="00BC5A82">
              <w:rPr>
                <w:rFonts w:cs="Times New Roman"/>
                <w:color w:val="000000" w:themeColor="text1"/>
                <w:szCs w:val="24"/>
              </w:rPr>
              <w:t>.</w:t>
            </w:r>
          </w:p>
        </w:tc>
        <w:tc>
          <w:tcPr>
            <w:tcW w:w="3969" w:type="dxa"/>
          </w:tcPr>
          <w:p w14:paraId="0F0CC20F" w14:textId="2C888BEE" w:rsidR="002506D5" w:rsidRPr="00BC5A82" w:rsidRDefault="006D36F9"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Pr>
                <w:rFonts w:cs="Times New Roman"/>
                <w:color w:val="000000" w:themeColor="text1"/>
                <w:szCs w:val="24"/>
              </w:rPr>
              <w:t xml:space="preserve">Hasil </w:t>
            </w:r>
            <w:proofErr w:type="spellStart"/>
            <w:r>
              <w:rPr>
                <w:rFonts w:cs="Times New Roman"/>
                <w:color w:val="000000" w:themeColor="text1"/>
                <w:szCs w:val="24"/>
              </w:rPr>
              <w:t>p</w:t>
            </w:r>
            <w:r w:rsidR="002506D5" w:rsidRPr="00BC5A82">
              <w:rPr>
                <w:rFonts w:cs="Times New Roman"/>
                <w:color w:val="000000" w:themeColor="text1"/>
                <w:szCs w:val="24"/>
              </w:rPr>
              <w:t>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didapatakan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Pr>
                <w:rFonts w:cs="Times New Roman"/>
                <w:color w:val="000000" w:themeColor="text1"/>
                <w:szCs w:val="24"/>
              </w:rPr>
              <w:t>,</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oral habit</w:t>
            </w:r>
            <w:r w:rsidR="002506D5" w:rsidRPr="00BC5A82">
              <w:rPr>
                <w:rFonts w:cs="Times New Roman"/>
                <w:color w:val="000000" w:themeColor="text1"/>
                <w:szCs w:val="24"/>
              </w:rPr>
              <w:t xml:space="preserve"> pada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usia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prasekolah</w:t>
            </w:r>
            <w:proofErr w:type="spellEnd"/>
            <w:r w:rsidR="002506D5" w:rsidRPr="00BC5A82">
              <w:rPr>
                <w:rFonts w:cs="Times New Roman"/>
                <w:color w:val="000000" w:themeColor="text1"/>
                <w:szCs w:val="24"/>
              </w:rPr>
              <w:t xml:space="preserve"> di Odisha, India </w:t>
            </w:r>
            <w:proofErr w:type="spellStart"/>
            <w:r w:rsidR="002506D5" w:rsidRPr="00BC5A82">
              <w:rPr>
                <w:rFonts w:cs="Times New Roman"/>
                <w:color w:val="000000" w:themeColor="text1"/>
                <w:szCs w:val="24"/>
              </w:rPr>
              <w:t>sebesar</w:t>
            </w:r>
            <w:proofErr w:type="spellEnd"/>
            <w:r w:rsidR="002506D5" w:rsidRPr="00BC5A82">
              <w:rPr>
                <w:rFonts w:cs="Times New Roman"/>
                <w:color w:val="000000" w:themeColor="text1"/>
                <w:szCs w:val="24"/>
              </w:rPr>
              <w:t xml:space="preserve"> 36%.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menggigit</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bibir</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ditemukan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sebesar</w:t>
            </w:r>
            <w:proofErr w:type="spellEnd"/>
            <w:r w:rsidR="002506D5" w:rsidRPr="00BC5A82">
              <w:rPr>
                <w:rFonts w:cs="Times New Roman"/>
                <w:color w:val="000000" w:themeColor="text1"/>
                <w:szCs w:val="24"/>
              </w:rPr>
              <w:t xml:space="preserve"> 13.4%,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jempol</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sebanyak</w:t>
            </w:r>
            <w:proofErr w:type="spellEnd"/>
            <w:r w:rsidR="002506D5" w:rsidRPr="00BC5A82">
              <w:rPr>
                <w:rFonts w:cs="Times New Roman"/>
                <w:color w:val="000000" w:themeColor="text1"/>
                <w:szCs w:val="24"/>
              </w:rPr>
              <w:t xml:space="preserve"> 12.8%, bruxism 12.8% dan </w:t>
            </w:r>
            <w:proofErr w:type="spellStart"/>
            <w:r w:rsidR="002506D5" w:rsidRPr="00BC5A82">
              <w:rPr>
                <w:rFonts w:cs="Times New Roman"/>
                <w:color w:val="000000" w:themeColor="text1"/>
                <w:szCs w:val="24"/>
              </w:rPr>
              <w:t>bernafas</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melalui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mulut</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sebanyak</w:t>
            </w:r>
            <w:proofErr w:type="spellEnd"/>
            <w:r w:rsidR="002506D5" w:rsidRPr="00BC5A82">
              <w:rPr>
                <w:rFonts w:cs="Times New Roman"/>
                <w:color w:val="000000" w:themeColor="text1"/>
                <w:szCs w:val="24"/>
              </w:rPr>
              <w:t xml:space="preserve"> 11%.</w:t>
            </w:r>
          </w:p>
        </w:tc>
      </w:tr>
      <w:tr w:rsidR="002506D5" w:rsidRPr="00BC5A82" w14:paraId="1D64B60F"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230D6328" w14:textId="0BEE6B3C"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53A1C9AD"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BC5A82">
              <w:rPr>
                <w:rFonts w:cs="Times New Roman"/>
                <w:szCs w:val="24"/>
              </w:rPr>
              <w:t>Feştilă</w:t>
            </w:r>
            <w:proofErr w:type="spellEnd"/>
            <w:r w:rsidRPr="00BC5A82">
              <w:rPr>
                <w:rFonts w:cs="Times New Roman"/>
                <w:szCs w:val="24"/>
              </w:rPr>
              <w:t xml:space="preserve">, D. </w:t>
            </w:r>
            <w:r w:rsidRPr="00BC5A82">
              <w:rPr>
                <w:rFonts w:cs="Times New Roman"/>
                <w:i/>
                <w:iCs/>
                <w:szCs w:val="24"/>
              </w:rPr>
              <w:t>et al.</w:t>
            </w:r>
            <w:r w:rsidRPr="00BC5A82">
              <w:rPr>
                <w:rFonts w:cs="Times New Roman"/>
                <w:szCs w:val="24"/>
              </w:rPr>
              <w:t xml:space="preserve"> 2014</w:t>
            </w:r>
          </w:p>
        </w:tc>
        <w:tc>
          <w:tcPr>
            <w:tcW w:w="1984" w:type="dxa"/>
          </w:tcPr>
          <w:p w14:paraId="00C2CB04"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proofErr w:type="spellStart"/>
            <w:r w:rsidRPr="00BC5A82">
              <w:rPr>
                <w:rFonts w:eastAsia="Times New Roman" w:cs="Times New Roman"/>
                <w:color w:val="000000" w:themeColor="text1"/>
                <w:szCs w:val="24"/>
                <w:lang w:val="en-ID"/>
              </w:rPr>
              <w:t>Clujul</w:t>
            </w:r>
            <w:proofErr w:type="spellEnd"/>
            <w:r w:rsidRPr="00BC5A82">
              <w:rPr>
                <w:rFonts w:eastAsia="Times New Roman" w:cs="Times New Roman"/>
                <w:color w:val="000000" w:themeColor="text1"/>
                <w:szCs w:val="24"/>
                <w:lang w:val="en-ID"/>
              </w:rPr>
              <w:t xml:space="preserve"> Med </w:t>
            </w:r>
          </w:p>
        </w:tc>
        <w:tc>
          <w:tcPr>
            <w:tcW w:w="2835" w:type="dxa"/>
          </w:tcPr>
          <w:p w14:paraId="4BF311C6" w14:textId="3266E0A5"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tentang</w:t>
            </w:r>
            <w:proofErr w:type="spellEnd"/>
            <w:r w:rsidRPr="00BC5A82">
              <w:rPr>
                <w:rFonts w:cs="Times New Roman"/>
                <w:color w:val="000000" w:themeColor="text1"/>
                <w:szCs w:val="24"/>
              </w:rPr>
              <w:t xml:space="preserve"> </w:t>
            </w:r>
            <w:proofErr w:type="spellStart"/>
            <w:r w:rsidR="00EE5B0C" w:rsidRPr="00BC5A82">
              <w:rPr>
                <w:rFonts w:cs="Times New Roman"/>
                <w:color w:val="000000" w:themeColor="text1"/>
                <w:szCs w:val="24"/>
              </w:rPr>
              <w:t>kebiasaan</w:t>
            </w:r>
            <w:proofErr w:type="spellEnd"/>
            <w:r w:rsidR="00EE5B0C" w:rsidRPr="00BC5A82">
              <w:rPr>
                <w:rFonts w:cs="Times New Roman"/>
                <w:color w:val="000000" w:themeColor="text1"/>
                <w:szCs w:val="24"/>
              </w:rPr>
              <w:t xml:space="preserve"> </w:t>
            </w:r>
            <w:proofErr w:type="spellStart"/>
            <w:r w:rsidRPr="00BC5A82">
              <w:rPr>
                <w:rFonts w:cs="Times New Roman"/>
                <w:color w:val="000000" w:themeColor="text1"/>
                <w:szCs w:val="24"/>
              </w:rPr>
              <w:t>mengisap</w:t>
            </w:r>
            <w:r w:rsidR="00EE5B0C" w:rsidRPr="00BC5A82">
              <w:rPr>
                <w:rFonts w:cs="Times New Roman"/>
                <w:color w:val="000000" w:themeColor="text1"/>
                <w:szCs w:val="24"/>
              </w:rPr>
              <w:t>jari</w:t>
            </w:r>
            <w:proofErr w:type="spellEnd"/>
            <w:r w:rsidR="00EE5B0C" w:rsidRPr="00BC5A82">
              <w:rPr>
                <w:rFonts w:cs="Times New Roman"/>
                <w:color w:val="000000" w:themeColor="text1"/>
                <w:szCs w:val="24"/>
              </w:rPr>
              <w:t xml:space="preserve"> pada </w:t>
            </w:r>
            <w:proofErr w:type="spellStart"/>
            <w:r w:rsidR="00EE5B0C" w:rsidRPr="00BC5A82">
              <w:rPr>
                <w:rFonts w:cs="Times New Roman"/>
                <w:color w:val="000000" w:themeColor="text1"/>
                <w:szCs w:val="24"/>
              </w:rPr>
              <w:t>anak</w:t>
            </w:r>
            <w:proofErr w:type="spellEnd"/>
            <w:r w:rsidRPr="00BC5A82">
              <w:rPr>
                <w:rFonts w:cs="Times New Roman"/>
                <w:color w:val="000000" w:themeColor="text1"/>
                <w:szCs w:val="24"/>
              </w:rPr>
              <w:t xml:space="preserve"> dan NNSH.</w:t>
            </w:r>
          </w:p>
          <w:p w14:paraId="46FDB10C"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
        </w:tc>
        <w:tc>
          <w:tcPr>
            <w:tcW w:w="3402" w:type="dxa"/>
          </w:tcPr>
          <w:p w14:paraId="0D7DEFAE"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color w:val="000000" w:themeColor="text1"/>
                <w:szCs w:val="24"/>
              </w:rPr>
            </w:pPr>
            <w:r w:rsidRPr="00BC5A82">
              <w:rPr>
                <w:rFonts w:eastAsia="Times New Roman" w:cs="Times New Roman"/>
                <w:i/>
                <w:iCs/>
                <w:color w:val="000000" w:themeColor="text1"/>
                <w:szCs w:val="24"/>
                <w:lang w:val="en-ID"/>
              </w:rPr>
              <w:t>Journal Review</w:t>
            </w:r>
          </w:p>
        </w:tc>
        <w:tc>
          <w:tcPr>
            <w:tcW w:w="3969" w:type="dxa"/>
          </w:tcPr>
          <w:p w14:paraId="3360A347" w14:textId="42C56A9C" w:rsidR="002506D5" w:rsidRPr="00BC5A82" w:rsidRDefault="006D36F9"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Pr>
                <w:rFonts w:eastAsia="TimesNewRomanPSMT" w:cs="Times New Roman"/>
                <w:color w:val="000000" w:themeColor="text1"/>
                <w:szCs w:val="24"/>
              </w:rPr>
              <w:t>H</w:t>
            </w:r>
            <w:r w:rsidR="002506D5" w:rsidRPr="00BC5A82">
              <w:rPr>
                <w:rFonts w:eastAsia="TimesNewRomanPSMT" w:cs="Times New Roman"/>
                <w:color w:val="000000" w:themeColor="text1"/>
                <w:szCs w:val="24"/>
              </w:rPr>
              <w:t xml:space="preserve">asil </w:t>
            </w:r>
            <w:r w:rsidR="002506D5" w:rsidRPr="00BC5A82">
              <w:rPr>
                <w:rFonts w:eastAsia="TimesNewRomanPSMT" w:cs="Times New Roman"/>
                <w:i/>
                <w:iCs/>
                <w:color w:val="000000" w:themeColor="text1"/>
                <w:szCs w:val="24"/>
              </w:rPr>
              <w:t>review</w:t>
            </w:r>
            <w:r>
              <w:rPr>
                <w:rFonts w:eastAsia="TimesNewRomanPSMT" w:cs="Times New Roman"/>
                <w:color w:val="000000" w:themeColor="text1"/>
                <w:szCs w:val="24"/>
              </w:rPr>
              <w:t xml:space="preserve"> </w:t>
            </w:r>
            <w:proofErr w:type="spellStart"/>
            <w:r>
              <w:rPr>
                <w:rFonts w:eastAsia="TimesNewRomanPSMT" w:cs="Times New Roman"/>
                <w:color w:val="000000" w:themeColor="text1"/>
                <w:szCs w:val="24"/>
              </w:rPr>
              <w:t>menunjukan</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bahwa</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orangtua</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harus</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menjaga</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kebersihan</w:t>
            </w:r>
            <w:proofErr w:type="spellEnd"/>
            <w:r w:rsidR="002506D5" w:rsidRPr="00BC5A82">
              <w:rPr>
                <w:rFonts w:eastAsia="TimesNewRomanPSMT" w:cs="Times New Roman"/>
                <w:color w:val="000000" w:themeColor="text1"/>
                <w:szCs w:val="24"/>
              </w:rPr>
              <w:t xml:space="preserve"> </w:t>
            </w:r>
            <w:proofErr w:type="gramStart"/>
            <w:r w:rsidR="002506D5" w:rsidRPr="00BC5A82">
              <w:rPr>
                <w:rFonts w:eastAsia="TimesNewRomanPSMT" w:cs="Times New Roman"/>
                <w:i/>
                <w:iCs/>
                <w:color w:val="000000" w:themeColor="text1"/>
                <w:szCs w:val="24"/>
              </w:rPr>
              <w:t>pacifiers</w:t>
            </w:r>
            <w:proofErr w:type="gramEnd"/>
            <w:r w:rsidR="002506D5" w:rsidRPr="00BC5A82">
              <w:rPr>
                <w:rFonts w:eastAsia="TimesNewRomanPSMT" w:cs="Times New Roman"/>
                <w:color w:val="000000" w:themeColor="text1"/>
                <w:szCs w:val="24"/>
              </w:rPr>
              <w:t xml:space="preserve"> yang </w:t>
            </w:r>
            <w:proofErr w:type="spellStart"/>
            <w:r w:rsidR="002506D5" w:rsidRPr="00BC5A82">
              <w:rPr>
                <w:rFonts w:eastAsia="TimesNewRomanPSMT" w:cs="Times New Roman"/>
                <w:color w:val="000000" w:themeColor="text1"/>
                <w:szCs w:val="24"/>
              </w:rPr>
              <w:t>digunakan</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anak</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ganti</w:t>
            </w:r>
            <w:proofErr w:type="spellEnd"/>
            <w:r w:rsidR="002506D5" w:rsidRPr="00BC5A82">
              <w:rPr>
                <w:rFonts w:eastAsia="TimesNewRomanPSMT" w:cs="Times New Roman"/>
                <w:color w:val="000000" w:themeColor="text1"/>
                <w:szCs w:val="24"/>
              </w:rPr>
              <w:t xml:space="preserve"> </w:t>
            </w:r>
            <w:r w:rsidR="002506D5" w:rsidRPr="00BC5A82">
              <w:rPr>
                <w:rFonts w:eastAsia="TimesNewRomanPSMT" w:cs="Times New Roman"/>
                <w:i/>
                <w:iCs/>
                <w:color w:val="000000" w:themeColor="text1"/>
                <w:szCs w:val="24"/>
              </w:rPr>
              <w:t>pacifiers</w:t>
            </w:r>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setelah</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digunakan</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jangan</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pernah</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mengolesi</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madu</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gula</w:t>
            </w:r>
            <w:proofErr w:type="spellEnd"/>
            <w:r w:rsidR="002506D5" w:rsidRPr="00BC5A82">
              <w:rPr>
                <w:rFonts w:eastAsia="TimesNewRomanPSMT" w:cs="Times New Roman"/>
                <w:color w:val="000000" w:themeColor="text1"/>
                <w:szCs w:val="24"/>
              </w:rPr>
              <w:t xml:space="preserve">, syrup </w:t>
            </w:r>
            <w:proofErr w:type="spellStart"/>
            <w:r w:rsidR="002506D5" w:rsidRPr="00BC5A82">
              <w:rPr>
                <w:rFonts w:eastAsia="TimesNewRomanPSMT" w:cs="Times New Roman"/>
                <w:color w:val="000000" w:themeColor="text1"/>
                <w:szCs w:val="24"/>
              </w:rPr>
              <w:t>manis</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atau</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semua</w:t>
            </w:r>
            <w:proofErr w:type="spellEnd"/>
            <w:r w:rsidR="002506D5" w:rsidRPr="00BC5A82">
              <w:rPr>
                <w:rFonts w:eastAsia="TimesNewRomanPSMT" w:cs="Times New Roman"/>
                <w:color w:val="000000" w:themeColor="text1"/>
                <w:szCs w:val="24"/>
              </w:rPr>
              <w:t xml:space="preserve"> yang </w:t>
            </w:r>
            <w:proofErr w:type="spellStart"/>
            <w:r w:rsidR="002506D5" w:rsidRPr="00BC5A82">
              <w:rPr>
                <w:rFonts w:eastAsia="TimesNewRomanPSMT" w:cs="Times New Roman"/>
                <w:color w:val="000000" w:themeColor="text1"/>
                <w:szCs w:val="24"/>
              </w:rPr>
              <w:t>berbau</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manis</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lainnya</w:t>
            </w:r>
            <w:proofErr w:type="spellEnd"/>
            <w:r w:rsidR="002506D5" w:rsidRPr="00BC5A82">
              <w:rPr>
                <w:rFonts w:eastAsia="TimesNewRomanPSMT" w:cs="Times New Roman"/>
                <w:color w:val="000000" w:themeColor="text1"/>
                <w:szCs w:val="24"/>
              </w:rPr>
              <w:t xml:space="preserve"> di </w:t>
            </w:r>
            <w:r w:rsidR="002506D5" w:rsidRPr="00BC5A82">
              <w:rPr>
                <w:rFonts w:eastAsia="TimesNewRomanPSMT" w:cs="Times New Roman"/>
                <w:i/>
                <w:iCs/>
                <w:color w:val="000000" w:themeColor="text1"/>
                <w:szCs w:val="24"/>
              </w:rPr>
              <w:t>nipple</w:t>
            </w:r>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Dianjurkan</w:t>
            </w:r>
            <w:proofErr w:type="spellEnd"/>
            <w:r w:rsidR="002506D5" w:rsidRPr="00BC5A82">
              <w:rPr>
                <w:rFonts w:eastAsia="TimesNewRomanPSMT" w:cs="Times New Roman"/>
                <w:color w:val="000000" w:themeColor="text1"/>
                <w:szCs w:val="24"/>
              </w:rPr>
              <w:t xml:space="preserve"> pada </w:t>
            </w:r>
            <w:proofErr w:type="spellStart"/>
            <w:r w:rsidR="002506D5" w:rsidRPr="00BC5A82">
              <w:rPr>
                <w:rFonts w:eastAsia="TimesNewRomanPSMT" w:cs="Times New Roman"/>
                <w:color w:val="000000" w:themeColor="text1"/>
                <w:szCs w:val="24"/>
              </w:rPr>
              <w:t>anak-anak</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dengan</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kebiasaan</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mengisap</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jari</w:t>
            </w:r>
            <w:proofErr w:type="spellEnd"/>
            <w:r w:rsidR="002506D5" w:rsidRPr="00BC5A82">
              <w:rPr>
                <w:rFonts w:eastAsia="TimesNewRomanPSMT" w:cs="Times New Roman"/>
                <w:color w:val="000000" w:themeColor="text1"/>
                <w:szCs w:val="24"/>
              </w:rPr>
              <w:t xml:space="preserve"> agar </w:t>
            </w:r>
            <w:proofErr w:type="spellStart"/>
            <w:r w:rsidR="002506D5" w:rsidRPr="00BC5A82">
              <w:rPr>
                <w:rFonts w:eastAsia="TimesNewRomanPSMT" w:cs="Times New Roman"/>
                <w:color w:val="000000" w:themeColor="text1"/>
                <w:szCs w:val="24"/>
              </w:rPr>
              <w:t>segera</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dihentikan</w:t>
            </w:r>
            <w:proofErr w:type="spellEnd"/>
            <w:r w:rsidR="002506D5" w:rsidRPr="00BC5A82">
              <w:rPr>
                <w:rFonts w:eastAsia="TimesNewRomanPSMT" w:cs="Times New Roman"/>
                <w:color w:val="000000" w:themeColor="text1"/>
                <w:szCs w:val="24"/>
              </w:rPr>
              <w:t xml:space="preserve"> agar </w:t>
            </w:r>
            <w:proofErr w:type="spellStart"/>
            <w:r w:rsidR="002506D5" w:rsidRPr="00BC5A82">
              <w:rPr>
                <w:rFonts w:eastAsia="TimesNewRomanPSMT" w:cs="Times New Roman"/>
                <w:color w:val="000000" w:themeColor="text1"/>
                <w:szCs w:val="24"/>
              </w:rPr>
              <w:t>tidak</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meningkatkan</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resiko</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terjadinya</w:t>
            </w:r>
            <w:proofErr w:type="spellEnd"/>
            <w:r w:rsidR="002506D5" w:rsidRPr="00BC5A82">
              <w:rPr>
                <w:rFonts w:eastAsia="TimesNewRomanPSMT" w:cs="Times New Roman"/>
                <w:color w:val="000000" w:themeColor="text1"/>
                <w:szCs w:val="24"/>
              </w:rPr>
              <w:t xml:space="preserve"> </w:t>
            </w:r>
            <w:proofErr w:type="spellStart"/>
            <w:r w:rsidR="002506D5" w:rsidRPr="00BC5A82">
              <w:rPr>
                <w:rFonts w:eastAsia="TimesNewRomanPSMT" w:cs="Times New Roman"/>
                <w:color w:val="000000" w:themeColor="text1"/>
                <w:szCs w:val="24"/>
              </w:rPr>
              <w:t>maloklusi</w:t>
            </w:r>
            <w:proofErr w:type="spellEnd"/>
            <w:r w:rsidR="002506D5" w:rsidRPr="00BC5A82">
              <w:rPr>
                <w:rFonts w:eastAsia="TimesNewRomanPSMT" w:cs="Times New Roman"/>
                <w:color w:val="000000" w:themeColor="text1"/>
                <w:szCs w:val="24"/>
              </w:rPr>
              <w:t>.</w:t>
            </w:r>
          </w:p>
        </w:tc>
      </w:tr>
      <w:tr w:rsidR="002506D5" w:rsidRPr="00BC5A82" w14:paraId="1C001C8B"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BA91A11" w14:textId="51F5763C"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6159D5FD"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proofErr w:type="spellStart"/>
            <w:r w:rsidRPr="00BC5A82">
              <w:rPr>
                <w:rFonts w:cs="Times New Roman"/>
                <w:szCs w:val="24"/>
              </w:rPr>
              <w:t>Folayan</w:t>
            </w:r>
            <w:proofErr w:type="spellEnd"/>
            <w:r w:rsidRPr="00BC5A82">
              <w:rPr>
                <w:rFonts w:cs="Times New Roman"/>
                <w:szCs w:val="24"/>
              </w:rPr>
              <w:t xml:space="preserve"> MO, Kolawole KA, </w:t>
            </w:r>
            <w:proofErr w:type="spellStart"/>
            <w:r w:rsidRPr="00BC5A82">
              <w:rPr>
                <w:rFonts w:cs="Times New Roman"/>
                <w:szCs w:val="24"/>
              </w:rPr>
              <w:t>Onyejaka</w:t>
            </w:r>
            <w:proofErr w:type="spellEnd"/>
            <w:r w:rsidRPr="00BC5A82">
              <w:rPr>
                <w:rFonts w:cs="Times New Roman"/>
                <w:szCs w:val="24"/>
              </w:rPr>
              <w:t xml:space="preserve"> NK, </w:t>
            </w:r>
            <w:proofErr w:type="spellStart"/>
            <w:r w:rsidRPr="00BC5A82">
              <w:rPr>
                <w:rFonts w:cs="Times New Roman"/>
                <w:szCs w:val="24"/>
              </w:rPr>
              <w:t>Agbaje</w:t>
            </w:r>
            <w:proofErr w:type="spellEnd"/>
            <w:r w:rsidRPr="00BC5A82">
              <w:rPr>
                <w:rFonts w:cs="Times New Roman"/>
                <w:szCs w:val="24"/>
              </w:rPr>
              <w:t xml:space="preserve"> HO, </w:t>
            </w:r>
            <w:proofErr w:type="spellStart"/>
            <w:r w:rsidRPr="00BC5A82">
              <w:rPr>
                <w:rFonts w:cs="Times New Roman"/>
                <w:szCs w:val="24"/>
              </w:rPr>
              <w:t>Chukwumah</w:t>
            </w:r>
            <w:proofErr w:type="spellEnd"/>
            <w:r w:rsidRPr="00BC5A82">
              <w:rPr>
                <w:rFonts w:cs="Times New Roman"/>
                <w:szCs w:val="24"/>
              </w:rPr>
              <w:t xml:space="preserve"> NM, </w:t>
            </w:r>
            <w:proofErr w:type="spellStart"/>
            <w:r w:rsidRPr="00BC5A82">
              <w:rPr>
                <w:rFonts w:cs="Times New Roman"/>
                <w:szCs w:val="24"/>
              </w:rPr>
              <w:t>Oyedele</w:t>
            </w:r>
            <w:proofErr w:type="spellEnd"/>
            <w:r w:rsidRPr="00BC5A82">
              <w:rPr>
                <w:rFonts w:cs="Times New Roman"/>
                <w:szCs w:val="24"/>
              </w:rPr>
              <w:t xml:space="preserve"> TA. 2018</w:t>
            </w:r>
          </w:p>
        </w:tc>
        <w:tc>
          <w:tcPr>
            <w:tcW w:w="1984" w:type="dxa"/>
          </w:tcPr>
          <w:p w14:paraId="4E73469E"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 xml:space="preserve">BMC </w:t>
            </w:r>
            <w:r w:rsidRPr="00BC5A82">
              <w:rPr>
                <w:rFonts w:eastAsia="Times New Roman" w:cs="Times New Roman"/>
                <w:i/>
                <w:iCs/>
                <w:color w:val="000000" w:themeColor="text1"/>
                <w:szCs w:val="24"/>
                <w:lang w:val="en-ID"/>
              </w:rPr>
              <w:t>Oral Health</w:t>
            </w:r>
          </w:p>
        </w:tc>
        <w:tc>
          <w:tcPr>
            <w:tcW w:w="2835" w:type="dxa"/>
          </w:tcPr>
          <w:p w14:paraId="3768F0F8" w14:textId="77777777" w:rsidR="002506D5" w:rsidRPr="00BC5A82" w:rsidRDefault="002506D5" w:rsidP="00BC5A82">
            <w:pPr>
              <w:pStyle w:val="NormalWeb"/>
              <w:spacing w:line="480" w:lineRule="auto"/>
              <w:ind w:left="-2" w:firstLine="2"/>
              <w:jc w:val="both"/>
              <w:cnfStyle w:val="000000100000" w:firstRow="0" w:lastRow="0" w:firstColumn="0" w:lastColumn="0" w:oddVBand="0" w:evenVBand="0" w:oddHBand="1" w:evenHBand="0" w:firstRowFirstColumn="0" w:firstRowLastColumn="0" w:lastRowFirstColumn="0" w:lastRowLastColumn="0"/>
            </w:pPr>
            <w:proofErr w:type="spellStart"/>
            <w:r w:rsidRPr="00BC5A82">
              <w:t>Tujuan</w:t>
            </w:r>
            <w:proofErr w:type="spellEnd"/>
            <w:r w:rsidRPr="00BC5A82">
              <w:t xml:space="preserve"> </w:t>
            </w:r>
            <w:proofErr w:type="spellStart"/>
            <w:r w:rsidRPr="00BC5A82">
              <w:t>dilakukan</w:t>
            </w:r>
            <w:proofErr w:type="spellEnd"/>
            <w:r w:rsidRPr="00BC5A82">
              <w:t xml:space="preserve"> </w:t>
            </w:r>
            <w:proofErr w:type="spellStart"/>
            <w:r w:rsidRPr="00BC5A82">
              <w:t>penelitian</w:t>
            </w:r>
            <w:proofErr w:type="spellEnd"/>
            <w:r w:rsidRPr="00BC5A82">
              <w:t xml:space="preserve"> </w:t>
            </w:r>
            <w:proofErr w:type="spellStart"/>
            <w:r w:rsidRPr="00BC5A82">
              <w:t>ini</w:t>
            </w:r>
            <w:proofErr w:type="spellEnd"/>
            <w:r w:rsidRPr="00BC5A82">
              <w:t xml:space="preserve"> </w:t>
            </w:r>
            <w:proofErr w:type="spellStart"/>
            <w:r w:rsidRPr="00BC5A82">
              <w:t>yaitu</w:t>
            </w:r>
            <w:proofErr w:type="spellEnd"/>
            <w:r w:rsidRPr="00BC5A82">
              <w:t xml:space="preserve">, </w:t>
            </w:r>
            <w:proofErr w:type="spellStart"/>
            <w:r w:rsidRPr="00BC5A82">
              <w:t>untuk</w:t>
            </w:r>
            <w:proofErr w:type="spellEnd"/>
            <w:r w:rsidRPr="00BC5A82">
              <w:t xml:space="preserve"> </w:t>
            </w:r>
            <w:proofErr w:type="spellStart"/>
            <w:r w:rsidRPr="00BC5A82">
              <w:t>mengetahui</w:t>
            </w:r>
            <w:proofErr w:type="spellEnd"/>
            <w:r w:rsidRPr="00BC5A82">
              <w:t xml:space="preserve"> </w:t>
            </w:r>
            <w:proofErr w:type="spellStart"/>
            <w:r w:rsidRPr="00BC5A82">
              <w:t>bahwa</w:t>
            </w:r>
            <w:proofErr w:type="spellEnd"/>
            <w:r w:rsidRPr="00BC5A82">
              <w:t xml:space="preserve"> </w:t>
            </w:r>
            <w:proofErr w:type="spellStart"/>
            <w:r w:rsidRPr="00BC5A82">
              <w:t>mengisap</w:t>
            </w:r>
            <w:proofErr w:type="spellEnd"/>
            <w:r w:rsidRPr="00BC5A82">
              <w:t xml:space="preserve"> </w:t>
            </w:r>
            <w:proofErr w:type="spellStart"/>
            <w:r w:rsidRPr="00BC5A82">
              <w:t>jari</w:t>
            </w:r>
            <w:proofErr w:type="spellEnd"/>
            <w:r w:rsidRPr="00BC5A82">
              <w:t xml:space="preserve"> </w:t>
            </w:r>
            <w:proofErr w:type="spellStart"/>
            <w:r w:rsidRPr="00BC5A82">
              <w:t>adalah</w:t>
            </w:r>
            <w:proofErr w:type="spellEnd"/>
            <w:r w:rsidRPr="00BC5A82">
              <w:t xml:space="preserve"> </w:t>
            </w:r>
            <w:r w:rsidRPr="00BC5A82">
              <w:rPr>
                <w:i/>
                <w:iCs/>
              </w:rPr>
              <w:t>predictor</w:t>
            </w:r>
            <w:r w:rsidRPr="00BC5A82">
              <w:t xml:space="preserve"> </w:t>
            </w:r>
            <w:proofErr w:type="spellStart"/>
            <w:r w:rsidRPr="00BC5A82">
              <w:t>dari</w:t>
            </w:r>
            <w:proofErr w:type="spellEnd"/>
            <w:r w:rsidRPr="00BC5A82">
              <w:t xml:space="preserve"> </w:t>
            </w:r>
            <w:r w:rsidRPr="00BC5A82">
              <w:rPr>
                <w:i/>
                <w:iCs/>
              </w:rPr>
              <w:t>general anxiety</w:t>
            </w:r>
            <w:r w:rsidRPr="00BC5A82">
              <w:t xml:space="preserve"> dan </w:t>
            </w:r>
            <w:r w:rsidRPr="00BC5A82">
              <w:rPr>
                <w:i/>
                <w:iCs/>
              </w:rPr>
              <w:t>dental anxiety</w:t>
            </w:r>
            <w:r w:rsidRPr="00BC5A82">
              <w:t xml:space="preserve">, </w:t>
            </w:r>
            <w:proofErr w:type="spellStart"/>
            <w:r w:rsidRPr="00BC5A82">
              <w:t>serta</w:t>
            </w:r>
            <w:proofErr w:type="spellEnd"/>
            <w:r w:rsidRPr="00BC5A82">
              <w:t xml:space="preserve"> </w:t>
            </w:r>
            <w:proofErr w:type="spellStart"/>
            <w:r w:rsidRPr="00BC5A82">
              <w:t>hubungannya</w:t>
            </w:r>
            <w:proofErr w:type="spellEnd"/>
            <w:r w:rsidRPr="00BC5A82">
              <w:t xml:space="preserve"> </w:t>
            </w:r>
            <w:proofErr w:type="spellStart"/>
            <w:r w:rsidRPr="00BC5A82">
              <w:t>dengan</w:t>
            </w:r>
            <w:proofErr w:type="spellEnd"/>
            <w:r w:rsidRPr="00BC5A82">
              <w:t xml:space="preserve"> </w:t>
            </w:r>
            <w:r w:rsidRPr="00BC5A82">
              <w:rPr>
                <w:i/>
                <w:iCs/>
              </w:rPr>
              <w:t>caries</w:t>
            </w:r>
            <w:r w:rsidRPr="00BC5A82">
              <w:t xml:space="preserve"> dan status </w:t>
            </w:r>
            <w:r w:rsidRPr="00BC5A82">
              <w:rPr>
                <w:i/>
                <w:iCs/>
              </w:rPr>
              <w:t>oral hygiene</w:t>
            </w:r>
            <w:r w:rsidRPr="00BC5A82">
              <w:t xml:space="preserve"> pada </w:t>
            </w:r>
            <w:proofErr w:type="spellStart"/>
            <w:r w:rsidRPr="00BC5A82">
              <w:t>anak</w:t>
            </w:r>
            <w:proofErr w:type="spellEnd"/>
            <w:r w:rsidRPr="00BC5A82">
              <w:t xml:space="preserve"> di sub-urban Nigeria.</w:t>
            </w:r>
          </w:p>
          <w:p w14:paraId="4FF11E34"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3402" w:type="dxa"/>
          </w:tcPr>
          <w:p w14:paraId="70208EFF" w14:textId="34EB1E93"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szCs w:val="24"/>
              </w:rPr>
              <w:t>Penelitian</w:t>
            </w:r>
            <w:proofErr w:type="spellEnd"/>
            <w:r w:rsidRPr="00BC5A82">
              <w:rPr>
                <w:rFonts w:cs="Times New Roman"/>
                <w:szCs w:val="24"/>
              </w:rPr>
              <w:t xml:space="preserve"> </w:t>
            </w:r>
            <w:proofErr w:type="spellStart"/>
            <w:r w:rsidRPr="00BC5A82">
              <w:rPr>
                <w:rFonts w:cs="Times New Roman"/>
                <w:szCs w:val="24"/>
              </w:rPr>
              <w:t>dilakukan</w:t>
            </w:r>
            <w:proofErr w:type="spellEnd"/>
            <w:r w:rsidRPr="00BC5A82">
              <w:rPr>
                <w:rFonts w:cs="Times New Roman"/>
                <w:szCs w:val="24"/>
              </w:rPr>
              <w:t xml:space="preserve"> pada 450 </w:t>
            </w:r>
            <w:proofErr w:type="spellStart"/>
            <w:r w:rsidRPr="00BC5A82">
              <w:rPr>
                <w:rFonts w:cs="Times New Roman"/>
                <w:szCs w:val="24"/>
              </w:rPr>
              <w:t>anak</w:t>
            </w:r>
            <w:proofErr w:type="spellEnd"/>
            <w:r w:rsidRPr="00BC5A82">
              <w:rPr>
                <w:rFonts w:cs="Times New Roman"/>
                <w:szCs w:val="24"/>
              </w:rPr>
              <w:t xml:space="preserve"> </w:t>
            </w:r>
            <w:proofErr w:type="spellStart"/>
            <w:r w:rsidRPr="00BC5A82">
              <w:rPr>
                <w:rFonts w:cs="Times New Roman"/>
                <w:szCs w:val="24"/>
              </w:rPr>
              <w:t>usia</w:t>
            </w:r>
            <w:proofErr w:type="spellEnd"/>
            <w:r w:rsidRPr="00BC5A82">
              <w:rPr>
                <w:rFonts w:cs="Times New Roman"/>
                <w:szCs w:val="24"/>
              </w:rPr>
              <w:t xml:space="preserve"> 6-12 </w:t>
            </w:r>
            <w:proofErr w:type="spellStart"/>
            <w:r w:rsidRPr="00BC5A82">
              <w:rPr>
                <w:rFonts w:cs="Times New Roman"/>
                <w:szCs w:val="24"/>
              </w:rPr>
              <w:t>tahun</w:t>
            </w:r>
            <w:proofErr w:type="spellEnd"/>
            <w:r w:rsidRPr="00BC5A82">
              <w:rPr>
                <w:rFonts w:cs="Times New Roman"/>
                <w:szCs w:val="24"/>
              </w:rPr>
              <w:t xml:space="preserve"> yang </w:t>
            </w:r>
            <w:proofErr w:type="spellStart"/>
            <w:r w:rsidRPr="00BC5A82">
              <w:rPr>
                <w:rFonts w:cs="Times New Roman"/>
                <w:szCs w:val="24"/>
              </w:rPr>
              <w:t>diukur</w:t>
            </w:r>
            <w:proofErr w:type="spellEnd"/>
            <w:r w:rsidRPr="00BC5A82">
              <w:rPr>
                <w:rFonts w:cs="Times New Roman"/>
                <w:szCs w:val="24"/>
              </w:rPr>
              <w:t xml:space="preserve"> </w:t>
            </w:r>
            <w:proofErr w:type="spellStart"/>
            <w:r w:rsidRPr="00BC5A82">
              <w:rPr>
                <w:rFonts w:cs="Times New Roman"/>
                <w:szCs w:val="24"/>
              </w:rPr>
              <w:t>dengan</w:t>
            </w:r>
            <w:proofErr w:type="spellEnd"/>
            <w:r w:rsidRPr="00BC5A82">
              <w:rPr>
                <w:rFonts w:cs="Times New Roman"/>
                <w:szCs w:val="24"/>
              </w:rPr>
              <w:t xml:space="preserve"> </w:t>
            </w:r>
            <w:r w:rsidRPr="00BC5A82">
              <w:rPr>
                <w:rFonts w:cs="Times New Roman"/>
                <w:i/>
                <w:iCs/>
                <w:color w:val="111111"/>
                <w:szCs w:val="24"/>
              </w:rPr>
              <w:t>Revised Child Manifest Anxiety Scale and Dental Subscale of the Child Fear Survey Schedule respectively</w:t>
            </w:r>
            <w:r w:rsidRPr="00BC5A82">
              <w:rPr>
                <w:rFonts w:cs="Times New Roman"/>
                <w:color w:val="111111"/>
                <w:szCs w:val="24"/>
              </w:rPr>
              <w:t xml:space="preserve">. </w:t>
            </w:r>
            <w:proofErr w:type="spellStart"/>
            <w:r w:rsidRPr="00BC5A82">
              <w:rPr>
                <w:rFonts w:cs="Times New Roman"/>
                <w:color w:val="111111"/>
                <w:szCs w:val="24"/>
              </w:rPr>
              <w:t>Mengukur</w:t>
            </w:r>
            <w:proofErr w:type="spellEnd"/>
            <w:r w:rsidRPr="00BC5A82">
              <w:rPr>
                <w:rFonts w:cs="Times New Roman"/>
                <w:color w:val="111111"/>
                <w:szCs w:val="24"/>
              </w:rPr>
              <w:t xml:space="preserve"> </w:t>
            </w:r>
            <w:proofErr w:type="spellStart"/>
            <w:r w:rsidRPr="00BC5A82">
              <w:rPr>
                <w:rFonts w:cs="Times New Roman"/>
                <w:color w:val="111111"/>
                <w:szCs w:val="24"/>
              </w:rPr>
              <w:t>adanya</w:t>
            </w:r>
            <w:proofErr w:type="spellEnd"/>
            <w:r w:rsidRPr="00BC5A82">
              <w:rPr>
                <w:rFonts w:cs="Times New Roman"/>
                <w:color w:val="111111"/>
                <w:szCs w:val="24"/>
              </w:rPr>
              <w:t xml:space="preserve"> </w:t>
            </w:r>
            <w:proofErr w:type="spellStart"/>
            <w:r w:rsidRPr="00BC5A82">
              <w:rPr>
                <w:rFonts w:cs="Times New Roman"/>
                <w:color w:val="111111"/>
                <w:szCs w:val="24"/>
              </w:rPr>
              <w:t>kebiasaan</w:t>
            </w:r>
            <w:proofErr w:type="spellEnd"/>
            <w:r w:rsidRPr="00BC5A82">
              <w:rPr>
                <w:rFonts w:cs="Times New Roman"/>
                <w:color w:val="111111"/>
                <w:szCs w:val="24"/>
              </w:rPr>
              <w:t xml:space="preserve"> </w:t>
            </w:r>
            <w:proofErr w:type="spellStart"/>
            <w:r w:rsidRPr="00BC5A82">
              <w:rPr>
                <w:rFonts w:cs="Times New Roman"/>
                <w:color w:val="111111"/>
                <w:szCs w:val="24"/>
              </w:rPr>
              <w:t>mengisap</w:t>
            </w:r>
            <w:proofErr w:type="spellEnd"/>
            <w:r w:rsidRPr="00BC5A82">
              <w:rPr>
                <w:rFonts w:cs="Times New Roman"/>
                <w:color w:val="111111"/>
                <w:szCs w:val="24"/>
              </w:rPr>
              <w:t xml:space="preserve"> </w:t>
            </w:r>
            <w:proofErr w:type="spellStart"/>
            <w:r w:rsidRPr="00BC5A82">
              <w:rPr>
                <w:rFonts w:cs="Times New Roman"/>
                <w:color w:val="111111"/>
                <w:szCs w:val="24"/>
              </w:rPr>
              <w:t>jari</w:t>
            </w:r>
            <w:proofErr w:type="spellEnd"/>
            <w:r w:rsidRPr="00BC5A82">
              <w:rPr>
                <w:rFonts w:cs="Times New Roman"/>
                <w:color w:val="111111"/>
                <w:szCs w:val="24"/>
              </w:rPr>
              <w:t xml:space="preserve">, </w:t>
            </w:r>
            <w:r w:rsidRPr="00BC5A82">
              <w:rPr>
                <w:rFonts w:cs="Times New Roman"/>
                <w:i/>
                <w:iCs/>
                <w:color w:val="111111"/>
                <w:szCs w:val="24"/>
              </w:rPr>
              <w:t>caries</w:t>
            </w:r>
            <w:r w:rsidRPr="00BC5A82">
              <w:rPr>
                <w:rFonts w:cs="Times New Roman"/>
                <w:color w:val="111111"/>
                <w:szCs w:val="24"/>
              </w:rPr>
              <w:t xml:space="preserve">, </w:t>
            </w:r>
            <w:r w:rsidRPr="00BC5A82">
              <w:rPr>
                <w:rFonts w:cs="Times New Roman"/>
                <w:i/>
                <w:iCs/>
                <w:color w:val="111111"/>
                <w:szCs w:val="24"/>
              </w:rPr>
              <w:t>oral hygiene status</w:t>
            </w:r>
            <w:r w:rsidRPr="00BC5A82">
              <w:rPr>
                <w:rFonts w:cs="Times New Roman"/>
                <w:color w:val="111111"/>
                <w:szCs w:val="24"/>
              </w:rPr>
              <w:t xml:space="preserve">. </w:t>
            </w:r>
            <w:r w:rsidRPr="00BC5A82">
              <w:rPr>
                <w:rFonts w:cs="Times New Roman"/>
                <w:i/>
                <w:iCs/>
                <w:color w:val="111111"/>
                <w:szCs w:val="24"/>
              </w:rPr>
              <w:t>General anxiety</w:t>
            </w:r>
            <w:r w:rsidRPr="00BC5A82">
              <w:rPr>
                <w:rFonts w:cs="Times New Roman"/>
                <w:color w:val="111111"/>
                <w:szCs w:val="24"/>
              </w:rPr>
              <w:t xml:space="preserve"> dan </w:t>
            </w:r>
            <w:r w:rsidRPr="00BC5A82">
              <w:rPr>
                <w:rFonts w:cs="Times New Roman"/>
                <w:i/>
                <w:iCs/>
                <w:color w:val="111111"/>
                <w:szCs w:val="24"/>
              </w:rPr>
              <w:t>dental anxiety scores</w:t>
            </w:r>
            <w:r w:rsidRPr="00BC5A82">
              <w:rPr>
                <w:rFonts w:cs="Times New Roman"/>
                <w:color w:val="111111"/>
                <w:szCs w:val="24"/>
              </w:rPr>
              <w:t xml:space="preserve"> </w:t>
            </w:r>
            <w:proofErr w:type="spellStart"/>
            <w:r w:rsidRPr="00BC5A82">
              <w:rPr>
                <w:rFonts w:cs="Times New Roman"/>
                <w:color w:val="111111"/>
                <w:szCs w:val="24"/>
              </w:rPr>
              <w:t>dikelompokan</w:t>
            </w:r>
            <w:proofErr w:type="spellEnd"/>
            <w:r w:rsidRPr="00BC5A82">
              <w:rPr>
                <w:rFonts w:cs="Times New Roman"/>
                <w:color w:val="111111"/>
                <w:szCs w:val="24"/>
              </w:rPr>
              <w:t xml:space="preserve"> </w:t>
            </w:r>
            <w:proofErr w:type="spellStart"/>
            <w:r w:rsidRPr="00BC5A82">
              <w:rPr>
                <w:rFonts w:cs="Times New Roman"/>
                <w:color w:val="111111"/>
                <w:szCs w:val="24"/>
              </w:rPr>
              <w:t>menjadi</w:t>
            </w:r>
            <w:proofErr w:type="spellEnd"/>
            <w:r w:rsidRPr="00BC5A82">
              <w:rPr>
                <w:rFonts w:cs="Times New Roman"/>
                <w:color w:val="111111"/>
                <w:szCs w:val="24"/>
              </w:rPr>
              <w:t xml:space="preserve"> level </w:t>
            </w:r>
            <w:proofErr w:type="spellStart"/>
            <w:r w:rsidRPr="00BC5A82">
              <w:rPr>
                <w:rFonts w:cs="Times New Roman"/>
                <w:color w:val="111111"/>
                <w:szCs w:val="24"/>
              </w:rPr>
              <w:t>tinggi</w:t>
            </w:r>
            <w:proofErr w:type="spellEnd"/>
            <w:r w:rsidRPr="00BC5A82">
              <w:rPr>
                <w:rFonts w:cs="Times New Roman"/>
                <w:color w:val="111111"/>
                <w:szCs w:val="24"/>
              </w:rPr>
              <w:t xml:space="preserve"> dan </w:t>
            </w:r>
            <w:proofErr w:type="spellStart"/>
            <w:r w:rsidRPr="00BC5A82">
              <w:rPr>
                <w:rFonts w:cs="Times New Roman"/>
                <w:color w:val="111111"/>
                <w:szCs w:val="24"/>
              </w:rPr>
              <w:t>rendah</w:t>
            </w:r>
            <w:proofErr w:type="spellEnd"/>
            <w:r w:rsidRPr="00BC5A82">
              <w:rPr>
                <w:rFonts w:cs="Times New Roman"/>
                <w:color w:val="111111"/>
                <w:szCs w:val="24"/>
              </w:rPr>
              <w:t xml:space="preserve">. </w:t>
            </w:r>
            <w:proofErr w:type="spellStart"/>
            <w:r w:rsidRPr="00BC5A82">
              <w:rPr>
                <w:rFonts w:cs="Times New Roman"/>
                <w:color w:val="111111"/>
                <w:szCs w:val="24"/>
              </w:rPr>
              <w:t>Membuktikan</w:t>
            </w:r>
            <w:proofErr w:type="spellEnd"/>
            <w:r w:rsidRPr="00BC5A82">
              <w:rPr>
                <w:rFonts w:cs="Times New Roman"/>
                <w:color w:val="111111"/>
                <w:szCs w:val="24"/>
              </w:rPr>
              <w:t>/</w:t>
            </w:r>
            <w:proofErr w:type="spellStart"/>
            <w:r w:rsidRPr="00BC5A82">
              <w:rPr>
                <w:rFonts w:cs="Times New Roman"/>
                <w:color w:val="111111"/>
                <w:szCs w:val="24"/>
              </w:rPr>
              <w:t>mengetahui</w:t>
            </w:r>
            <w:proofErr w:type="spellEnd"/>
            <w:r w:rsidRPr="00BC5A82">
              <w:rPr>
                <w:rFonts w:cs="Times New Roman"/>
                <w:color w:val="111111"/>
                <w:szCs w:val="24"/>
              </w:rPr>
              <w:t xml:space="preserve"> </w:t>
            </w:r>
            <w:proofErr w:type="spellStart"/>
            <w:r w:rsidR="00CC7748" w:rsidRPr="00BC5A82">
              <w:rPr>
                <w:rFonts w:cs="Times New Roman"/>
                <w:color w:val="111111"/>
                <w:szCs w:val="24"/>
              </w:rPr>
              <w:t>bahwa</w:t>
            </w:r>
            <w:proofErr w:type="spellEnd"/>
            <w:r w:rsidRPr="00BC5A82">
              <w:rPr>
                <w:rFonts w:cs="Times New Roman"/>
                <w:color w:val="111111"/>
                <w:szCs w:val="24"/>
              </w:rPr>
              <w:t xml:space="preserve"> </w:t>
            </w:r>
            <w:proofErr w:type="spellStart"/>
            <w:r w:rsidRPr="00BC5A82">
              <w:rPr>
                <w:rFonts w:cs="Times New Roman"/>
                <w:color w:val="111111"/>
                <w:szCs w:val="24"/>
              </w:rPr>
              <w:t>mengisap</w:t>
            </w:r>
            <w:proofErr w:type="spellEnd"/>
            <w:r w:rsidRPr="00BC5A82">
              <w:rPr>
                <w:rFonts w:cs="Times New Roman"/>
                <w:color w:val="111111"/>
                <w:szCs w:val="24"/>
              </w:rPr>
              <w:t xml:space="preserve"> </w:t>
            </w:r>
            <w:proofErr w:type="spellStart"/>
            <w:r w:rsidRPr="00BC5A82">
              <w:rPr>
                <w:rFonts w:cs="Times New Roman"/>
                <w:color w:val="111111"/>
                <w:szCs w:val="24"/>
              </w:rPr>
              <w:t>jari</w:t>
            </w:r>
            <w:proofErr w:type="spellEnd"/>
            <w:r w:rsidRPr="00BC5A82">
              <w:rPr>
                <w:rFonts w:cs="Times New Roman"/>
                <w:color w:val="111111"/>
                <w:szCs w:val="24"/>
              </w:rPr>
              <w:t xml:space="preserve"> </w:t>
            </w:r>
            <w:proofErr w:type="spellStart"/>
            <w:r w:rsidRPr="00BC5A82">
              <w:rPr>
                <w:rFonts w:cs="Times New Roman"/>
                <w:color w:val="111111"/>
                <w:szCs w:val="24"/>
              </w:rPr>
              <w:t>adalah</w:t>
            </w:r>
            <w:proofErr w:type="spellEnd"/>
            <w:r w:rsidRPr="00BC5A82">
              <w:rPr>
                <w:rFonts w:cs="Times New Roman"/>
                <w:color w:val="111111"/>
                <w:szCs w:val="24"/>
              </w:rPr>
              <w:t xml:space="preserve"> </w:t>
            </w:r>
            <w:r w:rsidRPr="00BC5A82">
              <w:rPr>
                <w:rFonts w:cs="Times New Roman"/>
                <w:i/>
                <w:iCs/>
                <w:color w:val="111111"/>
                <w:szCs w:val="24"/>
              </w:rPr>
              <w:t>predictor</w:t>
            </w:r>
            <w:r w:rsidRPr="00BC5A82">
              <w:rPr>
                <w:rFonts w:cs="Times New Roman"/>
                <w:color w:val="111111"/>
                <w:szCs w:val="24"/>
              </w:rPr>
              <w:t xml:space="preserve"> </w:t>
            </w:r>
            <w:proofErr w:type="spellStart"/>
            <w:r w:rsidRPr="00BC5A82">
              <w:rPr>
                <w:rFonts w:cs="Times New Roman"/>
                <w:color w:val="111111"/>
                <w:szCs w:val="24"/>
              </w:rPr>
              <w:t>dari</w:t>
            </w:r>
            <w:proofErr w:type="spellEnd"/>
            <w:r w:rsidRPr="00BC5A82">
              <w:rPr>
                <w:rFonts w:cs="Times New Roman"/>
                <w:color w:val="111111"/>
                <w:szCs w:val="24"/>
              </w:rPr>
              <w:t xml:space="preserve"> </w:t>
            </w:r>
            <w:r w:rsidRPr="00BC5A82">
              <w:rPr>
                <w:rFonts w:cs="Times New Roman"/>
                <w:i/>
                <w:iCs/>
                <w:color w:val="111111"/>
                <w:szCs w:val="24"/>
              </w:rPr>
              <w:t>general anxiety</w:t>
            </w:r>
            <w:r w:rsidRPr="00BC5A82">
              <w:rPr>
                <w:rFonts w:cs="Times New Roman"/>
                <w:color w:val="111111"/>
                <w:szCs w:val="24"/>
              </w:rPr>
              <w:t xml:space="preserve"> dan </w:t>
            </w:r>
            <w:r w:rsidRPr="00BC5A82">
              <w:rPr>
                <w:rFonts w:cs="Times New Roman"/>
                <w:i/>
                <w:iCs/>
                <w:color w:val="111111"/>
                <w:szCs w:val="24"/>
              </w:rPr>
              <w:t>dental anxiety</w:t>
            </w:r>
            <w:r w:rsidRPr="00BC5A82">
              <w:rPr>
                <w:rFonts w:cs="Times New Roman"/>
                <w:color w:val="111111"/>
                <w:szCs w:val="24"/>
              </w:rPr>
              <w:t xml:space="preserve">, dan </w:t>
            </w:r>
            <w:proofErr w:type="spellStart"/>
            <w:r w:rsidR="00CC7748" w:rsidRPr="00BC5A82">
              <w:rPr>
                <w:rFonts w:cs="Times New Roman"/>
                <w:color w:val="111111"/>
                <w:szCs w:val="24"/>
              </w:rPr>
              <w:t>menjelaskan</w:t>
            </w:r>
            <w:proofErr w:type="spellEnd"/>
            <w:r w:rsidR="00CC7748" w:rsidRPr="00BC5A82">
              <w:rPr>
                <w:rFonts w:cs="Times New Roman"/>
                <w:color w:val="111111"/>
                <w:szCs w:val="24"/>
              </w:rPr>
              <w:t xml:space="preserve"> </w:t>
            </w:r>
            <w:proofErr w:type="spellStart"/>
            <w:r w:rsidR="00CC7748" w:rsidRPr="00BC5A82">
              <w:rPr>
                <w:rFonts w:cs="Times New Roman"/>
                <w:color w:val="111111"/>
                <w:szCs w:val="24"/>
              </w:rPr>
              <w:t>bahwa</w:t>
            </w:r>
            <w:proofErr w:type="spellEnd"/>
            <w:r w:rsidRPr="00BC5A82">
              <w:rPr>
                <w:rFonts w:cs="Times New Roman"/>
                <w:color w:val="111111"/>
                <w:szCs w:val="24"/>
              </w:rPr>
              <w:t xml:space="preserve"> </w:t>
            </w:r>
            <w:r w:rsidRPr="00BC5A82">
              <w:rPr>
                <w:rFonts w:cs="Times New Roman"/>
                <w:i/>
                <w:iCs/>
                <w:color w:val="111111"/>
                <w:szCs w:val="24"/>
              </w:rPr>
              <w:t>general anxiety</w:t>
            </w:r>
            <w:r w:rsidRPr="00BC5A82">
              <w:rPr>
                <w:rFonts w:cs="Times New Roman"/>
                <w:color w:val="111111"/>
                <w:szCs w:val="24"/>
              </w:rPr>
              <w:t xml:space="preserve"> dan </w:t>
            </w:r>
            <w:r w:rsidRPr="00BC5A82">
              <w:rPr>
                <w:rFonts w:cs="Times New Roman"/>
                <w:i/>
                <w:iCs/>
                <w:color w:val="111111"/>
                <w:szCs w:val="24"/>
              </w:rPr>
              <w:t>dental anxiety</w:t>
            </w:r>
            <w:r w:rsidRPr="00BC5A82">
              <w:rPr>
                <w:rFonts w:cs="Times New Roman"/>
                <w:color w:val="111111"/>
                <w:szCs w:val="24"/>
              </w:rPr>
              <w:t xml:space="preserve"> </w:t>
            </w:r>
            <w:proofErr w:type="spellStart"/>
            <w:r w:rsidRPr="00BC5A82">
              <w:rPr>
                <w:rFonts w:cs="Times New Roman"/>
                <w:color w:val="111111"/>
                <w:szCs w:val="24"/>
              </w:rPr>
              <w:t>merupakan</w:t>
            </w:r>
            <w:proofErr w:type="spellEnd"/>
            <w:r w:rsidRPr="00BC5A82">
              <w:rPr>
                <w:rFonts w:cs="Times New Roman"/>
                <w:color w:val="111111"/>
                <w:szCs w:val="24"/>
              </w:rPr>
              <w:t xml:space="preserve"> </w:t>
            </w:r>
            <w:r w:rsidRPr="00BC5A82">
              <w:rPr>
                <w:rFonts w:cs="Times New Roman"/>
                <w:i/>
                <w:iCs/>
                <w:color w:val="111111"/>
                <w:szCs w:val="24"/>
              </w:rPr>
              <w:t>predictor</w:t>
            </w:r>
            <w:r w:rsidRPr="00BC5A82">
              <w:rPr>
                <w:rFonts w:cs="Times New Roman"/>
                <w:color w:val="111111"/>
                <w:szCs w:val="24"/>
              </w:rPr>
              <w:t xml:space="preserve"> </w:t>
            </w:r>
            <w:proofErr w:type="spellStart"/>
            <w:r w:rsidRPr="00BC5A82">
              <w:rPr>
                <w:rFonts w:cs="Times New Roman"/>
                <w:color w:val="111111"/>
                <w:szCs w:val="24"/>
              </w:rPr>
              <w:t>dari</w:t>
            </w:r>
            <w:proofErr w:type="spellEnd"/>
            <w:r w:rsidRPr="00BC5A82">
              <w:rPr>
                <w:rFonts w:cs="Times New Roman"/>
                <w:color w:val="111111"/>
                <w:szCs w:val="24"/>
              </w:rPr>
              <w:t xml:space="preserve"> </w:t>
            </w:r>
            <w:proofErr w:type="spellStart"/>
            <w:r w:rsidRPr="00BC5A82">
              <w:rPr>
                <w:rFonts w:cs="Times New Roman"/>
                <w:color w:val="111111"/>
                <w:szCs w:val="24"/>
              </w:rPr>
              <w:t>kejadian</w:t>
            </w:r>
            <w:proofErr w:type="spellEnd"/>
            <w:r w:rsidRPr="00BC5A82">
              <w:rPr>
                <w:rFonts w:cs="Times New Roman"/>
                <w:color w:val="111111"/>
                <w:szCs w:val="24"/>
              </w:rPr>
              <w:t xml:space="preserve"> </w:t>
            </w:r>
            <w:r w:rsidRPr="00BC5A82">
              <w:rPr>
                <w:rFonts w:cs="Times New Roman"/>
                <w:i/>
                <w:iCs/>
                <w:color w:val="111111"/>
                <w:szCs w:val="24"/>
              </w:rPr>
              <w:t>caries</w:t>
            </w:r>
            <w:r w:rsidRPr="00BC5A82">
              <w:rPr>
                <w:rFonts w:cs="Times New Roman"/>
                <w:color w:val="111111"/>
                <w:szCs w:val="24"/>
              </w:rPr>
              <w:t xml:space="preserve"> dan </w:t>
            </w:r>
            <w:r w:rsidRPr="00BC5A82">
              <w:rPr>
                <w:rFonts w:cs="Times New Roman"/>
                <w:i/>
                <w:iCs/>
                <w:color w:val="111111"/>
                <w:szCs w:val="24"/>
              </w:rPr>
              <w:t>oral hygiene status</w:t>
            </w:r>
            <w:r w:rsidRPr="00BC5A82">
              <w:rPr>
                <w:rFonts w:cs="Times New Roman"/>
                <w:color w:val="111111"/>
                <w:szCs w:val="24"/>
              </w:rPr>
              <w:t>.</w:t>
            </w:r>
          </w:p>
        </w:tc>
        <w:tc>
          <w:tcPr>
            <w:tcW w:w="3969" w:type="dxa"/>
          </w:tcPr>
          <w:p w14:paraId="2C1AD23C" w14:textId="3EE2FDBC" w:rsidR="002506D5" w:rsidRPr="00BC5A82" w:rsidRDefault="006D36F9"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Pr>
                <w:rFonts w:cs="Times New Roman"/>
                <w:color w:val="000000" w:themeColor="text1"/>
                <w:szCs w:val="24"/>
              </w:rPr>
              <w:t>P</w:t>
            </w:r>
            <w:r w:rsidR="002506D5" w:rsidRPr="00BC5A82">
              <w:rPr>
                <w:rFonts w:cs="Times New Roman"/>
                <w:color w:val="000000" w:themeColor="text1"/>
                <w:szCs w:val="24"/>
              </w:rPr>
              <w:t>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Pr>
                <w:rFonts w:cs="Times New Roman"/>
                <w:color w:val="000000" w:themeColor="text1"/>
                <w:szCs w:val="24"/>
              </w:rPr>
              <w:t>menunjukan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tidak</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significant</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sebagai</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predictor</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dari</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dental anxiety</w:t>
            </w:r>
            <w:r w:rsidR="002506D5" w:rsidRPr="00BC5A82">
              <w:rPr>
                <w:rFonts w:cs="Times New Roman"/>
                <w:color w:val="000000" w:themeColor="text1"/>
                <w:szCs w:val="24"/>
              </w:rPr>
              <w:t xml:space="preserve"> </w:t>
            </w:r>
            <w:r w:rsidR="002506D5" w:rsidRPr="00BC5A82">
              <w:rPr>
                <w:rFonts w:cs="Times New Roman"/>
                <w:color w:val="111111"/>
                <w:szCs w:val="24"/>
              </w:rPr>
              <w:t xml:space="preserve">dan </w:t>
            </w:r>
            <w:r w:rsidR="002506D5" w:rsidRPr="00BC5A82">
              <w:rPr>
                <w:rFonts w:cs="Times New Roman"/>
                <w:i/>
                <w:iCs/>
                <w:color w:val="111111"/>
                <w:szCs w:val="24"/>
              </w:rPr>
              <w:t>general anxiety</w:t>
            </w:r>
            <w:r w:rsidR="002506D5" w:rsidRPr="00BC5A82">
              <w:rPr>
                <w:rFonts w:cs="Times New Roman"/>
                <w:color w:val="111111"/>
                <w:szCs w:val="24"/>
              </w:rPr>
              <w:t xml:space="preserve">. </w:t>
            </w:r>
            <w:proofErr w:type="spellStart"/>
            <w:r w:rsidR="002506D5" w:rsidRPr="00BC5A82">
              <w:rPr>
                <w:rFonts w:cs="Times New Roman"/>
                <w:color w:val="111111"/>
                <w:szCs w:val="24"/>
              </w:rPr>
              <w:t>Anak</w:t>
            </w:r>
            <w:proofErr w:type="spellEnd"/>
            <w:r w:rsidR="002506D5" w:rsidRPr="00BC5A82">
              <w:rPr>
                <w:rFonts w:cs="Times New Roman"/>
                <w:color w:val="111111"/>
                <w:szCs w:val="24"/>
              </w:rPr>
              <w:t xml:space="preserve"> </w:t>
            </w:r>
            <w:proofErr w:type="spellStart"/>
            <w:r w:rsidR="002506D5" w:rsidRPr="00BC5A82">
              <w:rPr>
                <w:rFonts w:cs="Times New Roman"/>
                <w:color w:val="111111"/>
                <w:szCs w:val="24"/>
              </w:rPr>
              <w:t>dengan</w:t>
            </w:r>
            <w:proofErr w:type="spellEnd"/>
            <w:r w:rsidR="002506D5" w:rsidRPr="00BC5A82">
              <w:rPr>
                <w:rFonts w:cs="Times New Roman"/>
                <w:color w:val="111111"/>
                <w:szCs w:val="24"/>
              </w:rPr>
              <w:t xml:space="preserve"> </w:t>
            </w:r>
            <w:r w:rsidR="002506D5" w:rsidRPr="00BC5A82">
              <w:rPr>
                <w:rFonts w:cs="Times New Roman"/>
                <w:i/>
                <w:iCs/>
                <w:color w:val="111111"/>
                <w:szCs w:val="24"/>
              </w:rPr>
              <w:t>general anxiety</w:t>
            </w:r>
            <w:r w:rsidR="002506D5" w:rsidRPr="00BC5A82">
              <w:rPr>
                <w:rFonts w:cs="Times New Roman"/>
                <w:color w:val="111111"/>
                <w:szCs w:val="24"/>
              </w:rPr>
              <w:t xml:space="preserve"> yang </w:t>
            </w:r>
            <w:proofErr w:type="spellStart"/>
            <w:r w:rsidR="002506D5" w:rsidRPr="00BC5A82">
              <w:rPr>
                <w:rFonts w:cs="Times New Roman"/>
                <w:color w:val="111111"/>
                <w:szCs w:val="24"/>
              </w:rPr>
              <w:t>tinggi</w:t>
            </w:r>
            <w:proofErr w:type="spellEnd"/>
            <w:r w:rsidR="002506D5" w:rsidRPr="00BC5A82">
              <w:rPr>
                <w:rFonts w:cs="Times New Roman"/>
                <w:color w:val="111111"/>
                <w:szCs w:val="24"/>
              </w:rPr>
              <w:t xml:space="preserve"> dan </w:t>
            </w:r>
            <w:r w:rsidR="002506D5" w:rsidRPr="00BC5A82">
              <w:rPr>
                <w:rFonts w:cs="Times New Roman"/>
                <w:i/>
                <w:iCs/>
                <w:color w:val="111111"/>
                <w:szCs w:val="24"/>
              </w:rPr>
              <w:t>dental anxiety</w:t>
            </w:r>
            <w:r w:rsidR="002506D5" w:rsidRPr="00BC5A82">
              <w:rPr>
                <w:rFonts w:cs="Times New Roman"/>
                <w:color w:val="111111"/>
                <w:szCs w:val="24"/>
              </w:rPr>
              <w:t xml:space="preserve"> yang </w:t>
            </w:r>
            <w:proofErr w:type="spellStart"/>
            <w:r w:rsidR="002506D5" w:rsidRPr="00BC5A82">
              <w:rPr>
                <w:rFonts w:cs="Times New Roman"/>
                <w:color w:val="111111"/>
                <w:szCs w:val="24"/>
              </w:rPr>
              <w:t>tinggi</w:t>
            </w:r>
            <w:proofErr w:type="spellEnd"/>
            <w:r w:rsidR="002506D5" w:rsidRPr="00BC5A82">
              <w:rPr>
                <w:rFonts w:cs="Times New Roman"/>
                <w:color w:val="111111"/>
                <w:szCs w:val="24"/>
              </w:rPr>
              <w:t xml:space="preserve"> </w:t>
            </w:r>
            <w:proofErr w:type="spellStart"/>
            <w:r w:rsidR="002506D5" w:rsidRPr="00BC5A82">
              <w:rPr>
                <w:rFonts w:cs="Times New Roman"/>
                <w:color w:val="111111"/>
                <w:szCs w:val="24"/>
              </w:rPr>
              <w:t>memiliki</w:t>
            </w:r>
            <w:proofErr w:type="spellEnd"/>
            <w:r w:rsidR="002506D5" w:rsidRPr="00BC5A82">
              <w:rPr>
                <w:rFonts w:cs="Times New Roman"/>
                <w:color w:val="111111"/>
                <w:szCs w:val="24"/>
              </w:rPr>
              <w:t xml:space="preserve"> </w:t>
            </w:r>
            <w:proofErr w:type="spellStart"/>
            <w:r w:rsidR="002506D5" w:rsidRPr="00BC5A82">
              <w:rPr>
                <w:rFonts w:cs="Times New Roman"/>
                <w:color w:val="111111"/>
                <w:szCs w:val="24"/>
              </w:rPr>
              <w:t>peluang</w:t>
            </w:r>
            <w:proofErr w:type="spellEnd"/>
            <w:r w:rsidR="002506D5" w:rsidRPr="00BC5A82">
              <w:rPr>
                <w:rFonts w:cs="Times New Roman"/>
                <w:color w:val="111111"/>
                <w:szCs w:val="24"/>
              </w:rPr>
              <w:t xml:space="preserve"> </w:t>
            </w:r>
            <w:proofErr w:type="spellStart"/>
            <w:r w:rsidR="002506D5" w:rsidRPr="00BC5A82">
              <w:rPr>
                <w:rFonts w:cs="Times New Roman"/>
                <w:color w:val="111111"/>
                <w:szCs w:val="24"/>
              </w:rPr>
              <w:t>mengalami</w:t>
            </w:r>
            <w:proofErr w:type="spellEnd"/>
            <w:r w:rsidR="002506D5" w:rsidRPr="00BC5A82">
              <w:rPr>
                <w:rFonts w:cs="Times New Roman"/>
                <w:color w:val="111111"/>
                <w:szCs w:val="24"/>
              </w:rPr>
              <w:t xml:space="preserve"> </w:t>
            </w:r>
            <w:r w:rsidR="002506D5" w:rsidRPr="00BC5A82">
              <w:rPr>
                <w:rFonts w:cs="Times New Roman"/>
                <w:i/>
                <w:iCs/>
                <w:color w:val="111111"/>
                <w:szCs w:val="24"/>
              </w:rPr>
              <w:t>caries</w:t>
            </w:r>
            <w:r w:rsidR="002506D5" w:rsidRPr="00BC5A82">
              <w:rPr>
                <w:rFonts w:cs="Times New Roman"/>
                <w:color w:val="111111"/>
                <w:szCs w:val="24"/>
              </w:rPr>
              <w:t xml:space="preserve"> dan </w:t>
            </w:r>
            <w:r w:rsidR="002506D5" w:rsidRPr="00BC5A82">
              <w:rPr>
                <w:rFonts w:cs="Times New Roman"/>
                <w:i/>
                <w:iCs/>
                <w:color w:val="111111"/>
                <w:szCs w:val="24"/>
              </w:rPr>
              <w:t>oral hygiene status</w:t>
            </w:r>
            <w:r w:rsidR="002506D5" w:rsidRPr="00BC5A82">
              <w:rPr>
                <w:rFonts w:cs="Times New Roman"/>
                <w:color w:val="111111"/>
                <w:szCs w:val="24"/>
              </w:rPr>
              <w:t xml:space="preserve"> yang </w:t>
            </w:r>
            <w:proofErr w:type="spellStart"/>
            <w:r w:rsidR="002506D5" w:rsidRPr="00BC5A82">
              <w:rPr>
                <w:rFonts w:cs="Times New Roman"/>
                <w:color w:val="111111"/>
                <w:szCs w:val="24"/>
              </w:rPr>
              <w:t>baik</w:t>
            </w:r>
            <w:proofErr w:type="spellEnd"/>
            <w:r w:rsidR="002506D5" w:rsidRPr="00BC5A82">
              <w:rPr>
                <w:rFonts w:cs="Times New Roman"/>
                <w:color w:val="111111"/>
                <w:szCs w:val="24"/>
              </w:rPr>
              <w:t>.</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bukan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predictor</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dari</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general anxiety</w:t>
            </w:r>
            <w:r w:rsidR="002506D5" w:rsidRPr="00BC5A82">
              <w:rPr>
                <w:rFonts w:cs="Times New Roman"/>
                <w:color w:val="000000" w:themeColor="text1"/>
                <w:szCs w:val="24"/>
              </w:rPr>
              <w:t xml:space="preserve"> dan </w:t>
            </w:r>
            <w:r w:rsidR="002506D5" w:rsidRPr="00BC5A82">
              <w:rPr>
                <w:rFonts w:cs="Times New Roman"/>
                <w:i/>
                <w:iCs/>
                <w:color w:val="000000" w:themeColor="text1"/>
                <w:szCs w:val="24"/>
              </w:rPr>
              <w:t>dental anxiety</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tetapi</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general</w:t>
            </w:r>
            <w:r w:rsidR="006656B1" w:rsidRPr="00BC5A82">
              <w:rPr>
                <w:rFonts w:cs="Times New Roman"/>
                <w:i/>
                <w:iCs/>
                <w:color w:val="000000" w:themeColor="text1"/>
                <w:szCs w:val="24"/>
              </w:rPr>
              <w:t xml:space="preserve"> anxiety</w:t>
            </w:r>
            <w:r w:rsidR="002506D5" w:rsidRPr="00BC5A82">
              <w:rPr>
                <w:rFonts w:cs="Times New Roman"/>
                <w:color w:val="000000" w:themeColor="text1"/>
                <w:szCs w:val="24"/>
              </w:rPr>
              <w:t xml:space="preserve"> dan </w:t>
            </w:r>
            <w:r w:rsidR="002506D5" w:rsidRPr="00BC5A82">
              <w:rPr>
                <w:rFonts w:cs="Times New Roman"/>
                <w:i/>
                <w:iCs/>
                <w:color w:val="000000" w:themeColor="text1"/>
                <w:szCs w:val="24"/>
              </w:rPr>
              <w:t>dental anxiety</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efek</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memungkinkan</w:t>
            </w:r>
            <w:proofErr w:type="spellEnd"/>
            <w:r w:rsidR="002506D5" w:rsidRPr="00BC5A82">
              <w:rPr>
                <w:rFonts w:cs="Times New Roman"/>
                <w:color w:val="000000" w:themeColor="text1"/>
                <w:szCs w:val="24"/>
              </w:rPr>
              <w:t xml:space="preserve"> sang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caries</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kelainan</w:t>
            </w:r>
            <w:proofErr w:type="spellEnd"/>
            <w:r w:rsidR="002506D5" w:rsidRPr="00BC5A82">
              <w:rPr>
                <w:rFonts w:cs="Times New Roman"/>
                <w:color w:val="000000" w:themeColor="text1"/>
                <w:szCs w:val="24"/>
              </w:rPr>
              <w:t xml:space="preserve"> pada </w:t>
            </w:r>
            <w:proofErr w:type="spellStart"/>
            <w:r w:rsidR="002506D5" w:rsidRPr="00BC5A82">
              <w:rPr>
                <w:rFonts w:cs="Times New Roman"/>
                <w:color w:val="000000" w:themeColor="text1"/>
                <w:szCs w:val="24"/>
              </w:rPr>
              <w:t>susunan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gigi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geligi</w:t>
            </w:r>
            <w:proofErr w:type="spellEnd"/>
            <w:r w:rsidR="002506D5" w:rsidRPr="00BC5A82">
              <w:rPr>
                <w:rFonts w:cs="Times New Roman"/>
                <w:color w:val="000000" w:themeColor="text1"/>
                <w:szCs w:val="24"/>
              </w:rPr>
              <w:t xml:space="preserve"> dan </w:t>
            </w:r>
            <w:r w:rsidR="002506D5" w:rsidRPr="00BC5A82">
              <w:rPr>
                <w:rFonts w:cs="Times New Roman"/>
                <w:i/>
                <w:iCs/>
                <w:color w:val="000000" w:themeColor="text1"/>
                <w:szCs w:val="24"/>
              </w:rPr>
              <w:t>oral hygiene</w:t>
            </w:r>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kurang</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baik</w:t>
            </w:r>
            <w:proofErr w:type="spellEnd"/>
            <w:r w:rsidR="002506D5" w:rsidRPr="00BC5A82">
              <w:rPr>
                <w:rFonts w:cs="Times New Roman"/>
                <w:color w:val="000000" w:themeColor="text1"/>
                <w:szCs w:val="24"/>
              </w:rPr>
              <w:t>.</w:t>
            </w:r>
          </w:p>
        </w:tc>
      </w:tr>
      <w:tr w:rsidR="002506D5" w:rsidRPr="00BC5A82" w14:paraId="1AF0B7E6"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4B53C4AE" w14:textId="2E81B9D8"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67AD2C49"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BC5A82">
              <w:rPr>
                <w:rFonts w:cs="Times New Roman"/>
                <w:szCs w:val="24"/>
              </w:rPr>
              <w:t xml:space="preserve">Hanna, Leila </w:t>
            </w:r>
            <w:proofErr w:type="spellStart"/>
            <w:r w:rsidRPr="00BC5A82">
              <w:rPr>
                <w:rFonts w:cs="Times New Roman"/>
                <w:szCs w:val="24"/>
              </w:rPr>
              <w:t>Maué</w:t>
            </w:r>
            <w:proofErr w:type="spellEnd"/>
            <w:r w:rsidRPr="00BC5A82">
              <w:rPr>
                <w:rFonts w:cs="Times New Roman"/>
                <w:szCs w:val="24"/>
              </w:rPr>
              <w:t xml:space="preserve"> Oliveira. Araújo, Rodolfo José Gomes de. Paganini, </w:t>
            </w:r>
            <w:proofErr w:type="spellStart"/>
            <w:r w:rsidRPr="00BC5A82">
              <w:rPr>
                <w:rFonts w:cs="Times New Roman"/>
                <w:szCs w:val="24"/>
              </w:rPr>
              <w:t>Amélia</w:t>
            </w:r>
            <w:proofErr w:type="spellEnd"/>
            <w:r w:rsidRPr="00BC5A82">
              <w:rPr>
                <w:rFonts w:cs="Times New Roman"/>
                <w:szCs w:val="24"/>
              </w:rPr>
              <w:t xml:space="preserve"> Lima . 2015</w:t>
            </w:r>
          </w:p>
        </w:tc>
        <w:tc>
          <w:tcPr>
            <w:tcW w:w="1984" w:type="dxa"/>
          </w:tcPr>
          <w:p w14:paraId="7988EDFE"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ascii="Calibri" w:eastAsia="Times New Roman" w:hAnsi="Calibri" w:cs="Calibri"/>
                <w:color w:val="000000" w:themeColor="text1"/>
                <w:szCs w:val="24"/>
                <w:lang w:val="en-ID"/>
              </w:rPr>
              <w:t>﻿</w:t>
            </w:r>
            <w:r w:rsidRPr="00BC5A82">
              <w:rPr>
                <w:rFonts w:eastAsia="Times New Roman" w:cs="Times New Roman"/>
                <w:color w:val="000000" w:themeColor="text1"/>
                <w:szCs w:val="24"/>
                <w:lang w:val="en-ID"/>
              </w:rPr>
              <w:t>Cruzeiro do Sul University, São Paulo, SP, Brazil</w:t>
            </w:r>
          </w:p>
        </w:tc>
        <w:tc>
          <w:tcPr>
            <w:tcW w:w="2835" w:type="dxa"/>
          </w:tcPr>
          <w:p w14:paraId="151F24AF"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menginvestigasi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perkembangan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 xml:space="preserve">oral habits, </w:t>
            </w:r>
            <w:r w:rsidRPr="00BC5A82">
              <w:rPr>
                <w:rFonts w:cs="Times New Roman"/>
                <w:color w:val="000000" w:themeColor="text1"/>
                <w:szCs w:val="24"/>
              </w:rPr>
              <w:t xml:space="preserve">yang </w:t>
            </w:r>
            <w:proofErr w:type="spellStart"/>
            <w:r w:rsidRPr="00BC5A82">
              <w:rPr>
                <w:rFonts w:cs="Times New Roman"/>
                <w:color w:val="000000" w:themeColor="text1"/>
                <w:szCs w:val="24"/>
              </w:rPr>
              <w:t>telah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sejak</w:t>
            </w:r>
            <w:proofErr w:type="spellEnd"/>
            <w:r w:rsidRPr="00BC5A82">
              <w:rPr>
                <w:rFonts w:cs="Times New Roman"/>
                <w:color w:val="000000" w:themeColor="text1"/>
                <w:szCs w:val="24"/>
              </w:rPr>
              <w:t xml:space="preserve"> masa </w:t>
            </w:r>
            <w:r w:rsidRPr="00BC5A82">
              <w:rPr>
                <w:rFonts w:cs="Times New Roman"/>
                <w:i/>
                <w:iCs/>
                <w:color w:val="000000" w:themeColor="text1"/>
                <w:szCs w:val="24"/>
              </w:rPr>
              <w:t xml:space="preserve">intrauterine </w:t>
            </w:r>
            <w:r w:rsidRPr="00BC5A82">
              <w:rPr>
                <w:rFonts w:cs="Times New Roman"/>
                <w:color w:val="000000" w:themeColor="text1"/>
                <w:szCs w:val="24"/>
              </w:rPr>
              <w:t xml:space="preserve">dan </w:t>
            </w:r>
            <w:proofErr w:type="spellStart"/>
            <w:r w:rsidRPr="00BC5A82">
              <w:rPr>
                <w:rFonts w:cs="Times New Roman"/>
                <w:color w:val="000000" w:themeColor="text1"/>
                <w:szCs w:val="24"/>
              </w:rPr>
              <w:t>mungkin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bertahan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hingga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jangka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waktu</w:t>
            </w:r>
            <w:proofErr w:type="spellEnd"/>
            <w:r w:rsidRPr="00BC5A82">
              <w:rPr>
                <w:rFonts w:cs="Times New Roman"/>
                <w:color w:val="000000" w:themeColor="text1"/>
                <w:szCs w:val="24"/>
              </w:rPr>
              <w:t xml:space="preserve"> yang lama.</w:t>
            </w:r>
          </w:p>
        </w:tc>
        <w:tc>
          <w:tcPr>
            <w:tcW w:w="3402" w:type="dxa"/>
          </w:tcPr>
          <w:p w14:paraId="66CF0758" w14:textId="589361DE"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analisis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awal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melalui</w:t>
            </w:r>
            <w:proofErr w:type="spellEnd"/>
            <w:r w:rsidRPr="00BC5A82">
              <w:rPr>
                <w:rFonts w:cs="Times New Roman"/>
                <w:color w:val="000000" w:themeColor="text1"/>
                <w:szCs w:val="24"/>
              </w:rPr>
              <w:t xml:space="preserve"> USG </w:t>
            </w:r>
            <w:proofErr w:type="spellStart"/>
            <w:r w:rsidRPr="00BC5A82">
              <w:rPr>
                <w:rFonts w:cs="Times New Roman"/>
                <w:color w:val="000000" w:themeColor="text1"/>
                <w:szCs w:val="24"/>
              </w:rPr>
              <w:t>rutin</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ke-4 </w:t>
            </w:r>
            <w:proofErr w:type="spellStart"/>
            <w:r w:rsidRPr="00BC5A82">
              <w:rPr>
                <w:rFonts w:cs="Times New Roman"/>
                <w:color w:val="000000" w:themeColor="text1"/>
                <w:szCs w:val="24"/>
              </w:rPr>
              <w:t>hingga</w:t>
            </w:r>
            <w:proofErr w:type="spellEnd"/>
            <w:r w:rsidRPr="00BC5A82">
              <w:rPr>
                <w:rFonts w:cs="Times New Roman"/>
                <w:color w:val="000000" w:themeColor="text1"/>
                <w:szCs w:val="24"/>
              </w:rPr>
              <w:t xml:space="preserve"> 8 masa </w:t>
            </w:r>
            <w:proofErr w:type="spellStart"/>
            <w:r w:rsidRPr="00BC5A82">
              <w:rPr>
                <w:rFonts w:cs="Times New Roman"/>
                <w:color w:val="000000" w:themeColor="text1"/>
                <w:szCs w:val="24"/>
              </w:rPr>
              <w:t>kehamilan</w:t>
            </w:r>
            <w:proofErr w:type="spellEnd"/>
            <w:r w:rsidRPr="00BC5A82">
              <w:rPr>
                <w:rFonts w:cs="Times New Roman"/>
                <w:color w:val="000000" w:themeColor="text1"/>
                <w:szCs w:val="24"/>
              </w:rPr>
              <w:t xml:space="preserve">, di Joao de Barros Barreto University Hospital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melihat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bayi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sejak</w:t>
            </w:r>
            <w:proofErr w:type="spellEnd"/>
            <w:r w:rsidRPr="00BC5A82">
              <w:rPr>
                <w:rFonts w:cs="Times New Roman"/>
                <w:color w:val="000000" w:themeColor="text1"/>
                <w:szCs w:val="24"/>
              </w:rPr>
              <w:t xml:space="preserve"> masa intrauterine, </w:t>
            </w:r>
            <w:proofErr w:type="spellStart"/>
            <w:r w:rsidRPr="00BC5A82">
              <w:rPr>
                <w:rFonts w:cs="Times New Roman"/>
                <w:color w:val="000000" w:themeColor="text1"/>
                <w:szCs w:val="24"/>
              </w:rPr>
              <w:t>hal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terus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dipantau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hingga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mencapai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satu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pasca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kelahiran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Analisis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statistik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tes</w:t>
            </w:r>
            <w:proofErr w:type="spellEnd"/>
            <w:r w:rsidRPr="00BC5A82">
              <w:rPr>
                <w:rFonts w:cs="Times New Roman"/>
                <w:color w:val="000000" w:themeColor="text1"/>
                <w:szCs w:val="24"/>
              </w:rPr>
              <w:t xml:space="preserve"> </w:t>
            </w:r>
            <w:r w:rsidRPr="00BC5A82">
              <w:rPr>
                <w:rFonts w:cs="Times New Roman"/>
                <w:i/>
                <w:iCs/>
                <w:color w:val="000000" w:themeColor="text1"/>
                <w:szCs w:val="24"/>
              </w:rPr>
              <w:t>Chi-square</w:t>
            </w:r>
            <w:r w:rsidRPr="00BC5A82">
              <w:rPr>
                <w:rFonts w:cs="Times New Roman"/>
                <w:color w:val="000000" w:themeColor="text1"/>
                <w:szCs w:val="24"/>
              </w:rPr>
              <w:t>.</w:t>
            </w:r>
          </w:p>
        </w:tc>
        <w:tc>
          <w:tcPr>
            <w:tcW w:w="3969" w:type="dxa"/>
          </w:tcPr>
          <w:p w14:paraId="2F599688"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BC5A82">
              <w:rPr>
                <w:rFonts w:cs="Times New Roman"/>
                <w:color w:val="000000" w:themeColor="text1"/>
                <w:szCs w:val="24"/>
              </w:rPr>
              <w:t xml:space="preserve">Hasil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menunjukan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bahwa</w:t>
            </w:r>
            <w:proofErr w:type="spellEnd"/>
            <w:r w:rsidRPr="00BC5A82">
              <w:rPr>
                <w:rFonts w:cs="Times New Roman"/>
                <w:color w:val="000000" w:themeColor="text1"/>
                <w:szCs w:val="24"/>
              </w:rPr>
              <w:t xml:space="preserve">, 68% </w:t>
            </w:r>
            <w:proofErr w:type="spellStart"/>
            <w:r w:rsidRPr="00BC5A82">
              <w:rPr>
                <w:rFonts w:cs="Times New Roman"/>
                <w:color w:val="000000" w:themeColor="text1"/>
                <w:szCs w:val="24"/>
              </w:rPr>
              <w:t>bayi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mempertahankan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hingga</w:t>
            </w:r>
            <w:proofErr w:type="spellEnd"/>
            <w:r w:rsidRPr="00BC5A82">
              <w:rPr>
                <w:rFonts w:cs="Times New Roman"/>
                <w:color w:val="000000" w:themeColor="text1"/>
                <w:szCs w:val="24"/>
              </w:rPr>
              <w:t xml:space="preserve"> 1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pasca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kelahiran</w:t>
            </w:r>
            <w:proofErr w:type="spellEnd"/>
            <w:r w:rsidRPr="00BC5A82">
              <w:rPr>
                <w:rFonts w:cs="Times New Roman"/>
                <w:color w:val="000000" w:themeColor="text1"/>
                <w:szCs w:val="24"/>
              </w:rPr>
              <w:t xml:space="preserve">, 72% </w:t>
            </w:r>
            <w:proofErr w:type="spellStart"/>
            <w:r w:rsidRPr="00BC5A82">
              <w:rPr>
                <w:rFonts w:cs="Times New Roman"/>
                <w:color w:val="000000" w:themeColor="text1"/>
                <w:szCs w:val="24"/>
              </w:rPr>
              <w:t>mempertahankan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hingga</w:t>
            </w:r>
            <w:proofErr w:type="spellEnd"/>
            <w:r w:rsidRPr="00BC5A82">
              <w:rPr>
                <w:rFonts w:cs="Times New Roman"/>
                <w:color w:val="000000" w:themeColor="text1"/>
                <w:szCs w:val="24"/>
              </w:rPr>
              <w:t xml:space="preserve"> 2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pasca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kelahiran</w:t>
            </w:r>
            <w:proofErr w:type="spellEnd"/>
            <w:r w:rsidRPr="00BC5A82">
              <w:rPr>
                <w:rFonts w:cs="Times New Roman"/>
                <w:color w:val="000000" w:themeColor="text1"/>
                <w:szCs w:val="24"/>
              </w:rPr>
              <w:t xml:space="preserve">, 56% </w:t>
            </w:r>
            <w:proofErr w:type="spellStart"/>
            <w:r w:rsidRPr="00BC5A82">
              <w:rPr>
                <w:rFonts w:cs="Times New Roman"/>
                <w:color w:val="000000" w:themeColor="text1"/>
                <w:szCs w:val="24"/>
              </w:rPr>
              <w:t>mempertahankan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hingga</w:t>
            </w:r>
            <w:proofErr w:type="spellEnd"/>
            <w:r w:rsidRPr="00BC5A82">
              <w:rPr>
                <w:rFonts w:cs="Times New Roman"/>
                <w:color w:val="000000" w:themeColor="text1"/>
                <w:szCs w:val="24"/>
              </w:rPr>
              <w:t xml:space="preserve"> 5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pasca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kelahiran</w:t>
            </w:r>
            <w:proofErr w:type="spellEnd"/>
            <w:r w:rsidRPr="00BC5A82">
              <w:rPr>
                <w:rFonts w:cs="Times New Roman"/>
                <w:color w:val="000000" w:themeColor="text1"/>
                <w:szCs w:val="24"/>
              </w:rPr>
              <w:t xml:space="preserve"> dan 48 % </w:t>
            </w:r>
            <w:proofErr w:type="spellStart"/>
            <w:r w:rsidRPr="00BC5A82">
              <w:rPr>
                <w:rFonts w:cs="Times New Roman"/>
                <w:color w:val="000000" w:themeColor="text1"/>
                <w:szCs w:val="24"/>
              </w:rPr>
              <w:t>mempertahankan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hingga</w:t>
            </w:r>
            <w:proofErr w:type="spellEnd"/>
            <w:r w:rsidRPr="00BC5A82">
              <w:rPr>
                <w:rFonts w:cs="Times New Roman"/>
                <w:color w:val="000000" w:themeColor="text1"/>
                <w:szCs w:val="24"/>
              </w:rPr>
              <w:t xml:space="preserve"> 1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pasca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kelahiran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ditemukan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banyak</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laki-laki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dibandingkan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perempuan</w:t>
            </w:r>
            <w:proofErr w:type="spellEnd"/>
            <w:r w:rsidRPr="00BC5A82">
              <w:rPr>
                <w:rFonts w:cs="Times New Roman"/>
                <w:color w:val="000000" w:themeColor="text1"/>
                <w:szCs w:val="24"/>
              </w:rPr>
              <w:t>.</w:t>
            </w:r>
          </w:p>
        </w:tc>
      </w:tr>
      <w:tr w:rsidR="002506D5" w:rsidRPr="00BC5A82" w14:paraId="4D1B44AF"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FCBB9E4" w14:textId="551BEAC6"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65A7104E"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r w:rsidRPr="00BC5A82">
              <w:rPr>
                <w:rFonts w:cs="Times New Roman"/>
                <w:szCs w:val="24"/>
              </w:rPr>
              <w:t>Hoyte, T. A., Ali, A. and Bearn, D. R. 2020</w:t>
            </w:r>
          </w:p>
        </w:tc>
        <w:tc>
          <w:tcPr>
            <w:tcW w:w="1984" w:type="dxa"/>
          </w:tcPr>
          <w:p w14:paraId="55296E2E"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Science Direct</w:t>
            </w:r>
          </w:p>
        </w:tc>
        <w:tc>
          <w:tcPr>
            <w:tcW w:w="2835" w:type="dxa"/>
          </w:tcPr>
          <w:p w14:paraId="3174BF7E"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r w:rsidRPr="00BC5A82">
              <w:rPr>
                <w:rFonts w:cs="Times New Roman"/>
                <w:i/>
                <w:iCs/>
                <w:color w:val="000000" w:themeColor="text1"/>
                <w:szCs w:val="24"/>
              </w:rPr>
              <w:t>oral habits</w:t>
            </w:r>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11-12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di Trinidad dan Tobago, </w:t>
            </w:r>
            <w:proofErr w:type="spellStart"/>
            <w:r w:rsidRPr="00BC5A82">
              <w:rPr>
                <w:rFonts w:cs="Times New Roman"/>
                <w:color w:val="000000" w:themeColor="text1"/>
                <w:szCs w:val="24"/>
              </w:rPr>
              <w:t>serta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membuktikan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ethnic</w:t>
            </w:r>
            <w:r w:rsidRPr="00BC5A82">
              <w:rPr>
                <w:rFonts w:cs="Times New Roman"/>
                <w:color w:val="000000" w:themeColor="text1"/>
                <w:szCs w:val="24"/>
              </w:rPr>
              <w:t xml:space="preserve"> dan </w:t>
            </w:r>
            <w:proofErr w:type="spellStart"/>
            <w:r w:rsidRPr="00BC5A82">
              <w:rPr>
                <w:rFonts w:cs="Times New Roman"/>
                <w:color w:val="000000" w:themeColor="text1"/>
                <w:szCs w:val="24"/>
              </w:rPr>
              <w:t>jenis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kelamin</w:t>
            </w:r>
            <w:proofErr w:type="spellEnd"/>
            <w:r w:rsidRPr="00BC5A82">
              <w:rPr>
                <w:rFonts w:cs="Times New Roman"/>
                <w:color w:val="000000" w:themeColor="text1"/>
                <w:szCs w:val="24"/>
              </w:rPr>
              <w:t>.</w:t>
            </w:r>
          </w:p>
          <w:p w14:paraId="66E30403"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3402" w:type="dxa"/>
          </w:tcPr>
          <w:p w14:paraId="2E1DCC9E"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pada 975 murid (566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perempuan</w:t>
            </w:r>
            <w:proofErr w:type="spellEnd"/>
            <w:r w:rsidRPr="00BC5A82">
              <w:rPr>
                <w:rFonts w:cs="Times New Roman"/>
                <w:color w:val="000000" w:themeColor="text1"/>
                <w:szCs w:val="24"/>
              </w:rPr>
              <w:t xml:space="preserve"> dan 409 </w:t>
            </w:r>
            <w:proofErr w:type="spellStart"/>
            <w:r w:rsidRPr="00BC5A82">
              <w:rPr>
                <w:rFonts w:cs="Times New Roman"/>
                <w:color w:val="000000" w:themeColor="text1"/>
                <w:szCs w:val="24"/>
              </w:rPr>
              <w:t>laki-laki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pengumpulan</w:t>
            </w:r>
            <w:proofErr w:type="spellEnd"/>
            <w:r w:rsidRPr="00BC5A82">
              <w:rPr>
                <w:rFonts w:cs="Times New Roman"/>
                <w:color w:val="000000" w:themeColor="text1"/>
                <w:szCs w:val="24"/>
              </w:rPr>
              <w:t xml:space="preserve"> </w:t>
            </w:r>
            <w:r w:rsidRPr="00BC5A82">
              <w:rPr>
                <w:rFonts w:cs="Times New Roman"/>
                <w:i/>
                <w:iCs/>
                <w:color w:val="000000" w:themeColor="text1"/>
                <w:szCs w:val="24"/>
              </w:rPr>
              <w:t>questionnaire</w:t>
            </w:r>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pendataan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informasi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adanya</w:t>
            </w:r>
            <w:proofErr w:type="spellEnd"/>
            <w:r w:rsidRPr="00BC5A82">
              <w:rPr>
                <w:rFonts w:cs="Times New Roman"/>
                <w:color w:val="000000" w:themeColor="text1"/>
                <w:szCs w:val="24"/>
              </w:rPr>
              <w:t xml:space="preserve"> </w:t>
            </w:r>
            <w:r w:rsidRPr="00BC5A82">
              <w:rPr>
                <w:rFonts w:cs="Times New Roman"/>
                <w:i/>
                <w:iCs/>
                <w:color w:val="000000" w:themeColor="text1"/>
                <w:szCs w:val="24"/>
              </w:rPr>
              <w:t>oral habits</w:t>
            </w:r>
            <w:r w:rsidRPr="00BC5A82">
              <w:rPr>
                <w:rFonts w:cs="Times New Roman"/>
                <w:color w:val="000000" w:themeColor="text1"/>
                <w:szCs w:val="24"/>
              </w:rPr>
              <w:t xml:space="preserve">. </w:t>
            </w:r>
            <w:proofErr w:type="spellStart"/>
            <w:r w:rsidRPr="00BC5A82">
              <w:rPr>
                <w:rFonts w:cs="Times New Roman"/>
                <w:color w:val="000000" w:themeColor="text1"/>
                <w:szCs w:val="24"/>
              </w:rPr>
              <w:t>Pemeriksaan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klinis</w:t>
            </w:r>
            <w:proofErr w:type="spellEnd"/>
            <w:r w:rsidRPr="00BC5A82">
              <w:rPr>
                <w:rFonts w:cs="Times New Roman"/>
                <w:color w:val="000000" w:themeColor="text1"/>
                <w:szCs w:val="24"/>
              </w:rPr>
              <w:t xml:space="preserve"> juga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Analisis</w:t>
            </w:r>
            <w:proofErr w:type="spellEnd"/>
            <w:r w:rsidRPr="00BC5A82">
              <w:rPr>
                <w:rFonts w:cs="Times New Roman"/>
                <w:color w:val="000000" w:themeColor="text1"/>
                <w:szCs w:val="24"/>
              </w:rPr>
              <w:t xml:space="preserve"> </w:t>
            </w:r>
            <w:r w:rsidRPr="00BC5A82">
              <w:rPr>
                <w:rFonts w:cs="Times New Roman"/>
                <w:i/>
                <w:iCs/>
                <w:color w:val="000000" w:themeColor="text1"/>
                <w:szCs w:val="24"/>
              </w:rPr>
              <w:t>statistic</w:t>
            </w:r>
            <w:r w:rsidRPr="00BC5A82">
              <w:rPr>
                <w:rFonts w:cs="Times New Roman"/>
                <w:color w:val="000000" w:themeColor="text1"/>
                <w:szCs w:val="24"/>
              </w:rPr>
              <w:t xml:space="preserve"> </w:t>
            </w:r>
            <w:proofErr w:type="spellStart"/>
            <w:r w:rsidRPr="00BC5A82">
              <w:rPr>
                <w:rFonts w:cs="Times New Roman"/>
                <w:color w:val="000000" w:themeColor="text1"/>
                <w:szCs w:val="24"/>
              </w:rPr>
              <w:t>digunakan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 xml:space="preserve">chi-square test </w:t>
            </w:r>
            <w:r w:rsidRPr="00BC5A82">
              <w:rPr>
                <w:rFonts w:cs="Times New Roman"/>
                <w:color w:val="000000" w:themeColor="text1"/>
                <w:szCs w:val="24"/>
              </w:rPr>
              <w:t xml:space="preserve">dan </w:t>
            </w:r>
            <w:r w:rsidRPr="00BC5A82">
              <w:rPr>
                <w:rFonts w:cs="Times New Roman"/>
                <w:i/>
                <w:iCs/>
                <w:color w:val="000000" w:themeColor="text1"/>
                <w:szCs w:val="24"/>
              </w:rPr>
              <w:t>binary logistic regression</w:t>
            </w:r>
            <w:r w:rsidRPr="00BC5A82">
              <w:rPr>
                <w:rFonts w:cs="Times New Roman"/>
                <w:color w:val="000000" w:themeColor="text1"/>
                <w:szCs w:val="24"/>
              </w:rPr>
              <w:t>.</w:t>
            </w:r>
          </w:p>
        </w:tc>
        <w:tc>
          <w:tcPr>
            <w:tcW w:w="3969" w:type="dxa"/>
          </w:tcPr>
          <w:p w14:paraId="483FA7F5" w14:textId="6B9AF603" w:rsidR="002506D5" w:rsidRPr="00BC5A82" w:rsidRDefault="006D36F9"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Pr>
                <w:rFonts w:cs="Times New Roman"/>
                <w:color w:val="000000" w:themeColor="text1"/>
                <w:szCs w:val="24"/>
              </w:rPr>
              <w:t>P</w:t>
            </w:r>
            <w:r w:rsidR="002506D5" w:rsidRPr="00BC5A82">
              <w:rPr>
                <w:rFonts w:cs="Times New Roman"/>
                <w:color w:val="000000" w:themeColor="text1"/>
                <w:szCs w:val="24"/>
              </w:rPr>
              <w:t>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Pr>
                <w:rFonts w:cs="Times New Roman"/>
                <w:color w:val="000000" w:themeColor="text1"/>
                <w:szCs w:val="24"/>
              </w:rPr>
              <w:t>menunjukan</w:t>
            </w:r>
            <w:proofErr w:type="spellEnd"/>
            <w:r>
              <w:rPr>
                <w:rFonts w:cs="Times New Roman"/>
                <w:color w:val="000000" w:themeColor="text1"/>
                <w:szCs w:val="24"/>
              </w:rPr>
              <w:t xml:space="preserve"> </w:t>
            </w:r>
            <w:proofErr w:type="spellStart"/>
            <w:r>
              <w:rPr>
                <w:rFonts w:cs="Times New Roman"/>
                <w:color w:val="000000" w:themeColor="text1"/>
                <w:szCs w:val="24"/>
              </w:rPr>
              <w:t>bahwa</w:t>
            </w:r>
            <w:proofErr w:type="spellEnd"/>
            <w:r>
              <w:rPr>
                <w:rFonts w:cs="Times New Roman"/>
                <w:color w:val="000000" w:themeColor="text1"/>
                <w:szCs w:val="24"/>
              </w:rPr>
              <w:t xml:space="preserve"> </w:t>
            </w:r>
            <w:proofErr w:type="spellStart"/>
            <w:r>
              <w:rPr>
                <w:rFonts w:cs="Times New Roman"/>
                <w:color w:val="000000" w:themeColor="text1"/>
                <w:szCs w:val="24"/>
              </w:rPr>
              <w:t>terdapat</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tinggi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untuk</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oral habits</w:t>
            </w:r>
            <w:r>
              <w:rPr>
                <w:rFonts w:cs="Times New Roman"/>
                <w:i/>
                <w:iCs/>
                <w:color w:val="000000" w:themeColor="text1"/>
                <w:szCs w:val="24"/>
              </w:rPr>
              <w:t>,</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sebanyak</w:t>
            </w:r>
            <w:proofErr w:type="spellEnd"/>
            <w:r w:rsidR="002506D5" w:rsidRPr="00BC5A82">
              <w:rPr>
                <w:rFonts w:cs="Times New Roman"/>
                <w:color w:val="000000" w:themeColor="text1"/>
                <w:szCs w:val="24"/>
              </w:rPr>
              <w:t xml:space="preserve"> 93%. 81.3%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lidah</w:t>
            </w:r>
            <w:proofErr w:type="spellEnd"/>
            <w:r w:rsidR="002506D5" w:rsidRPr="00BC5A82">
              <w:rPr>
                <w:rFonts w:cs="Times New Roman"/>
                <w:color w:val="000000" w:themeColor="text1"/>
                <w:szCs w:val="24"/>
              </w:rPr>
              <w:t xml:space="preserve">, 46.3%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menggigit</w:t>
            </w:r>
            <w:proofErr w:type="spellEnd"/>
            <w:r w:rsidR="002506D5" w:rsidRPr="00BC5A82">
              <w:rPr>
                <w:rFonts w:cs="Times New Roman"/>
                <w:color w:val="000000" w:themeColor="text1"/>
                <w:szCs w:val="24"/>
              </w:rPr>
              <w:t xml:space="preserve"> kuku, dan 34.9%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Disimpulkan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dalam</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ditemukan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anak-anak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lidah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banyak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ditemukan</w:t>
            </w:r>
            <w:proofErr w:type="spellEnd"/>
            <w:r w:rsidR="002506D5" w:rsidRPr="00BC5A82">
              <w:rPr>
                <w:rFonts w:cs="Times New Roman"/>
                <w:color w:val="000000" w:themeColor="text1"/>
                <w:szCs w:val="24"/>
              </w:rPr>
              <w:t xml:space="preserve"> pada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perempuan</w:t>
            </w:r>
            <w:proofErr w:type="spellEnd"/>
            <w:r w:rsidR="002506D5" w:rsidRPr="00BC5A82">
              <w:rPr>
                <w:rFonts w:cs="Times New Roman"/>
                <w:color w:val="000000" w:themeColor="text1"/>
                <w:szCs w:val="24"/>
              </w:rPr>
              <w:t>.</w:t>
            </w:r>
          </w:p>
        </w:tc>
      </w:tr>
      <w:tr w:rsidR="002506D5" w:rsidRPr="00BC5A82" w14:paraId="138B0D3F"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2A26CFE2" w14:textId="43352617"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2E01D091"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BC5A82">
              <w:rPr>
                <w:rFonts w:cs="Times New Roman"/>
                <w:szCs w:val="24"/>
              </w:rPr>
              <w:t>Ize-Iyamu</w:t>
            </w:r>
            <w:proofErr w:type="spellEnd"/>
            <w:r w:rsidRPr="00BC5A82">
              <w:rPr>
                <w:rFonts w:cs="Times New Roman"/>
                <w:szCs w:val="24"/>
              </w:rPr>
              <w:t xml:space="preserve">, I. N. and </w:t>
            </w:r>
            <w:proofErr w:type="spellStart"/>
            <w:r w:rsidRPr="00BC5A82">
              <w:rPr>
                <w:rFonts w:cs="Times New Roman"/>
                <w:szCs w:val="24"/>
              </w:rPr>
              <w:t>Isiekwe</w:t>
            </w:r>
            <w:proofErr w:type="spellEnd"/>
            <w:r w:rsidRPr="00BC5A82">
              <w:rPr>
                <w:rFonts w:cs="Times New Roman"/>
                <w:szCs w:val="24"/>
              </w:rPr>
              <w:t>, M. C. 2012</w:t>
            </w:r>
          </w:p>
        </w:tc>
        <w:tc>
          <w:tcPr>
            <w:tcW w:w="1984" w:type="dxa"/>
          </w:tcPr>
          <w:p w14:paraId="16AB1EC0"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proofErr w:type="spellStart"/>
            <w:r w:rsidRPr="00BC5A82">
              <w:rPr>
                <w:rFonts w:eastAsia="Times New Roman" w:cs="Times New Roman"/>
                <w:color w:val="000000" w:themeColor="text1"/>
                <w:szCs w:val="24"/>
                <w:lang w:val="en-ID"/>
              </w:rPr>
              <w:t>Afr</w:t>
            </w:r>
            <w:proofErr w:type="spellEnd"/>
            <w:r w:rsidRPr="00BC5A82">
              <w:rPr>
                <w:rFonts w:eastAsia="Times New Roman" w:cs="Times New Roman"/>
                <w:color w:val="000000" w:themeColor="text1"/>
                <w:szCs w:val="24"/>
                <w:lang w:val="en-ID"/>
              </w:rPr>
              <w:t xml:space="preserve"> Health Sci </w:t>
            </w:r>
          </w:p>
        </w:tc>
        <w:tc>
          <w:tcPr>
            <w:tcW w:w="2835" w:type="dxa"/>
          </w:tcPr>
          <w:p w14:paraId="3DC75795" w14:textId="09094606"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mengevaluasi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AOB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2-5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etiologi</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berhubungan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hal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tersebut</w:t>
            </w:r>
            <w:proofErr w:type="spellEnd"/>
            <w:r w:rsidRPr="00BC5A82">
              <w:rPr>
                <w:rFonts w:cs="Times New Roman"/>
                <w:color w:val="000000" w:themeColor="text1"/>
                <w:szCs w:val="24"/>
              </w:rPr>
              <w:t>.</w:t>
            </w:r>
          </w:p>
          <w:p w14:paraId="2377D2EF"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
        </w:tc>
        <w:tc>
          <w:tcPr>
            <w:tcW w:w="3402" w:type="dxa"/>
          </w:tcPr>
          <w:p w14:paraId="46E3F291"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pada 1031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(429 </w:t>
            </w:r>
            <w:proofErr w:type="spellStart"/>
            <w:r w:rsidRPr="00BC5A82">
              <w:rPr>
                <w:rFonts w:cs="Times New Roman"/>
                <w:color w:val="000000" w:themeColor="text1"/>
                <w:szCs w:val="24"/>
              </w:rPr>
              <w:t>laki-laki</w:t>
            </w:r>
            <w:proofErr w:type="spellEnd"/>
            <w:r w:rsidRPr="00BC5A82">
              <w:rPr>
                <w:rFonts w:cs="Times New Roman"/>
                <w:color w:val="000000" w:themeColor="text1"/>
                <w:szCs w:val="24"/>
              </w:rPr>
              <w:t xml:space="preserve"> dan 602 </w:t>
            </w:r>
            <w:proofErr w:type="spellStart"/>
            <w:r w:rsidRPr="00BC5A82">
              <w:rPr>
                <w:rFonts w:cs="Times New Roman"/>
                <w:color w:val="000000" w:themeColor="text1"/>
                <w:szCs w:val="24"/>
              </w:rPr>
              <w:t>perempuan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2-5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dilihat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kejadian</w:t>
            </w:r>
            <w:proofErr w:type="spellEnd"/>
            <w:r w:rsidRPr="00BC5A82">
              <w:rPr>
                <w:rFonts w:cs="Times New Roman"/>
                <w:color w:val="000000" w:themeColor="text1"/>
                <w:szCs w:val="24"/>
              </w:rPr>
              <w:t xml:space="preserve"> AOB dan </w:t>
            </w:r>
            <w:proofErr w:type="spellStart"/>
            <w:r w:rsidRPr="00BC5A82">
              <w:rPr>
                <w:rFonts w:cs="Times New Roman"/>
                <w:color w:val="000000" w:themeColor="text1"/>
                <w:szCs w:val="24"/>
              </w:rPr>
              <w:t>hubungannya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terhadap</w:t>
            </w:r>
            <w:proofErr w:type="spellEnd"/>
            <w:r w:rsidRPr="00BC5A82">
              <w:rPr>
                <w:rFonts w:cs="Times New Roman"/>
                <w:color w:val="000000" w:themeColor="text1"/>
                <w:szCs w:val="24"/>
              </w:rPr>
              <w:t xml:space="preserve"> </w:t>
            </w:r>
            <w:r w:rsidRPr="00BC5A82">
              <w:rPr>
                <w:rFonts w:cs="Times New Roman"/>
                <w:i/>
                <w:iCs/>
                <w:color w:val="000000" w:themeColor="text1"/>
                <w:szCs w:val="24"/>
              </w:rPr>
              <w:t>oral habits</w:t>
            </w:r>
            <w:r w:rsidRPr="00BC5A82">
              <w:rPr>
                <w:rFonts w:cs="Times New Roman"/>
                <w:color w:val="000000" w:themeColor="text1"/>
                <w:szCs w:val="24"/>
              </w:rPr>
              <w:t xml:space="preserve"> </w:t>
            </w:r>
            <w:proofErr w:type="spellStart"/>
            <w:r w:rsidRPr="00BC5A82">
              <w:rPr>
                <w:rFonts w:cs="Times New Roman"/>
                <w:color w:val="000000" w:themeColor="text1"/>
                <w:szCs w:val="24"/>
              </w:rPr>
              <w:t>nya</w:t>
            </w:r>
            <w:proofErr w:type="spellEnd"/>
            <w:r w:rsidRPr="00BC5A82">
              <w:rPr>
                <w:rFonts w:cs="Times New Roman"/>
                <w:color w:val="000000" w:themeColor="text1"/>
                <w:szCs w:val="24"/>
              </w:rPr>
              <w:t>.</w:t>
            </w:r>
          </w:p>
          <w:p w14:paraId="31DD730D"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
        </w:tc>
        <w:tc>
          <w:tcPr>
            <w:tcW w:w="3969" w:type="dxa"/>
          </w:tcPr>
          <w:p w14:paraId="1793936A" w14:textId="0F76A476" w:rsidR="002506D5" w:rsidRPr="00BC5A82" w:rsidRDefault="006D36F9"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Pr>
                <w:rFonts w:cs="Times New Roman"/>
                <w:color w:val="000000" w:themeColor="text1"/>
                <w:szCs w:val="24"/>
              </w:rPr>
              <w:t>P</w:t>
            </w:r>
            <w:r w:rsidR="002506D5" w:rsidRPr="00BC5A82">
              <w:rPr>
                <w:rFonts w:cs="Times New Roman"/>
                <w:color w:val="000000" w:themeColor="text1"/>
                <w:szCs w:val="24"/>
              </w:rPr>
              <w:t>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Pr>
                <w:rFonts w:cs="Times New Roman"/>
                <w:color w:val="000000" w:themeColor="text1"/>
                <w:szCs w:val="24"/>
              </w:rPr>
              <w:t>menunjukan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sidR="003437B0">
              <w:rPr>
                <w:rFonts w:cs="Times New Roman"/>
                <w:color w:val="000000" w:themeColor="text1"/>
                <w:szCs w:val="24"/>
              </w:rPr>
              <w:t>,</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dari</w:t>
            </w:r>
            <w:proofErr w:type="spellEnd"/>
            <w:r w:rsidR="002506D5" w:rsidRPr="00BC5A82">
              <w:rPr>
                <w:rFonts w:cs="Times New Roman"/>
                <w:color w:val="000000" w:themeColor="text1"/>
                <w:szCs w:val="24"/>
              </w:rPr>
              <w:t xml:space="preserve"> 29%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mengalami</w:t>
            </w:r>
            <w:proofErr w:type="spellEnd"/>
            <w:r w:rsidR="002506D5" w:rsidRPr="00BC5A82">
              <w:rPr>
                <w:rFonts w:cs="Times New Roman"/>
                <w:color w:val="000000" w:themeColor="text1"/>
                <w:szCs w:val="24"/>
              </w:rPr>
              <w:t xml:space="preserve"> AOB,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6656B1" w:rsidRPr="00BC5A82">
              <w:rPr>
                <w:rFonts w:cs="Times New Roman"/>
                <w:color w:val="000000" w:themeColor="text1"/>
                <w:szCs w:val="24"/>
              </w:rPr>
              <w:t xml:space="preserve"> </w:t>
            </w:r>
            <w:proofErr w:type="spellStart"/>
            <w:r w:rsidR="006656B1" w:rsidRPr="00BC5A82">
              <w:rPr>
                <w:rFonts w:cs="Times New Roman"/>
                <w:color w:val="000000" w:themeColor="text1"/>
                <w:szCs w:val="24"/>
              </w:rPr>
              <w:t>jari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ditemukan</w:t>
            </w:r>
            <w:proofErr w:type="spellEnd"/>
            <w:r w:rsidR="002506D5" w:rsidRPr="00BC5A82">
              <w:rPr>
                <w:rFonts w:cs="Times New Roman"/>
                <w:color w:val="000000" w:themeColor="text1"/>
                <w:szCs w:val="24"/>
              </w:rPr>
              <w:t xml:space="preserve"> pada 267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atau</w:t>
            </w:r>
            <w:proofErr w:type="spellEnd"/>
            <w:r w:rsidR="002506D5" w:rsidRPr="00BC5A82">
              <w:rPr>
                <w:rFonts w:cs="Times New Roman"/>
                <w:color w:val="000000" w:themeColor="text1"/>
                <w:szCs w:val="24"/>
              </w:rPr>
              <w:t xml:space="preserve"> 25.9% </w:t>
            </w:r>
            <w:proofErr w:type="spellStart"/>
            <w:r w:rsidR="002506D5" w:rsidRPr="00BC5A82">
              <w:rPr>
                <w:rFonts w:cs="Times New Roman"/>
                <w:color w:val="000000" w:themeColor="text1"/>
                <w:szCs w:val="24"/>
              </w:rPr>
              <w:t>dari</w:t>
            </w:r>
            <w:proofErr w:type="spellEnd"/>
            <w:r w:rsidR="002506D5" w:rsidRPr="00BC5A82">
              <w:rPr>
                <w:rFonts w:cs="Times New Roman"/>
                <w:color w:val="000000" w:themeColor="text1"/>
                <w:szCs w:val="24"/>
              </w:rPr>
              <w:t xml:space="preserve"> total sample.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6656B1" w:rsidRPr="00BC5A82">
              <w:rPr>
                <w:rFonts w:cs="Times New Roman"/>
                <w:color w:val="000000" w:themeColor="text1"/>
                <w:szCs w:val="24"/>
              </w:rPr>
              <w:t xml:space="preserve"> </w:t>
            </w:r>
            <w:proofErr w:type="spellStart"/>
            <w:r w:rsidR="006656B1" w:rsidRPr="00BC5A82">
              <w:rPr>
                <w:rFonts w:cs="Times New Roman"/>
                <w:color w:val="000000" w:themeColor="text1"/>
                <w:szCs w:val="24"/>
              </w:rPr>
              <w:t>jari</w:t>
            </w:r>
            <w:proofErr w:type="spellEnd"/>
            <w:r w:rsidR="006656B1" w:rsidRPr="00BC5A82">
              <w:rPr>
                <w:rFonts w:cs="Times New Roman"/>
                <w:color w:val="000000" w:themeColor="text1"/>
                <w:szCs w:val="24"/>
              </w:rPr>
              <w:t xml:space="preserve"> </w:t>
            </w:r>
            <w:proofErr w:type="spellStart"/>
            <w:r w:rsidR="006656B1" w:rsidRPr="00BC5A82">
              <w:rPr>
                <w:rFonts w:cs="Times New Roman"/>
                <w:color w:val="000000" w:themeColor="text1"/>
                <w:szCs w:val="24"/>
              </w:rPr>
              <w:t>disertai</w:t>
            </w:r>
            <w:proofErr w:type="spellEnd"/>
            <w:r w:rsidR="006656B1" w:rsidRPr="00BC5A82">
              <w:rPr>
                <w:rFonts w:cs="Times New Roman"/>
                <w:color w:val="000000" w:themeColor="text1"/>
                <w:szCs w:val="24"/>
              </w:rPr>
              <w:t xml:space="preserve"> </w:t>
            </w:r>
            <w:proofErr w:type="spellStart"/>
            <w:r w:rsidR="006656B1" w:rsidRPr="00BC5A82">
              <w:rPr>
                <w:rFonts w:cs="Times New Roman"/>
                <w:color w:val="000000" w:themeColor="text1"/>
                <w:szCs w:val="24"/>
              </w:rPr>
              <w:t>adanya</w:t>
            </w:r>
            <w:proofErr w:type="spellEnd"/>
            <w:r w:rsidR="002506D5" w:rsidRPr="00BC5A82">
              <w:rPr>
                <w:rFonts w:cs="Times New Roman"/>
                <w:color w:val="000000" w:themeColor="text1"/>
                <w:szCs w:val="24"/>
              </w:rPr>
              <w:t xml:space="preserve"> AOB </w:t>
            </w:r>
            <w:proofErr w:type="spellStart"/>
            <w:r w:rsidR="002506D5" w:rsidRPr="00BC5A82">
              <w:rPr>
                <w:rFonts w:cs="Times New Roman"/>
                <w:color w:val="000000" w:themeColor="text1"/>
                <w:szCs w:val="24"/>
              </w:rPr>
              <w:t>sebanyak</w:t>
            </w:r>
            <w:proofErr w:type="spellEnd"/>
            <w:r w:rsidR="002506D5" w:rsidRPr="00BC5A82">
              <w:rPr>
                <w:rFonts w:cs="Times New Roman"/>
                <w:color w:val="000000" w:themeColor="text1"/>
                <w:szCs w:val="24"/>
              </w:rPr>
              <w:t xml:space="preserve"> 29 </w:t>
            </w:r>
            <w:proofErr w:type="spellStart"/>
            <w:r w:rsidR="002506D5" w:rsidRPr="00BC5A82">
              <w:rPr>
                <w:rFonts w:cs="Times New Roman"/>
                <w:color w:val="000000" w:themeColor="text1"/>
                <w:szCs w:val="24"/>
              </w:rPr>
              <w:t>atau</w:t>
            </w:r>
            <w:proofErr w:type="spellEnd"/>
            <w:r w:rsidR="002506D5" w:rsidRPr="00BC5A82">
              <w:rPr>
                <w:rFonts w:cs="Times New Roman"/>
                <w:color w:val="000000" w:themeColor="text1"/>
                <w:szCs w:val="24"/>
              </w:rPr>
              <w:t xml:space="preserve"> 10.9% total </w:t>
            </w:r>
            <w:r w:rsidR="002506D5" w:rsidRPr="00BC5A82">
              <w:rPr>
                <w:rFonts w:cs="Times New Roman"/>
                <w:i/>
                <w:iCs/>
                <w:color w:val="000000" w:themeColor="text1"/>
                <w:szCs w:val="24"/>
              </w:rPr>
              <w:t>sample</w:t>
            </w:r>
            <w:r w:rsidR="002506D5" w:rsidRPr="00BC5A82">
              <w:rPr>
                <w:rFonts w:cs="Times New Roman"/>
                <w:color w:val="000000" w:themeColor="text1"/>
                <w:szCs w:val="24"/>
              </w:rPr>
              <w:t xml:space="preserve">. AOB </w:t>
            </w:r>
            <w:proofErr w:type="spellStart"/>
            <w:r w:rsidR="002506D5" w:rsidRPr="00BC5A82">
              <w:rPr>
                <w:rFonts w:cs="Times New Roman"/>
                <w:color w:val="000000" w:themeColor="text1"/>
                <w:szCs w:val="24"/>
              </w:rPr>
              <w:t>asimetris</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ditemukan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lebih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tinggi</w:t>
            </w:r>
            <w:proofErr w:type="spellEnd"/>
            <w:r w:rsidR="002506D5" w:rsidRPr="00BC5A82">
              <w:rPr>
                <w:rFonts w:cs="Times New Roman"/>
                <w:color w:val="000000" w:themeColor="text1"/>
                <w:szCs w:val="24"/>
              </w:rPr>
              <w:t xml:space="preserve"> pada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jempol</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dibandingkan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lainnya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1-2 jam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durasi</w:t>
            </w:r>
            <w:proofErr w:type="spellEnd"/>
            <w:r w:rsidR="002506D5" w:rsidRPr="00BC5A82">
              <w:rPr>
                <w:rFonts w:cs="Times New Roman"/>
                <w:color w:val="000000" w:themeColor="text1"/>
                <w:szCs w:val="24"/>
              </w:rPr>
              <w:t xml:space="preserve"> 24-60 </w:t>
            </w:r>
            <w:proofErr w:type="spellStart"/>
            <w:r w:rsidR="002506D5" w:rsidRPr="00BC5A82">
              <w:rPr>
                <w:rFonts w:cs="Times New Roman"/>
                <w:color w:val="000000" w:themeColor="text1"/>
                <w:szCs w:val="24"/>
              </w:rPr>
              <w:t>bulan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AOB 44.8% </w:t>
            </w:r>
            <w:proofErr w:type="spellStart"/>
            <w:r w:rsidR="002506D5" w:rsidRPr="00BC5A82">
              <w:rPr>
                <w:rFonts w:cs="Times New Roman"/>
                <w:color w:val="000000" w:themeColor="text1"/>
                <w:szCs w:val="24"/>
              </w:rPr>
              <w:t>hingga</w:t>
            </w:r>
            <w:proofErr w:type="spellEnd"/>
            <w:r w:rsidR="002506D5" w:rsidRPr="00BC5A82">
              <w:rPr>
                <w:rFonts w:cs="Times New Roman"/>
                <w:color w:val="000000" w:themeColor="text1"/>
                <w:szCs w:val="24"/>
              </w:rPr>
              <w:t xml:space="preserve"> 58.6%.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AOB pada </w:t>
            </w:r>
            <w:proofErr w:type="spellStart"/>
            <w:r w:rsidR="002506D5" w:rsidRPr="00BC5A82">
              <w:rPr>
                <w:rFonts w:cs="Times New Roman"/>
                <w:color w:val="000000" w:themeColor="text1"/>
                <w:szCs w:val="24"/>
              </w:rPr>
              <w:t>penelitian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sebanyak</w:t>
            </w:r>
            <w:proofErr w:type="spellEnd"/>
            <w:r w:rsidR="002506D5" w:rsidRPr="00BC5A82">
              <w:rPr>
                <w:rFonts w:cs="Times New Roman"/>
                <w:color w:val="000000" w:themeColor="text1"/>
                <w:szCs w:val="24"/>
              </w:rPr>
              <w:t xml:space="preserve"> 2.8%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jempol</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sebagai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etiologi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terjadinya</w:t>
            </w:r>
            <w:proofErr w:type="spellEnd"/>
            <w:r w:rsidR="002506D5" w:rsidRPr="00BC5A82">
              <w:rPr>
                <w:rFonts w:cs="Times New Roman"/>
                <w:color w:val="000000" w:themeColor="text1"/>
                <w:szCs w:val="24"/>
              </w:rPr>
              <w:t xml:space="preserve"> AOB pada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usia</w:t>
            </w:r>
            <w:proofErr w:type="spellEnd"/>
            <w:r w:rsidR="002506D5" w:rsidRPr="00BC5A82">
              <w:rPr>
                <w:rFonts w:cs="Times New Roman"/>
                <w:color w:val="000000" w:themeColor="text1"/>
                <w:szCs w:val="24"/>
              </w:rPr>
              <w:t xml:space="preserve"> 2-5 </w:t>
            </w:r>
            <w:proofErr w:type="spellStart"/>
            <w:r w:rsidR="002506D5" w:rsidRPr="00BC5A82">
              <w:rPr>
                <w:rFonts w:cs="Times New Roman"/>
                <w:color w:val="000000" w:themeColor="text1"/>
                <w:szCs w:val="24"/>
              </w:rPr>
              <w:t>tahun</w:t>
            </w:r>
            <w:proofErr w:type="spellEnd"/>
            <w:r w:rsidR="002506D5" w:rsidRPr="00BC5A82">
              <w:rPr>
                <w:rFonts w:cs="Times New Roman"/>
                <w:color w:val="000000" w:themeColor="text1"/>
                <w:szCs w:val="24"/>
              </w:rPr>
              <w:t>.</w:t>
            </w:r>
          </w:p>
        </w:tc>
      </w:tr>
      <w:tr w:rsidR="002506D5" w:rsidRPr="00BC5A82" w14:paraId="4445007C"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887E527" w14:textId="5BA4411F"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706EFD01"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r w:rsidRPr="00BC5A82">
              <w:rPr>
                <w:rFonts w:cs="Times New Roman"/>
                <w:szCs w:val="24"/>
              </w:rPr>
              <w:t xml:space="preserve">José Murrieta, Dulce Hernández, Celia Linares, Martha González, Lilia Juárez, Vicente </w:t>
            </w:r>
            <w:proofErr w:type="spellStart"/>
            <w:r w:rsidRPr="00BC5A82">
              <w:rPr>
                <w:rFonts w:cs="Times New Roman"/>
                <w:szCs w:val="24"/>
              </w:rPr>
              <w:t>Montaño</w:t>
            </w:r>
            <w:proofErr w:type="spellEnd"/>
            <w:r w:rsidRPr="00BC5A82">
              <w:rPr>
                <w:rFonts w:cs="Times New Roman"/>
                <w:i/>
                <w:iCs/>
                <w:szCs w:val="24"/>
              </w:rPr>
              <w:t>.</w:t>
            </w:r>
            <w:r w:rsidRPr="00BC5A82">
              <w:rPr>
                <w:rFonts w:cs="Times New Roman"/>
                <w:szCs w:val="24"/>
              </w:rPr>
              <w:t xml:space="preserve"> 2014</w:t>
            </w:r>
          </w:p>
        </w:tc>
        <w:tc>
          <w:tcPr>
            <w:tcW w:w="1984" w:type="dxa"/>
          </w:tcPr>
          <w:p w14:paraId="6CED0885"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Cs w:val="24"/>
                <w:lang w:val="en-ID"/>
              </w:rPr>
            </w:pPr>
            <w:r w:rsidRPr="00BC5A82">
              <w:rPr>
                <w:rFonts w:eastAsia="Times New Roman" w:cs="Times New Roman"/>
                <w:i/>
                <w:iCs/>
                <w:color w:val="000000" w:themeColor="text1"/>
                <w:szCs w:val="24"/>
                <w:lang w:val="en-ID"/>
              </w:rPr>
              <w:t>Journal of Oral Research</w:t>
            </w:r>
          </w:p>
        </w:tc>
        <w:tc>
          <w:tcPr>
            <w:tcW w:w="2835" w:type="dxa"/>
          </w:tcPr>
          <w:p w14:paraId="5C6CCB94"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mengevaluasi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r w:rsidRPr="00BC5A82">
              <w:rPr>
                <w:rFonts w:cs="Times New Roman"/>
                <w:i/>
                <w:iCs/>
                <w:color w:val="000000" w:themeColor="text1"/>
                <w:szCs w:val="24"/>
              </w:rPr>
              <w:t>parafunctional oral habits</w:t>
            </w:r>
            <w:r w:rsidRPr="00BC5A82">
              <w:rPr>
                <w:rFonts w:cs="Times New Roman"/>
                <w:color w:val="000000" w:themeColor="text1"/>
                <w:szCs w:val="24"/>
              </w:rPr>
              <w:t xml:space="preserve"> dan </w:t>
            </w:r>
            <w:proofErr w:type="spellStart"/>
            <w:r w:rsidRPr="00BC5A82">
              <w:rPr>
                <w:rFonts w:cs="Times New Roman"/>
                <w:color w:val="000000" w:themeColor="text1"/>
                <w:szCs w:val="24"/>
              </w:rPr>
              <w:t>hubungannya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keluarga</w:t>
            </w:r>
            <w:proofErr w:type="spellEnd"/>
            <w:r w:rsidRPr="00BC5A82">
              <w:rPr>
                <w:rFonts w:cs="Times New Roman"/>
                <w:color w:val="000000" w:themeColor="text1"/>
                <w:szCs w:val="24"/>
              </w:rPr>
              <w:t xml:space="preserve">, di </w:t>
            </w:r>
            <w:proofErr w:type="spellStart"/>
            <w:r w:rsidRPr="00BC5A82">
              <w:rPr>
                <w:rFonts w:cs="Times New Roman"/>
                <w:color w:val="000000" w:themeColor="text1"/>
                <w:szCs w:val="24"/>
              </w:rPr>
              <w:t>bagian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timur</w:t>
            </w:r>
            <w:proofErr w:type="spellEnd"/>
            <w:r w:rsidRPr="00BC5A82">
              <w:rPr>
                <w:rFonts w:cs="Times New Roman"/>
                <w:color w:val="000000" w:themeColor="text1"/>
                <w:szCs w:val="24"/>
              </w:rPr>
              <w:t xml:space="preserve"> Mexico. </w:t>
            </w:r>
          </w:p>
        </w:tc>
        <w:tc>
          <w:tcPr>
            <w:tcW w:w="3402" w:type="dxa"/>
          </w:tcPr>
          <w:p w14:paraId="54CAD0F2"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metode</w:t>
            </w:r>
            <w:proofErr w:type="spellEnd"/>
            <w:r w:rsidRPr="00BC5A82">
              <w:rPr>
                <w:rFonts w:cs="Times New Roman"/>
                <w:color w:val="000000" w:themeColor="text1"/>
                <w:szCs w:val="24"/>
              </w:rPr>
              <w:t xml:space="preserve"> </w:t>
            </w:r>
            <w:r w:rsidRPr="00BC5A82">
              <w:rPr>
                <w:rFonts w:cs="Times New Roman"/>
                <w:i/>
                <w:iCs/>
                <w:color w:val="000000" w:themeColor="text1"/>
                <w:szCs w:val="24"/>
              </w:rPr>
              <w:t xml:space="preserve">observational, descriptive and cross-sectional study.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r w:rsidRPr="00BC5A82">
              <w:rPr>
                <w:rFonts w:cs="Times New Roman"/>
                <w:i/>
                <w:iCs/>
                <w:color w:val="000000" w:themeColor="text1"/>
                <w:szCs w:val="24"/>
              </w:rPr>
              <w:t>survey</w:t>
            </w:r>
            <w:r w:rsidRPr="00BC5A82">
              <w:rPr>
                <w:rFonts w:cs="Times New Roman"/>
                <w:color w:val="000000" w:themeColor="text1"/>
                <w:szCs w:val="24"/>
              </w:rPr>
              <w:t xml:space="preserve"> pada </w:t>
            </w:r>
            <w:proofErr w:type="spellStart"/>
            <w:r w:rsidRPr="00BC5A82">
              <w:rPr>
                <w:rFonts w:cs="Times New Roman"/>
                <w:color w:val="000000" w:themeColor="text1"/>
                <w:szCs w:val="24"/>
              </w:rPr>
              <w:t>anak-anak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prasekolah</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orangtuanya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sebelum</w:t>
            </w:r>
            <w:proofErr w:type="spellEnd"/>
            <w:r w:rsidRPr="00BC5A82">
              <w:rPr>
                <w:rFonts w:cs="Times New Roman"/>
                <w:color w:val="000000" w:themeColor="text1"/>
                <w:szCs w:val="24"/>
              </w:rPr>
              <w:t xml:space="preserve"> </w:t>
            </w:r>
            <w:r w:rsidRPr="00BC5A82">
              <w:rPr>
                <w:rFonts w:cs="Times New Roman"/>
                <w:i/>
                <w:iCs/>
                <w:color w:val="000000" w:themeColor="text1"/>
                <w:szCs w:val="24"/>
              </w:rPr>
              <w:t xml:space="preserve">examiner </w:t>
            </w:r>
            <w:proofErr w:type="spellStart"/>
            <w:r w:rsidRPr="00BC5A82">
              <w:rPr>
                <w:rFonts w:cs="Times New Roman"/>
                <w:color w:val="000000" w:themeColor="text1"/>
                <w:szCs w:val="24"/>
              </w:rPr>
              <w:t>melakukan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kalibrasi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Deteksi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dalam</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dua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tahap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r w:rsidRPr="00BC5A82">
              <w:rPr>
                <w:rFonts w:cs="Times New Roman"/>
                <w:i/>
                <w:iCs/>
                <w:color w:val="000000" w:themeColor="text1"/>
                <w:szCs w:val="24"/>
              </w:rPr>
              <w:t>questionnaire</w:t>
            </w:r>
            <w:r w:rsidRPr="00BC5A82">
              <w:rPr>
                <w:rFonts w:cs="Times New Roman"/>
                <w:color w:val="000000" w:themeColor="text1"/>
                <w:szCs w:val="24"/>
              </w:rPr>
              <w:t xml:space="preserve"> pada </w:t>
            </w:r>
            <w:proofErr w:type="spellStart"/>
            <w:r w:rsidRPr="00BC5A82">
              <w:rPr>
                <w:rFonts w:cs="Times New Roman"/>
                <w:color w:val="000000" w:themeColor="text1"/>
                <w:szCs w:val="24"/>
              </w:rPr>
              <w:t>orangtua</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penilaian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klinis</w:t>
            </w:r>
            <w:proofErr w:type="spellEnd"/>
            <w:r w:rsidRPr="00BC5A82">
              <w:rPr>
                <w:rFonts w:cs="Times New Roman"/>
                <w:color w:val="000000" w:themeColor="text1"/>
                <w:szCs w:val="24"/>
              </w:rPr>
              <w:t xml:space="preserve"> pada sang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w:t>
            </w:r>
          </w:p>
        </w:tc>
        <w:tc>
          <w:tcPr>
            <w:tcW w:w="3969" w:type="dxa"/>
          </w:tcPr>
          <w:p w14:paraId="03BEA823" w14:textId="4D481DFB" w:rsidR="002506D5" w:rsidRPr="00BC5A82" w:rsidRDefault="003437B0"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Pr>
                <w:rFonts w:cs="Times New Roman"/>
                <w:color w:val="000000" w:themeColor="text1"/>
                <w:szCs w:val="24"/>
              </w:rPr>
              <w:t>P</w:t>
            </w:r>
            <w:r w:rsidR="002506D5" w:rsidRPr="00BC5A82">
              <w:rPr>
                <w:rFonts w:cs="Times New Roman"/>
                <w:color w:val="000000" w:themeColor="text1"/>
                <w:szCs w:val="24"/>
              </w:rPr>
              <w:t>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Pr>
                <w:rFonts w:cs="Times New Roman"/>
                <w:color w:val="000000" w:themeColor="text1"/>
                <w:szCs w:val="24"/>
              </w:rPr>
              <w:t>menunjukan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Pr>
                <w:rFonts w:cs="Times New Roman"/>
                <w:color w:val="000000" w:themeColor="text1"/>
                <w:szCs w:val="24"/>
              </w:rPr>
              <w:t>,</w:t>
            </w:r>
            <w:r w:rsidR="002506D5" w:rsidRPr="00BC5A82">
              <w:rPr>
                <w:rFonts w:cs="Times New Roman"/>
                <w:color w:val="000000" w:themeColor="text1"/>
                <w:szCs w:val="24"/>
              </w:rPr>
              <w:t xml:space="preserve"> </w:t>
            </w:r>
            <w:r w:rsidR="002506D5" w:rsidRPr="00BC5A82">
              <w:rPr>
                <w:rFonts w:cs="Times New Roman"/>
                <w:i/>
                <w:iCs/>
                <w:color w:val="000000" w:themeColor="text1"/>
                <w:szCs w:val="24"/>
              </w:rPr>
              <w:t>Onychophagia</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atau</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menggigit</w:t>
            </w:r>
            <w:proofErr w:type="spellEnd"/>
            <w:r w:rsidR="002506D5" w:rsidRPr="00BC5A82">
              <w:rPr>
                <w:rFonts w:cs="Times New Roman"/>
                <w:color w:val="000000" w:themeColor="text1"/>
                <w:szCs w:val="24"/>
              </w:rPr>
              <w:t xml:space="preserve"> kuku </w:t>
            </w:r>
            <w:proofErr w:type="spellStart"/>
            <w:r w:rsidR="002506D5" w:rsidRPr="00BC5A82">
              <w:rPr>
                <w:rFonts w:cs="Times New Roman"/>
                <w:color w:val="000000" w:themeColor="text1"/>
                <w:szCs w:val="24"/>
              </w:rPr>
              <w:t>adalah</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oral habit</w:t>
            </w:r>
            <w:r w:rsidR="002506D5" w:rsidRPr="00BC5A82">
              <w:rPr>
                <w:rFonts w:cs="Times New Roman"/>
                <w:color w:val="000000" w:themeColor="text1"/>
                <w:szCs w:val="24"/>
              </w:rPr>
              <w:t xml:space="preserve"> yang paling </w:t>
            </w:r>
            <w:proofErr w:type="spellStart"/>
            <w:r w:rsidR="002506D5" w:rsidRPr="00BC5A82">
              <w:rPr>
                <w:rFonts w:cs="Times New Roman"/>
                <w:color w:val="000000" w:themeColor="text1"/>
                <w:szCs w:val="24"/>
              </w:rPr>
              <w:t>banyak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ditemukan</w:t>
            </w:r>
            <w:proofErr w:type="spellEnd"/>
            <w:r w:rsidR="002506D5" w:rsidRPr="00BC5A82">
              <w:rPr>
                <w:rFonts w:cs="Times New Roman"/>
                <w:color w:val="000000" w:themeColor="text1"/>
                <w:szCs w:val="24"/>
              </w:rPr>
              <w:t xml:space="preserve"> pada </w:t>
            </w:r>
            <w:proofErr w:type="spellStart"/>
            <w:r w:rsidR="002506D5" w:rsidRPr="00BC5A82">
              <w:rPr>
                <w:rFonts w:cs="Times New Roman"/>
                <w:color w:val="000000" w:themeColor="text1"/>
                <w:szCs w:val="24"/>
              </w:rPr>
              <w:t>penelitian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 xml:space="preserve">Parafunctional habits </w:t>
            </w:r>
            <w:proofErr w:type="spellStart"/>
            <w:r w:rsidR="002506D5" w:rsidRPr="00BC5A82">
              <w:rPr>
                <w:rFonts w:cs="Times New Roman"/>
                <w:color w:val="000000" w:themeColor="text1"/>
                <w:szCs w:val="24"/>
              </w:rPr>
              <w:t>berupa</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Onychophagia</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terbukti</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significant</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terhadap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keadaan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keluarga</w:t>
            </w:r>
            <w:proofErr w:type="spellEnd"/>
            <w:r w:rsidR="002506D5" w:rsidRPr="00BC5A82">
              <w:rPr>
                <w:rFonts w:cs="Times New Roman"/>
                <w:color w:val="000000" w:themeColor="text1"/>
                <w:szCs w:val="24"/>
              </w:rPr>
              <w:t xml:space="preserve"> sang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w:t>
            </w:r>
          </w:p>
        </w:tc>
      </w:tr>
      <w:tr w:rsidR="002506D5" w:rsidRPr="00BC5A82" w14:paraId="4F72900A"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2630709C" w14:textId="03FD072A"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2B5CE92A"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BC5A82">
              <w:rPr>
                <w:rFonts w:cs="Times New Roman"/>
                <w:szCs w:val="24"/>
              </w:rPr>
              <w:t>Kamdar</w:t>
            </w:r>
            <w:proofErr w:type="spellEnd"/>
            <w:r w:rsidRPr="00BC5A82">
              <w:rPr>
                <w:rFonts w:cs="Times New Roman"/>
                <w:szCs w:val="24"/>
              </w:rPr>
              <w:t>, R. J. and Al-</w:t>
            </w:r>
            <w:proofErr w:type="spellStart"/>
            <w:r w:rsidRPr="00BC5A82">
              <w:rPr>
                <w:rFonts w:cs="Times New Roman"/>
                <w:szCs w:val="24"/>
              </w:rPr>
              <w:t>Shahrani</w:t>
            </w:r>
            <w:proofErr w:type="spellEnd"/>
            <w:r w:rsidRPr="00BC5A82">
              <w:rPr>
                <w:rFonts w:cs="Times New Roman"/>
                <w:szCs w:val="24"/>
              </w:rPr>
              <w:t>, I. 2015</w:t>
            </w:r>
          </w:p>
        </w:tc>
        <w:tc>
          <w:tcPr>
            <w:tcW w:w="1984" w:type="dxa"/>
          </w:tcPr>
          <w:p w14:paraId="2669B797"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Elsevier</w:t>
            </w:r>
          </w:p>
        </w:tc>
        <w:tc>
          <w:tcPr>
            <w:tcW w:w="2835" w:type="dxa"/>
          </w:tcPr>
          <w:p w14:paraId="40B4F2B3"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r w:rsidRPr="00BC5A82">
              <w:rPr>
                <w:rFonts w:cs="Times New Roman"/>
                <w:i/>
                <w:iCs/>
                <w:color w:val="000000" w:themeColor="text1"/>
                <w:szCs w:val="24"/>
              </w:rPr>
              <w:t>oral habits</w:t>
            </w:r>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11-12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di Trinidad dan Tobago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menentukan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apakah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etnis</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jenis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kelamin</w:t>
            </w:r>
            <w:proofErr w:type="spellEnd"/>
            <w:r w:rsidRPr="00BC5A82">
              <w:rPr>
                <w:rFonts w:cs="Times New Roman"/>
                <w:color w:val="000000" w:themeColor="text1"/>
                <w:szCs w:val="24"/>
              </w:rPr>
              <w:t>.</w:t>
            </w:r>
          </w:p>
        </w:tc>
        <w:tc>
          <w:tcPr>
            <w:tcW w:w="3402" w:type="dxa"/>
          </w:tcPr>
          <w:p w14:paraId="78CF8481"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pada 975 </w:t>
            </w:r>
            <w:proofErr w:type="spellStart"/>
            <w:r w:rsidRPr="00BC5A82">
              <w:rPr>
                <w:rFonts w:cs="Times New Roman"/>
                <w:color w:val="000000" w:themeColor="text1"/>
                <w:szCs w:val="24"/>
              </w:rPr>
              <w:t>siswa</w:t>
            </w:r>
            <w:proofErr w:type="spellEnd"/>
            <w:r w:rsidRPr="00BC5A82">
              <w:rPr>
                <w:rFonts w:cs="Times New Roman"/>
                <w:color w:val="000000" w:themeColor="text1"/>
                <w:szCs w:val="24"/>
              </w:rPr>
              <w:t xml:space="preserve"> SMA (566 </w:t>
            </w:r>
            <w:proofErr w:type="spellStart"/>
            <w:r w:rsidRPr="00BC5A82">
              <w:rPr>
                <w:rFonts w:cs="Times New Roman"/>
                <w:color w:val="000000" w:themeColor="text1"/>
                <w:szCs w:val="24"/>
              </w:rPr>
              <w:t>perempuan</w:t>
            </w:r>
            <w:proofErr w:type="spellEnd"/>
            <w:r w:rsidRPr="00BC5A82">
              <w:rPr>
                <w:rFonts w:cs="Times New Roman"/>
                <w:color w:val="000000" w:themeColor="text1"/>
                <w:szCs w:val="24"/>
              </w:rPr>
              <w:t xml:space="preserve"> (58,1%) dan 409 </w:t>
            </w:r>
            <w:proofErr w:type="spellStart"/>
            <w:r w:rsidRPr="00BC5A82">
              <w:rPr>
                <w:rFonts w:cs="Times New Roman"/>
                <w:color w:val="000000" w:themeColor="text1"/>
                <w:szCs w:val="24"/>
              </w:rPr>
              <w:t>laki-laki</w:t>
            </w:r>
            <w:proofErr w:type="spellEnd"/>
            <w:r w:rsidRPr="00BC5A82">
              <w:rPr>
                <w:rFonts w:cs="Times New Roman"/>
                <w:color w:val="000000" w:themeColor="text1"/>
                <w:szCs w:val="24"/>
              </w:rPr>
              <w:t xml:space="preserve"> (41,9%)). </w:t>
            </w:r>
            <w:r w:rsidRPr="00BC5A82">
              <w:rPr>
                <w:rFonts w:cs="Times New Roman"/>
                <w:i/>
                <w:iCs/>
                <w:color w:val="000000" w:themeColor="text1"/>
                <w:szCs w:val="24"/>
              </w:rPr>
              <w:t xml:space="preserve">Questionnaire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mencatat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informasi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tentang</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r w:rsidRPr="00BC5A82">
              <w:rPr>
                <w:rFonts w:cs="Times New Roman"/>
                <w:i/>
                <w:iCs/>
                <w:color w:val="000000" w:themeColor="text1"/>
                <w:szCs w:val="24"/>
              </w:rPr>
              <w:t>oral habits</w:t>
            </w:r>
            <w:r w:rsidRPr="00BC5A82">
              <w:rPr>
                <w:rFonts w:cs="Times New Roman"/>
                <w:color w:val="000000" w:themeColor="text1"/>
                <w:szCs w:val="24"/>
              </w:rPr>
              <w:t xml:space="preserve">, </w:t>
            </w:r>
            <w:proofErr w:type="spellStart"/>
            <w:r w:rsidRPr="00BC5A82">
              <w:rPr>
                <w:rFonts w:cs="Times New Roman"/>
                <w:color w:val="000000" w:themeColor="text1"/>
                <w:szCs w:val="24"/>
              </w:rPr>
              <w:t>hal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di </w:t>
            </w:r>
            <w:proofErr w:type="spellStart"/>
            <w:r w:rsidRPr="00BC5A82">
              <w:rPr>
                <w:rFonts w:cs="Times New Roman"/>
                <w:color w:val="000000" w:themeColor="text1"/>
                <w:szCs w:val="24"/>
              </w:rPr>
              <w:t>sekolah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Analisis</w:t>
            </w:r>
            <w:proofErr w:type="spellEnd"/>
            <w:r w:rsidRPr="00BC5A82">
              <w:rPr>
                <w:rFonts w:cs="Times New Roman"/>
                <w:color w:val="000000" w:themeColor="text1"/>
                <w:szCs w:val="24"/>
              </w:rPr>
              <w:t xml:space="preserve"> </w:t>
            </w:r>
            <w:r w:rsidRPr="00BC5A82">
              <w:rPr>
                <w:rFonts w:cs="Times New Roman"/>
                <w:i/>
                <w:iCs/>
                <w:color w:val="000000" w:themeColor="text1"/>
                <w:szCs w:val="24"/>
              </w:rPr>
              <w:t>statistic</w:t>
            </w:r>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r w:rsidRPr="00BC5A82">
              <w:rPr>
                <w:rFonts w:cs="Times New Roman"/>
                <w:i/>
                <w:iCs/>
                <w:color w:val="000000" w:themeColor="text1"/>
                <w:szCs w:val="24"/>
              </w:rPr>
              <w:t>test</w:t>
            </w:r>
            <w:r w:rsidRPr="00BC5A82">
              <w:rPr>
                <w:rFonts w:cs="Times New Roman"/>
                <w:color w:val="000000" w:themeColor="text1"/>
                <w:szCs w:val="24"/>
              </w:rPr>
              <w:t xml:space="preserve"> </w:t>
            </w:r>
            <w:r w:rsidRPr="00BC5A82">
              <w:rPr>
                <w:rFonts w:cs="Times New Roman"/>
                <w:i/>
                <w:iCs/>
                <w:color w:val="000000" w:themeColor="text1"/>
                <w:szCs w:val="24"/>
              </w:rPr>
              <w:t>chi square</w:t>
            </w:r>
            <w:r w:rsidRPr="00BC5A82">
              <w:rPr>
                <w:rFonts w:cs="Times New Roman"/>
                <w:color w:val="000000" w:themeColor="text1"/>
                <w:szCs w:val="24"/>
              </w:rPr>
              <w:t xml:space="preserve"> dan </w:t>
            </w:r>
            <w:r w:rsidRPr="00BC5A82">
              <w:rPr>
                <w:rFonts w:cs="Times New Roman"/>
                <w:i/>
                <w:iCs/>
                <w:color w:val="000000" w:themeColor="text1"/>
                <w:szCs w:val="24"/>
              </w:rPr>
              <w:t>logistic regression</w:t>
            </w:r>
            <w:r w:rsidRPr="00BC5A82">
              <w:rPr>
                <w:rFonts w:cs="Times New Roman"/>
                <w:color w:val="000000" w:themeColor="text1"/>
                <w:szCs w:val="24"/>
              </w:rPr>
              <w:t>.</w:t>
            </w:r>
          </w:p>
        </w:tc>
        <w:tc>
          <w:tcPr>
            <w:tcW w:w="3969" w:type="dxa"/>
          </w:tcPr>
          <w:p w14:paraId="4C1B5401" w14:textId="374BA09A" w:rsidR="002506D5" w:rsidRPr="00BC5A82" w:rsidRDefault="003437B0"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Pr>
                <w:rFonts w:cs="Times New Roman"/>
                <w:color w:val="000000" w:themeColor="text1"/>
                <w:szCs w:val="24"/>
              </w:rPr>
              <w:t>P</w:t>
            </w:r>
            <w:r w:rsidR="002506D5" w:rsidRPr="00BC5A82">
              <w:rPr>
                <w:rFonts w:cs="Times New Roman"/>
                <w:color w:val="000000" w:themeColor="text1"/>
                <w:szCs w:val="24"/>
              </w:rPr>
              <w:t>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Pr>
                <w:rFonts w:cs="Times New Roman"/>
                <w:color w:val="000000" w:themeColor="text1"/>
                <w:szCs w:val="24"/>
              </w:rPr>
              <w:t>menunjukan</w:t>
            </w:r>
            <w:proofErr w:type="spellEnd"/>
            <w:r>
              <w:rPr>
                <w:rFonts w:cs="Times New Roman"/>
                <w:color w:val="000000" w:themeColor="text1"/>
                <w:szCs w:val="24"/>
              </w:rPr>
              <w:t xml:space="preserve"> </w:t>
            </w:r>
            <w:proofErr w:type="spellStart"/>
            <w:r>
              <w:rPr>
                <w:rFonts w:cs="Times New Roman"/>
                <w:color w:val="000000" w:themeColor="text1"/>
                <w:szCs w:val="24"/>
              </w:rPr>
              <w:t>bahwa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oral habits </w:t>
            </w:r>
            <w:proofErr w:type="spellStart"/>
            <w:r w:rsidR="002506D5" w:rsidRPr="00BC5A82">
              <w:rPr>
                <w:rFonts w:cs="Times New Roman"/>
                <w:color w:val="000000" w:themeColor="text1"/>
                <w:szCs w:val="24"/>
              </w:rPr>
              <w:t>yaitu</w:t>
            </w:r>
            <w:proofErr w:type="spellEnd"/>
            <w:r w:rsidR="002506D5" w:rsidRPr="00BC5A82">
              <w:rPr>
                <w:rFonts w:cs="Times New Roman"/>
                <w:color w:val="000000" w:themeColor="text1"/>
                <w:szCs w:val="24"/>
              </w:rPr>
              <w:t xml:space="preserve"> 93%.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lidah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sebesar</w:t>
            </w:r>
            <w:proofErr w:type="spellEnd"/>
            <w:r w:rsidR="002506D5" w:rsidRPr="00BC5A82">
              <w:rPr>
                <w:rFonts w:cs="Times New Roman"/>
                <w:color w:val="000000" w:themeColor="text1"/>
                <w:szCs w:val="24"/>
              </w:rPr>
              <w:t xml:space="preserve"> 81,3%,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menggigit</w:t>
            </w:r>
            <w:proofErr w:type="spellEnd"/>
            <w:r w:rsidR="002506D5" w:rsidRPr="00BC5A82">
              <w:rPr>
                <w:rFonts w:cs="Times New Roman"/>
                <w:color w:val="000000" w:themeColor="text1"/>
                <w:szCs w:val="24"/>
              </w:rPr>
              <w:t xml:space="preserve"> kuku 46,3%,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 xml:space="preserve"> 34,9%</w:t>
            </w:r>
            <w:r w:rsidR="006656B1" w:rsidRPr="00BC5A82">
              <w:rPr>
                <w:rFonts w:cs="Times New Roman"/>
                <w:color w:val="000000" w:themeColor="text1"/>
                <w:szCs w:val="24"/>
              </w:rPr>
              <w:t xml:space="preserve">, </w:t>
            </w:r>
            <w:proofErr w:type="spellStart"/>
            <w:r w:rsidR="006656B1" w:rsidRPr="00BC5A82">
              <w:rPr>
                <w:rFonts w:cs="Times New Roman"/>
                <w:color w:val="000000" w:themeColor="text1"/>
                <w:szCs w:val="24"/>
              </w:rPr>
              <w:t>hal</w:t>
            </w:r>
            <w:proofErr w:type="spellEnd"/>
            <w:r w:rsidR="006656B1" w:rsidRPr="00BC5A82">
              <w:rPr>
                <w:rFonts w:cs="Times New Roman"/>
                <w:color w:val="000000" w:themeColor="text1"/>
                <w:szCs w:val="24"/>
              </w:rPr>
              <w:t xml:space="preserve"> </w:t>
            </w:r>
            <w:proofErr w:type="spellStart"/>
            <w:r w:rsidR="006656B1" w:rsidRPr="00BC5A82">
              <w:rPr>
                <w:rFonts w:cs="Times New Roman"/>
                <w:color w:val="000000" w:themeColor="text1"/>
                <w:szCs w:val="24"/>
              </w:rPr>
              <w:t>ini</w:t>
            </w:r>
            <w:proofErr w:type="spellEnd"/>
            <w:r w:rsidR="006656B1" w:rsidRPr="00BC5A82">
              <w:rPr>
                <w:rFonts w:cs="Times New Roman"/>
                <w:color w:val="000000" w:themeColor="text1"/>
                <w:szCs w:val="24"/>
              </w:rPr>
              <w:t xml:space="preserve"> </w:t>
            </w:r>
            <w:proofErr w:type="spellStart"/>
            <w:r w:rsidR="006656B1" w:rsidRPr="00BC5A82">
              <w:rPr>
                <w:rFonts w:cs="Times New Roman"/>
                <w:color w:val="000000" w:themeColor="text1"/>
                <w:szCs w:val="24"/>
              </w:rPr>
              <w:t>tidak</w:t>
            </w:r>
            <w:proofErr w:type="spellEnd"/>
            <w:r w:rsidR="006656B1" w:rsidRPr="00BC5A82">
              <w:rPr>
                <w:rFonts w:cs="Times New Roman"/>
                <w:color w:val="000000" w:themeColor="text1"/>
                <w:szCs w:val="24"/>
              </w:rPr>
              <w:t xml:space="preserve"> </w:t>
            </w:r>
            <w:proofErr w:type="spellStart"/>
            <w:r w:rsidR="006656B1" w:rsidRPr="00BC5A82">
              <w:rPr>
                <w:rFonts w:cs="Times New Roman"/>
                <w:color w:val="000000" w:themeColor="text1"/>
                <w:szCs w:val="24"/>
              </w:rPr>
              <w:t>ada</w:t>
            </w:r>
            <w:proofErr w:type="spellEnd"/>
            <w:r w:rsidR="006656B1" w:rsidRPr="00BC5A82">
              <w:rPr>
                <w:rFonts w:cs="Times New Roman"/>
                <w:color w:val="000000" w:themeColor="text1"/>
                <w:szCs w:val="24"/>
              </w:rPr>
              <w:t xml:space="preserve"> </w:t>
            </w:r>
            <w:proofErr w:type="spellStart"/>
            <w:r w:rsidR="006656B1" w:rsidRPr="00BC5A82">
              <w:rPr>
                <w:rFonts w:cs="Times New Roman"/>
                <w:color w:val="000000" w:themeColor="text1"/>
                <w:szCs w:val="24"/>
              </w:rPr>
              <w:t>hubungannya</w:t>
            </w:r>
            <w:proofErr w:type="spellEnd"/>
            <w:r w:rsidR="006656B1" w:rsidRPr="00BC5A82">
              <w:rPr>
                <w:rFonts w:cs="Times New Roman"/>
                <w:color w:val="000000" w:themeColor="text1"/>
                <w:szCs w:val="24"/>
              </w:rPr>
              <w:t xml:space="preserve"> </w:t>
            </w:r>
            <w:proofErr w:type="spellStart"/>
            <w:r w:rsidR="006656B1" w:rsidRPr="00BC5A82">
              <w:rPr>
                <w:rFonts w:cs="Times New Roman"/>
                <w:color w:val="000000" w:themeColor="text1"/>
                <w:szCs w:val="24"/>
              </w:rPr>
              <w:t>dengan</w:t>
            </w:r>
            <w:proofErr w:type="spellEnd"/>
            <w:r w:rsidR="006656B1" w:rsidRPr="00BC5A82">
              <w:rPr>
                <w:rFonts w:cs="Times New Roman"/>
                <w:color w:val="000000" w:themeColor="text1"/>
                <w:szCs w:val="24"/>
              </w:rPr>
              <w:t xml:space="preserve"> </w:t>
            </w:r>
            <w:proofErr w:type="spellStart"/>
            <w:r w:rsidR="006656B1" w:rsidRPr="00BC5A82">
              <w:rPr>
                <w:rFonts w:cs="Times New Roman"/>
                <w:color w:val="000000" w:themeColor="text1"/>
                <w:szCs w:val="24"/>
              </w:rPr>
              <w:t>jenis</w:t>
            </w:r>
            <w:proofErr w:type="spellEnd"/>
            <w:r w:rsidR="006656B1" w:rsidRPr="00BC5A82">
              <w:rPr>
                <w:rFonts w:cs="Times New Roman"/>
                <w:color w:val="000000" w:themeColor="text1"/>
                <w:szCs w:val="24"/>
              </w:rPr>
              <w:t xml:space="preserve"> </w:t>
            </w:r>
            <w:proofErr w:type="spellStart"/>
            <w:r w:rsidR="006656B1" w:rsidRPr="00BC5A82">
              <w:rPr>
                <w:rFonts w:cs="Times New Roman"/>
                <w:color w:val="000000" w:themeColor="text1"/>
                <w:szCs w:val="24"/>
              </w:rPr>
              <w:t>kelamin</w:t>
            </w:r>
            <w:proofErr w:type="spellEnd"/>
            <w:r w:rsidR="006656B1" w:rsidRPr="00BC5A82">
              <w:rPr>
                <w:rFonts w:cs="Times New Roman"/>
                <w:color w:val="000000" w:themeColor="text1"/>
                <w:szCs w:val="24"/>
              </w:rPr>
              <w:t xml:space="preserve">, dan </w:t>
            </w:r>
            <w:proofErr w:type="spellStart"/>
            <w:r w:rsidR="006656B1" w:rsidRPr="00BC5A82">
              <w:rPr>
                <w:rFonts w:cs="Times New Roman"/>
                <w:color w:val="000000" w:themeColor="text1"/>
                <w:szCs w:val="24"/>
              </w:rPr>
              <w:t>etnis</w:t>
            </w:r>
            <w:proofErr w:type="spellEnd"/>
            <w:r w:rsidR="006656B1" w:rsidRPr="00BC5A82">
              <w:rPr>
                <w:rFonts w:cs="Times New Roman"/>
                <w:color w:val="000000" w:themeColor="text1"/>
                <w:szCs w:val="24"/>
              </w:rPr>
              <w:t xml:space="preserve"> sang </w:t>
            </w:r>
            <w:proofErr w:type="spellStart"/>
            <w:r w:rsidR="006656B1" w:rsidRPr="00BC5A82">
              <w:rPr>
                <w:rFonts w:cs="Times New Roman"/>
                <w:color w:val="000000" w:themeColor="text1"/>
                <w:szCs w:val="24"/>
              </w:rPr>
              <w:t>anak</w:t>
            </w:r>
            <w:proofErr w:type="spellEnd"/>
            <w:r w:rsidR="006656B1" w:rsidRPr="00BC5A82">
              <w:rPr>
                <w:rFonts w:cs="Times New Roman"/>
                <w:color w:val="000000" w:themeColor="text1"/>
                <w:szCs w:val="24"/>
              </w:rPr>
              <w:t>.</w:t>
            </w:r>
          </w:p>
        </w:tc>
      </w:tr>
      <w:tr w:rsidR="002506D5" w:rsidRPr="00BC5A82" w14:paraId="00BAF319"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90CBC20" w14:textId="13A93FD0" w:rsidR="002506D5" w:rsidRPr="00BC5A82" w:rsidRDefault="002506D5" w:rsidP="00BC5A82">
            <w:pPr>
              <w:pStyle w:val="ListParagraph"/>
              <w:numPr>
                <w:ilvl w:val="0"/>
                <w:numId w:val="43"/>
              </w:numPr>
              <w:spacing w:line="480" w:lineRule="auto"/>
              <w:rPr>
                <w:rFonts w:cs="Times New Roman"/>
                <w:color w:val="FF0000"/>
                <w:szCs w:val="24"/>
              </w:rPr>
            </w:pPr>
          </w:p>
        </w:tc>
        <w:tc>
          <w:tcPr>
            <w:tcW w:w="2127" w:type="dxa"/>
          </w:tcPr>
          <w:p w14:paraId="789A186C"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proofErr w:type="spellStart"/>
            <w:r w:rsidRPr="00BC5A82">
              <w:rPr>
                <w:rFonts w:cs="Times New Roman"/>
                <w:szCs w:val="24"/>
              </w:rPr>
              <w:t>Khayami</w:t>
            </w:r>
            <w:proofErr w:type="spellEnd"/>
            <w:r w:rsidRPr="00BC5A82">
              <w:rPr>
                <w:rFonts w:cs="Times New Roman"/>
                <w:szCs w:val="24"/>
              </w:rPr>
              <w:t xml:space="preserve">, S., Bennani, F. and </w:t>
            </w:r>
            <w:proofErr w:type="spellStart"/>
            <w:r w:rsidRPr="00BC5A82">
              <w:rPr>
                <w:rFonts w:cs="Times New Roman"/>
                <w:szCs w:val="24"/>
              </w:rPr>
              <w:t>Farella</w:t>
            </w:r>
            <w:proofErr w:type="spellEnd"/>
            <w:r w:rsidRPr="00BC5A82">
              <w:rPr>
                <w:rFonts w:cs="Times New Roman"/>
                <w:szCs w:val="24"/>
              </w:rPr>
              <w:t>, M. 2013</w:t>
            </w:r>
          </w:p>
        </w:tc>
        <w:tc>
          <w:tcPr>
            <w:tcW w:w="1984" w:type="dxa"/>
          </w:tcPr>
          <w:p w14:paraId="4AA7F0BA"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ascii="Calibri" w:eastAsia="Times New Roman" w:hAnsi="Calibri" w:cs="Calibri"/>
                <w:color w:val="000000" w:themeColor="text1"/>
                <w:szCs w:val="24"/>
                <w:lang w:val="en-ID"/>
              </w:rPr>
              <w:t>﻿</w:t>
            </w:r>
            <w:r w:rsidRPr="00BC5A82">
              <w:rPr>
                <w:rFonts w:eastAsia="Times New Roman" w:cs="Times New Roman"/>
                <w:color w:val="000000" w:themeColor="text1"/>
                <w:szCs w:val="24"/>
                <w:lang w:val="en-ID"/>
              </w:rPr>
              <w:t xml:space="preserve">New Zealand </w:t>
            </w:r>
            <w:r w:rsidRPr="00BC5A82">
              <w:rPr>
                <w:rFonts w:eastAsia="Times New Roman" w:cs="Times New Roman"/>
                <w:i/>
                <w:iCs/>
                <w:color w:val="000000" w:themeColor="text1"/>
                <w:szCs w:val="24"/>
                <w:lang w:val="en-ID"/>
              </w:rPr>
              <w:t>Dental Journal</w:t>
            </w:r>
            <w:r w:rsidRPr="00BC5A82">
              <w:rPr>
                <w:rFonts w:eastAsia="Times New Roman" w:cs="Times New Roman"/>
                <w:color w:val="000000" w:themeColor="text1"/>
                <w:szCs w:val="24"/>
                <w:lang w:val="en-ID"/>
              </w:rPr>
              <w:t xml:space="preserve"> </w:t>
            </w:r>
          </w:p>
        </w:tc>
        <w:tc>
          <w:tcPr>
            <w:tcW w:w="2835" w:type="dxa"/>
          </w:tcPr>
          <w:p w14:paraId="27CAF566"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penyebab</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hingga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managementnya</w:t>
            </w:r>
            <w:proofErr w:type="spellEnd"/>
            <w:r w:rsidRPr="00BC5A82">
              <w:rPr>
                <w:rFonts w:cs="Times New Roman"/>
                <w:color w:val="000000" w:themeColor="text1"/>
                <w:szCs w:val="24"/>
              </w:rPr>
              <w:t>.</w:t>
            </w:r>
          </w:p>
        </w:tc>
        <w:tc>
          <w:tcPr>
            <w:tcW w:w="3402" w:type="dxa"/>
          </w:tcPr>
          <w:p w14:paraId="30351E20"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color w:val="000000" w:themeColor="text1"/>
                <w:szCs w:val="24"/>
              </w:rPr>
            </w:pPr>
            <w:r w:rsidRPr="00BC5A82">
              <w:rPr>
                <w:rFonts w:cs="Times New Roman"/>
                <w:i/>
                <w:iCs/>
                <w:color w:val="000000" w:themeColor="text1"/>
                <w:szCs w:val="24"/>
              </w:rPr>
              <w:t>Literature Review</w:t>
            </w:r>
          </w:p>
        </w:tc>
        <w:tc>
          <w:tcPr>
            <w:tcW w:w="3969" w:type="dxa"/>
          </w:tcPr>
          <w:p w14:paraId="00D183D3" w14:textId="3C0DA1E9" w:rsidR="002506D5" w:rsidRPr="00BC5A82" w:rsidRDefault="003437B0"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Pr>
                <w:rFonts w:cs="Times New Roman"/>
                <w:color w:val="000000" w:themeColor="text1"/>
                <w:szCs w:val="24"/>
              </w:rPr>
              <w:t>Hasil</w:t>
            </w:r>
            <w:r w:rsidR="002506D5" w:rsidRPr="00BC5A82">
              <w:rPr>
                <w:rFonts w:cs="Times New Roman"/>
                <w:color w:val="000000" w:themeColor="text1"/>
                <w:szCs w:val="24"/>
              </w:rPr>
              <w:t xml:space="preserve"> </w:t>
            </w:r>
            <w:r w:rsidR="002506D5" w:rsidRPr="00BC5A82">
              <w:rPr>
                <w:rFonts w:cs="Times New Roman"/>
                <w:i/>
                <w:iCs/>
                <w:color w:val="000000" w:themeColor="text1"/>
                <w:szCs w:val="24"/>
              </w:rPr>
              <w:t>review</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didapatkan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 xml:space="preserve"> pada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penting</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untuk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dihentikan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sedini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mungkin</w:t>
            </w:r>
            <w:proofErr w:type="spellEnd"/>
            <w:r w:rsidR="002506D5" w:rsidRPr="00BC5A82">
              <w:rPr>
                <w:rFonts w:cs="Times New Roman"/>
                <w:color w:val="000000" w:themeColor="text1"/>
                <w:szCs w:val="24"/>
              </w:rPr>
              <w:t xml:space="preserve"> agar </w:t>
            </w:r>
            <w:proofErr w:type="spellStart"/>
            <w:r w:rsidR="002506D5" w:rsidRPr="00BC5A82">
              <w:rPr>
                <w:rFonts w:cs="Times New Roman"/>
                <w:color w:val="000000" w:themeColor="text1"/>
                <w:szCs w:val="24"/>
              </w:rPr>
              <w:t>tidak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berdampak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buruk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kedepannya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terhadap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perkembangan</w:t>
            </w:r>
            <w:proofErr w:type="spellEnd"/>
            <w:r w:rsidR="002506D5" w:rsidRPr="00BC5A82">
              <w:rPr>
                <w:rFonts w:cs="Times New Roman"/>
                <w:color w:val="000000" w:themeColor="text1"/>
                <w:szCs w:val="24"/>
              </w:rPr>
              <w:t xml:space="preserve"> dan </w:t>
            </w:r>
            <w:proofErr w:type="spellStart"/>
            <w:r w:rsidR="002506D5" w:rsidRPr="00BC5A82">
              <w:rPr>
                <w:rFonts w:cs="Times New Roman"/>
                <w:color w:val="000000" w:themeColor="text1"/>
                <w:szCs w:val="24"/>
              </w:rPr>
              <w:t>pertumbuhan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gigi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geligi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 xml:space="preserve"> pada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dapat</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dihentikan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beberapa</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orthodontic appliance</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sesuai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kasus</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w:t>
            </w:r>
          </w:p>
        </w:tc>
      </w:tr>
      <w:tr w:rsidR="002506D5" w:rsidRPr="00BC5A82" w14:paraId="5EFA9BD8"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1F0CB777" w14:textId="608B931D"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45E703BE"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lang w:eastAsia="ja-JP"/>
              </w:rPr>
            </w:pPr>
            <w:proofErr w:type="spellStart"/>
            <w:r w:rsidRPr="00BC5A82">
              <w:rPr>
                <w:rFonts w:cs="Times New Roman"/>
                <w:szCs w:val="24"/>
              </w:rPr>
              <w:t>Laganà</w:t>
            </w:r>
            <w:proofErr w:type="spellEnd"/>
            <w:r w:rsidRPr="00BC5A82">
              <w:rPr>
                <w:rFonts w:cs="Times New Roman"/>
                <w:szCs w:val="24"/>
              </w:rPr>
              <w:t xml:space="preserve">, G. </w:t>
            </w:r>
            <w:r w:rsidRPr="00BC5A82">
              <w:rPr>
                <w:rFonts w:cs="Times New Roman"/>
                <w:i/>
                <w:iCs/>
                <w:szCs w:val="24"/>
              </w:rPr>
              <w:t>et al.</w:t>
            </w:r>
            <w:r w:rsidRPr="00BC5A82">
              <w:rPr>
                <w:rFonts w:cs="Times New Roman"/>
                <w:szCs w:val="24"/>
              </w:rPr>
              <w:t xml:space="preserve"> 2013</w:t>
            </w:r>
          </w:p>
        </w:tc>
        <w:tc>
          <w:tcPr>
            <w:tcW w:w="1984" w:type="dxa"/>
          </w:tcPr>
          <w:p w14:paraId="4A87615C"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lang w:eastAsia="ja-JP"/>
              </w:rPr>
            </w:pPr>
            <w:r w:rsidRPr="00BC5A82">
              <w:rPr>
                <w:rFonts w:eastAsia="Times New Roman" w:cs="Times New Roman"/>
                <w:color w:val="000000" w:themeColor="text1"/>
                <w:szCs w:val="24"/>
                <w:lang w:val="en-ID"/>
              </w:rPr>
              <w:t xml:space="preserve">Prog </w:t>
            </w:r>
            <w:proofErr w:type="spellStart"/>
            <w:r w:rsidRPr="00BC5A82">
              <w:rPr>
                <w:rFonts w:eastAsia="Times New Roman" w:cs="Times New Roman"/>
                <w:color w:val="000000" w:themeColor="text1"/>
                <w:szCs w:val="24"/>
                <w:lang w:val="en-ID"/>
              </w:rPr>
              <w:t>Orthod</w:t>
            </w:r>
            <w:proofErr w:type="spellEnd"/>
            <w:r w:rsidRPr="00BC5A82">
              <w:rPr>
                <w:rFonts w:eastAsia="Times New Roman" w:cs="Times New Roman"/>
                <w:color w:val="000000" w:themeColor="text1"/>
                <w:szCs w:val="24"/>
                <w:lang w:val="en-ID"/>
              </w:rPr>
              <w:t xml:space="preserve"> </w:t>
            </w:r>
          </w:p>
        </w:tc>
        <w:tc>
          <w:tcPr>
            <w:tcW w:w="2835" w:type="dxa"/>
          </w:tcPr>
          <w:p w14:paraId="46AED399" w14:textId="3A5D7271"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00DB7B8B" w:rsidRPr="00BC5A82">
              <w:rPr>
                <w:rFonts w:cs="Times New Roman"/>
                <w:color w:val="000000" w:themeColor="text1"/>
                <w:szCs w:val="24"/>
              </w:rPr>
              <w:t>adalah</w:t>
            </w:r>
            <w:proofErr w:type="spellEnd"/>
            <w:r w:rsidR="00DB7B8B"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membuktikan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w:t>
            </w:r>
            <w:r w:rsidRPr="00BC5A82">
              <w:rPr>
                <w:rFonts w:cs="Times New Roman"/>
                <w:i/>
                <w:iCs/>
                <w:color w:val="000000" w:themeColor="text1"/>
                <w:szCs w:val="24"/>
              </w:rPr>
              <w:t>oral habits</w:t>
            </w:r>
            <w:r w:rsidRPr="00BC5A82">
              <w:rPr>
                <w:rFonts w:cs="Times New Roman"/>
                <w:color w:val="000000" w:themeColor="text1"/>
                <w:szCs w:val="24"/>
              </w:rPr>
              <w:t xml:space="preserve">, dan </w:t>
            </w:r>
            <w:proofErr w:type="spellStart"/>
            <w:r w:rsidRPr="00BC5A82">
              <w:rPr>
                <w:rFonts w:cs="Times New Roman"/>
                <w:color w:val="000000" w:themeColor="text1"/>
                <w:szCs w:val="24"/>
              </w:rPr>
              <w:t>perawatan</w:t>
            </w:r>
            <w:proofErr w:type="spellEnd"/>
            <w:r w:rsidRPr="00BC5A82">
              <w:rPr>
                <w:rFonts w:cs="Times New Roman"/>
                <w:color w:val="000000" w:themeColor="text1"/>
                <w:szCs w:val="24"/>
              </w:rPr>
              <w:t xml:space="preserve"> ortho yang </w:t>
            </w:r>
            <w:proofErr w:type="spellStart"/>
            <w:r w:rsidRPr="00BC5A82">
              <w:rPr>
                <w:rFonts w:cs="Times New Roman"/>
                <w:color w:val="000000" w:themeColor="text1"/>
                <w:szCs w:val="24"/>
              </w:rPr>
              <w:t>dibutuhkan</w:t>
            </w:r>
            <w:proofErr w:type="spellEnd"/>
            <w:r w:rsidRPr="00BC5A82">
              <w:rPr>
                <w:rFonts w:cs="Times New Roman"/>
                <w:color w:val="000000" w:themeColor="text1"/>
                <w:szCs w:val="24"/>
              </w:rPr>
              <w:t xml:space="preserve"> pada </w:t>
            </w:r>
            <w:r w:rsidRPr="00BC5A82">
              <w:rPr>
                <w:rFonts w:cs="Times New Roman"/>
                <w:i/>
                <w:iCs/>
                <w:color w:val="000000" w:themeColor="text1"/>
                <w:szCs w:val="24"/>
              </w:rPr>
              <w:t>sample</w:t>
            </w:r>
            <w:r w:rsidRPr="00BC5A82">
              <w:rPr>
                <w:rFonts w:cs="Times New Roman"/>
                <w:color w:val="000000" w:themeColor="text1"/>
                <w:szCs w:val="24"/>
              </w:rPr>
              <w:t xml:space="preserve">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7-15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di Albanese.</w:t>
            </w:r>
          </w:p>
          <w:p w14:paraId="3BF871DE"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lang w:eastAsia="ja-JP"/>
              </w:rPr>
            </w:pPr>
          </w:p>
        </w:tc>
        <w:tc>
          <w:tcPr>
            <w:tcW w:w="3402" w:type="dxa"/>
          </w:tcPr>
          <w:p w14:paraId="453530F5" w14:textId="2506C75F"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b/>
                <w:bCs/>
                <w:color w:val="000000" w:themeColor="text1"/>
                <w:szCs w:val="24"/>
              </w:rPr>
            </w:pPr>
            <w:r w:rsidRPr="00BC5A82">
              <w:rPr>
                <w:rFonts w:cs="Times New Roman"/>
                <w:color w:val="000000" w:themeColor="text1"/>
                <w:szCs w:val="24"/>
              </w:rPr>
              <w:t xml:space="preserve">Peneliti mengambil </w:t>
            </w:r>
            <w:r w:rsidRPr="00BC5A82">
              <w:rPr>
                <w:rFonts w:cs="Times New Roman"/>
                <w:i/>
                <w:iCs/>
                <w:color w:val="000000" w:themeColor="text1"/>
                <w:szCs w:val="24"/>
              </w:rPr>
              <w:t>sample</w:t>
            </w:r>
            <w:r w:rsidRPr="00BC5A82">
              <w:rPr>
                <w:rFonts w:cs="Times New Roman"/>
                <w:color w:val="000000" w:themeColor="text1"/>
                <w:szCs w:val="24"/>
              </w:rPr>
              <w:t xml:space="preserve"> 2.617 </w:t>
            </w:r>
            <w:proofErr w:type="spellStart"/>
            <w:r w:rsidRPr="00BC5A82">
              <w:rPr>
                <w:rFonts w:cs="Times New Roman"/>
                <w:color w:val="000000" w:themeColor="text1"/>
                <w:szCs w:val="24"/>
              </w:rPr>
              <w:t>subjek</w:t>
            </w:r>
            <w:proofErr w:type="spellEnd"/>
            <w:r w:rsidRPr="00BC5A82">
              <w:rPr>
                <w:rFonts w:cs="Times New Roman"/>
                <w:color w:val="000000" w:themeColor="text1"/>
                <w:szCs w:val="24"/>
              </w:rPr>
              <w:t xml:space="preserve"> (1257 kali-</w:t>
            </w:r>
            <w:proofErr w:type="spellStart"/>
            <w:r w:rsidRPr="00BC5A82">
              <w:rPr>
                <w:rFonts w:cs="Times New Roman"/>
                <w:color w:val="000000" w:themeColor="text1"/>
                <w:szCs w:val="24"/>
              </w:rPr>
              <w:t>laki</w:t>
            </w:r>
            <w:proofErr w:type="spellEnd"/>
            <w:r w:rsidRPr="00BC5A82">
              <w:rPr>
                <w:rFonts w:cs="Times New Roman"/>
                <w:color w:val="000000" w:themeColor="text1"/>
                <w:szCs w:val="24"/>
              </w:rPr>
              <w:t xml:space="preserve">, 1360 </w:t>
            </w:r>
            <w:proofErr w:type="spellStart"/>
            <w:r w:rsidRPr="00BC5A82">
              <w:rPr>
                <w:rFonts w:cs="Times New Roman"/>
                <w:color w:val="000000" w:themeColor="text1"/>
                <w:szCs w:val="24"/>
              </w:rPr>
              <w:t>perempuan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semuanya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belum</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pernah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perawatan</w:t>
            </w:r>
            <w:proofErr w:type="spellEnd"/>
            <w:r w:rsidRPr="00BC5A82">
              <w:rPr>
                <w:rFonts w:cs="Times New Roman"/>
                <w:color w:val="000000" w:themeColor="text1"/>
                <w:szCs w:val="24"/>
              </w:rPr>
              <w:t xml:space="preserve"> ortho.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oklusal</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analisis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fungsional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terekap</w:t>
            </w:r>
            <w:proofErr w:type="spellEnd"/>
            <w:r w:rsidRPr="00BC5A82">
              <w:rPr>
                <w:rFonts w:cs="Times New Roman"/>
                <w:color w:val="000000" w:themeColor="text1"/>
                <w:szCs w:val="24"/>
              </w:rPr>
              <w:t>/</w:t>
            </w:r>
            <w:proofErr w:type="spellStart"/>
            <w:r w:rsidRPr="00BC5A82">
              <w:rPr>
                <w:rFonts w:cs="Times New Roman"/>
                <w:color w:val="000000" w:themeColor="text1"/>
                <w:szCs w:val="24"/>
              </w:rPr>
              <w:t>terdata</w:t>
            </w:r>
            <w:proofErr w:type="spellEnd"/>
            <w:r w:rsidRPr="00BC5A82">
              <w:rPr>
                <w:rFonts w:cs="Times New Roman"/>
                <w:color w:val="000000" w:themeColor="text1"/>
                <w:szCs w:val="24"/>
              </w:rPr>
              <w:t xml:space="preserve"> oleh </w:t>
            </w:r>
            <w:proofErr w:type="spellStart"/>
            <w:r w:rsidRPr="00BC5A82">
              <w:rPr>
                <w:rFonts w:cs="Times New Roman"/>
                <w:color w:val="000000" w:themeColor="text1"/>
                <w:szCs w:val="24"/>
              </w:rPr>
              <w:t>peneliti</w:t>
            </w:r>
            <w:proofErr w:type="spellEnd"/>
            <w:r w:rsidRPr="00BC5A82">
              <w:rPr>
                <w:rFonts w:cs="Times New Roman"/>
                <w:color w:val="000000" w:themeColor="text1"/>
                <w:szCs w:val="24"/>
              </w:rPr>
              <w:t>. P</w:t>
            </w:r>
            <w:r w:rsidR="003F14A7" w:rsidRPr="00BC5A82">
              <w:rPr>
                <w:rFonts w:cs="Times New Roman"/>
                <w:color w:val="000000" w:themeColor="text1"/>
                <w:szCs w:val="24"/>
              </w:rPr>
              <w:t xml:space="preserve">ada </w:t>
            </w:r>
            <w:proofErr w:type="spellStart"/>
            <w:r w:rsidR="003F14A7" w:rsidRPr="00BC5A82">
              <w:rPr>
                <w:rFonts w:cs="Times New Roman"/>
                <w:color w:val="000000" w:themeColor="text1"/>
                <w:szCs w:val="24"/>
              </w:rPr>
              <w:t>p</w:t>
            </w:r>
            <w:r w:rsidRPr="00BC5A82">
              <w:rPr>
                <w:rFonts w:cs="Times New Roman"/>
                <w:color w:val="000000" w:themeColor="text1"/>
                <w:szCs w:val="24"/>
              </w:rPr>
              <w:t>engambilan</w:t>
            </w:r>
            <w:proofErr w:type="spellEnd"/>
            <w:r w:rsidRPr="00BC5A82">
              <w:rPr>
                <w:rFonts w:cs="Times New Roman"/>
                <w:color w:val="000000" w:themeColor="text1"/>
                <w:szCs w:val="24"/>
              </w:rPr>
              <w:t xml:space="preserve"> data, </w:t>
            </w:r>
            <w:proofErr w:type="spellStart"/>
            <w:r w:rsidRPr="00BC5A82">
              <w:rPr>
                <w:rFonts w:cs="Times New Roman"/>
                <w:color w:val="000000" w:themeColor="text1"/>
                <w:szCs w:val="24"/>
              </w:rPr>
              <w:t>peneliti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metode</w:t>
            </w:r>
            <w:proofErr w:type="spellEnd"/>
            <w:r w:rsidRPr="00BC5A82">
              <w:rPr>
                <w:rFonts w:cs="Times New Roman"/>
                <w:color w:val="000000" w:themeColor="text1"/>
                <w:szCs w:val="24"/>
              </w:rPr>
              <w:t xml:space="preserve"> IOTN (</w:t>
            </w:r>
            <w:r w:rsidRPr="00BC5A82">
              <w:rPr>
                <w:rFonts w:cs="Times New Roman"/>
                <w:i/>
                <w:iCs/>
                <w:color w:val="000000" w:themeColor="text1"/>
                <w:szCs w:val="24"/>
              </w:rPr>
              <w:t>Index of orthodontic treatment need</w:t>
            </w:r>
            <w:r w:rsidRPr="00BC5A82">
              <w:rPr>
                <w:rFonts w:cs="Times New Roman"/>
                <w:color w:val="000000" w:themeColor="text1"/>
                <w:szCs w:val="24"/>
              </w:rPr>
              <w:t>).</w:t>
            </w:r>
          </w:p>
          <w:p w14:paraId="24A402A5"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lang w:eastAsia="ja-JP"/>
              </w:rPr>
            </w:pPr>
          </w:p>
        </w:tc>
        <w:tc>
          <w:tcPr>
            <w:tcW w:w="3969" w:type="dxa"/>
          </w:tcPr>
          <w:p w14:paraId="43062D09" w14:textId="69622963" w:rsidR="002506D5" w:rsidRPr="00BC5A82" w:rsidRDefault="003437B0"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lang w:eastAsia="ja-JP"/>
              </w:rPr>
            </w:pPr>
            <w:r>
              <w:rPr>
                <w:rFonts w:cs="Times New Roman"/>
                <w:color w:val="000000" w:themeColor="text1"/>
                <w:szCs w:val="24"/>
              </w:rPr>
              <w:t xml:space="preserve">Hasil </w:t>
            </w:r>
            <w:proofErr w:type="spellStart"/>
            <w:r>
              <w:rPr>
                <w:rFonts w:cs="Times New Roman"/>
                <w:color w:val="000000" w:themeColor="text1"/>
                <w:szCs w:val="24"/>
              </w:rPr>
              <w:t>p</w:t>
            </w:r>
            <w:r w:rsidR="002506D5" w:rsidRPr="00BC5A82">
              <w:rPr>
                <w:rFonts w:cs="Times New Roman"/>
                <w:color w:val="000000" w:themeColor="text1"/>
                <w:szCs w:val="24"/>
              </w:rPr>
              <w:t>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menunjukan</w:t>
            </w:r>
            <w:proofErr w:type="spellEnd"/>
            <w:r>
              <w:rPr>
                <w:rFonts w:cs="Times New Roman"/>
                <w:color w:val="000000" w:themeColor="text1"/>
                <w:szCs w:val="24"/>
              </w:rPr>
              <w:t xml:space="preserve"> </w:t>
            </w:r>
            <w:proofErr w:type="spellStart"/>
            <w:r>
              <w:rPr>
                <w:rFonts w:cs="Times New Roman"/>
                <w:color w:val="000000" w:themeColor="text1"/>
                <w:szCs w:val="24"/>
              </w:rPr>
              <w:t>bahwa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Kelas I, Kelas II, dan Kelas III dan </w:t>
            </w:r>
            <w:proofErr w:type="spellStart"/>
            <w:r w:rsidR="002506D5" w:rsidRPr="00BC5A82">
              <w:rPr>
                <w:rFonts w:cs="Times New Roman"/>
                <w:color w:val="000000" w:themeColor="text1"/>
                <w:szCs w:val="24"/>
              </w:rPr>
              <w:t>asimetris</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sebanyak</w:t>
            </w:r>
            <w:proofErr w:type="spellEnd"/>
            <w:r w:rsidR="002506D5" w:rsidRPr="00BC5A82">
              <w:rPr>
                <w:rFonts w:cs="Times New Roman"/>
                <w:color w:val="000000" w:themeColor="text1"/>
                <w:szCs w:val="24"/>
              </w:rPr>
              <w:t xml:space="preserve"> 40.4%, 29.2%, 3.2%, dan 27.1% </w:t>
            </w:r>
            <w:proofErr w:type="spellStart"/>
            <w:r w:rsidR="002506D5" w:rsidRPr="00BC5A82">
              <w:rPr>
                <w:rFonts w:cs="Times New Roman"/>
                <w:color w:val="000000" w:themeColor="text1"/>
                <w:szCs w:val="24"/>
              </w:rPr>
              <w:t>dari</w:t>
            </w:r>
            <w:proofErr w:type="spellEnd"/>
            <w:r w:rsidR="002506D5" w:rsidRPr="00BC5A82">
              <w:rPr>
                <w:rFonts w:cs="Times New Roman"/>
                <w:color w:val="000000" w:themeColor="text1"/>
                <w:szCs w:val="24"/>
              </w:rPr>
              <w:t xml:space="preserve"> total </w:t>
            </w:r>
            <w:r w:rsidR="002506D5" w:rsidRPr="00BC5A82">
              <w:rPr>
                <w:rFonts w:cs="Times New Roman"/>
                <w:i/>
                <w:iCs/>
                <w:color w:val="000000" w:themeColor="text1"/>
                <w:szCs w:val="24"/>
              </w:rPr>
              <w:t>sample</w:t>
            </w:r>
            <w:r w:rsidR="002506D5" w:rsidRPr="00BC5A82">
              <w:rPr>
                <w:rFonts w:cs="Times New Roman"/>
                <w:color w:val="000000" w:themeColor="text1"/>
                <w:szCs w:val="24"/>
              </w:rPr>
              <w:t xml:space="preserve">. </w:t>
            </w:r>
            <w:r w:rsidR="006C4C1D">
              <w:rPr>
                <w:rFonts w:cs="Times New Roman"/>
                <w:color w:val="000000" w:themeColor="text1"/>
                <w:szCs w:val="24"/>
              </w:rPr>
              <w:t>T</w:t>
            </w:r>
            <w:r w:rsidR="002506D5" w:rsidRPr="00BC5A82">
              <w:rPr>
                <w:rFonts w:cs="Times New Roman"/>
                <w:color w:val="000000" w:themeColor="text1"/>
                <w:szCs w:val="24"/>
              </w:rPr>
              <w:t xml:space="preserve">otal 2.108 </w:t>
            </w:r>
            <w:proofErr w:type="spellStart"/>
            <w:r w:rsidR="002506D5" w:rsidRPr="00BC5A82">
              <w:rPr>
                <w:rFonts w:cs="Times New Roman"/>
                <w:color w:val="000000" w:themeColor="text1"/>
                <w:szCs w:val="24"/>
              </w:rPr>
              <w:t>subjek</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diamati</w:t>
            </w:r>
            <w:proofErr w:type="spellEnd"/>
            <w:r w:rsidR="002506D5" w:rsidRPr="00BC5A82">
              <w:rPr>
                <w:rFonts w:cs="Times New Roman"/>
                <w:color w:val="000000" w:themeColor="text1"/>
                <w:szCs w:val="24"/>
              </w:rPr>
              <w:t xml:space="preserve">, 80.6% </w:t>
            </w:r>
            <w:proofErr w:type="spellStart"/>
            <w:r w:rsidR="002506D5" w:rsidRPr="00BC5A82">
              <w:rPr>
                <w:rFonts w:cs="Times New Roman"/>
                <w:color w:val="000000" w:themeColor="text1"/>
                <w:szCs w:val="24"/>
              </w:rPr>
              <w:t>menunjukan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oral habits</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perempuan</w:t>
            </w:r>
            <w:proofErr w:type="spellEnd"/>
            <w:r w:rsidR="002506D5" w:rsidRPr="00BC5A82">
              <w:rPr>
                <w:rFonts w:cs="Times New Roman"/>
                <w:color w:val="000000" w:themeColor="text1"/>
                <w:szCs w:val="24"/>
              </w:rPr>
              <w:t xml:space="preserve"> (82.1%) </w:t>
            </w:r>
            <w:proofErr w:type="spellStart"/>
            <w:r w:rsidR="002506D5" w:rsidRPr="00BC5A82">
              <w:rPr>
                <w:rFonts w:cs="Times New Roman"/>
                <w:color w:val="000000" w:themeColor="text1"/>
                <w:szCs w:val="24"/>
              </w:rPr>
              <w:t>menunjukan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lebih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besar</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dibandingkan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laki-laki</w:t>
            </w:r>
            <w:proofErr w:type="spellEnd"/>
            <w:r w:rsidR="002506D5" w:rsidRPr="00BC5A82">
              <w:rPr>
                <w:rFonts w:cs="Times New Roman"/>
                <w:color w:val="000000" w:themeColor="text1"/>
                <w:szCs w:val="24"/>
              </w:rPr>
              <w:t xml:space="preserve"> (78.9%). </w:t>
            </w:r>
            <w:proofErr w:type="spellStart"/>
            <w:r w:rsidR="002506D5" w:rsidRPr="00BC5A82">
              <w:rPr>
                <w:rFonts w:cs="Times New Roman"/>
                <w:color w:val="000000" w:themeColor="text1"/>
                <w:szCs w:val="24"/>
              </w:rPr>
              <w:t>Sebanyak</w:t>
            </w:r>
            <w:proofErr w:type="spellEnd"/>
            <w:r w:rsidR="002506D5" w:rsidRPr="00BC5A82">
              <w:rPr>
                <w:rFonts w:cs="Times New Roman"/>
                <w:color w:val="000000" w:themeColor="text1"/>
                <w:szCs w:val="24"/>
              </w:rPr>
              <w:t xml:space="preserve"> 1.077 </w:t>
            </w:r>
            <w:proofErr w:type="spellStart"/>
            <w:r w:rsidR="002506D5" w:rsidRPr="00BC5A82">
              <w:rPr>
                <w:rFonts w:cs="Times New Roman"/>
                <w:color w:val="000000" w:themeColor="text1"/>
                <w:szCs w:val="24"/>
              </w:rPr>
              <w:t>subjek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atau</w:t>
            </w:r>
            <w:proofErr w:type="spellEnd"/>
            <w:r w:rsidR="002506D5" w:rsidRPr="00BC5A82">
              <w:rPr>
                <w:rFonts w:cs="Times New Roman"/>
                <w:color w:val="000000" w:themeColor="text1"/>
                <w:szCs w:val="24"/>
              </w:rPr>
              <w:t xml:space="preserve"> 41.2% </w:t>
            </w:r>
            <w:proofErr w:type="spellStart"/>
            <w:r w:rsidR="002506D5" w:rsidRPr="00BC5A82">
              <w:rPr>
                <w:rFonts w:cs="Times New Roman"/>
                <w:color w:val="000000" w:themeColor="text1"/>
                <w:szCs w:val="24"/>
              </w:rPr>
              <w:t>terkonfirmasi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membutuhkan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perawatan</w:t>
            </w:r>
            <w:proofErr w:type="spellEnd"/>
            <w:r w:rsidR="002506D5" w:rsidRPr="00BC5A82">
              <w:rPr>
                <w:rFonts w:cs="Times New Roman"/>
                <w:color w:val="000000" w:themeColor="text1"/>
                <w:szCs w:val="24"/>
              </w:rPr>
              <w:t xml:space="preserve"> ortho (</w:t>
            </w:r>
            <w:r w:rsidR="002506D5" w:rsidRPr="00BC5A82">
              <w:rPr>
                <w:rFonts w:cs="Times New Roman"/>
                <w:i/>
                <w:iCs/>
                <w:color w:val="000000" w:themeColor="text1"/>
                <w:szCs w:val="24"/>
              </w:rPr>
              <w:t>Grade</w:t>
            </w:r>
            <w:r w:rsidR="002506D5" w:rsidRPr="00BC5A82">
              <w:rPr>
                <w:rFonts w:cs="Times New Roman"/>
                <w:color w:val="000000" w:themeColor="text1"/>
                <w:szCs w:val="24"/>
              </w:rPr>
              <w:t xml:space="preserve"> 4 dan 5 IOTN). </w:t>
            </w:r>
            <w:proofErr w:type="spellStart"/>
            <w:r w:rsidR="002506D5" w:rsidRPr="00BC5A82">
              <w:rPr>
                <w:rFonts w:cs="Times New Roman"/>
                <w:color w:val="000000" w:themeColor="text1"/>
                <w:szCs w:val="24"/>
              </w:rPr>
              <w:t>Tidak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terdapat</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perbedaan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significant</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antara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jenis</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kelamin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IOTN </w:t>
            </w:r>
            <w:r w:rsidR="002506D5" w:rsidRPr="00BC5A82">
              <w:rPr>
                <w:rFonts w:cs="Times New Roman"/>
                <w:i/>
                <w:iCs/>
                <w:color w:val="000000" w:themeColor="text1"/>
                <w:szCs w:val="24"/>
              </w:rPr>
              <w:t>Grades</w:t>
            </w:r>
            <w:r w:rsidR="002506D5" w:rsidRPr="00BC5A82">
              <w:rPr>
                <w:rFonts w:cs="Times New Roman"/>
                <w:color w:val="000000" w:themeColor="text1"/>
                <w:szCs w:val="24"/>
              </w:rPr>
              <w:t>.</w:t>
            </w:r>
          </w:p>
        </w:tc>
      </w:tr>
      <w:tr w:rsidR="002506D5" w:rsidRPr="00BC5A82" w14:paraId="077533DB"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F3984AF" w14:textId="52B1D814"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6CA417E5"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proofErr w:type="spellStart"/>
            <w:r w:rsidRPr="00BC5A82">
              <w:rPr>
                <w:rFonts w:cs="Times New Roman"/>
                <w:szCs w:val="24"/>
              </w:rPr>
              <w:t>Leme</w:t>
            </w:r>
            <w:proofErr w:type="spellEnd"/>
            <w:r w:rsidRPr="00BC5A82">
              <w:rPr>
                <w:rFonts w:cs="Times New Roman"/>
                <w:szCs w:val="24"/>
              </w:rPr>
              <w:t xml:space="preserve"> M, Barbosa T, Castelo P, </w:t>
            </w:r>
            <w:proofErr w:type="spellStart"/>
            <w:r w:rsidRPr="00BC5A82">
              <w:rPr>
                <w:rFonts w:cs="Times New Roman"/>
                <w:szCs w:val="24"/>
              </w:rPr>
              <w:t>Gavião</w:t>
            </w:r>
            <w:proofErr w:type="spellEnd"/>
            <w:r w:rsidRPr="00BC5A82">
              <w:rPr>
                <w:rFonts w:cs="Times New Roman"/>
                <w:szCs w:val="24"/>
              </w:rPr>
              <w:t xml:space="preserve"> MB</w:t>
            </w:r>
            <w:r w:rsidRPr="00BC5A82">
              <w:rPr>
                <w:rFonts w:cs="Times New Roman"/>
                <w:i/>
                <w:iCs/>
                <w:szCs w:val="24"/>
              </w:rPr>
              <w:t>.</w:t>
            </w:r>
            <w:r w:rsidRPr="00BC5A82">
              <w:rPr>
                <w:rFonts w:cs="Times New Roman"/>
                <w:szCs w:val="24"/>
              </w:rPr>
              <w:t xml:space="preserve"> 2014</w:t>
            </w:r>
          </w:p>
        </w:tc>
        <w:tc>
          <w:tcPr>
            <w:tcW w:w="1984" w:type="dxa"/>
          </w:tcPr>
          <w:p w14:paraId="6E35A2BA"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Cs w:val="24"/>
                <w:lang w:val="en-ID"/>
              </w:rPr>
            </w:pPr>
            <w:r w:rsidRPr="00BC5A82">
              <w:rPr>
                <w:rFonts w:eastAsia="Times New Roman" w:cs="Times New Roman"/>
                <w:i/>
                <w:iCs/>
                <w:color w:val="000000" w:themeColor="text1"/>
                <w:szCs w:val="24"/>
                <w:lang w:val="en-ID"/>
              </w:rPr>
              <w:t xml:space="preserve">The Journal of Clinical </w:t>
            </w:r>
            <w:proofErr w:type="spellStart"/>
            <w:r w:rsidRPr="00BC5A82">
              <w:rPr>
                <w:rFonts w:eastAsia="Times New Roman" w:cs="Times New Roman"/>
                <w:i/>
                <w:iCs/>
                <w:color w:val="000000" w:themeColor="text1"/>
                <w:szCs w:val="24"/>
                <w:lang w:val="en-ID"/>
              </w:rPr>
              <w:t>Pediatric</w:t>
            </w:r>
            <w:proofErr w:type="spellEnd"/>
            <w:r w:rsidRPr="00BC5A82">
              <w:rPr>
                <w:rFonts w:eastAsia="Times New Roman" w:cs="Times New Roman"/>
                <w:i/>
                <w:iCs/>
                <w:color w:val="000000" w:themeColor="text1"/>
                <w:szCs w:val="24"/>
                <w:lang w:val="en-ID"/>
              </w:rPr>
              <w:t xml:space="preserve"> Dentistry</w:t>
            </w:r>
          </w:p>
        </w:tc>
        <w:tc>
          <w:tcPr>
            <w:tcW w:w="2835" w:type="dxa"/>
          </w:tcPr>
          <w:p w14:paraId="1AB0A133" w14:textId="09288AAB"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szCs w:val="24"/>
              </w:rPr>
              <w:t>Penelitian</w:t>
            </w:r>
            <w:proofErr w:type="spellEnd"/>
            <w:r w:rsidRPr="00BC5A82">
              <w:rPr>
                <w:rFonts w:cs="Times New Roman"/>
                <w:szCs w:val="24"/>
              </w:rPr>
              <w:t xml:space="preserve"> </w:t>
            </w:r>
            <w:proofErr w:type="spellStart"/>
            <w:r w:rsidRPr="00BC5A82">
              <w:rPr>
                <w:rFonts w:cs="Times New Roman"/>
                <w:szCs w:val="24"/>
              </w:rPr>
              <w:t>ini</w:t>
            </w:r>
            <w:proofErr w:type="spellEnd"/>
            <w:r w:rsidRPr="00BC5A82">
              <w:rPr>
                <w:rFonts w:cs="Times New Roman"/>
                <w:szCs w:val="24"/>
              </w:rPr>
              <w:t xml:space="preserve"> </w:t>
            </w:r>
            <w:proofErr w:type="spellStart"/>
            <w:r w:rsidRPr="00BC5A82">
              <w:rPr>
                <w:rFonts w:cs="Times New Roman"/>
                <w:szCs w:val="24"/>
              </w:rPr>
              <w:t>bertujuan</w:t>
            </w:r>
            <w:proofErr w:type="spellEnd"/>
            <w:r w:rsidRPr="00BC5A82">
              <w:rPr>
                <w:rFonts w:cs="Times New Roman"/>
                <w:szCs w:val="24"/>
              </w:rPr>
              <w:t xml:space="preserve"> </w:t>
            </w:r>
            <w:proofErr w:type="spellStart"/>
            <w:r w:rsidRPr="00BC5A82">
              <w:rPr>
                <w:rFonts w:cs="Times New Roman"/>
                <w:szCs w:val="24"/>
              </w:rPr>
              <w:t>untuk</w:t>
            </w:r>
            <w:proofErr w:type="spellEnd"/>
            <w:r w:rsidRPr="00BC5A82">
              <w:rPr>
                <w:rFonts w:cs="Times New Roman"/>
                <w:szCs w:val="24"/>
              </w:rPr>
              <w:t xml:space="preserve"> </w:t>
            </w:r>
            <w:proofErr w:type="spellStart"/>
            <w:r w:rsidRPr="00BC5A82">
              <w:rPr>
                <w:rFonts w:cs="Times New Roman"/>
                <w:szCs w:val="24"/>
              </w:rPr>
              <w:t>mengevaluasi</w:t>
            </w:r>
            <w:proofErr w:type="spellEnd"/>
            <w:r w:rsidRPr="00BC5A82">
              <w:rPr>
                <w:rFonts w:cs="Times New Roman"/>
                <w:szCs w:val="24"/>
              </w:rPr>
              <w:t xml:space="preserve"> </w:t>
            </w:r>
            <w:proofErr w:type="spellStart"/>
            <w:r w:rsidRPr="00BC5A82">
              <w:rPr>
                <w:rFonts w:cs="Times New Roman"/>
                <w:szCs w:val="24"/>
              </w:rPr>
              <w:t>hubungan</w:t>
            </w:r>
            <w:proofErr w:type="spellEnd"/>
            <w:r w:rsidRPr="00BC5A82">
              <w:rPr>
                <w:rFonts w:cs="Times New Roman"/>
                <w:szCs w:val="24"/>
              </w:rPr>
              <w:t xml:space="preserve"> </w:t>
            </w:r>
            <w:proofErr w:type="spellStart"/>
            <w:r w:rsidRPr="00BC5A82">
              <w:rPr>
                <w:rFonts w:cs="Times New Roman"/>
                <w:szCs w:val="24"/>
              </w:rPr>
              <w:t>antara</w:t>
            </w:r>
            <w:proofErr w:type="spellEnd"/>
            <w:r w:rsidRPr="00BC5A82">
              <w:rPr>
                <w:rFonts w:cs="Times New Roman"/>
                <w:szCs w:val="24"/>
              </w:rPr>
              <w:t xml:space="preserve"> </w:t>
            </w:r>
            <w:proofErr w:type="spellStart"/>
            <w:r w:rsidRPr="00BC5A82">
              <w:rPr>
                <w:rFonts w:cs="Times New Roman"/>
                <w:szCs w:val="24"/>
              </w:rPr>
              <w:t>faktor</w:t>
            </w:r>
            <w:proofErr w:type="spellEnd"/>
            <w:r w:rsidRPr="00BC5A82">
              <w:rPr>
                <w:rFonts w:cs="Times New Roman"/>
                <w:szCs w:val="24"/>
              </w:rPr>
              <w:t xml:space="preserve"> </w:t>
            </w:r>
            <w:proofErr w:type="spellStart"/>
            <w:r w:rsidRPr="00BC5A82">
              <w:rPr>
                <w:rFonts w:cs="Times New Roman"/>
                <w:szCs w:val="24"/>
              </w:rPr>
              <w:t>psikologis</w:t>
            </w:r>
            <w:proofErr w:type="spellEnd"/>
            <w:r w:rsidRPr="00BC5A82">
              <w:rPr>
                <w:rFonts w:cs="Times New Roman"/>
                <w:szCs w:val="24"/>
              </w:rPr>
              <w:t xml:space="preserve"> dan </w:t>
            </w:r>
            <w:proofErr w:type="spellStart"/>
            <w:r w:rsidRPr="00BC5A82">
              <w:rPr>
                <w:rFonts w:cs="Times New Roman"/>
                <w:szCs w:val="24"/>
              </w:rPr>
              <w:t>adanya</w:t>
            </w:r>
            <w:proofErr w:type="spellEnd"/>
            <w:r w:rsidRPr="00BC5A82">
              <w:rPr>
                <w:rFonts w:cs="Times New Roman"/>
                <w:szCs w:val="24"/>
              </w:rPr>
              <w:t xml:space="preserve"> </w:t>
            </w:r>
            <w:r w:rsidR="003F14A7" w:rsidRPr="00BC5A82">
              <w:rPr>
                <w:rFonts w:cs="Times New Roman"/>
                <w:i/>
                <w:iCs/>
                <w:szCs w:val="24"/>
              </w:rPr>
              <w:t>oral bad habits</w:t>
            </w:r>
            <w:r w:rsidRPr="00BC5A82">
              <w:rPr>
                <w:rFonts w:cs="Times New Roman"/>
                <w:szCs w:val="24"/>
              </w:rPr>
              <w:t xml:space="preserve"> pada </w:t>
            </w:r>
            <w:proofErr w:type="spellStart"/>
            <w:r w:rsidRPr="00BC5A82">
              <w:rPr>
                <w:rFonts w:cs="Times New Roman"/>
                <w:szCs w:val="24"/>
              </w:rPr>
              <w:t>anak-anak</w:t>
            </w:r>
            <w:proofErr w:type="spellEnd"/>
            <w:r w:rsidRPr="00BC5A82">
              <w:rPr>
                <w:rFonts w:cs="Times New Roman"/>
                <w:szCs w:val="24"/>
              </w:rPr>
              <w:t xml:space="preserve"> dan </w:t>
            </w:r>
            <w:proofErr w:type="spellStart"/>
            <w:r w:rsidRPr="00BC5A82">
              <w:rPr>
                <w:rFonts w:cs="Times New Roman"/>
                <w:szCs w:val="24"/>
              </w:rPr>
              <w:t>remaja</w:t>
            </w:r>
            <w:proofErr w:type="spellEnd"/>
            <w:r w:rsidRPr="00BC5A82">
              <w:rPr>
                <w:rFonts w:cs="Times New Roman"/>
                <w:szCs w:val="24"/>
              </w:rPr>
              <w:t>.</w:t>
            </w:r>
          </w:p>
        </w:tc>
        <w:tc>
          <w:tcPr>
            <w:tcW w:w="3402" w:type="dxa"/>
          </w:tcPr>
          <w:p w14:paraId="0524DD19" w14:textId="263F774C"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szCs w:val="24"/>
              </w:rPr>
              <w:t>Penelitian</w:t>
            </w:r>
            <w:proofErr w:type="spellEnd"/>
            <w:r w:rsidRPr="00BC5A82">
              <w:rPr>
                <w:rFonts w:cs="Times New Roman"/>
                <w:szCs w:val="24"/>
              </w:rPr>
              <w:t xml:space="preserve"> </w:t>
            </w:r>
            <w:proofErr w:type="spellStart"/>
            <w:r w:rsidRPr="00BC5A82">
              <w:rPr>
                <w:rFonts w:cs="Times New Roman"/>
                <w:szCs w:val="24"/>
              </w:rPr>
              <w:t>ini</w:t>
            </w:r>
            <w:proofErr w:type="spellEnd"/>
            <w:r w:rsidRPr="00BC5A82">
              <w:rPr>
                <w:rFonts w:cs="Times New Roman"/>
                <w:szCs w:val="24"/>
              </w:rPr>
              <w:t xml:space="preserve"> </w:t>
            </w:r>
            <w:proofErr w:type="spellStart"/>
            <w:r w:rsidRPr="00BC5A82">
              <w:rPr>
                <w:rFonts w:cs="Times New Roman"/>
                <w:szCs w:val="24"/>
              </w:rPr>
              <w:t>dilakukan</w:t>
            </w:r>
            <w:proofErr w:type="spellEnd"/>
            <w:r w:rsidRPr="00BC5A82">
              <w:rPr>
                <w:rFonts w:cs="Times New Roman"/>
                <w:szCs w:val="24"/>
              </w:rPr>
              <w:t xml:space="preserve">  pada 147 </w:t>
            </w:r>
            <w:proofErr w:type="spellStart"/>
            <w:r w:rsidRPr="00BC5A82">
              <w:rPr>
                <w:rFonts w:cs="Times New Roman"/>
                <w:szCs w:val="24"/>
              </w:rPr>
              <w:t>siswa</w:t>
            </w:r>
            <w:proofErr w:type="spellEnd"/>
            <w:r w:rsidRPr="00BC5A82">
              <w:rPr>
                <w:rFonts w:cs="Times New Roman"/>
                <w:szCs w:val="24"/>
              </w:rPr>
              <w:t xml:space="preserve"> </w:t>
            </w:r>
            <w:proofErr w:type="spellStart"/>
            <w:r w:rsidRPr="00BC5A82">
              <w:rPr>
                <w:rFonts w:cs="Times New Roman"/>
                <w:szCs w:val="24"/>
              </w:rPr>
              <w:t>berusia</w:t>
            </w:r>
            <w:proofErr w:type="spellEnd"/>
            <w:r w:rsidRPr="00BC5A82">
              <w:rPr>
                <w:rFonts w:cs="Times New Roman"/>
                <w:szCs w:val="24"/>
              </w:rPr>
              <w:t xml:space="preserve"> 8-14 </w:t>
            </w:r>
            <w:proofErr w:type="spellStart"/>
            <w:r w:rsidRPr="00BC5A82">
              <w:rPr>
                <w:rFonts w:cs="Times New Roman"/>
                <w:szCs w:val="24"/>
              </w:rPr>
              <w:t>tahun</w:t>
            </w:r>
            <w:proofErr w:type="spellEnd"/>
            <w:r w:rsidRPr="00BC5A82">
              <w:rPr>
                <w:rFonts w:cs="Times New Roman"/>
                <w:szCs w:val="24"/>
              </w:rPr>
              <w:t xml:space="preserve"> </w:t>
            </w:r>
            <w:proofErr w:type="spellStart"/>
            <w:r w:rsidRPr="00BC5A82">
              <w:rPr>
                <w:rFonts w:cs="Times New Roman"/>
                <w:szCs w:val="24"/>
              </w:rPr>
              <w:t>dibagi</w:t>
            </w:r>
            <w:proofErr w:type="spellEnd"/>
            <w:r w:rsidRPr="00BC5A82">
              <w:rPr>
                <w:rFonts w:cs="Times New Roman"/>
                <w:szCs w:val="24"/>
              </w:rPr>
              <w:t xml:space="preserve"> </w:t>
            </w:r>
            <w:proofErr w:type="spellStart"/>
            <w:r w:rsidRPr="00BC5A82">
              <w:rPr>
                <w:rFonts w:cs="Times New Roman"/>
                <w:szCs w:val="24"/>
              </w:rPr>
              <w:t>menjadi</w:t>
            </w:r>
            <w:proofErr w:type="spellEnd"/>
            <w:r w:rsidRPr="00BC5A82">
              <w:rPr>
                <w:rFonts w:cs="Times New Roman"/>
                <w:szCs w:val="24"/>
              </w:rPr>
              <w:t xml:space="preserve"> </w:t>
            </w:r>
            <w:proofErr w:type="spellStart"/>
            <w:r w:rsidRPr="00BC5A82">
              <w:rPr>
                <w:rFonts w:cs="Times New Roman"/>
                <w:szCs w:val="24"/>
              </w:rPr>
              <w:t>dua</w:t>
            </w:r>
            <w:proofErr w:type="spellEnd"/>
            <w:r w:rsidRPr="00BC5A82">
              <w:rPr>
                <w:rFonts w:cs="Times New Roman"/>
                <w:szCs w:val="24"/>
              </w:rPr>
              <w:t xml:space="preserve"> </w:t>
            </w:r>
            <w:proofErr w:type="spellStart"/>
            <w:r w:rsidRPr="00BC5A82">
              <w:rPr>
                <w:rFonts w:cs="Times New Roman"/>
                <w:szCs w:val="24"/>
              </w:rPr>
              <w:t>kelompok</w:t>
            </w:r>
            <w:proofErr w:type="spellEnd"/>
            <w:r w:rsidRPr="00BC5A82">
              <w:rPr>
                <w:rFonts w:cs="Times New Roman"/>
                <w:szCs w:val="24"/>
              </w:rPr>
              <w:t xml:space="preserve"> </w:t>
            </w:r>
            <w:proofErr w:type="spellStart"/>
            <w:r w:rsidRPr="00BC5A82">
              <w:rPr>
                <w:rFonts w:cs="Times New Roman"/>
                <w:szCs w:val="24"/>
              </w:rPr>
              <w:t>mengenai</w:t>
            </w:r>
            <w:proofErr w:type="spellEnd"/>
            <w:r w:rsidRPr="00BC5A82">
              <w:rPr>
                <w:rFonts w:cs="Times New Roman"/>
                <w:szCs w:val="24"/>
              </w:rPr>
              <w:t xml:space="preserve"> </w:t>
            </w:r>
            <w:proofErr w:type="spellStart"/>
            <w:r w:rsidRPr="00BC5A82">
              <w:rPr>
                <w:rFonts w:cs="Times New Roman"/>
                <w:szCs w:val="24"/>
              </w:rPr>
              <w:t>ada</w:t>
            </w:r>
            <w:proofErr w:type="spellEnd"/>
            <w:r w:rsidRPr="00BC5A82">
              <w:rPr>
                <w:rFonts w:cs="Times New Roman"/>
                <w:szCs w:val="24"/>
              </w:rPr>
              <w:t xml:space="preserve"> dan </w:t>
            </w:r>
            <w:proofErr w:type="spellStart"/>
            <w:r w:rsidRPr="00BC5A82">
              <w:rPr>
                <w:rFonts w:cs="Times New Roman"/>
                <w:szCs w:val="24"/>
              </w:rPr>
              <w:t>tidak</w:t>
            </w:r>
            <w:proofErr w:type="spellEnd"/>
            <w:r w:rsidRPr="00BC5A82">
              <w:rPr>
                <w:rFonts w:cs="Times New Roman"/>
                <w:szCs w:val="24"/>
              </w:rPr>
              <w:t xml:space="preserve"> </w:t>
            </w:r>
            <w:proofErr w:type="spellStart"/>
            <w:r w:rsidRPr="00BC5A82">
              <w:rPr>
                <w:rFonts w:cs="Times New Roman"/>
                <w:szCs w:val="24"/>
              </w:rPr>
              <w:t>adanya</w:t>
            </w:r>
            <w:proofErr w:type="spellEnd"/>
            <w:r w:rsidRPr="00BC5A82">
              <w:rPr>
                <w:rFonts w:cs="Times New Roman"/>
                <w:szCs w:val="24"/>
              </w:rPr>
              <w:t xml:space="preserve"> DOH (</w:t>
            </w:r>
            <w:r w:rsidRPr="00BC5A82">
              <w:rPr>
                <w:rFonts w:cs="Times New Roman"/>
                <w:i/>
                <w:iCs/>
                <w:szCs w:val="24"/>
              </w:rPr>
              <w:t xml:space="preserve">Deleterious </w:t>
            </w:r>
            <w:proofErr w:type="spellStart"/>
            <w:r w:rsidRPr="00BC5A82">
              <w:rPr>
                <w:rFonts w:cs="Times New Roman"/>
                <w:i/>
                <w:iCs/>
                <w:szCs w:val="24"/>
              </w:rPr>
              <w:t>OralHabit</w:t>
            </w:r>
            <w:proofErr w:type="spellEnd"/>
            <w:r w:rsidRPr="00BC5A82">
              <w:rPr>
                <w:rFonts w:cs="Times New Roman"/>
                <w:szCs w:val="24"/>
              </w:rPr>
              <w:t xml:space="preserve">) </w:t>
            </w:r>
            <w:proofErr w:type="spellStart"/>
            <w:r w:rsidRPr="00BC5A82">
              <w:rPr>
                <w:rFonts w:cs="Times New Roman"/>
                <w:szCs w:val="24"/>
              </w:rPr>
              <w:t>yaitu</w:t>
            </w:r>
            <w:proofErr w:type="spellEnd"/>
            <w:r w:rsidRPr="00BC5A82">
              <w:rPr>
                <w:rFonts w:cs="Times New Roman"/>
                <w:szCs w:val="24"/>
              </w:rPr>
              <w:t xml:space="preserve"> </w:t>
            </w:r>
            <w:r w:rsidRPr="00BC5A82">
              <w:rPr>
                <w:rFonts w:cs="Times New Roman"/>
                <w:i/>
                <w:iCs/>
                <w:szCs w:val="24"/>
              </w:rPr>
              <w:t>Habit</w:t>
            </w:r>
            <w:r w:rsidR="003F14A7" w:rsidRPr="00BC5A82">
              <w:rPr>
                <w:rFonts w:cs="Times New Roman"/>
                <w:i/>
                <w:iCs/>
                <w:szCs w:val="24"/>
              </w:rPr>
              <w:t xml:space="preserve"> </w:t>
            </w:r>
            <w:r w:rsidRPr="00BC5A82">
              <w:rPr>
                <w:rFonts w:cs="Times New Roman"/>
                <w:i/>
                <w:iCs/>
                <w:szCs w:val="24"/>
              </w:rPr>
              <w:t>Group</w:t>
            </w:r>
            <w:r w:rsidRPr="00BC5A82">
              <w:rPr>
                <w:rFonts w:cs="Times New Roman"/>
                <w:szCs w:val="24"/>
              </w:rPr>
              <w:t xml:space="preserve"> dan </w:t>
            </w:r>
            <w:r w:rsidRPr="00BC5A82">
              <w:rPr>
                <w:rFonts w:cs="Times New Roman"/>
                <w:i/>
                <w:iCs/>
                <w:szCs w:val="24"/>
              </w:rPr>
              <w:t>Habit Free Group</w:t>
            </w:r>
            <w:r w:rsidRPr="00BC5A82">
              <w:rPr>
                <w:rFonts w:cs="Times New Roman"/>
                <w:szCs w:val="24"/>
              </w:rPr>
              <w:t xml:space="preserve">. </w:t>
            </w:r>
            <w:proofErr w:type="spellStart"/>
            <w:r w:rsidRPr="00BC5A82">
              <w:rPr>
                <w:rFonts w:cs="Times New Roman"/>
                <w:szCs w:val="24"/>
              </w:rPr>
              <w:t>Partisipan</w:t>
            </w:r>
            <w:proofErr w:type="spellEnd"/>
            <w:r w:rsidRPr="00BC5A82">
              <w:rPr>
                <w:rFonts w:cs="Times New Roman"/>
                <w:szCs w:val="24"/>
              </w:rPr>
              <w:t xml:space="preserve"> </w:t>
            </w:r>
            <w:proofErr w:type="spellStart"/>
            <w:r w:rsidRPr="00BC5A82">
              <w:rPr>
                <w:rFonts w:cs="Times New Roman"/>
                <w:szCs w:val="24"/>
              </w:rPr>
              <w:t>ditanya</w:t>
            </w:r>
            <w:proofErr w:type="spellEnd"/>
            <w:r w:rsidRPr="00BC5A82">
              <w:rPr>
                <w:rFonts w:cs="Times New Roman"/>
                <w:szCs w:val="24"/>
              </w:rPr>
              <w:t xml:space="preserve"> </w:t>
            </w:r>
            <w:proofErr w:type="spellStart"/>
            <w:r w:rsidR="003F14A7" w:rsidRPr="00BC5A82">
              <w:rPr>
                <w:rFonts w:cs="Times New Roman"/>
                <w:szCs w:val="24"/>
              </w:rPr>
              <w:t>mengenai</w:t>
            </w:r>
            <w:proofErr w:type="spellEnd"/>
            <w:r w:rsidRPr="00BC5A82">
              <w:rPr>
                <w:rFonts w:cs="Times New Roman"/>
                <w:szCs w:val="24"/>
              </w:rPr>
              <w:t xml:space="preserve"> DOH </w:t>
            </w:r>
            <w:proofErr w:type="spellStart"/>
            <w:r w:rsidRPr="00BC5A82">
              <w:rPr>
                <w:rFonts w:cs="Times New Roman"/>
                <w:szCs w:val="24"/>
              </w:rPr>
              <w:t>menggunakan</w:t>
            </w:r>
            <w:proofErr w:type="spellEnd"/>
            <w:r w:rsidRPr="00BC5A82">
              <w:rPr>
                <w:rFonts w:cs="Times New Roman"/>
                <w:szCs w:val="24"/>
              </w:rPr>
              <w:t xml:space="preserve"> domain III (</w:t>
            </w:r>
            <w:r w:rsidRPr="00BC5A82">
              <w:rPr>
                <w:rFonts w:cs="Times New Roman"/>
                <w:i/>
                <w:iCs/>
                <w:szCs w:val="24"/>
              </w:rPr>
              <w:t>Oral habits</w:t>
            </w:r>
            <w:r w:rsidRPr="00BC5A82">
              <w:rPr>
                <w:rFonts w:cs="Times New Roman"/>
                <w:szCs w:val="24"/>
              </w:rPr>
              <w:t xml:space="preserve">), </w:t>
            </w:r>
            <w:proofErr w:type="spellStart"/>
            <w:r w:rsidRPr="00BC5A82">
              <w:rPr>
                <w:rFonts w:cs="Times New Roman"/>
                <w:szCs w:val="24"/>
              </w:rPr>
              <w:t>Skrining</w:t>
            </w:r>
            <w:proofErr w:type="spellEnd"/>
            <w:r w:rsidRPr="00BC5A82">
              <w:rPr>
                <w:rFonts w:cs="Times New Roman"/>
                <w:szCs w:val="24"/>
              </w:rPr>
              <w:t xml:space="preserve"> Uji </w:t>
            </w:r>
            <w:proofErr w:type="spellStart"/>
            <w:r w:rsidRPr="00BC5A82">
              <w:rPr>
                <w:rFonts w:cs="Times New Roman"/>
                <w:szCs w:val="24"/>
              </w:rPr>
              <w:t>Orofasial</w:t>
            </w:r>
            <w:proofErr w:type="spellEnd"/>
            <w:r w:rsidRPr="00BC5A82">
              <w:rPr>
                <w:rFonts w:cs="Times New Roman"/>
                <w:szCs w:val="24"/>
              </w:rPr>
              <w:t xml:space="preserve"> </w:t>
            </w:r>
            <w:proofErr w:type="spellStart"/>
            <w:r w:rsidRPr="00BC5A82">
              <w:rPr>
                <w:rFonts w:cs="Times New Roman"/>
                <w:szCs w:val="24"/>
              </w:rPr>
              <w:t>Nordik</w:t>
            </w:r>
            <w:proofErr w:type="spellEnd"/>
            <w:r w:rsidRPr="00BC5A82">
              <w:rPr>
                <w:rFonts w:cs="Times New Roman"/>
                <w:szCs w:val="24"/>
              </w:rPr>
              <w:t xml:space="preserve">. </w:t>
            </w:r>
            <w:proofErr w:type="spellStart"/>
            <w:r w:rsidRPr="00BC5A82">
              <w:rPr>
                <w:rFonts w:cs="Times New Roman"/>
                <w:szCs w:val="24"/>
              </w:rPr>
              <w:t>Gejala</w:t>
            </w:r>
            <w:proofErr w:type="spellEnd"/>
            <w:r w:rsidRPr="00BC5A82">
              <w:rPr>
                <w:rFonts w:cs="Times New Roman"/>
                <w:szCs w:val="24"/>
              </w:rPr>
              <w:t xml:space="preserve"> </w:t>
            </w:r>
            <w:proofErr w:type="spellStart"/>
            <w:r w:rsidRPr="00BC5A82">
              <w:rPr>
                <w:rFonts w:cs="Times New Roman"/>
                <w:szCs w:val="24"/>
              </w:rPr>
              <w:t>kecemasan</w:t>
            </w:r>
            <w:proofErr w:type="spellEnd"/>
            <w:r w:rsidRPr="00BC5A82">
              <w:rPr>
                <w:rFonts w:cs="Times New Roman"/>
                <w:szCs w:val="24"/>
              </w:rPr>
              <w:t xml:space="preserve"> dan </w:t>
            </w:r>
            <w:proofErr w:type="spellStart"/>
            <w:r w:rsidRPr="00BC5A82">
              <w:rPr>
                <w:rFonts w:cs="Times New Roman"/>
                <w:szCs w:val="24"/>
              </w:rPr>
              <w:t>depresi</w:t>
            </w:r>
            <w:proofErr w:type="spellEnd"/>
            <w:r w:rsidRPr="00BC5A82">
              <w:rPr>
                <w:rFonts w:cs="Times New Roman"/>
                <w:szCs w:val="24"/>
              </w:rPr>
              <w:t xml:space="preserve"> </w:t>
            </w:r>
            <w:proofErr w:type="spellStart"/>
            <w:r w:rsidRPr="00BC5A82">
              <w:rPr>
                <w:rFonts w:cs="Times New Roman"/>
                <w:szCs w:val="24"/>
              </w:rPr>
              <w:t>dievaluasi</w:t>
            </w:r>
            <w:proofErr w:type="spellEnd"/>
            <w:r w:rsidRPr="00BC5A82">
              <w:rPr>
                <w:rFonts w:cs="Times New Roman"/>
                <w:szCs w:val="24"/>
              </w:rPr>
              <w:t xml:space="preserve"> </w:t>
            </w:r>
            <w:proofErr w:type="spellStart"/>
            <w:r w:rsidRPr="00BC5A82">
              <w:rPr>
                <w:rFonts w:cs="Times New Roman"/>
                <w:szCs w:val="24"/>
              </w:rPr>
              <w:t>menggunakan</w:t>
            </w:r>
            <w:proofErr w:type="spellEnd"/>
            <w:r w:rsidRPr="00BC5A82">
              <w:rPr>
                <w:rFonts w:cs="Times New Roman"/>
                <w:szCs w:val="24"/>
              </w:rPr>
              <w:t xml:space="preserve">  Skala </w:t>
            </w:r>
            <w:proofErr w:type="spellStart"/>
            <w:r w:rsidRPr="00BC5A82">
              <w:rPr>
                <w:rFonts w:cs="Times New Roman"/>
                <w:szCs w:val="24"/>
              </w:rPr>
              <w:t>Kecemasan</w:t>
            </w:r>
            <w:proofErr w:type="spellEnd"/>
            <w:r w:rsidRPr="00BC5A82">
              <w:rPr>
                <w:rFonts w:cs="Times New Roman"/>
                <w:szCs w:val="24"/>
              </w:rPr>
              <w:t xml:space="preserve"> </w:t>
            </w:r>
            <w:proofErr w:type="spellStart"/>
            <w:r w:rsidRPr="00BC5A82">
              <w:rPr>
                <w:rFonts w:cs="Times New Roman"/>
                <w:szCs w:val="24"/>
              </w:rPr>
              <w:t>Versi</w:t>
            </w:r>
            <w:proofErr w:type="spellEnd"/>
            <w:r w:rsidRPr="00BC5A82">
              <w:rPr>
                <w:rFonts w:cs="Times New Roman"/>
                <w:szCs w:val="24"/>
              </w:rPr>
              <w:t xml:space="preserve"> </w:t>
            </w:r>
            <w:proofErr w:type="spellStart"/>
            <w:r w:rsidRPr="00BC5A82">
              <w:rPr>
                <w:rFonts w:cs="Times New Roman"/>
                <w:szCs w:val="24"/>
              </w:rPr>
              <w:t>Portugis</w:t>
            </w:r>
            <w:proofErr w:type="spellEnd"/>
            <w:r w:rsidRPr="00BC5A82">
              <w:rPr>
                <w:rFonts w:cs="Times New Roman"/>
                <w:szCs w:val="24"/>
              </w:rPr>
              <w:t xml:space="preserve"> </w:t>
            </w:r>
            <w:proofErr w:type="spellStart"/>
            <w:r w:rsidRPr="00BC5A82">
              <w:rPr>
                <w:rFonts w:cs="Times New Roman"/>
                <w:szCs w:val="24"/>
              </w:rPr>
              <w:t>Brasil</w:t>
            </w:r>
            <w:proofErr w:type="spellEnd"/>
            <w:r w:rsidRPr="00BC5A82">
              <w:rPr>
                <w:rFonts w:cs="Times New Roman"/>
                <w:szCs w:val="24"/>
              </w:rPr>
              <w:t xml:space="preserve"> </w:t>
            </w:r>
            <w:proofErr w:type="spellStart"/>
            <w:r w:rsidRPr="00BC5A82">
              <w:rPr>
                <w:rFonts w:cs="Times New Roman"/>
                <w:szCs w:val="24"/>
              </w:rPr>
              <w:t>yaitu</w:t>
            </w:r>
            <w:proofErr w:type="spellEnd"/>
            <w:r w:rsidRPr="00BC5A82">
              <w:rPr>
                <w:rFonts w:cs="Times New Roman"/>
                <w:szCs w:val="24"/>
              </w:rPr>
              <w:t xml:space="preserve">  RCMAS (</w:t>
            </w:r>
            <w:r w:rsidRPr="00BC5A82">
              <w:rPr>
                <w:rFonts w:cs="Times New Roman"/>
                <w:i/>
                <w:iCs/>
                <w:szCs w:val="24"/>
              </w:rPr>
              <w:t>Revised Children’s Manifest Anxiety Scale</w:t>
            </w:r>
            <w:r w:rsidRPr="00BC5A82">
              <w:rPr>
                <w:rFonts w:cs="Times New Roman"/>
                <w:szCs w:val="24"/>
              </w:rPr>
              <w:t xml:space="preserve">) dan </w:t>
            </w:r>
            <w:r w:rsidRPr="00BC5A82">
              <w:rPr>
                <w:rFonts w:cs="Times New Roman"/>
                <w:i/>
                <w:iCs/>
                <w:szCs w:val="24"/>
              </w:rPr>
              <w:t>Children’s Depression Inventory</w:t>
            </w:r>
            <w:r w:rsidRPr="00BC5A82">
              <w:rPr>
                <w:rFonts w:cs="Times New Roman"/>
                <w:szCs w:val="24"/>
              </w:rPr>
              <w:t xml:space="preserve"> (CDI). Air </w:t>
            </w:r>
            <w:proofErr w:type="spellStart"/>
            <w:r w:rsidRPr="00BC5A82">
              <w:rPr>
                <w:rFonts w:cs="Times New Roman"/>
                <w:szCs w:val="24"/>
              </w:rPr>
              <w:t>liur</w:t>
            </w:r>
            <w:proofErr w:type="spellEnd"/>
            <w:r w:rsidRPr="00BC5A82">
              <w:rPr>
                <w:rFonts w:cs="Times New Roman"/>
                <w:szCs w:val="24"/>
              </w:rPr>
              <w:t xml:space="preserve"> </w:t>
            </w:r>
            <w:proofErr w:type="spellStart"/>
            <w:r w:rsidRPr="00BC5A82">
              <w:rPr>
                <w:rFonts w:cs="Times New Roman"/>
                <w:szCs w:val="24"/>
              </w:rPr>
              <w:t>dikumpulkan</w:t>
            </w:r>
            <w:proofErr w:type="spellEnd"/>
            <w:r w:rsidRPr="00BC5A82">
              <w:rPr>
                <w:rFonts w:cs="Times New Roman"/>
                <w:szCs w:val="24"/>
              </w:rPr>
              <w:t xml:space="preserve"> 30 </w:t>
            </w:r>
            <w:proofErr w:type="spellStart"/>
            <w:r w:rsidRPr="00BC5A82">
              <w:rPr>
                <w:rFonts w:cs="Times New Roman"/>
                <w:szCs w:val="24"/>
              </w:rPr>
              <w:t>menit</w:t>
            </w:r>
            <w:proofErr w:type="spellEnd"/>
            <w:r w:rsidRPr="00BC5A82">
              <w:rPr>
                <w:rFonts w:cs="Times New Roman"/>
                <w:szCs w:val="24"/>
              </w:rPr>
              <w:t xml:space="preserve"> </w:t>
            </w:r>
            <w:proofErr w:type="spellStart"/>
            <w:r w:rsidRPr="00BC5A82">
              <w:rPr>
                <w:rFonts w:cs="Times New Roman"/>
                <w:szCs w:val="24"/>
              </w:rPr>
              <w:t>setelah</w:t>
            </w:r>
            <w:proofErr w:type="spellEnd"/>
            <w:r w:rsidRPr="00BC5A82">
              <w:rPr>
                <w:rFonts w:cs="Times New Roman"/>
                <w:szCs w:val="24"/>
              </w:rPr>
              <w:t xml:space="preserve"> </w:t>
            </w:r>
            <w:proofErr w:type="spellStart"/>
            <w:r w:rsidRPr="00BC5A82">
              <w:rPr>
                <w:rFonts w:cs="Times New Roman"/>
                <w:szCs w:val="24"/>
              </w:rPr>
              <w:t>bangun</w:t>
            </w:r>
            <w:proofErr w:type="spellEnd"/>
            <w:r w:rsidRPr="00BC5A82">
              <w:rPr>
                <w:rFonts w:cs="Times New Roman"/>
                <w:szCs w:val="24"/>
              </w:rPr>
              <w:t xml:space="preserve"> </w:t>
            </w:r>
            <w:proofErr w:type="spellStart"/>
            <w:r w:rsidRPr="00BC5A82">
              <w:rPr>
                <w:rFonts w:cs="Times New Roman"/>
                <w:szCs w:val="24"/>
              </w:rPr>
              <w:t>tidur</w:t>
            </w:r>
            <w:proofErr w:type="spellEnd"/>
            <w:r w:rsidRPr="00BC5A82">
              <w:rPr>
                <w:rFonts w:cs="Times New Roman"/>
                <w:szCs w:val="24"/>
              </w:rPr>
              <w:t xml:space="preserve"> dan di </w:t>
            </w:r>
            <w:proofErr w:type="spellStart"/>
            <w:r w:rsidRPr="00BC5A82">
              <w:rPr>
                <w:rFonts w:cs="Times New Roman"/>
                <w:szCs w:val="24"/>
              </w:rPr>
              <w:t>malam</w:t>
            </w:r>
            <w:proofErr w:type="spellEnd"/>
            <w:r w:rsidRPr="00BC5A82">
              <w:rPr>
                <w:rFonts w:cs="Times New Roman"/>
                <w:szCs w:val="24"/>
              </w:rPr>
              <w:t xml:space="preserve"> </w:t>
            </w:r>
            <w:proofErr w:type="spellStart"/>
            <w:r w:rsidRPr="00BC5A82">
              <w:rPr>
                <w:rFonts w:cs="Times New Roman"/>
                <w:szCs w:val="24"/>
              </w:rPr>
              <w:t>hari</w:t>
            </w:r>
            <w:proofErr w:type="spellEnd"/>
            <w:r w:rsidRPr="00BC5A82">
              <w:rPr>
                <w:rFonts w:cs="Times New Roman"/>
                <w:szCs w:val="24"/>
              </w:rPr>
              <w:t xml:space="preserve"> </w:t>
            </w:r>
            <w:proofErr w:type="spellStart"/>
            <w:r w:rsidRPr="00BC5A82">
              <w:rPr>
                <w:rFonts w:cs="Times New Roman"/>
                <w:szCs w:val="24"/>
              </w:rPr>
              <w:t>untuk</w:t>
            </w:r>
            <w:proofErr w:type="spellEnd"/>
            <w:r w:rsidRPr="00BC5A82">
              <w:rPr>
                <w:rFonts w:cs="Times New Roman"/>
                <w:szCs w:val="24"/>
              </w:rPr>
              <w:t xml:space="preserve"> </w:t>
            </w:r>
            <w:proofErr w:type="spellStart"/>
            <w:r w:rsidRPr="00BC5A82">
              <w:rPr>
                <w:rFonts w:cs="Times New Roman"/>
                <w:szCs w:val="24"/>
              </w:rPr>
              <w:t>menentukan</w:t>
            </w:r>
            <w:proofErr w:type="spellEnd"/>
            <w:r w:rsidRPr="00BC5A82">
              <w:rPr>
                <w:rFonts w:cs="Times New Roman"/>
                <w:szCs w:val="24"/>
              </w:rPr>
              <w:t xml:space="preserve"> </w:t>
            </w:r>
            <w:proofErr w:type="spellStart"/>
            <w:r w:rsidRPr="00BC5A82">
              <w:rPr>
                <w:rFonts w:cs="Times New Roman"/>
                <w:szCs w:val="24"/>
              </w:rPr>
              <w:t>penurunan</w:t>
            </w:r>
            <w:proofErr w:type="spellEnd"/>
            <w:r w:rsidRPr="00BC5A82">
              <w:rPr>
                <w:rFonts w:cs="Times New Roman"/>
                <w:szCs w:val="24"/>
              </w:rPr>
              <w:t xml:space="preserve"> diurnal </w:t>
            </w:r>
            <w:proofErr w:type="spellStart"/>
            <w:r w:rsidRPr="00BC5A82">
              <w:rPr>
                <w:rFonts w:cs="Times New Roman"/>
                <w:szCs w:val="24"/>
              </w:rPr>
              <w:t>kortisol</w:t>
            </w:r>
            <w:proofErr w:type="spellEnd"/>
            <w:r w:rsidRPr="00BC5A82">
              <w:rPr>
                <w:rFonts w:cs="Times New Roman"/>
                <w:szCs w:val="24"/>
              </w:rPr>
              <w:t xml:space="preserve"> saliva (DDSC). Data </w:t>
            </w:r>
            <w:proofErr w:type="spellStart"/>
            <w:r w:rsidRPr="00BC5A82">
              <w:rPr>
                <w:rFonts w:cs="Times New Roman"/>
                <w:szCs w:val="24"/>
              </w:rPr>
              <w:t>dianalisis</w:t>
            </w:r>
            <w:proofErr w:type="spellEnd"/>
            <w:r w:rsidRPr="00BC5A82">
              <w:rPr>
                <w:rFonts w:cs="Times New Roman"/>
                <w:szCs w:val="24"/>
              </w:rPr>
              <w:t xml:space="preserve"> </w:t>
            </w:r>
            <w:proofErr w:type="spellStart"/>
            <w:r w:rsidRPr="00BC5A82">
              <w:rPr>
                <w:rFonts w:cs="Times New Roman"/>
                <w:szCs w:val="24"/>
              </w:rPr>
              <w:t>menggunakan</w:t>
            </w:r>
            <w:proofErr w:type="spellEnd"/>
            <w:r w:rsidRPr="00BC5A82">
              <w:rPr>
                <w:rFonts w:cs="Times New Roman"/>
                <w:szCs w:val="24"/>
              </w:rPr>
              <w:t xml:space="preserve"> </w:t>
            </w:r>
            <w:r w:rsidRPr="00BC5A82">
              <w:rPr>
                <w:rFonts w:cs="Times New Roman"/>
                <w:i/>
                <w:iCs/>
                <w:szCs w:val="24"/>
              </w:rPr>
              <w:t>Chi-squared</w:t>
            </w:r>
            <w:r w:rsidRPr="00BC5A82">
              <w:rPr>
                <w:rFonts w:cs="Times New Roman"/>
                <w:szCs w:val="24"/>
              </w:rPr>
              <w:t xml:space="preserve">, </w:t>
            </w:r>
            <w:r w:rsidRPr="00BC5A82">
              <w:rPr>
                <w:rFonts w:cs="Times New Roman"/>
                <w:i/>
                <w:iCs/>
                <w:szCs w:val="24"/>
              </w:rPr>
              <w:t>Mann-Whitney</w:t>
            </w:r>
            <w:r w:rsidRPr="00BC5A82">
              <w:rPr>
                <w:rFonts w:cs="Times New Roman"/>
                <w:szCs w:val="24"/>
              </w:rPr>
              <w:t xml:space="preserve">, </w:t>
            </w:r>
            <w:proofErr w:type="spellStart"/>
            <w:r w:rsidRPr="00BC5A82">
              <w:rPr>
                <w:rFonts w:cs="Times New Roman"/>
                <w:szCs w:val="24"/>
              </w:rPr>
              <w:t>Korelasi</w:t>
            </w:r>
            <w:proofErr w:type="spellEnd"/>
            <w:r w:rsidRPr="00BC5A82">
              <w:rPr>
                <w:rFonts w:cs="Times New Roman"/>
                <w:szCs w:val="24"/>
              </w:rPr>
              <w:t xml:space="preserve"> Spearman dan </w:t>
            </w:r>
            <w:proofErr w:type="spellStart"/>
            <w:r w:rsidRPr="00BC5A82">
              <w:rPr>
                <w:rFonts w:cs="Times New Roman"/>
                <w:szCs w:val="24"/>
              </w:rPr>
              <w:t>Regresi</w:t>
            </w:r>
            <w:proofErr w:type="spellEnd"/>
            <w:r w:rsidRPr="00BC5A82">
              <w:rPr>
                <w:rFonts w:cs="Times New Roman"/>
                <w:szCs w:val="24"/>
              </w:rPr>
              <w:t xml:space="preserve"> </w:t>
            </w:r>
            <w:proofErr w:type="spellStart"/>
            <w:r w:rsidRPr="00BC5A82">
              <w:rPr>
                <w:rFonts w:cs="Times New Roman"/>
                <w:szCs w:val="24"/>
              </w:rPr>
              <w:t>Logistik</w:t>
            </w:r>
            <w:proofErr w:type="spellEnd"/>
            <w:r w:rsidRPr="00BC5A82">
              <w:rPr>
                <w:rFonts w:cs="Times New Roman"/>
                <w:szCs w:val="24"/>
              </w:rPr>
              <w:t>.</w:t>
            </w:r>
          </w:p>
        </w:tc>
        <w:tc>
          <w:tcPr>
            <w:tcW w:w="3969" w:type="dxa"/>
          </w:tcPr>
          <w:p w14:paraId="7242CB11" w14:textId="65A6A57C" w:rsidR="002506D5" w:rsidRPr="00BC5A82" w:rsidRDefault="003437B0"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Pr>
                <w:rFonts w:cs="Times New Roman"/>
                <w:color w:val="000000" w:themeColor="text1"/>
                <w:szCs w:val="24"/>
              </w:rPr>
              <w:t xml:space="preserve">Hasil </w:t>
            </w:r>
            <w:proofErr w:type="spellStart"/>
            <w:r>
              <w:rPr>
                <w:rFonts w:cs="Times New Roman"/>
                <w:color w:val="000000" w:themeColor="text1"/>
                <w:szCs w:val="24"/>
              </w:rPr>
              <w:t>dari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didapatkan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Pr>
                <w:rFonts w:cs="Times New Roman"/>
                <w:color w:val="000000" w:themeColor="text1"/>
                <w:szCs w:val="24"/>
              </w:rPr>
              <w:t>,</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anak-anak</w:t>
            </w:r>
            <w:proofErr w:type="spellEnd"/>
            <w:r w:rsidR="002506D5" w:rsidRPr="00BC5A82">
              <w:rPr>
                <w:rFonts w:cs="Times New Roman"/>
                <w:color w:val="000000" w:themeColor="text1"/>
                <w:szCs w:val="24"/>
              </w:rPr>
              <w:t xml:space="preserve"> dan </w:t>
            </w:r>
            <w:proofErr w:type="spellStart"/>
            <w:r w:rsidR="002506D5" w:rsidRPr="00BC5A82">
              <w:rPr>
                <w:rFonts w:cs="Times New Roman"/>
                <w:color w:val="000000" w:themeColor="text1"/>
                <w:szCs w:val="24"/>
              </w:rPr>
              <w:t>remaja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DOH </w:t>
            </w:r>
            <w:proofErr w:type="spellStart"/>
            <w:r w:rsidR="002506D5" w:rsidRPr="00BC5A82">
              <w:rPr>
                <w:rFonts w:cs="Times New Roman"/>
                <w:color w:val="000000" w:themeColor="text1"/>
                <w:szCs w:val="24"/>
              </w:rPr>
              <w:t>menunjukan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lebih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banyak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gejala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depresi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daripada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mereka</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tidak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disertai</w:t>
            </w:r>
            <w:proofErr w:type="spellEnd"/>
            <w:r w:rsidR="002506D5" w:rsidRPr="00BC5A82">
              <w:rPr>
                <w:rFonts w:cs="Times New Roman"/>
                <w:color w:val="000000" w:themeColor="text1"/>
                <w:szCs w:val="24"/>
              </w:rPr>
              <w:t xml:space="preserve"> DOH. </w:t>
            </w:r>
            <w:proofErr w:type="spellStart"/>
            <w:r w:rsidR="002506D5" w:rsidRPr="00BC5A82">
              <w:rPr>
                <w:rFonts w:cs="Times New Roman"/>
                <w:color w:val="000000" w:themeColor="text1"/>
                <w:szCs w:val="24"/>
              </w:rPr>
              <w:t>Selain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itu</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anak-anak</w:t>
            </w:r>
            <w:proofErr w:type="spellEnd"/>
            <w:r w:rsidR="002506D5" w:rsidRPr="00BC5A82">
              <w:rPr>
                <w:rFonts w:cs="Times New Roman"/>
                <w:color w:val="000000" w:themeColor="text1"/>
                <w:szCs w:val="24"/>
              </w:rPr>
              <w:t xml:space="preserve"> dan </w:t>
            </w:r>
            <w:proofErr w:type="spellStart"/>
            <w:r w:rsidR="002506D5" w:rsidRPr="00BC5A82">
              <w:rPr>
                <w:rFonts w:cs="Times New Roman"/>
                <w:color w:val="000000" w:themeColor="text1"/>
                <w:szCs w:val="24"/>
              </w:rPr>
              <w:t>remaja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DOH juga  </w:t>
            </w:r>
            <w:proofErr w:type="spellStart"/>
            <w:r w:rsidR="002506D5" w:rsidRPr="00BC5A82">
              <w:rPr>
                <w:rFonts w:cs="Times New Roman"/>
                <w:color w:val="000000" w:themeColor="text1"/>
                <w:szCs w:val="24"/>
              </w:rPr>
              <w:t>dilaporkan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banyak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gejala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kecemasan</w:t>
            </w:r>
            <w:proofErr w:type="spellEnd"/>
            <w:r w:rsidR="002506D5" w:rsidRPr="00BC5A82">
              <w:rPr>
                <w:rFonts w:cs="Times New Roman"/>
                <w:color w:val="000000" w:themeColor="text1"/>
                <w:szCs w:val="24"/>
              </w:rPr>
              <w:t>.</w:t>
            </w:r>
          </w:p>
        </w:tc>
      </w:tr>
      <w:tr w:rsidR="002506D5" w:rsidRPr="00BC5A82" w14:paraId="646A6D85"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36530298" w14:textId="122D072B"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2997573D"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BC5A82">
              <w:rPr>
                <w:rFonts w:cs="Times New Roman"/>
                <w:szCs w:val="24"/>
              </w:rPr>
              <w:t>Lin, L., Huang, G. and Chen, C. 2013</w:t>
            </w:r>
          </w:p>
        </w:tc>
        <w:tc>
          <w:tcPr>
            <w:tcW w:w="1984" w:type="dxa"/>
          </w:tcPr>
          <w:p w14:paraId="2DFA86B8"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Elsevier</w:t>
            </w:r>
          </w:p>
        </w:tc>
        <w:tc>
          <w:tcPr>
            <w:tcW w:w="2835" w:type="dxa"/>
          </w:tcPr>
          <w:p w14:paraId="7F0F0639"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mereview</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etiologi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morfologi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dentofasial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modalitas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pengobatan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retensi</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stabilitas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AOB.</w:t>
            </w:r>
          </w:p>
          <w:p w14:paraId="7E6EC08C"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3402" w:type="dxa"/>
          </w:tcPr>
          <w:p w14:paraId="79DDC732"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BC5A82">
              <w:rPr>
                <w:rFonts w:cs="Times New Roman"/>
                <w:i/>
                <w:iCs/>
                <w:color w:val="000000" w:themeColor="text1"/>
                <w:szCs w:val="24"/>
              </w:rPr>
              <w:t>Journal Review</w:t>
            </w:r>
          </w:p>
          <w:p w14:paraId="4C2FD19C"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3969" w:type="dxa"/>
          </w:tcPr>
          <w:p w14:paraId="61891EAB" w14:textId="322CBBE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Etiologi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AOB </w:t>
            </w:r>
            <w:proofErr w:type="spellStart"/>
            <w:r w:rsidRPr="00BC5A82">
              <w:rPr>
                <w:rFonts w:cs="Times New Roman"/>
                <w:color w:val="000000" w:themeColor="text1"/>
                <w:szCs w:val="24"/>
              </w:rPr>
              <w:t>bersifat</w:t>
            </w:r>
            <w:proofErr w:type="spellEnd"/>
            <w:r w:rsidRPr="00BC5A82">
              <w:rPr>
                <w:rFonts w:cs="Times New Roman"/>
                <w:color w:val="000000" w:themeColor="text1"/>
                <w:szCs w:val="24"/>
              </w:rPr>
              <w:t xml:space="preserve"> multifactorial dan </w:t>
            </w:r>
            <w:proofErr w:type="spellStart"/>
            <w:r w:rsidRPr="00BC5A82">
              <w:rPr>
                <w:rFonts w:cs="Times New Roman"/>
                <w:color w:val="000000" w:themeColor="text1"/>
                <w:szCs w:val="24"/>
              </w:rPr>
              <w:t>beberapa</w:t>
            </w:r>
            <w:proofErr w:type="spellEnd"/>
            <w:r w:rsidRPr="00BC5A82">
              <w:rPr>
                <w:rFonts w:cs="Times New Roman"/>
                <w:color w:val="000000" w:themeColor="text1"/>
                <w:szCs w:val="24"/>
              </w:rPr>
              <w:t xml:space="preserve"> </w:t>
            </w:r>
            <w:r w:rsidRPr="00BC5A82">
              <w:rPr>
                <w:rFonts w:cs="Times New Roman"/>
                <w:i/>
                <w:iCs/>
                <w:color w:val="000000" w:themeColor="text1"/>
                <w:szCs w:val="24"/>
              </w:rPr>
              <w:t>theories</w:t>
            </w:r>
            <w:r w:rsidRPr="00BC5A82">
              <w:rPr>
                <w:rFonts w:cs="Times New Roman"/>
                <w:color w:val="000000" w:themeColor="text1"/>
                <w:szCs w:val="24"/>
              </w:rPr>
              <w:t xml:space="preserve"> </w:t>
            </w:r>
            <w:proofErr w:type="spellStart"/>
            <w:r w:rsidRPr="00BC5A82">
              <w:rPr>
                <w:rFonts w:cs="Times New Roman"/>
                <w:color w:val="000000" w:themeColor="text1"/>
                <w:szCs w:val="24"/>
              </w:rPr>
              <w:t>percaya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bahwa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campur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tangan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r w:rsidRPr="00BC5A82">
              <w:rPr>
                <w:rFonts w:cs="Times New Roman"/>
                <w:i/>
                <w:iCs/>
                <w:color w:val="000000" w:themeColor="text1"/>
                <w:szCs w:val="24"/>
              </w:rPr>
              <w:t>genetic, anatomic</w:t>
            </w:r>
            <w:r w:rsidRPr="00BC5A82">
              <w:rPr>
                <w:rFonts w:cs="Times New Roman"/>
                <w:color w:val="000000" w:themeColor="text1"/>
                <w:szCs w:val="24"/>
              </w:rPr>
              <w:t xml:space="preserve"> dan </w:t>
            </w:r>
            <w:proofErr w:type="spellStart"/>
            <w:r w:rsidR="003F14A7" w:rsidRPr="00BC5A82">
              <w:rPr>
                <w:rFonts w:cs="Times New Roman"/>
                <w:color w:val="000000" w:themeColor="text1"/>
                <w:szCs w:val="24"/>
              </w:rPr>
              <w:t>faktor</w:t>
            </w:r>
            <w:proofErr w:type="spellEnd"/>
            <w:r w:rsidR="003F14A7" w:rsidRPr="00BC5A82">
              <w:rPr>
                <w:rFonts w:cs="Times New Roman"/>
                <w:color w:val="000000" w:themeColor="text1"/>
                <w:szCs w:val="24"/>
              </w:rPr>
              <w:t xml:space="preserve"> </w:t>
            </w:r>
            <w:proofErr w:type="spellStart"/>
            <w:r w:rsidRPr="00BC5A82">
              <w:rPr>
                <w:rFonts w:cs="Times New Roman"/>
                <w:color w:val="000000" w:themeColor="text1"/>
                <w:szCs w:val="24"/>
              </w:rPr>
              <w:t>lingkungan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melakukan</w:t>
            </w:r>
            <w:proofErr w:type="spellEnd"/>
            <w:r w:rsidRPr="00BC5A82">
              <w:rPr>
                <w:rFonts w:cs="Times New Roman"/>
                <w:color w:val="000000" w:themeColor="text1"/>
                <w:szCs w:val="24"/>
              </w:rPr>
              <w:t xml:space="preserve"> diagnosis dan </w:t>
            </w:r>
            <w:proofErr w:type="spellStart"/>
            <w:r w:rsidRPr="00BC5A82">
              <w:rPr>
                <w:rFonts w:cs="Times New Roman"/>
                <w:color w:val="000000" w:themeColor="text1"/>
                <w:szCs w:val="24"/>
              </w:rPr>
              <w:t>pengobatan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harus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bermodalkan</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etiologinya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Kegagalan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adaptasi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postur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lidah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dapat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ditangani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perawatan</w:t>
            </w:r>
            <w:proofErr w:type="spellEnd"/>
            <w:r w:rsidRPr="00BC5A82">
              <w:rPr>
                <w:rFonts w:cs="Times New Roman"/>
                <w:color w:val="000000" w:themeColor="text1"/>
                <w:szCs w:val="24"/>
              </w:rPr>
              <w:t xml:space="preserve"> ortho dan </w:t>
            </w:r>
            <w:proofErr w:type="spellStart"/>
            <w:r w:rsidRPr="00BC5A82">
              <w:rPr>
                <w:rFonts w:cs="Times New Roman"/>
                <w:color w:val="000000" w:themeColor="text1"/>
                <w:szCs w:val="24"/>
              </w:rPr>
              <w:t>atau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bedah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mengatasi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terjadinya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seperti</w:t>
            </w:r>
            <w:proofErr w:type="spellEnd"/>
            <w:r w:rsidRPr="00BC5A82">
              <w:rPr>
                <w:rFonts w:cs="Times New Roman"/>
                <w:color w:val="000000" w:themeColor="text1"/>
                <w:szCs w:val="24"/>
              </w:rPr>
              <w:t xml:space="preserve"> AOB. </w:t>
            </w:r>
          </w:p>
        </w:tc>
      </w:tr>
      <w:tr w:rsidR="002506D5" w:rsidRPr="00BC5A82" w14:paraId="10B916DA"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1F87AA1" w14:textId="70B141EF"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1485613C"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r w:rsidRPr="00BC5A82">
              <w:rPr>
                <w:rFonts w:cs="Times New Roman"/>
                <w:szCs w:val="24"/>
              </w:rPr>
              <w:t>Ling HTB, Sum FHKMH, Zhang L, Yeung CPW, Li KY, Wong HM</w:t>
            </w:r>
            <w:r w:rsidRPr="00BC5A82">
              <w:rPr>
                <w:rFonts w:cs="Times New Roman"/>
                <w:i/>
                <w:iCs/>
                <w:szCs w:val="24"/>
              </w:rPr>
              <w:t>.</w:t>
            </w:r>
            <w:r w:rsidRPr="00BC5A82">
              <w:rPr>
                <w:rFonts w:cs="Times New Roman"/>
                <w:szCs w:val="24"/>
              </w:rPr>
              <w:t xml:space="preserve"> 2018</w:t>
            </w:r>
          </w:p>
        </w:tc>
        <w:tc>
          <w:tcPr>
            <w:tcW w:w="1984" w:type="dxa"/>
          </w:tcPr>
          <w:p w14:paraId="5BF0001B"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 xml:space="preserve">BMC </w:t>
            </w:r>
            <w:r w:rsidRPr="00BC5A82">
              <w:rPr>
                <w:rFonts w:eastAsia="Times New Roman" w:cs="Times New Roman"/>
                <w:i/>
                <w:iCs/>
                <w:color w:val="000000" w:themeColor="text1"/>
                <w:szCs w:val="24"/>
                <w:lang w:val="en-ID"/>
              </w:rPr>
              <w:t>Oral Health</w:t>
            </w:r>
          </w:p>
          <w:p w14:paraId="2140E653"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p>
        </w:tc>
        <w:tc>
          <w:tcPr>
            <w:tcW w:w="2835" w:type="dxa"/>
          </w:tcPr>
          <w:p w14:paraId="51D0C1D0"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menginsvestigasi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NSH dan NNSH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perkembangn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geligi</w:t>
            </w:r>
            <w:proofErr w:type="spellEnd"/>
            <w:r w:rsidRPr="00BC5A82">
              <w:rPr>
                <w:rFonts w:cs="Times New Roman"/>
                <w:color w:val="000000" w:themeColor="text1"/>
                <w:szCs w:val="24"/>
              </w:rPr>
              <w:t>.</w:t>
            </w:r>
          </w:p>
          <w:p w14:paraId="50A8233A"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3402" w:type="dxa"/>
          </w:tcPr>
          <w:p w14:paraId="5D5C39AA"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BC5A82">
              <w:rPr>
                <w:rFonts w:cs="Times New Roman"/>
                <w:color w:val="000000" w:themeColor="text1"/>
                <w:szCs w:val="24"/>
              </w:rPr>
              <w:t xml:space="preserve">1114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2-5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di Hong Kong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r w:rsidRPr="00BC5A82">
              <w:rPr>
                <w:rFonts w:cs="Times New Roman"/>
                <w:i/>
                <w:iCs/>
                <w:color w:val="000000" w:themeColor="text1"/>
                <w:szCs w:val="24"/>
              </w:rPr>
              <w:t>cross-sectional study</w:t>
            </w:r>
            <w:r w:rsidRPr="00BC5A82">
              <w:rPr>
                <w:rFonts w:cs="Times New Roman"/>
                <w:color w:val="000000" w:themeColor="text1"/>
                <w:szCs w:val="24"/>
              </w:rPr>
              <w:t xml:space="preserve">. </w:t>
            </w:r>
            <w:proofErr w:type="spellStart"/>
            <w:r w:rsidRPr="00BC5A82">
              <w:rPr>
                <w:rFonts w:cs="Times New Roman"/>
                <w:color w:val="000000" w:themeColor="text1"/>
                <w:szCs w:val="24"/>
              </w:rPr>
              <w:t>Informasi</w:t>
            </w:r>
            <w:proofErr w:type="spellEnd"/>
            <w:r w:rsidRPr="00BC5A82">
              <w:rPr>
                <w:rFonts w:cs="Times New Roman"/>
                <w:color w:val="000000" w:themeColor="text1"/>
                <w:szCs w:val="24"/>
              </w:rPr>
              <w:t xml:space="preserve"> NSH (</w:t>
            </w:r>
            <w:proofErr w:type="spellStart"/>
            <w:r w:rsidRPr="00BC5A82">
              <w:rPr>
                <w:rFonts w:cs="Times New Roman"/>
                <w:color w:val="000000" w:themeColor="text1"/>
                <w:szCs w:val="24"/>
              </w:rPr>
              <w:t>Menyusu</w:t>
            </w:r>
            <w:proofErr w:type="spellEnd"/>
            <w:r w:rsidRPr="00BC5A82">
              <w:rPr>
                <w:rFonts w:cs="Times New Roman"/>
                <w:color w:val="000000" w:themeColor="text1"/>
                <w:szCs w:val="24"/>
              </w:rPr>
              <w:t xml:space="preserve"> ASI dan </w:t>
            </w:r>
            <w:proofErr w:type="spellStart"/>
            <w:r w:rsidRPr="00BC5A82">
              <w:rPr>
                <w:rFonts w:cs="Times New Roman"/>
                <w:color w:val="000000" w:themeColor="text1"/>
                <w:szCs w:val="24"/>
              </w:rPr>
              <w:t>menyusu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lewat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botol</w:t>
            </w:r>
            <w:proofErr w:type="spellEnd"/>
            <w:r w:rsidRPr="00BC5A82">
              <w:rPr>
                <w:rFonts w:cs="Times New Roman"/>
                <w:color w:val="000000" w:themeColor="text1"/>
                <w:szCs w:val="24"/>
              </w:rPr>
              <w:t>), dan NNSH (</w:t>
            </w:r>
            <w:proofErr w:type="spellStart"/>
            <w:r w:rsidRPr="00BC5A82">
              <w:rPr>
                <w:rFonts w:cs="Times New Roman"/>
                <w:color w:val="000000" w:themeColor="text1"/>
                <w:szCs w:val="24"/>
              </w:rPr>
              <w:t>penggunaan</w:t>
            </w:r>
            <w:proofErr w:type="spellEnd"/>
            <w:r w:rsidRPr="00BC5A82">
              <w:rPr>
                <w:rFonts w:cs="Times New Roman"/>
                <w:color w:val="000000" w:themeColor="text1"/>
                <w:szCs w:val="24"/>
              </w:rPr>
              <w:t xml:space="preserve"> </w:t>
            </w:r>
            <w:r w:rsidRPr="00BC5A82">
              <w:rPr>
                <w:rFonts w:cs="Times New Roman"/>
                <w:i/>
                <w:iCs/>
                <w:color w:val="000000" w:themeColor="text1"/>
                <w:szCs w:val="24"/>
              </w:rPr>
              <w:t xml:space="preserve">pacifier </w:t>
            </w:r>
            <w:r w:rsidRPr="00BC5A82">
              <w:rPr>
                <w:rFonts w:cs="Times New Roman"/>
                <w:color w:val="000000" w:themeColor="text1"/>
                <w:szCs w:val="24"/>
              </w:rPr>
              <w:t xml:space="preserve">dan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w:t>
            </w:r>
            <w:proofErr w:type="spellStart"/>
            <w:r w:rsidRPr="00BC5A82">
              <w:rPr>
                <w:rFonts w:cs="Times New Roman"/>
                <w:color w:val="000000" w:themeColor="text1"/>
                <w:szCs w:val="24"/>
              </w:rPr>
              <w:t>jempol</w:t>
            </w:r>
            <w:proofErr w:type="spellEnd"/>
            <w:r w:rsidRPr="00BC5A82">
              <w:rPr>
                <w:rFonts w:cs="Times New Roman"/>
                <w:color w:val="000000" w:themeColor="text1"/>
                <w:szCs w:val="24"/>
              </w:rPr>
              <w:t xml:space="preserve">) di </w:t>
            </w:r>
            <w:proofErr w:type="spellStart"/>
            <w:r w:rsidRPr="00BC5A82">
              <w:rPr>
                <w:rFonts w:cs="Times New Roman"/>
                <w:color w:val="000000" w:themeColor="text1"/>
                <w:szCs w:val="24"/>
              </w:rPr>
              <w:t>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mengisi</w:t>
            </w:r>
            <w:proofErr w:type="spellEnd"/>
            <w:r w:rsidRPr="00BC5A82">
              <w:rPr>
                <w:rFonts w:cs="Times New Roman"/>
                <w:color w:val="000000" w:themeColor="text1"/>
                <w:szCs w:val="24"/>
              </w:rPr>
              <w:t xml:space="preserve"> </w:t>
            </w:r>
            <w:r w:rsidRPr="00BC5A82">
              <w:rPr>
                <w:rFonts w:cs="Times New Roman"/>
                <w:i/>
                <w:iCs/>
                <w:color w:val="000000" w:themeColor="text1"/>
                <w:szCs w:val="24"/>
              </w:rPr>
              <w:t xml:space="preserve">questionnaire. </w:t>
            </w:r>
            <w:proofErr w:type="spellStart"/>
            <w:r w:rsidRPr="00BC5A82">
              <w:rPr>
                <w:rFonts w:cs="Times New Roman"/>
                <w:color w:val="000000" w:themeColor="text1"/>
                <w:szCs w:val="24"/>
              </w:rPr>
              <w:t>Sementara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oklusi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pencetakan</w:t>
            </w:r>
            <w:proofErr w:type="spellEnd"/>
            <w:r w:rsidRPr="00BC5A82">
              <w:rPr>
                <w:rFonts w:cs="Times New Roman"/>
                <w:color w:val="000000" w:themeColor="text1"/>
                <w:szCs w:val="24"/>
              </w:rPr>
              <w:t xml:space="preserve"> 3 </w:t>
            </w:r>
            <w:proofErr w:type="spellStart"/>
            <w:r w:rsidRPr="00BC5A82">
              <w:rPr>
                <w:rFonts w:cs="Times New Roman"/>
                <w:color w:val="000000" w:themeColor="text1"/>
                <w:szCs w:val="24"/>
              </w:rPr>
              <w:t>dimensi</w:t>
            </w:r>
            <w:proofErr w:type="spellEnd"/>
            <w:r w:rsidRPr="00BC5A82">
              <w:rPr>
                <w:rFonts w:cs="Times New Roman"/>
                <w:color w:val="000000" w:themeColor="text1"/>
                <w:szCs w:val="24"/>
              </w:rPr>
              <w:t>.</w:t>
            </w:r>
          </w:p>
          <w:p w14:paraId="361D278B"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3969" w:type="dxa"/>
          </w:tcPr>
          <w:p w14:paraId="1782D1D8" w14:textId="4A80EC50" w:rsidR="002506D5" w:rsidRPr="00BC5A82" w:rsidRDefault="003437B0"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Pr>
                <w:rFonts w:cs="Times New Roman"/>
                <w:color w:val="000000" w:themeColor="text1"/>
                <w:szCs w:val="24"/>
              </w:rPr>
              <w:t xml:space="preserve">Hasil </w:t>
            </w:r>
            <w:proofErr w:type="spellStart"/>
            <w:r>
              <w:rPr>
                <w:rFonts w:cs="Times New Roman"/>
                <w:color w:val="000000" w:themeColor="text1"/>
                <w:szCs w:val="24"/>
              </w:rPr>
              <w:t>p</w:t>
            </w:r>
            <w:r w:rsidR="002506D5" w:rsidRPr="00BC5A82">
              <w:rPr>
                <w:rFonts w:cs="Times New Roman"/>
                <w:color w:val="000000" w:themeColor="text1"/>
                <w:szCs w:val="24"/>
              </w:rPr>
              <w:t>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menunjukan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Pr>
                <w:rFonts w:cs="Times New Roman"/>
                <w:color w:val="000000" w:themeColor="text1"/>
                <w:szCs w:val="24"/>
              </w:rPr>
              <w:t>,</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menyusu</w:t>
            </w:r>
            <w:proofErr w:type="spellEnd"/>
            <w:r w:rsidR="002506D5" w:rsidRPr="00BC5A82">
              <w:rPr>
                <w:rFonts w:cs="Times New Roman"/>
                <w:color w:val="000000" w:themeColor="text1"/>
                <w:szCs w:val="24"/>
              </w:rPr>
              <w:t xml:space="preserve"> ASI &gt;6 </w:t>
            </w:r>
            <w:proofErr w:type="spellStart"/>
            <w:r w:rsidR="002506D5" w:rsidRPr="00BC5A82">
              <w:rPr>
                <w:rFonts w:cs="Times New Roman"/>
                <w:color w:val="000000" w:themeColor="text1"/>
                <w:szCs w:val="24"/>
              </w:rPr>
              <w:t>bulan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proporsi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lebih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rendah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terhadap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pemakaian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pacifier</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Anak-anak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penggunaan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 xml:space="preserve">pacifier </w:t>
            </w:r>
            <w:proofErr w:type="spellStart"/>
            <w:r w:rsidR="002506D5" w:rsidRPr="00BC5A82">
              <w:rPr>
                <w:rFonts w:cs="Times New Roman"/>
                <w:color w:val="000000" w:themeColor="text1"/>
                <w:szCs w:val="24"/>
              </w:rPr>
              <w:t>setiap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hari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proporsi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lebih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tinggi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terhadap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w:t>
            </w:r>
            <w:proofErr w:type="spellStart"/>
            <w:r w:rsidR="002506D5" w:rsidRPr="00BC5A82">
              <w:rPr>
                <w:rFonts w:cs="Times New Roman"/>
                <w:color w:val="000000" w:themeColor="text1"/>
                <w:szCs w:val="24"/>
              </w:rPr>
              <w:t>jempol</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Anak-anak</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menggunakan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 xml:space="preserve">pacifiers </w:t>
            </w:r>
            <w:proofErr w:type="spellStart"/>
            <w:r w:rsidR="002506D5" w:rsidRPr="00BC5A82">
              <w:rPr>
                <w:rFonts w:cs="Times New Roman"/>
                <w:color w:val="000000" w:themeColor="text1"/>
                <w:szCs w:val="24"/>
              </w:rPr>
              <w:t>setiap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hari</w:t>
            </w:r>
            <w:proofErr w:type="spellEnd"/>
            <w:r w:rsidR="002506D5" w:rsidRPr="00BC5A82">
              <w:rPr>
                <w:rFonts w:cs="Times New Roman"/>
                <w:color w:val="000000" w:themeColor="text1"/>
                <w:szCs w:val="24"/>
              </w:rPr>
              <w:t xml:space="preserve"> &gt;1 </w:t>
            </w:r>
            <w:proofErr w:type="spellStart"/>
            <w:r w:rsidR="002506D5" w:rsidRPr="00BC5A82">
              <w:rPr>
                <w:rFonts w:cs="Times New Roman"/>
                <w:color w:val="000000" w:themeColor="text1"/>
                <w:szCs w:val="24"/>
              </w:rPr>
              <w:t>tahun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resiko</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lebih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tinggi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mengalami</w:t>
            </w:r>
            <w:proofErr w:type="spellEnd"/>
            <w:r w:rsidR="002506D5" w:rsidRPr="00BC5A82">
              <w:rPr>
                <w:rFonts w:cs="Times New Roman"/>
                <w:color w:val="000000" w:themeColor="text1"/>
                <w:szCs w:val="24"/>
              </w:rPr>
              <w:t xml:space="preserve"> AOB dan </w:t>
            </w:r>
            <w:proofErr w:type="spellStart"/>
            <w:r w:rsidR="002506D5" w:rsidRPr="00BC5A82">
              <w:rPr>
                <w:rFonts w:cs="Times New Roman"/>
                <w:color w:val="000000" w:themeColor="text1"/>
                <w:szCs w:val="24"/>
              </w:rPr>
              <w:t>resiko</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rendah</w:t>
            </w:r>
            <w:proofErr w:type="spellEnd"/>
            <w:r w:rsidR="002506D5" w:rsidRPr="00BC5A82">
              <w:rPr>
                <w:rFonts w:cs="Times New Roman"/>
                <w:color w:val="000000" w:themeColor="text1"/>
                <w:szCs w:val="24"/>
              </w:rPr>
              <w:t xml:space="preserve"> OVB. </w:t>
            </w:r>
            <w:proofErr w:type="spellStart"/>
            <w:r w:rsidR="002506D5" w:rsidRPr="00BC5A82">
              <w:rPr>
                <w:rFonts w:cs="Times New Roman"/>
                <w:color w:val="000000" w:themeColor="text1"/>
                <w:szCs w:val="24"/>
              </w:rPr>
              <w:t>Anak-anak</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w:t>
            </w:r>
            <w:proofErr w:type="spellStart"/>
            <w:r w:rsidR="002506D5" w:rsidRPr="00BC5A82">
              <w:rPr>
                <w:rFonts w:cs="Times New Roman"/>
                <w:color w:val="000000" w:themeColor="text1"/>
                <w:szCs w:val="24"/>
              </w:rPr>
              <w:t>jempol</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setiap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hari</w:t>
            </w:r>
            <w:proofErr w:type="spellEnd"/>
            <w:r w:rsidR="002506D5" w:rsidRPr="00BC5A82">
              <w:rPr>
                <w:rFonts w:cs="Times New Roman"/>
                <w:color w:val="000000" w:themeColor="text1"/>
                <w:szCs w:val="24"/>
              </w:rPr>
              <w:t xml:space="preserve"> &gt;1 </w:t>
            </w:r>
            <w:proofErr w:type="spellStart"/>
            <w:r w:rsidR="002506D5" w:rsidRPr="00BC5A82">
              <w:rPr>
                <w:rFonts w:cs="Times New Roman"/>
                <w:color w:val="000000" w:themeColor="text1"/>
                <w:szCs w:val="24"/>
              </w:rPr>
              <w:t>tahun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resiko</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lebih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tinggi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mengalami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hubungan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Class II Incisor</w:t>
            </w:r>
            <w:r w:rsidR="002506D5" w:rsidRPr="00BC5A82">
              <w:rPr>
                <w:rFonts w:cs="Times New Roman"/>
                <w:color w:val="000000" w:themeColor="text1"/>
                <w:szCs w:val="24"/>
              </w:rPr>
              <w:t xml:space="preserve"> dan </w:t>
            </w:r>
            <w:r w:rsidR="002506D5" w:rsidRPr="00BC5A82">
              <w:rPr>
                <w:rFonts w:cs="Times New Roman"/>
                <w:i/>
                <w:iCs/>
                <w:color w:val="000000" w:themeColor="text1"/>
                <w:szCs w:val="24"/>
              </w:rPr>
              <w:t>Class II Canine</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peningkatan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terjadinya</w:t>
            </w:r>
            <w:proofErr w:type="spellEnd"/>
            <w:r w:rsidR="002506D5" w:rsidRPr="00BC5A82">
              <w:rPr>
                <w:rFonts w:cs="Times New Roman"/>
                <w:color w:val="000000" w:themeColor="text1"/>
                <w:szCs w:val="24"/>
              </w:rPr>
              <w:t xml:space="preserve"> OVJ, AOB.</w:t>
            </w:r>
          </w:p>
        </w:tc>
      </w:tr>
      <w:tr w:rsidR="002506D5" w:rsidRPr="00BC5A82" w14:paraId="6DE89CB2"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27AE5255" w14:textId="5F0C744C"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65995600" w14:textId="77777777" w:rsidR="002506D5" w:rsidRPr="00BC5A82" w:rsidRDefault="00851702"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hyperlink r:id="rId16" w:history="1">
              <w:proofErr w:type="spellStart"/>
              <w:r w:rsidR="002506D5" w:rsidRPr="00BC5A82">
                <w:rPr>
                  <w:rStyle w:val="Hyperlink"/>
                  <w:rFonts w:cs="Times New Roman"/>
                  <w:color w:val="auto"/>
                  <w:szCs w:val="24"/>
                  <w:u w:val="none"/>
                </w:rPr>
                <w:t>Maaniitty</w:t>
              </w:r>
              <w:proofErr w:type="spellEnd"/>
              <w:r w:rsidR="002506D5" w:rsidRPr="00BC5A82">
                <w:rPr>
                  <w:rStyle w:val="Hyperlink"/>
                  <w:rFonts w:cs="Times New Roman"/>
                  <w:color w:val="auto"/>
                  <w:szCs w:val="24"/>
                  <w:u w:val="none"/>
                </w:rPr>
                <w:t xml:space="preserve"> E</w:t>
              </w:r>
            </w:hyperlink>
            <w:r w:rsidR="002506D5" w:rsidRPr="00BC5A82">
              <w:rPr>
                <w:rFonts w:cs="Times New Roman"/>
                <w:szCs w:val="24"/>
              </w:rPr>
              <w:t xml:space="preserve"> </w:t>
            </w:r>
            <w:proofErr w:type="spellStart"/>
            <w:r w:rsidR="002506D5" w:rsidRPr="00BC5A82">
              <w:rPr>
                <w:rFonts w:cs="Times New Roman"/>
                <w:szCs w:val="24"/>
              </w:rPr>
              <w:t>Vahlberg</w:t>
            </w:r>
            <w:proofErr w:type="spellEnd"/>
            <w:r w:rsidR="002506D5" w:rsidRPr="00BC5A82">
              <w:rPr>
                <w:rFonts w:cs="Times New Roman"/>
                <w:szCs w:val="24"/>
              </w:rPr>
              <w:t xml:space="preserve"> T, </w:t>
            </w:r>
            <w:hyperlink r:id="rId17" w:history="1">
              <w:proofErr w:type="spellStart"/>
              <w:r w:rsidR="002506D5" w:rsidRPr="00BC5A82">
                <w:rPr>
                  <w:rStyle w:val="Hyperlink"/>
                  <w:rFonts w:cs="Times New Roman"/>
                  <w:color w:val="auto"/>
                  <w:szCs w:val="24"/>
                  <w:u w:val="none"/>
                </w:rPr>
                <w:t>Lüthje</w:t>
              </w:r>
              <w:proofErr w:type="spellEnd"/>
              <w:r w:rsidR="002506D5" w:rsidRPr="00BC5A82">
                <w:rPr>
                  <w:rStyle w:val="Hyperlink"/>
                  <w:rFonts w:cs="Times New Roman"/>
                  <w:color w:val="auto"/>
                  <w:szCs w:val="24"/>
                  <w:u w:val="none"/>
                </w:rPr>
                <w:t xml:space="preserve"> P</w:t>
              </w:r>
            </w:hyperlink>
            <w:r w:rsidR="002506D5" w:rsidRPr="00BC5A82">
              <w:rPr>
                <w:rFonts w:cs="Times New Roman"/>
                <w:szCs w:val="24"/>
              </w:rPr>
              <w:t xml:space="preserve">, </w:t>
            </w:r>
            <w:hyperlink r:id="rId18" w:history="1">
              <w:proofErr w:type="spellStart"/>
              <w:r w:rsidR="002506D5" w:rsidRPr="00BC5A82">
                <w:rPr>
                  <w:rStyle w:val="Hyperlink"/>
                  <w:rFonts w:cs="Times New Roman"/>
                  <w:color w:val="auto"/>
                  <w:szCs w:val="24"/>
                  <w:u w:val="none"/>
                </w:rPr>
                <w:t>Rautava</w:t>
              </w:r>
              <w:proofErr w:type="spellEnd"/>
              <w:r w:rsidR="002506D5" w:rsidRPr="00BC5A82">
                <w:rPr>
                  <w:rStyle w:val="Hyperlink"/>
                  <w:rFonts w:cs="Times New Roman"/>
                  <w:color w:val="auto"/>
                  <w:szCs w:val="24"/>
                  <w:u w:val="none"/>
                </w:rPr>
                <w:t xml:space="preserve"> P</w:t>
              </w:r>
            </w:hyperlink>
            <w:r w:rsidR="002506D5" w:rsidRPr="00BC5A82">
              <w:rPr>
                <w:rFonts w:cs="Times New Roman"/>
                <w:szCs w:val="24"/>
              </w:rPr>
              <w:t xml:space="preserve">, </w:t>
            </w:r>
            <w:proofErr w:type="spellStart"/>
            <w:r w:rsidR="002506D5" w:rsidRPr="00BC5A82">
              <w:rPr>
                <w:rFonts w:cs="Times New Roman"/>
                <w:szCs w:val="24"/>
              </w:rPr>
              <w:t>Svedstrom-Oristo</w:t>
            </w:r>
            <w:proofErr w:type="spellEnd"/>
            <w:r w:rsidR="002506D5" w:rsidRPr="00BC5A82">
              <w:rPr>
                <w:rFonts w:cs="Times New Roman"/>
                <w:szCs w:val="24"/>
              </w:rPr>
              <w:t xml:space="preserve"> A. 2020</w:t>
            </w:r>
          </w:p>
        </w:tc>
        <w:tc>
          <w:tcPr>
            <w:tcW w:w="1984" w:type="dxa"/>
          </w:tcPr>
          <w:p w14:paraId="46853702"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 xml:space="preserve">Acta </w:t>
            </w:r>
            <w:proofErr w:type="spellStart"/>
            <w:r w:rsidRPr="00BC5A82">
              <w:rPr>
                <w:rFonts w:eastAsia="Times New Roman" w:cs="Times New Roman"/>
                <w:color w:val="000000" w:themeColor="text1"/>
                <w:szCs w:val="24"/>
                <w:lang w:val="en-ID"/>
              </w:rPr>
              <w:t>Odonto</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Scand</w:t>
            </w:r>
            <w:proofErr w:type="spellEnd"/>
            <w:r w:rsidRPr="00BC5A82">
              <w:rPr>
                <w:rFonts w:eastAsia="Times New Roman" w:cs="Times New Roman"/>
                <w:color w:val="000000" w:themeColor="text1"/>
                <w:szCs w:val="24"/>
                <w:lang w:val="en-ID"/>
              </w:rPr>
              <w:t xml:space="preserve"> </w:t>
            </w:r>
          </w:p>
        </w:tc>
        <w:tc>
          <w:tcPr>
            <w:tcW w:w="2835" w:type="dxa"/>
          </w:tcPr>
          <w:p w14:paraId="7F9C2EF9"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menggabungkan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yang preterm dan </w:t>
            </w:r>
            <w:proofErr w:type="spellStart"/>
            <w:r w:rsidRPr="00BC5A82">
              <w:rPr>
                <w:rFonts w:cs="Times New Roman"/>
                <w:color w:val="000000" w:themeColor="text1"/>
                <w:szCs w:val="24"/>
              </w:rPr>
              <w:t>fullterm</w:t>
            </w:r>
            <w:proofErr w:type="spellEnd"/>
            <w:r w:rsidRPr="00BC5A82">
              <w:rPr>
                <w:rFonts w:cs="Times New Roman"/>
                <w:color w:val="000000" w:themeColor="text1"/>
                <w:szCs w:val="24"/>
              </w:rPr>
              <w:t>.</w:t>
            </w:r>
          </w:p>
          <w:p w14:paraId="25C31233"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
        </w:tc>
        <w:tc>
          <w:tcPr>
            <w:tcW w:w="3402" w:type="dxa"/>
          </w:tcPr>
          <w:p w14:paraId="13551F9A" w14:textId="282497C0"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Subjek</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sebanyak</w:t>
            </w:r>
            <w:proofErr w:type="spellEnd"/>
            <w:r w:rsidRPr="00BC5A82">
              <w:rPr>
                <w:rFonts w:cs="Times New Roman"/>
                <w:color w:val="000000" w:themeColor="text1"/>
                <w:szCs w:val="24"/>
              </w:rPr>
              <w:t xml:space="preserve"> 205 preterm (90 </w:t>
            </w:r>
            <w:proofErr w:type="spellStart"/>
            <w:r w:rsidRPr="00BC5A82">
              <w:rPr>
                <w:rFonts w:cs="Times New Roman"/>
                <w:color w:val="000000" w:themeColor="text1"/>
                <w:szCs w:val="24"/>
              </w:rPr>
              <w:t>perempuan</w:t>
            </w:r>
            <w:proofErr w:type="spellEnd"/>
            <w:r w:rsidRPr="00BC5A82">
              <w:rPr>
                <w:rFonts w:cs="Times New Roman"/>
                <w:color w:val="000000" w:themeColor="text1"/>
                <w:szCs w:val="24"/>
              </w:rPr>
              <w:t xml:space="preserve"> dan 115 </w:t>
            </w:r>
            <w:proofErr w:type="spellStart"/>
            <w:r w:rsidRPr="00BC5A82">
              <w:rPr>
                <w:rFonts w:cs="Times New Roman"/>
                <w:color w:val="000000" w:themeColor="text1"/>
                <w:szCs w:val="24"/>
              </w:rPr>
              <w:t>laki-laki</w:t>
            </w:r>
            <w:proofErr w:type="spellEnd"/>
            <w:r w:rsidRPr="00BC5A82">
              <w:rPr>
                <w:rFonts w:cs="Times New Roman"/>
                <w:color w:val="000000" w:themeColor="text1"/>
                <w:szCs w:val="24"/>
              </w:rPr>
              <w:t xml:space="preserve">), 205 full-term. Data </w:t>
            </w:r>
            <w:proofErr w:type="spellStart"/>
            <w:r w:rsidRPr="00BC5A82">
              <w:rPr>
                <w:rFonts w:cs="Times New Roman"/>
                <w:color w:val="000000" w:themeColor="text1"/>
                <w:szCs w:val="24"/>
              </w:rPr>
              <w:t>dikolektifkan</w:t>
            </w:r>
            <w:proofErr w:type="spellEnd"/>
            <w:r w:rsidRPr="00BC5A82">
              <w:rPr>
                <w:rFonts w:cs="Times New Roman"/>
                <w:color w:val="000000" w:themeColor="text1"/>
                <w:szCs w:val="24"/>
              </w:rPr>
              <w:t xml:space="preserve"> oleh </w:t>
            </w:r>
            <w:proofErr w:type="spellStart"/>
            <w:r w:rsidRPr="00BC5A82">
              <w:rPr>
                <w:rFonts w:cs="Times New Roman"/>
                <w:color w:val="000000" w:themeColor="text1"/>
                <w:szCs w:val="24"/>
              </w:rPr>
              <w:t>pihak</w:t>
            </w:r>
            <w:proofErr w:type="spellEnd"/>
            <w:r w:rsidRPr="00BC5A82">
              <w:rPr>
                <w:rFonts w:cs="Times New Roman"/>
                <w:color w:val="000000" w:themeColor="text1"/>
                <w:szCs w:val="24"/>
              </w:rPr>
              <w:t xml:space="preserve"> RS </w:t>
            </w:r>
            <w:proofErr w:type="spellStart"/>
            <w:r w:rsidRPr="00BC5A82">
              <w:rPr>
                <w:rFonts w:cs="Times New Roman"/>
                <w:color w:val="000000" w:themeColor="text1"/>
                <w:szCs w:val="24"/>
              </w:rPr>
              <w:t>Universitas</w:t>
            </w:r>
            <w:proofErr w:type="spellEnd"/>
            <w:r w:rsidRPr="00BC5A82">
              <w:rPr>
                <w:rFonts w:cs="Times New Roman"/>
                <w:color w:val="000000" w:themeColor="text1"/>
                <w:szCs w:val="24"/>
              </w:rPr>
              <w:t xml:space="preserve"> Turku (</w:t>
            </w:r>
            <w:proofErr w:type="spellStart"/>
            <w:r w:rsidRPr="00BC5A82">
              <w:rPr>
                <w:rFonts w:cs="Times New Roman"/>
                <w:color w:val="000000" w:themeColor="text1"/>
                <w:szCs w:val="24"/>
              </w:rPr>
              <w:t>anak-anak</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lahir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sebelum</w:t>
            </w:r>
            <w:proofErr w:type="spellEnd"/>
            <w:r w:rsidRPr="00BC5A82">
              <w:rPr>
                <w:rFonts w:cs="Times New Roman"/>
                <w:color w:val="000000" w:themeColor="text1"/>
                <w:szCs w:val="24"/>
              </w:rPr>
              <w:t xml:space="preserve"> 37 </w:t>
            </w:r>
            <w:proofErr w:type="spellStart"/>
            <w:r w:rsidRPr="00BC5A82">
              <w:rPr>
                <w:rFonts w:cs="Times New Roman"/>
                <w:color w:val="000000" w:themeColor="text1"/>
                <w:szCs w:val="24"/>
              </w:rPr>
              <w:t>minggu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kehamilan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BB &lt;1500g dan </w:t>
            </w:r>
            <w:proofErr w:type="spellStart"/>
            <w:r w:rsidRPr="00BC5A82">
              <w:rPr>
                <w:rFonts w:cs="Times New Roman"/>
                <w:color w:val="000000" w:themeColor="text1"/>
                <w:szCs w:val="24"/>
              </w:rPr>
              <w:t>semua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bayi</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lahir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sebelum</w:t>
            </w:r>
            <w:proofErr w:type="spellEnd"/>
            <w:r w:rsidRPr="00BC5A82">
              <w:rPr>
                <w:rFonts w:cs="Times New Roman"/>
                <w:color w:val="000000" w:themeColor="text1"/>
                <w:szCs w:val="24"/>
              </w:rPr>
              <w:t xml:space="preserve"> 32 </w:t>
            </w:r>
            <w:proofErr w:type="spellStart"/>
            <w:r w:rsidRPr="00BC5A82">
              <w:rPr>
                <w:rFonts w:cs="Times New Roman"/>
                <w:color w:val="000000" w:themeColor="text1"/>
                <w:szCs w:val="24"/>
              </w:rPr>
              <w:t>minggu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kehamilan</w:t>
            </w:r>
            <w:proofErr w:type="spellEnd"/>
            <w:r w:rsidRPr="00BC5A82">
              <w:rPr>
                <w:rFonts w:cs="Times New Roman"/>
                <w:color w:val="000000" w:themeColor="text1"/>
                <w:szCs w:val="24"/>
              </w:rPr>
              <w:t>).</w:t>
            </w:r>
          </w:p>
        </w:tc>
        <w:tc>
          <w:tcPr>
            <w:tcW w:w="3969" w:type="dxa"/>
          </w:tcPr>
          <w:p w14:paraId="43AA0E05" w14:textId="139021F6" w:rsidR="002506D5" w:rsidRPr="00BC5A82" w:rsidRDefault="003437B0"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Pr>
                <w:rFonts w:eastAsia="Times New Roman" w:cs="Times New Roman"/>
                <w:color w:val="000000" w:themeColor="text1"/>
                <w:szCs w:val="24"/>
                <w:lang w:val="en-ID"/>
              </w:rPr>
              <w:t xml:space="preserve">Hasil </w:t>
            </w:r>
            <w:proofErr w:type="spellStart"/>
            <w:r>
              <w:rPr>
                <w:rFonts w:eastAsia="Times New Roman" w:cs="Times New Roman"/>
                <w:color w:val="000000" w:themeColor="text1"/>
                <w:szCs w:val="24"/>
                <w:lang w:val="en-ID"/>
              </w:rPr>
              <w:t>p</w:t>
            </w:r>
            <w:r w:rsidR="002506D5" w:rsidRPr="00BC5A82">
              <w:rPr>
                <w:rFonts w:eastAsia="Times New Roman" w:cs="Times New Roman"/>
                <w:color w:val="000000" w:themeColor="text1"/>
                <w:szCs w:val="24"/>
                <w:lang w:val="en-ID"/>
              </w:rPr>
              <w:t>enelitian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ini</w:t>
            </w:r>
            <w:proofErr w:type="spellEnd"/>
            <w:r w:rsidR="002506D5" w:rsidRPr="00BC5A82">
              <w:rPr>
                <w:rFonts w:eastAsia="Times New Roman" w:cs="Times New Roman"/>
                <w:color w:val="000000" w:themeColor="text1"/>
                <w:szCs w:val="24"/>
                <w:lang w:val="en-ID"/>
              </w:rPr>
              <w:t xml:space="preserve"> </w:t>
            </w:r>
            <w:proofErr w:type="spellStart"/>
            <w:r>
              <w:rPr>
                <w:rFonts w:eastAsia="Times New Roman" w:cs="Times New Roman"/>
                <w:color w:val="000000" w:themeColor="text1"/>
                <w:szCs w:val="24"/>
                <w:lang w:val="en-ID"/>
              </w:rPr>
              <w:t>menunjukan</w:t>
            </w:r>
            <w:proofErr w:type="spellEnd"/>
            <w:r>
              <w:rPr>
                <w:rFonts w:eastAsia="Times New Roman" w:cs="Times New Roman"/>
                <w:color w:val="000000" w:themeColor="text1"/>
                <w:szCs w:val="24"/>
                <w:lang w:val="en-ID"/>
              </w:rPr>
              <w:t xml:space="preserve"> </w:t>
            </w:r>
            <w:proofErr w:type="spellStart"/>
            <w:r>
              <w:rPr>
                <w:rFonts w:eastAsia="Times New Roman" w:cs="Times New Roman"/>
                <w:color w:val="000000" w:themeColor="text1"/>
                <w:szCs w:val="24"/>
                <w:lang w:val="en-ID"/>
              </w:rPr>
              <w:t>bahwa</w:t>
            </w:r>
            <w:proofErr w:type="spellEnd"/>
            <w:r w:rsidR="002506D5" w:rsidRPr="00BC5A82">
              <w:rPr>
                <w:rFonts w:eastAsia="Times New Roman" w:cs="Times New Roman"/>
                <w:color w:val="000000" w:themeColor="text1"/>
                <w:szCs w:val="24"/>
                <w:lang w:val="en-ID"/>
              </w:rPr>
              <w:t xml:space="preserve">, pada </w:t>
            </w:r>
            <w:proofErr w:type="spellStart"/>
            <w:r w:rsidR="002506D5" w:rsidRPr="00BC5A82">
              <w:rPr>
                <w:rFonts w:eastAsia="Times New Roman" w:cs="Times New Roman"/>
                <w:color w:val="000000" w:themeColor="text1"/>
                <w:szCs w:val="24"/>
                <w:lang w:val="en-ID"/>
              </w:rPr>
              <w:t>pertumbuhan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dengan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gigi</w:t>
            </w:r>
            <w:proofErr w:type="spellEnd"/>
            <w:r w:rsidR="002506D5" w:rsidRPr="00BC5A82">
              <w:rPr>
                <w:rFonts w:eastAsia="Times New Roman" w:cs="Times New Roman"/>
                <w:color w:val="000000" w:themeColor="text1"/>
                <w:szCs w:val="24"/>
                <w:lang w:val="en-ID"/>
              </w:rPr>
              <w:t xml:space="preserve"> yang crowding </w:t>
            </w:r>
            <w:r w:rsidR="002506D5" w:rsidRPr="00BC5A82">
              <w:rPr>
                <w:rFonts w:cs="Times New Roman"/>
                <w:color w:val="000000" w:themeColor="text1"/>
                <w:szCs w:val="24"/>
              </w:rPr>
              <w:t xml:space="preserve">95% dan </w:t>
            </w:r>
            <w:proofErr w:type="spellStart"/>
            <w:r w:rsidR="002506D5" w:rsidRPr="00BC5A82">
              <w:rPr>
                <w:rFonts w:cs="Times New Roman"/>
                <w:color w:val="000000" w:themeColor="text1"/>
                <w:szCs w:val="24"/>
              </w:rPr>
              <w:t>kejadian</w:t>
            </w:r>
            <w:proofErr w:type="spellEnd"/>
            <w:r w:rsidR="002506D5" w:rsidRPr="00BC5A82">
              <w:rPr>
                <w:rFonts w:cs="Times New Roman"/>
                <w:color w:val="000000" w:themeColor="text1"/>
                <w:szCs w:val="24"/>
              </w:rPr>
              <w:t xml:space="preserve"> OVJ 95</w:t>
            </w:r>
            <w:r w:rsidR="003F14A7" w:rsidRPr="00BC5A82">
              <w:rPr>
                <w:rFonts w:cs="Times New Roman"/>
                <w:color w:val="000000" w:themeColor="text1"/>
                <w:szCs w:val="24"/>
              </w:rPr>
              <w:t>%</w:t>
            </w:r>
            <w:r w:rsidR="002506D5" w:rsidRPr="00BC5A82">
              <w:rPr>
                <w:rFonts w:cs="Times New Roman"/>
                <w:color w:val="000000" w:themeColor="text1"/>
                <w:szCs w:val="24"/>
              </w:rPr>
              <w:t xml:space="preserve">, dan </w:t>
            </w:r>
            <w:proofErr w:type="spellStart"/>
            <w:r w:rsidR="002506D5" w:rsidRPr="00BC5A82">
              <w:rPr>
                <w:rFonts w:cs="Times New Roman"/>
                <w:color w:val="000000" w:themeColor="text1"/>
                <w:szCs w:val="24"/>
              </w:rPr>
              <w:t>anak-anak</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membutuhkan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orthodontic treatment</w:t>
            </w:r>
            <w:r w:rsidR="002506D5" w:rsidRPr="00BC5A82">
              <w:rPr>
                <w:rFonts w:cs="Times New Roman"/>
                <w:color w:val="000000" w:themeColor="text1"/>
                <w:szCs w:val="24"/>
              </w:rPr>
              <w:t xml:space="preserve"> 95%.</w:t>
            </w:r>
          </w:p>
        </w:tc>
      </w:tr>
      <w:tr w:rsidR="002506D5" w:rsidRPr="00BC5A82" w14:paraId="64898826"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FD0526D" w14:textId="70400772"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45F6D984"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proofErr w:type="spellStart"/>
            <w:r w:rsidRPr="00BC5A82">
              <w:rPr>
                <w:rFonts w:cs="Times New Roman"/>
                <w:szCs w:val="24"/>
              </w:rPr>
              <w:t>Montaldo</w:t>
            </w:r>
            <w:proofErr w:type="spellEnd"/>
            <w:r w:rsidRPr="00BC5A82">
              <w:rPr>
                <w:rFonts w:cs="Times New Roman"/>
                <w:szCs w:val="24"/>
              </w:rPr>
              <w:t xml:space="preserve">, Luisa </w:t>
            </w:r>
            <w:proofErr w:type="spellStart"/>
            <w:r w:rsidRPr="00BC5A82">
              <w:rPr>
                <w:rFonts w:cs="Times New Roman"/>
                <w:szCs w:val="24"/>
              </w:rPr>
              <w:t>Montaldo</w:t>
            </w:r>
            <w:proofErr w:type="spellEnd"/>
            <w:r w:rsidRPr="00BC5A82">
              <w:rPr>
                <w:rFonts w:cs="Times New Roman"/>
                <w:szCs w:val="24"/>
              </w:rPr>
              <w:t xml:space="preserve">, Paolo Cuccaro, Pasquale </w:t>
            </w:r>
            <w:proofErr w:type="spellStart"/>
            <w:r w:rsidRPr="00BC5A82">
              <w:rPr>
                <w:rFonts w:cs="Times New Roman"/>
                <w:szCs w:val="24"/>
              </w:rPr>
              <w:t>Caramico</w:t>
            </w:r>
            <w:proofErr w:type="spellEnd"/>
            <w:r w:rsidRPr="00BC5A82">
              <w:rPr>
                <w:rFonts w:cs="Times New Roman"/>
                <w:szCs w:val="24"/>
              </w:rPr>
              <w:t xml:space="preserve">, </w:t>
            </w:r>
            <w:proofErr w:type="spellStart"/>
            <w:r w:rsidRPr="00BC5A82">
              <w:rPr>
                <w:rFonts w:cs="Times New Roman"/>
                <w:szCs w:val="24"/>
              </w:rPr>
              <w:t>Nevio</w:t>
            </w:r>
            <w:proofErr w:type="spellEnd"/>
            <w:r w:rsidRPr="00BC5A82">
              <w:rPr>
                <w:rFonts w:cs="Times New Roman"/>
                <w:szCs w:val="24"/>
              </w:rPr>
              <w:t xml:space="preserve"> </w:t>
            </w:r>
            <w:proofErr w:type="spellStart"/>
            <w:r w:rsidRPr="00BC5A82">
              <w:rPr>
                <w:rFonts w:cs="Times New Roman"/>
                <w:szCs w:val="24"/>
              </w:rPr>
              <w:t>Minervini</w:t>
            </w:r>
            <w:proofErr w:type="spellEnd"/>
            <w:r w:rsidRPr="00BC5A82">
              <w:rPr>
                <w:rFonts w:cs="Times New Roman"/>
                <w:szCs w:val="24"/>
              </w:rPr>
              <w:t>, Gennaro. 2011</w:t>
            </w:r>
          </w:p>
        </w:tc>
        <w:tc>
          <w:tcPr>
            <w:tcW w:w="1984" w:type="dxa"/>
          </w:tcPr>
          <w:p w14:paraId="2A038674"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Cs w:val="24"/>
                <w:lang w:val="en-ID"/>
              </w:rPr>
            </w:pPr>
            <w:r w:rsidRPr="00BC5A82">
              <w:rPr>
                <w:rFonts w:cs="Times New Roman"/>
                <w:i/>
                <w:iCs/>
                <w:color w:val="000000" w:themeColor="text1"/>
                <w:szCs w:val="24"/>
              </w:rPr>
              <w:t xml:space="preserve">International Journal of </w:t>
            </w:r>
            <w:proofErr w:type="spellStart"/>
            <w:r w:rsidRPr="00BC5A82">
              <w:rPr>
                <w:rFonts w:cs="Times New Roman"/>
                <w:i/>
                <w:iCs/>
                <w:color w:val="000000" w:themeColor="text1"/>
                <w:szCs w:val="24"/>
              </w:rPr>
              <w:t>Paediatric</w:t>
            </w:r>
            <w:proofErr w:type="spellEnd"/>
            <w:r w:rsidRPr="00BC5A82">
              <w:rPr>
                <w:rFonts w:cs="Times New Roman"/>
                <w:i/>
                <w:iCs/>
                <w:color w:val="000000" w:themeColor="text1"/>
                <w:szCs w:val="24"/>
              </w:rPr>
              <w:t xml:space="preserve"> Dentistry </w:t>
            </w:r>
          </w:p>
          <w:p w14:paraId="6449E063"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p>
        </w:tc>
        <w:tc>
          <w:tcPr>
            <w:tcW w:w="2835" w:type="dxa"/>
          </w:tcPr>
          <w:p w14:paraId="0132246A"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menganalisis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apakah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antara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pemberian</w:t>
            </w:r>
            <w:proofErr w:type="spellEnd"/>
            <w:r w:rsidRPr="00BC5A82">
              <w:rPr>
                <w:rFonts w:cs="Times New Roman"/>
                <w:color w:val="000000" w:themeColor="text1"/>
                <w:szCs w:val="24"/>
              </w:rPr>
              <w:t xml:space="preserve"> ASI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NNSH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menilai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efek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NNSH </w:t>
            </w:r>
            <w:proofErr w:type="spellStart"/>
            <w:r w:rsidRPr="00BC5A82">
              <w:rPr>
                <w:rFonts w:cs="Times New Roman"/>
                <w:color w:val="000000" w:themeColor="text1"/>
                <w:szCs w:val="24"/>
              </w:rPr>
              <w:t>terhadap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oklusi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bercampur</w:t>
            </w:r>
            <w:proofErr w:type="spellEnd"/>
            <w:r w:rsidRPr="00BC5A82">
              <w:rPr>
                <w:rFonts w:cs="Times New Roman"/>
                <w:color w:val="000000" w:themeColor="text1"/>
                <w:szCs w:val="24"/>
              </w:rPr>
              <w:t>.</w:t>
            </w:r>
          </w:p>
          <w:p w14:paraId="7BAB9FF1"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3402" w:type="dxa"/>
          </w:tcPr>
          <w:p w14:paraId="0223CB8E"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iCs/>
                <w:color w:val="000000" w:themeColor="text1"/>
                <w:szCs w:val="24"/>
              </w:rPr>
            </w:pPr>
            <w:r w:rsidRPr="00BC5A82">
              <w:rPr>
                <w:rFonts w:cs="Times New Roman"/>
                <w:color w:val="000000" w:themeColor="text1"/>
                <w:szCs w:val="24"/>
              </w:rPr>
              <w:t xml:space="preserve">Pada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pengumpulan</w:t>
            </w:r>
            <w:proofErr w:type="spellEnd"/>
            <w:r w:rsidRPr="00BC5A82">
              <w:rPr>
                <w:rFonts w:cs="Times New Roman"/>
                <w:color w:val="000000" w:themeColor="text1"/>
                <w:szCs w:val="24"/>
              </w:rPr>
              <w:t xml:space="preserve"> data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r w:rsidRPr="00BC5A82">
              <w:rPr>
                <w:rFonts w:cs="Times New Roman"/>
                <w:i/>
                <w:iCs/>
                <w:color w:val="000000" w:themeColor="text1"/>
                <w:szCs w:val="24"/>
              </w:rPr>
              <w:t>questionnaire</w:t>
            </w:r>
            <w:r w:rsidRPr="00BC5A82">
              <w:rPr>
                <w:rFonts w:cs="Times New Roman"/>
                <w:color w:val="000000" w:themeColor="text1"/>
                <w:szCs w:val="24"/>
              </w:rPr>
              <w:t xml:space="preserve"> dan di </w:t>
            </w:r>
            <w:proofErr w:type="spellStart"/>
            <w:r w:rsidRPr="00BC5A82">
              <w:rPr>
                <w:rFonts w:cs="Times New Roman"/>
                <w:color w:val="000000" w:themeColor="text1"/>
                <w:szCs w:val="24"/>
              </w:rPr>
              <w:t>konfirmasi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lagi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interview</w:t>
            </w:r>
            <w:r w:rsidRPr="00BC5A82">
              <w:rPr>
                <w:rFonts w:cs="Times New Roman"/>
                <w:color w:val="000000" w:themeColor="text1"/>
                <w:szCs w:val="24"/>
              </w:rPr>
              <w:t xml:space="preserve"> </w:t>
            </w:r>
            <w:proofErr w:type="spellStart"/>
            <w:r w:rsidRPr="00BC5A82">
              <w:rPr>
                <w:rFonts w:cs="Times New Roman"/>
                <w:color w:val="000000" w:themeColor="text1"/>
                <w:szCs w:val="24"/>
              </w:rPr>
              <w:t>secara</w:t>
            </w:r>
            <w:proofErr w:type="spellEnd"/>
            <w:r w:rsidRPr="00BC5A82">
              <w:rPr>
                <w:rFonts w:cs="Times New Roman"/>
                <w:color w:val="000000" w:themeColor="text1"/>
                <w:szCs w:val="24"/>
              </w:rPr>
              <w:t xml:space="preserve"> </w:t>
            </w:r>
            <w:r w:rsidRPr="00BC5A82">
              <w:rPr>
                <w:rFonts w:cs="Times New Roman"/>
                <w:i/>
                <w:iCs/>
                <w:color w:val="000000" w:themeColor="text1"/>
                <w:szCs w:val="24"/>
              </w:rPr>
              <w:t>personal</w:t>
            </w:r>
            <w:r w:rsidRPr="00BC5A82">
              <w:rPr>
                <w:rFonts w:cs="Times New Roman"/>
                <w:color w:val="000000" w:themeColor="text1"/>
                <w:szCs w:val="24"/>
              </w:rPr>
              <w:t xml:space="preserve">. </w:t>
            </w:r>
            <w:proofErr w:type="spellStart"/>
            <w:r w:rsidRPr="00BC5A82">
              <w:rPr>
                <w:rFonts w:cs="Times New Roman"/>
                <w:color w:val="000000" w:themeColor="text1"/>
                <w:szCs w:val="24"/>
              </w:rPr>
              <w:t>Orangtua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1451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7-11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di </w:t>
            </w:r>
            <w:proofErr w:type="spellStart"/>
            <w:r w:rsidRPr="00BC5A82">
              <w:rPr>
                <w:rFonts w:cs="Times New Roman"/>
                <w:color w:val="000000" w:themeColor="text1"/>
                <w:szCs w:val="24"/>
              </w:rPr>
              <w:t>berikan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pertanyaan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mengenai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pemberian</w:t>
            </w:r>
            <w:proofErr w:type="spellEnd"/>
            <w:r w:rsidRPr="00BC5A82">
              <w:rPr>
                <w:rFonts w:cs="Times New Roman"/>
                <w:color w:val="000000" w:themeColor="text1"/>
                <w:szCs w:val="24"/>
              </w:rPr>
              <w:t xml:space="preserve"> ASI dan NNSH </w:t>
            </w:r>
            <w:proofErr w:type="spellStart"/>
            <w:r w:rsidRPr="00BC5A82">
              <w:rPr>
                <w:rFonts w:cs="Times New Roman"/>
                <w:color w:val="000000" w:themeColor="text1"/>
                <w:szCs w:val="24"/>
              </w:rPr>
              <w:t>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pula </w:t>
            </w:r>
            <w:proofErr w:type="spellStart"/>
            <w:r w:rsidRPr="00BC5A82">
              <w:rPr>
                <w:rFonts w:cs="Times New Roman"/>
                <w:color w:val="000000" w:themeColor="text1"/>
                <w:szCs w:val="24"/>
              </w:rPr>
              <w:t>pemeriksaan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secara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klinis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mengevaluasi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rahang</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relasi</w:t>
            </w:r>
            <w:proofErr w:type="spellEnd"/>
            <w:r w:rsidRPr="00BC5A82">
              <w:rPr>
                <w:rFonts w:cs="Times New Roman"/>
                <w:color w:val="000000" w:themeColor="text1"/>
                <w:szCs w:val="24"/>
              </w:rPr>
              <w:t xml:space="preserve"> molar (</w:t>
            </w:r>
            <w:proofErr w:type="spellStart"/>
            <w:r w:rsidRPr="00BC5A82">
              <w:rPr>
                <w:rFonts w:cs="Times New Roman"/>
                <w:color w:val="000000" w:themeColor="text1"/>
                <w:szCs w:val="24"/>
              </w:rPr>
              <w:t>Klasifikasi</w:t>
            </w:r>
            <w:proofErr w:type="spellEnd"/>
            <w:r w:rsidRPr="00BC5A82">
              <w:rPr>
                <w:rFonts w:cs="Times New Roman"/>
                <w:color w:val="000000" w:themeColor="text1"/>
                <w:szCs w:val="24"/>
              </w:rPr>
              <w:t xml:space="preserve"> Angle), </w:t>
            </w:r>
            <w:proofErr w:type="spellStart"/>
            <w:r w:rsidRPr="00BC5A82">
              <w:rPr>
                <w:rFonts w:cs="Times New Roman"/>
                <w:color w:val="000000" w:themeColor="text1"/>
                <w:szCs w:val="24"/>
              </w:rPr>
              <w:t>ada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tidaknya</w:t>
            </w:r>
            <w:proofErr w:type="spellEnd"/>
            <w:r w:rsidRPr="00BC5A82">
              <w:rPr>
                <w:rFonts w:cs="Times New Roman"/>
                <w:color w:val="000000" w:themeColor="text1"/>
                <w:szCs w:val="24"/>
              </w:rPr>
              <w:t xml:space="preserve"> </w:t>
            </w:r>
            <w:r w:rsidRPr="00BC5A82">
              <w:rPr>
                <w:rFonts w:cs="Times New Roman"/>
                <w:i/>
                <w:iCs/>
                <w:color w:val="000000" w:themeColor="text1"/>
                <w:szCs w:val="24"/>
              </w:rPr>
              <w:t xml:space="preserve">crossbite </w:t>
            </w:r>
            <w:r w:rsidRPr="00BC5A82">
              <w:rPr>
                <w:rFonts w:cs="Times New Roman"/>
                <w:color w:val="000000" w:themeColor="text1"/>
                <w:szCs w:val="24"/>
              </w:rPr>
              <w:t xml:space="preserve">dan </w:t>
            </w:r>
            <w:proofErr w:type="spellStart"/>
            <w:r w:rsidRPr="00BC5A82">
              <w:rPr>
                <w:rFonts w:cs="Times New Roman"/>
                <w:i/>
                <w:iCs/>
                <w:color w:val="000000" w:themeColor="text1"/>
                <w:szCs w:val="24"/>
              </w:rPr>
              <w:t>openbite</w:t>
            </w:r>
            <w:proofErr w:type="spellEnd"/>
            <w:r w:rsidRPr="00BC5A82">
              <w:rPr>
                <w:rFonts w:cs="Times New Roman"/>
                <w:i/>
                <w:iCs/>
                <w:color w:val="000000" w:themeColor="text1"/>
                <w:szCs w:val="24"/>
              </w:rPr>
              <w:t>.</w:t>
            </w:r>
          </w:p>
          <w:p w14:paraId="3244ADED"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3969" w:type="dxa"/>
          </w:tcPr>
          <w:p w14:paraId="0FD11E71" w14:textId="0548FAC7" w:rsidR="002506D5" w:rsidRPr="00BC5A82" w:rsidRDefault="003437B0"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Pr>
                <w:rFonts w:cs="Times New Roman"/>
                <w:color w:val="000000" w:themeColor="text1"/>
                <w:szCs w:val="24"/>
              </w:rPr>
              <w:t xml:space="preserve">Hasil </w:t>
            </w:r>
            <w:proofErr w:type="spellStart"/>
            <w:r>
              <w:rPr>
                <w:rFonts w:cs="Times New Roman"/>
                <w:color w:val="000000" w:themeColor="text1"/>
                <w:szCs w:val="24"/>
              </w:rPr>
              <w:t>penelitian</w:t>
            </w:r>
            <w:proofErr w:type="spellEnd"/>
            <w:r>
              <w:rPr>
                <w:rFonts w:cs="Times New Roman"/>
                <w:color w:val="000000" w:themeColor="text1"/>
                <w:szCs w:val="24"/>
              </w:rPr>
              <w:t xml:space="preserve"> </w:t>
            </w:r>
            <w:proofErr w:type="spellStart"/>
            <w:r>
              <w:rPr>
                <w:rFonts w:cs="Times New Roman"/>
                <w:color w:val="000000" w:themeColor="text1"/>
                <w:szCs w:val="24"/>
              </w:rPr>
              <w:t>ini</w:t>
            </w:r>
            <w:proofErr w:type="spellEnd"/>
            <w:r>
              <w:rPr>
                <w:rFonts w:cs="Times New Roman"/>
                <w:color w:val="000000" w:themeColor="text1"/>
                <w:szCs w:val="24"/>
              </w:rPr>
              <w:t xml:space="preserve"> </w:t>
            </w:r>
            <w:proofErr w:type="spellStart"/>
            <w:r>
              <w:rPr>
                <w:rFonts w:cs="Times New Roman"/>
                <w:color w:val="000000" w:themeColor="text1"/>
                <w:szCs w:val="24"/>
              </w:rPr>
              <w:t>menunjukan</w:t>
            </w:r>
            <w:proofErr w:type="spellEnd"/>
            <w:r>
              <w:rPr>
                <w:rFonts w:cs="Times New Roman"/>
                <w:color w:val="000000" w:themeColor="text1"/>
                <w:szCs w:val="24"/>
              </w:rPr>
              <w:t xml:space="preserve"> </w:t>
            </w:r>
            <w:proofErr w:type="spellStart"/>
            <w:r>
              <w:rPr>
                <w:rFonts w:cs="Times New Roman"/>
                <w:color w:val="000000" w:themeColor="text1"/>
                <w:szCs w:val="24"/>
              </w:rPr>
              <w:t>bahwa</w:t>
            </w:r>
            <w:proofErr w:type="spellEnd"/>
            <w:r>
              <w:rPr>
                <w:rFonts w:cs="Times New Roman"/>
                <w:color w:val="000000" w:themeColor="text1"/>
                <w:szCs w:val="24"/>
              </w:rPr>
              <w:t xml:space="preserve">, </w:t>
            </w:r>
            <w:proofErr w:type="spellStart"/>
            <w:r>
              <w:rPr>
                <w:rFonts w:cs="Times New Roman"/>
                <w:color w:val="000000" w:themeColor="text1"/>
                <w:szCs w:val="24"/>
              </w:rPr>
              <w:t>a</w:t>
            </w:r>
            <w:r w:rsidR="002506D5" w:rsidRPr="00BC5A82">
              <w:rPr>
                <w:rFonts w:cs="Times New Roman"/>
                <w:color w:val="000000" w:themeColor="text1"/>
                <w:szCs w:val="24"/>
              </w:rPr>
              <w:t>nak-anak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minum</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susu</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botol</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atau</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semacamnya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menunjukan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resiko</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tinggi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terhadap</w:t>
            </w:r>
            <w:proofErr w:type="spellEnd"/>
            <w:r w:rsidR="002506D5" w:rsidRPr="00BC5A82">
              <w:rPr>
                <w:rFonts w:cs="Times New Roman"/>
                <w:color w:val="000000" w:themeColor="text1"/>
                <w:szCs w:val="24"/>
              </w:rPr>
              <w:t xml:space="preserve"> NNSH </w:t>
            </w:r>
            <w:proofErr w:type="spellStart"/>
            <w:r w:rsidR="002506D5" w:rsidRPr="00BC5A82">
              <w:rPr>
                <w:rFonts w:cs="Times New Roman"/>
                <w:color w:val="000000" w:themeColor="text1"/>
                <w:szCs w:val="24"/>
              </w:rPr>
              <w:t>setelah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satu</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tahun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pertama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kehidupan</w:t>
            </w:r>
            <w:proofErr w:type="spellEnd"/>
            <w:r w:rsidR="002506D5" w:rsidRPr="00BC5A82">
              <w:rPr>
                <w:rFonts w:cs="Times New Roman"/>
                <w:color w:val="000000" w:themeColor="text1"/>
                <w:szCs w:val="24"/>
              </w:rPr>
              <w:t xml:space="preserve">. NNSH </w:t>
            </w:r>
            <w:proofErr w:type="spellStart"/>
            <w:r w:rsidR="002506D5" w:rsidRPr="00BC5A82">
              <w:rPr>
                <w:rFonts w:cs="Times New Roman"/>
                <w:color w:val="000000" w:themeColor="text1"/>
                <w:szCs w:val="24"/>
              </w:rPr>
              <w:t>berhubungan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peningkatan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resiko</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crossbite</w:t>
            </w:r>
            <w:r w:rsidR="002506D5" w:rsidRPr="00BC5A82">
              <w:rPr>
                <w:rFonts w:cs="Times New Roman"/>
                <w:color w:val="000000" w:themeColor="text1"/>
                <w:szCs w:val="24"/>
              </w:rPr>
              <w:t xml:space="preserve">, </w:t>
            </w:r>
            <w:proofErr w:type="spellStart"/>
            <w:r w:rsidR="002506D5" w:rsidRPr="00BC5A82">
              <w:rPr>
                <w:rFonts w:cs="Times New Roman"/>
                <w:i/>
                <w:iCs/>
                <w:color w:val="000000" w:themeColor="text1"/>
                <w:szCs w:val="24"/>
              </w:rPr>
              <w:t>openbite</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hubungan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Class II Molar</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Orangtua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sebaiknya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diedukasi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mengenai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keuntungan</w:t>
            </w:r>
            <w:proofErr w:type="spellEnd"/>
            <w:r w:rsidR="002506D5" w:rsidRPr="00BC5A82">
              <w:rPr>
                <w:rFonts w:cs="Times New Roman"/>
                <w:color w:val="000000" w:themeColor="text1"/>
                <w:szCs w:val="24"/>
              </w:rPr>
              <w:t xml:space="preserve"> ASI </w:t>
            </w:r>
            <w:proofErr w:type="spellStart"/>
            <w:r w:rsidR="002506D5" w:rsidRPr="00BC5A82">
              <w:rPr>
                <w:rFonts w:cs="Times New Roman"/>
                <w:color w:val="000000" w:themeColor="text1"/>
                <w:szCs w:val="24"/>
              </w:rPr>
              <w:t>secara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eksklusif</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hingga</w:t>
            </w:r>
            <w:proofErr w:type="spellEnd"/>
            <w:r w:rsidR="002506D5" w:rsidRPr="00BC5A82">
              <w:rPr>
                <w:rFonts w:cs="Times New Roman"/>
                <w:color w:val="000000" w:themeColor="text1"/>
                <w:szCs w:val="24"/>
              </w:rPr>
              <w:t xml:space="preserve"> minimal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berusia</w:t>
            </w:r>
            <w:proofErr w:type="spellEnd"/>
            <w:r w:rsidR="002506D5" w:rsidRPr="00BC5A82">
              <w:rPr>
                <w:rFonts w:cs="Times New Roman"/>
                <w:color w:val="000000" w:themeColor="text1"/>
                <w:szCs w:val="24"/>
              </w:rPr>
              <w:t xml:space="preserve"> 6 </w:t>
            </w:r>
            <w:proofErr w:type="spellStart"/>
            <w:r w:rsidR="002506D5" w:rsidRPr="00BC5A82">
              <w:rPr>
                <w:rFonts w:cs="Times New Roman"/>
                <w:color w:val="000000" w:themeColor="text1"/>
                <w:szCs w:val="24"/>
              </w:rPr>
              <w:t>bulan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Aktivitas</w:t>
            </w:r>
            <w:proofErr w:type="spellEnd"/>
            <w:r w:rsidR="002506D5" w:rsidRPr="00BC5A82">
              <w:rPr>
                <w:rFonts w:cs="Times New Roman"/>
                <w:color w:val="000000" w:themeColor="text1"/>
                <w:szCs w:val="24"/>
              </w:rPr>
              <w:t xml:space="preserve"> NNSH </w:t>
            </w:r>
            <w:proofErr w:type="spellStart"/>
            <w:r w:rsidR="002506D5" w:rsidRPr="00BC5A82">
              <w:rPr>
                <w:rFonts w:cs="Times New Roman"/>
                <w:color w:val="000000" w:themeColor="text1"/>
                <w:szCs w:val="24"/>
              </w:rPr>
              <w:t>seperti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harus</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dihentikan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sedini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mungkin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untuk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menurunkan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resiko</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terjadinya</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posterior crossbite</w:t>
            </w:r>
            <w:r w:rsidR="002506D5" w:rsidRPr="00BC5A82">
              <w:rPr>
                <w:rFonts w:cs="Times New Roman"/>
                <w:color w:val="000000" w:themeColor="text1"/>
                <w:szCs w:val="24"/>
              </w:rPr>
              <w:t xml:space="preserve">, </w:t>
            </w:r>
            <w:r w:rsidR="002506D5" w:rsidRPr="00BC5A82">
              <w:rPr>
                <w:rFonts w:cs="Times New Roman"/>
                <w:i/>
                <w:iCs/>
                <w:color w:val="000000" w:themeColor="text1"/>
                <w:szCs w:val="24"/>
              </w:rPr>
              <w:t>anterior open bite</w:t>
            </w:r>
            <w:r w:rsidR="002506D5" w:rsidRPr="00BC5A82">
              <w:rPr>
                <w:rFonts w:cs="Times New Roman"/>
                <w:color w:val="000000" w:themeColor="text1"/>
                <w:szCs w:val="24"/>
              </w:rPr>
              <w:t xml:space="preserve">, dan </w:t>
            </w:r>
            <w:proofErr w:type="spellStart"/>
            <w:r w:rsidR="002506D5" w:rsidRPr="00BC5A82">
              <w:rPr>
                <w:rFonts w:cs="Times New Roman"/>
                <w:color w:val="000000" w:themeColor="text1"/>
                <w:szCs w:val="24"/>
              </w:rPr>
              <w:t>hubungan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Class II Molar</w:t>
            </w:r>
            <w:r w:rsidR="002506D5" w:rsidRPr="00BC5A82">
              <w:rPr>
                <w:rFonts w:cs="Times New Roman"/>
                <w:color w:val="000000" w:themeColor="text1"/>
                <w:szCs w:val="24"/>
              </w:rPr>
              <w:t>.</w:t>
            </w:r>
          </w:p>
        </w:tc>
      </w:tr>
      <w:tr w:rsidR="002506D5" w:rsidRPr="00BC5A82" w14:paraId="09DA0C57"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0B39155D" w14:textId="6D6CCD0C"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27F5586B"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BC5A82">
              <w:rPr>
                <w:rFonts w:cs="Times New Roman"/>
                <w:szCs w:val="24"/>
              </w:rPr>
              <w:t>Muradova</w:t>
            </w:r>
            <w:proofErr w:type="spellEnd"/>
            <w:r w:rsidRPr="00BC5A82">
              <w:rPr>
                <w:rFonts w:cs="Times New Roman"/>
                <w:szCs w:val="24"/>
              </w:rPr>
              <w:t xml:space="preserve">, N. and </w:t>
            </w:r>
            <w:proofErr w:type="spellStart"/>
            <w:r w:rsidRPr="00BC5A82">
              <w:rPr>
                <w:rFonts w:cs="Times New Roman"/>
                <w:szCs w:val="24"/>
              </w:rPr>
              <w:t>Özçirpici</w:t>
            </w:r>
            <w:proofErr w:type="spellEnd"/>
            <w:r w:rsidRPr="00BC5A82">
              <w:rPr>
                <w:rFonts w:cs="Times New Roman"/>
                <w:szCs w:val="24"/>
              </w:rPr>
              <w:t>, A. A. 2019</w:t>
            </w:r>
          </w:p>
        </w:tc>
        <w:tc>
          <w:tcPr>
            <w:tcW w:w="1984" w:type="dxa"/>
          </w:tcPr>
          <w:p w14:paraId="0A4DCD3A"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BC5A82">
              <w:rPr>
                <w:rFonts w:eastAsia="Times New Roman" w:cs="Times New Roman"/>
                <w:color w:val="000000" w:themeColor="text1"/>
                <w:szCs w:val="24"/>
                <w:lang w:val="en-ID"/>
              </w:rPr>
              <w:t xml:space="preserve">Turk J </w:t>
            </w:r>
            <w:proofErr w:type="spellStart"/>
            <w:r w:rsidRPr="00BC5A82">
              <w:rPr>
                <w:rFonts w:eastAsia="Times New Roman" w:cs="Times New Roman"/>
                <w:color w:val="000000" w:themeColor="text1"/>
                <w:szCs w:val="24"/>
                <w:lang w:val="en-ID"/>
              </w:rPr>
              <w:t>Orthod</w:t>
            </w:r>
            <w:proofErr w:type="spellEnd"/>
            <w:r w:rsidRPr="00BC5A82">
              <w:rPr>
                <w:rFonts w:eastAsia="Times New Roman" w:cs="Times New Roman"/>
                <w:color w:val="000000" w:themeColor="text1"/>
                <w:szCs w:val="24"/>
                <w:lang w:val="en-ID"/>
              </w:rPr>
              <w:t xml:space="preserve"> </w:t>
            </w:r>
          </w:p>
        </w:tc>
        <w:tc>
          <w:tcPr>
            <w:tcW w:w="2835" w:type="dxa"/>
          </w:tcPr>
          <w:p w14:paraId="65C6E111" w14:textId="61936614" w:rsidR="002506D5" w:rsidRPr="00BC5A82" w:rsidRDefault="006C4C1D"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Pr>
                <w:rFonts w:eastAsia="Times New Roman" w:cs="Times New Roman"/>
                <w:color w:val="000000" w:themeColor="text1"/>
                <w:szCs w:val="24"/>
                <w:lang w:val="en-ID"/>
              </w:rPr>
              <w:t>L</w:t>
            </w:r>
            <w:r w:rsidR="002506D5" w:rsidRPr="00BC5A82">
              <w:rPr>
                <w:rFonts w:eastAsia="Times New Roman" w:cs="Times New Roman"/>
                <w:color w:val="000000" w:themeColor="text1"/>
                <w:szCs w:val="24"/>
                <w:lang w:val="en-ID"/>
              </w:rPr>
              <w:t>aporan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kasus</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ini</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menunjukan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bahwa</w:t>
            </w:r>
            <w:proofErr w:type="spellEnd"/>
            <w:r w:rsidR="002506D5" w:rsidRPr="00BC5A82">
              <w:rPr>
                <w:rFonts w:eastAsia="Times New Roman" w:cs="Times New Roman"/>
                <w:color w:val="000000" w:themeColor="text1"/>
                <w:szCs w:val="24"/>
                <w:lang w:val="en-ID"/>
              </w:rPr>
              <w:t xml:space="preserve">, </w:t>
            </w:r>
            <w:r w:rsidR="002506D5" w:rsidRPr="00BC5A82">
              <w:rPr>
                <w:rFonts w:eastAsia="Times New Roman" w:cs="Times New Roman"/>
                <w:i/>
                <w:iCs/>
                <w:color w:val="000000" w:themeColor="text1"/>
                <w:szCs w:val="24"/>
                <w:lang w:val="en-ID"/>
              </w:rPr>
              <w:t xml:space="preserve">management </w:t>
            </w:r>
            <w:proofErr w:type="spellStart"/>
            <w:r w:rsidR="002506D5" w:rsidRPr="00BC5A82">
              <w:rPr>
                <w:rFonts w:eastAsia="Times New Roman" w:cs="Times New Roman"/>
                <w:color w:val="000000" w:themeColor="text1"/>
                <w:szCs w:val="24"/>
                <w:lang w:val="en-ID"/>
              </w:rPr>
              <w:t>mengisap</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jempol</w:t>
            </w:r>
            <w:proofErr w:type="spellEnd"/>
            <w:r w:rsidR="002506D5" w:rsidRPr="00BC5A82">
              <w:rPr>
                <w:rFonts w:eastAsia="Times New Roman" w:cs="Times New Roman"/>
                <w:color w:val="000000" w:themeColor="text1"/>
                <w:szCs w:val="24"/>
                <w:lang w:val="en-ID"/>
              </w:rPr>
              <w:t xml:space="preserve"> dan </w:t>
            </w:r>
            <w:proofErr w:type="spellStart"/>
            <w:r w:rsidR="002506D5" w:rsidRPr="00BC5A82">
              <w:rPr>
                <w:rFonts w:eastAsia="Times New Roman" w:cs="Times New Roman"/>
                <w:color w:val="000000" w:themeColor="text1"/>
                <w:szCs w:val="24"/>
                <w:lang w:val="en-ID"/>
              </w:rPr>
              <w:t>koreksi</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dini</w:t>
            </w:r>
            <w:proofErr w:type="spellEnd"/>
            <w:r w:rsidR="002506D5" w:rsidRPr="00BC5A82">
              <w:rPr>
                <w:rFonts w:eastAsia="Times New Roman" w:cs="Times New Roman"/>
                <w:color w:val="000000" w:themeColor="text1"/>
                <w:szCs w:val="24"/>
                <w:lang w:val="en-ID"/>
              </w:rPr>
              <w:t xml:space="preserve"> AOB dan PCB </w:t>
            </w:r>
            <w:proofErr w:type="spellStart"/>
            <w:r w:rsidR="002506D5" w:rsidRPr="00BC5A82">
              <w:rPr>
                <w:rFonts w:eastAsia="Times New Roman" w:cs="Times New Roman"/>
                <w:color w:val="000000" w:themeColor="text1"/>
                <w:szCs w:val="24"/>
                <w:lang w:val="en-ID"/>
              </w:rPr>
              <w:t>dengan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i/>
                <w:iCs/>
                <w:color w:val="000000" w:themeColor="text1"/>
                <w:szCs w:val="24"/>
                <w:lang w:val="en-ID"/>
              </w:rPr>
              <w:t>haas</w:t>
            </w:r>
            <w:proofErr w:type="spellEnd"/>
            <w:r w:rsidR="002506D5" w:rsidRPr="00BC5A82">
              <w:rPr>
                <w:rFonts w:eastAsia="Times New Roman" w:cs="Times New Roman"/>
                <w:i/>
                <w:iCs/>
                <w:color w:val="000000" w:themeColor="text1"/>
                <w:szCs w:val="24"/>
                <w:lang w:val="en-ID"/>
              </w:rPr>
              <w:t xml:space="preserve"> expander modified </w:t>
            </w:r>
            <w:proofErr w:type="spellStart"/>
            <w:r w:rsidR="002506D5" w:rsidRPr="00BC5A82">
              <w:rPr>
                <w:rFonts w:eastAsia="Times New Roman" w:cs="Times New Roman"/>
                <w:color w:val="000000" w:themeColor="text1"/>
                <w:szCs w:val="24"/>
                <w:lang w:val="en-ID"/>
              </w:rPr>
              <w:t>serta</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diikuti</w:t>
            </w:r>
            <w:proofErr w:type="spellEnd"/>
            <w:r w:rsidR="002506D5" w:rsidRPr="00BC5A82">
              <w:rPr>
                <w:rFonts w:eastAsia="Times New Roman" w:cs="Times New Roman"/>
                <w:color w:val="000000" w:themeColor="text1"/>
                <w:szCs w:val="24"/>
                <w:lang w:val="en-ID"/>
              </w:rPr>
              <w:t xml:space="preserve"> </w:t>
            </w:r>
            <w:r w:rsidR="002506D5" w:rsidRPr="00BC5A82">
              <w:rPr>
                <w:rFonts w:eastAsia="Times New Roman" w:cs="Times New Roman"/>
                <w:i/>
                <w:iCs/>
                <w:color w:val="000000" w:themeColor="text1"/>
                <w:szCs w:val="24"/>
                <w:lang w:val="en-ID"/>
              </w:rPr>
              <w:t>follow up</w:t>
            </w:r>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selama</w:t>
            </w:r>
            <w:proofErr w:type="spellEnd"/>
            <w:r w:rsidR="002506D5" w:rsidRPr="00BC5A82">
              <w:rPr>
                <w:rFonts w:eastAsia="Times New Roman" w:cs="Times New Roman"/>
                <w:color w:val="000000" w:themeColor="text1"/>
                <w:szCs w:val="24"/>
                <w:lang w:val="en-ID"/>
              </w:rPr>
              <w:t xml:space="preserve"> 3 </w:t>
            </w:r>
            <w:proofErr w:type="spellStart"/>
            <w:r w:rsidR="002506D5" w:rsidRPr="00BC5A82">
              <w:rPr>
                <w:rFonts w:eastAsia="Times New Roman" w:cs="Times New Roman"/>
                <w:color w:val="000000" w:themeColor="text1"/>
                <w:szCs w:val="24"/>
                <w:lang w:val="en-ID"/>
              </w:rPr>
              <w:t>tahun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menunjukan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efektivitas</w:t>
            </w:r>
            <w:proofErr w:type="spellEnd"/>
            <w:r w:rsidR="002506D5" w:rsidRPr="00BC5A82">
              <w:rPr>
                <w:rFonts w:eastAsia="Times New Roman" w:cs="Times New Roman"/>
                <w:color w:val="000000" w:themeColor="text1"/>
                <w:szCs w:val="24"/>
                <w:lang w:val="en-ID"/>
              </w:rPr>
              <w:t xml:space="preserve"> yang </w:t>
            </w:r>
            <w:proofErr w:type="spellStart"/>
            <w:r w:rsidR="002506D5" w:rsidRPr="00BC5A82">
              <w:rPr>
                <w:rFonts w:eastAsia="Times New Roman" w:cs="Times New Roman"/>
                <w:color w:val="000000" w:themeColor="text1"/>
                <w:szCs w:val="24"/>
                <w:lang w:val="en-ID"/>
              </w:rPr>
              <w:t>tinggi</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untuk</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mengkoreksi</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hal</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ini</w:t>
            </w:r>
            <w:proofErr w:type="spellEnd"/>
            <w:r w:rsidR="002506D5" w:rsidRPr="00BC5A82">
              <w:rPr>
                <w:rFonts w:eastAsia="Times New Roman" w:cs="Times New Roman"/>
                <w:color w:val="000000" w:themeColor="text1"/>
                <w:szCs w:val="24"/>
                <w:lang w:val="en-ID"/>
              </w:rPr>
              <w:t>.</w:t>
            </w:r>
          </w:p>
        </w:tc>
        <w:tc>
          <w:tcPr>
            <w:tcW w:w="3402" w:type="dxa"/>
          </w:tcPr>
          <w:p w14:paraId="19B52F75"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Cs w:val="24"/>
                <w:lang w:val="en-ID"/>
              </w:rPr>
            </w:pPr>
            <w:r w:rsidRPr="00BC5A82">
              <w:rPr>
                <w:rFonts w:eastAsia="Times New Roman" w:cs="Times New Roman"/>
                <w:i/>
                <w:iCs/>
                <w:color w:val="000000" w:themeColor="text1"/>
                <w:szCs w:val="24"/>
                <w:lang w:val="en-ID"/>
              </w:rPr>
              <w:t>Case Report</w:t>
            </w:r>
          </w:p>
          <w:p w14:paraId="56EA4CA8"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
        </w:tc>
        <w:tc>
          <w:tcPr>
            <w:tcW w:w="3969" w:type="dxa"/>
          </w:tcPr>
          <w:p w14:paraId="758BA8DD" w14:textId="73E58F47" w:rsidR="002506D5" w:rsidRPr="00BC5A82" w:rsidRDefault="003437B0"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Pr>
                <w:rFonts w:eastAsia="Times New Roman" w:cs="Times New Roman"/>
                <w:color w:val="000000" w:themeColor="text1"/>
                <w:szCs w:val="24"/>
                <w:lang w:val="en-ID"/>
              </w:rPr>
              <w:t xml:space="preserve">Hasil </w:t>
            </w:r>
            <w:proofErr w:type="spellStart"/>
            <w:r>
              <w:rPr>
                <w:rFonts w:eastAsia="Times New Roman" w:cs="Times New Roman"/>
                <w:color w:val="000000" w:themeColor="text1"/>
                <w:szCs w:val="24"/>
                <w:lang w:val="en-ID"/>
              </w:rPr>
              <w:t>d</w:t>
            </w:r>
            <w:r w:rsidR="002506D5" w:rsidRPr="00BC5A82">
              <w:rPr>
                <w:rFonts w:eastAsia="Times New Roman" w:cs="Times New Roman"/>
                <w:color w:val="000000" w:themeColor="text1"/>
                <w:szCs w:val="24"/>
                <w:lang w:val="en-ID"/>
              </w:rPr>
              <w:t>ari</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laporan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kasus</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ini</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ditemukan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bahwa</w:t>
            </w:r>
            <w:proofErr w:type="spellEnd"/>
            <w:r>
              <w:rPr>
                <w:rFonts w:eastAsia="Times New Roman" w:cs="Times New Roman"/>
                <w:color w:val="000000" w:themeColor="text1"/>
                <w:szCs w:val="24"/>
                <w:lang w:val="en-ID"/>
              </w:rPr>
              <w:t>,</w:t>
            </w:r>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terdapat</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stabilitas</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jangka</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panjang</w:t>
            </w:r>
            <w:proofErr w:type="spellEnd"/>
            <w:r w:rsidR="002506D5" w:rsidRPr="00BC5A82">
              <w:rPr>
                <w:rFonts w:eastAsia="Times New Roman" w:cs="Times New Roman"/>
                <w:color w:val="000000" w:themeColor="text1"/>
                <w:szCs w:val="24"/>
                <w:lang w:val="en-ID"/>
              </w:rPr>
              <w:t xml:space="preserve"> PCB dan AOB yang </w:t>
            </w:r>
            <w:proofErr w:type="spellStart"/>
            <w:r w:rsidR="002506D5" w:rsidRPr="00BC5A82">
              <w:rPr>
                <w:rFonts w:eastAsia="Times New Roman" w:cs="Times New Roman"/>
                <w:color w:val="000000" w:themeColor="text1"/>
                <w:szCs w:val="24"/>
                <w:lang w:val="en-ID"/>
              </w:rPr>
              <w:t>disebabkan</w:t>
            </w:r>
            <w:proofErr w:type="spellEnd"/>
            <w:r w:rsidR="002506D5" w:rsidRPr="00BC5A82">
              <w:rPr>
                <w:rFonts w:eastAsia="Times New Roman" w:cs="Times New Roman"/>
                <w:color w:val="000000" w:themeColor="text1"/>
                <w:szCs w:val="24"/>
                <w:lang w:val="en-ID"/>
              </w:rPr>
              <w:t xml:space="preserve"> oleh </w:t>
            </w:r>
            <w:proofErr w:type="spellStart"/>
            <w:r w:rsidR="002506D5" w:rsidRPr="00BC5A82">
              <w:rPr>
                <w:rFonts w:eastAsia="Times New Roman" w:cs="Times New Roman"/>
                <w:color w:val="000000" w:themeColor="text1"/>
                <w:szCs w:val="24"/>
                <w:lang w:val="en-ID"/>
              </w:rPr>
              <w:t>kebiasaan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mengisap</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jempol</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Hanya</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dengan</w:t>
            </w:r>
            <w:proofErr w:type="spellEnd"/>
            <w:r w:rsidR="002506D5" w:rsidRPr="00BC5A82">
              <w:rPr>
                <w:rFonts w:eastAsia="Times New Roman" w:cs="Times New Roman"/>
                <w:color w:val="000000" w:themeColor="text1"/>
                <w:szCs w:val="24"/>
                <w:lang w:val="en-ID"/>
              </w:rPr>
              <w:t xml:space="preserve"> 1 </w:t>
            </w:r>
            <w:r w:rsidR="002506D5" w:rsidRPr="00BC5A82">
              <w:rPr>
                <w:rFonts w:eastAsia="Times New Roman" w:cs="Times New Roman"/>
                <w:i/>
                <w:iCs/>
                <w:color w:val="000000" w:themeColor="text1"/>
                <w:szCs w:val="24"/>
                <w:lang w:val="en-ID"/>
              </w:rPr>
              <w:t>appliance</w:t>
            </w:r>
            <w:r w:rsidR="002506D5" w:rsidRPr="00BC5A82">
              <w:rPr>
                <w:rFonts w:eastAsia="Times New Roman" w:cs="Times New Roman"/>
                <w:color w:val="000000" w:themeColor="text1"/>
                <w:szCs w:val="24"/>
                <w:lang w:val="en-ID"/>
              </w:rPr>
              <w:t xml:space="preserve"> , </w:t>
            </w:r>
            <w:proofErr w:type="spellStart"/>
            <w:r w:rsidR="002506D5" w:rsidRPr="00BC5A82">
              <w:rPr>
                <w:rFonts w:eastAsia="Times New Roman" w:cs="Times New Roman"/>
                <w:color w:val="000000" w:themeColor="text1"/>
                <w:szCs w:val="24"/>
                <w:lang w:val="en-ID"/>
              </w:rPr>
              <w:t>dapat</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menghentikan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kebiasaan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buruk</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mengisap</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jari</w:t>
            </w:r>
            <w:proofErr w:type="spellEnd"/>
            <w:r w:rsidR="002506D5" w:rsidRPr="00BC5A82">
              <w:rPr>
                <w:rFonts w:eastAsia="Times New Roman" w:cs="Times New Roman"/>
                <w:color w:val="000000" w:themeColor="text1"/>
                <w:szCs w:val="24"/>
                <w:lang w:val="en-ID"/>
              </w:rPr>
              <w:t>.</w:t>
            </w:r>
          </w:p>
        </w:tc>
      </w:tr>
      <w:tr w:rsidR="002506D5" w:rsidRPr="00BC5A82" w14:paraId="634CFB15"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D18285F" w14:textId="0B729507"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72D171EA"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proofErr w:type="spellStart"/>
            <w:r w:rsidRPr="00BC5A82">
              <w:rPr>
                <w:rFonts w:cs="Times New Roman"/>
                <w:szCs w:val="24"/>
              </w:rPr>
              <w:t>Orengul</w:t>
            </w:r>
            <w:proofErr w:type="spellEnd"/>
            <w:r w:rsidRPr="00BC5A82">
              <w:rPr>
                <w:rFonts w:cs="Times New Roman"/>
                <w:szCs w:val="24"/>
              </w:rPr>
              <w:t xml:space="preserve"> AC, </w:t>
            </w:r>
            <w:proofErr w:type="spellStart"/>
            <w:r w:rsidRPr="00BC5A82">
              <w:rPr>
                <w:rFonts w:cs="Times New Roman"/>
                <w:szCs w:val="24"/>
              </w:rPr>
              <w:t>Tarakcioglu</w:t>
            </w:r>
            <w:proofErr w:type="spellEnd"/>
            <w:r w:rsidRPr="00BC5A82">
              <w:rPr>
                <w:rFonts w:cs="Times New Roman"/>
                <w:szCs w:val="24"/>
              </w:rPr>
              <w:t xml:space="preserve"> MC, </w:t>
            </w:r>
            <w:proofErr w:type="spellStart"/>
            <w:r w:rsidRPr="00BC5A82">
              <w:rPr>
                <w:rFonts w:cs="Times New Roman"/>
                <w:szCs w:val="24"/>
              </w:rPr>
              <w:t>Gormez</w:t>
            </w:r>
            <w:proofErr w:type="spellEnd"/>
            <w:r w:rsidRPr="00BC5A82">
              <w:rPr>
                <w:rFonts w:cs="Times New Roman"/>
                <w:szCs w:val="24"/>
              </w:rPr>
              <w:t xml:space="preserve"> V, </w:t>
            </w:r>
            <w:proofErr w:type="spellStart"/>
            <w:r w:rsidRPr="00BC5A82">
              <w:rPr>
                <w:rFonts w:cs="Times New Roman"/>
                <w:szCs w:val="24"/>
              </w:rPr>
              <w:t>Akkoyun</w:t>
            </w:r>
            <w:proofErr w:type="spellEnd"/>
            <w:r w:rsidRPr="00BC5A82">
              <w:rPr>
                <w:rFonts w:cs="Times New Roman"/>
                <w:szCs w:val="24"/>
              </w:rPr>
              <w:t xml:space="preserve"> S, </w:t>
            </w:r>
            <w:proofErr w:type="spellStart"/>
            <w:r w:rsidRPr="00BC5A82">
              <w:rPr>
                <w:rFonts w:cs="Times New Roman"/>
                <w:szCs w:val="24"/>
              </w:rPr>
              <w:t>Zorlu</w:t>
            </w:r>
            <w:proofErr w:type="spellEnd"/>
            <w:r w:rsidRPr="00BC5A82">
              <w:rPr>
                <w:rFonts w:cs="Times New Roman"/>
                <w:szCs w:val="24"/>
              </w:rPr>
              <w:t xml:space="preserve"> A, </w:t>
            </w:r>
            <w:proofErr w:type="spellStart"/>
            <w:r w:rsidRPr="00BC5A82">
              <w:rPr>
                <w:rFonts w:cs="Times New Roman"/>
                <w:szCs w:val="24"/>
              </w:rPr>
              <w:t>Aliyeva</w:t>
            </w:r>
            <w:proofErr w:type="spellEnd"/>
            <w:r w:rsidRPr="00BC5A82">
              <w:rPr>
                <w:rFonts w:cs="Times New Roman"/>
                <w:szCs w:val="24"/>
              </w:rPr>
              <w:t xml:space="preserve"> N</w:t>
            </w:r>
            <w:r w:rsidRPr="00BC5A82">
              <w:rPr>
                <w:rFonts w:cs="Times New Roman"/>
                <w:i/>
                <w:iCs/>
                <w:szCs w:val="24"/>
              </w:rPr>
              <w:t>.</w:t>
            </w:r>
            <w:r w:rsidRPr="00BC5A82">
              <w:rPr>
                <w:rFonts w:cs="Times New Roman"/>
                <w:szCs w:val="24"/>
              </w:rPr>
              <w:t xml:space="preserve"> 2019</w:t>
            </w:r>
          </w:p>
        </w:tc>
        <w:tc>
          <w:tcPr>
            <w:tcW w:w="1984" w:type="dxa"/>
          </w:tcPr>
          <w:p w14:paraId="680C210E"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proofErr w:type="spellStart"/>
            <w:r w:rsidRPr="00BC5A82">
              <w:rPr>
                <w:rFonts w:eastAsia="Times New Roman" w:cs="Times New Roman"/>
                <w:color w:val="000000" w:themeColor="text1"/>
                <w:szCs w:val="24"/>
                <w:lang w:val="en-ID"/>
              </w:rPr>
              <w:t>Liebertpub</w:t>
            </w:r>
            <w:proofErr w:type="spellEnd"/>
          </w:p>
        </w:tc>
        <w:tc>
          <w:tcPr>
            <w:tcW w:w="2835" w:type="dxa"/>
          </w:tcPr>
          <w:p w14:paraId="345D0A73" w14:textId="4C232509"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szCs w:val="24"/>
              </w:rPr>
            </w:pPr>
            <w:proofErr w:type="spellStart"/>
            <w:r w:rsidRPr="00BC5A82">
              <w:rPr>
                <w:rFonts w:cs="Times New Roman"/>
                <w:szCs w:val="24"/>
              </w:rPr>
              <w:t>Tujuan</w:t>
            </w:r>
            <w:proofErr w:type="spellEnd"/>
            <w:r w:rsidRPr="00BC5A82">
              <w:rPr>
                <w:rFonts w:cs="Times New Roman"/>
                <w:szCs w:val="24"/>
              </w:rPr>
              <w:t xml:space="preserve"> </w:t>
            </w:r>
            <w:proofErr w:type="spellStart"/>
            <w:r w:rsidRPr="00BC5A82">
              <w:rPr>
                <w:rFonts w:cs="Times New Roman"/>
                <w:szCs w:val="24"/>
              </w:rPr>
              <w:t>dari</w:t>
            </w:r>
            <w:proofErr w:type="spellEnd"/>
            <w:r w:rsidRPr="00BC5A82">
              <w:rPr>
                <w:rFonts w:cs="Times New Roman"/>
                <w:szCs w:val="24"/>
              </w:rPr>
              <w:t xml:space="preserve"> </w:t>
            </w:r>
            <w:proofErr w:type="spellStart"/>
            <w:r w:rsidRPr="00BC5A82">
              <w:rPr>
                <w:rFonts w:cs="Times New Roman"/>
                <w:szCs w:val="24"/>
              </w:rPr>
              <w:t>penelitian</w:t>
            </w:r>
            <w:proofErr w:type="spellEnd"/>
            <w:r w:rsidRPr="00BC5A82">
              <w:rPr>
                <w:rFonts w:cs="Times New Roman"/>
                <w:szCs w:val="24"/>
              </w:rPr>
              <w:t xml:space="preserve"> </w:t>
            </w:r>
            <w:proofErr w:type="spellStart"/>
            <w:r w:rsidRPr="00BC5A82">
              <w:rPr>
                <w:rFonts w:cs="Times New Roman"/>
                <w:szCs w:val="24"/>
              </w:rPr>
              <w:t>ini</w:t>
            </w:r>
            <w:proofErr w:type="spellEnd"/>
            <w:r w:rsidRPr="00BC5A82">
              <w:rPr>
                <w:rFonts w:cs="Times New Roman"/>
                <w:szCs w:val="24"/>
              </w:rPr>
              <w:t xml:space="preserve"> </w:t>
            </w:r>
            <w:proofErr w:type="spellStart"/>
            <w:r w:rsidRPr="00BC5A82">
              <w:rPr>
                <w:rFonts w:cs="Times New Roman"/>
                <w:szCs w:val="24"/>
              </w:rPr>
              <w:t>adalah</w:t>
            </w:r>
            <w:proofErr w:type="spellEnd"/>
            <w:r w:rsidRPr="00BC5A82">
              <w:rPr>
                <w:rFonts w:cs="Times New Roman"/>
                <w:szCs w:val="24"/>
              </w:rPr>
              <w:t xml:space="preserve">, </w:t>
            </w:r>
            <w:proofErr w:type="spellStart"/>
            <w:r w:rsidRPr="00BC5A82">
              <w:rPr>
                <w:rFonts w:cs="Times New Roman"/>
                <w:szCs w:val="24"/>
              </w:rPr>
              <w:t>untuk</w:t>
            </w:r>
            <w:proofErr w:type="spellEnd"/>
            <w:r w:rsidRPr="00BC5A82">
              <w:rPr>
                <w:rFonts w:cs="Times New Roman"/>
                <w:szCs w:val="24"/>
              </w:rPr>
              <w:t xml:space="preserve"> </w:t>
            </w:r>
            <w:proofErr w:type="spellStart"/>
            <w:r w:rsidRPr="00BC5A82">
              <w:rPr>
                <w:rFonts w:cs="Times New Roman"/>
                <w:szCs w:val="24"/>
              </w:rPr>
              <w:t>mengetahui</w:t>
            </w:r>
            <w:proofErr w:type="spellEnd"/>
            <w:r w:rsidRPr="00BC5A82">
              <w:rPr>
                <w:rFonts w:cs="Times New Roman"/>
                <w:szCs w:val="24"/>
              </w:rPr>
              <w:t xml:space="preserve"> </w:t>
            </w:r>
            <w:proofErr w:type="spellStart"/>
            <w:r w:rsidRPr="00BC5A82">
              <w:rPr>
                <w:rFonts w:cs="Times New Roman"/>
                <w:szCs w:val="24"/>
              </w:rPr>
              <w:t>durasi</w:t>
            </w:r>
            <w:proofErr w:type="spellEnd"/>
            <w:r w:rsidRPr="00BC5A82">
              <w:rPr>
                <w:rFonts w:cs="Times New Roman"/>
                <w:szCs w:val="24"/>
              </w:rPr>
              <w:t xml:space="preserve"> </w:t>
            </w:r>
            <w:proofErr w:type="spellStart"/>
            <w:r w:rsidRPr="00BC5A82">
              <w:rPr>
                <w:rFonts w:cs="Times New Roman"/>
                <w:szCs w:val="24"/>
              </w:rPr>
              <w:t>menyusu</w:t>
            </w:r>
            <w:proofErr w:type="spellEnd"/>
            <w:r w:rsidRPr="00BC5A82">
              <w:rPr>
                <w:rFonts w:cs="Times New Roman"/>
                <w:szCs w:val="24"/>
              </w:rPr>
              <w:t xml:space="preserve"> dan </w:t>
            </w:r>
            <w:proofErr w:type="spellStart"/>
            <w:r w:rsidRPr="00BC5A82">
              <w:rPr>
                <w:rFonts w:cs="Times New Roman"/>
                <w:szCs w:val="24"/>
              </w:rPr>
              <w:t>kaitannya</w:t>
            </w:r>
            <w:proofErr w:type="spellEnd"/>
            <w:r w:rsidRPr="00BC5A82">
              <w:rPr>
                <w:rFonts w:cs="Times New Roman"/>
                <w:szCs w:val="24"/>
              </w:rPr>
              <w:t xml:space="preserve"> </w:t>
            </w:r>
            <w:proofErr w:type="spellStart"/>
            <w:r w:rsidRPr="00BC5A82">
              <w:rPr>
                <w:rFonts w:cs="Times New Roman"/>
                <w:szCs w:val="24"/>
              </w:rPr>
              <w:t>dengan</w:t>
            </w:r>
            <w:proofErr w:type="spellEnd"/>
            <w:r w:rsidRPr="00BC5A82">
              <w:rPr>
                <w:rFonts w:cs="Times New Roman"/>
                <w:szCs w:val="24"/>
              </w:rPr>
              <w:t xml:space="preserve"> </w:t>
            </w:r>
            <w:r w:rsidR="00B4787E" w:rsidRPr="00BC5A82">
              <w:rPr>
                <w:rFonts w:cs="Times New Roman"/>
                <w:i/>
                <w:iCs/>
                <w:szCs w:val="24"/>
              </w:rPr>
              <w:t>parafunctional</w:t>
            </w:r>
            <w:r w:rsidRPr="00BC5A82">
              <w:rPr>
                <w:rFonts w:cs="Times New Roman"/>
                <w:szCs w:val="24"/>
              </w:rPr>
              <w:t xml:space="preserve"> </w:t>
            </w:r>
            <w:r w:rsidRPr="00BC5A82">
              <w:rPr>
                <w:rFonts w:cs="Times New Roman"/>
                <w:i/>
                <w:iCs/>
                <w:szCs w:val="24"/>
              </w:rPr>
              <w:t>oral habits</w:t>
            </w:r>
            <w:r w:rsidRPr="00BC5A82">
              <w:rPr>
                <w:rFonts w:cs="Times New Roman"/>
                <w:szCs w:val="24"/>
              </w:rPr>
              <w:t xml:space="preserve"> pada </w:t>
            </w:r>
            <w:proofErr w:type="spellStart"/>
            <w:r w:rsidRPr="00BC5A82">
              <w:rPr>
                <w:rFonts w:cs="Times New Roman"/>
                <w:szCs w:val="24"/>
              </w:rPr>
              <w:t>anak-anak</w:t>
            </w:r>
            <w:proofErr w:type="spellEnd"/>
            <w:r w:rsidRPr="00BC5A82">
              <w:rPr>
                <w:rFonts w:cs="Times New Roman"/>
                <w:szCs w:val="24"/>
              </w:rPr>
              <w:t xml:space="preserve"> </w:t>
            </w:r>
            <w:proofErr w:type="spellStart"/>
            <w:r w:rsidRPr="00BC5A82">
              <w:rPr>
                <w:rFonts w:cs="Times New Roman"/>
                <w:szCs w:val="24"/>
              </w:rPr>
              <w:t>dengan</w:t>
            </w:r>
            <w:proofErr w:type="spellEnd"/>
            <w:r w:rsidRPr="00BC5A82">
              <w:rPr>
                <w:rFonts w:cs="Times New Roman"/>
                <w:szCs w:val="24"/>
              </w:rPr>
              <w:t xml:space="preserve"> </w:t>
            </w:r>
            <w:proofErr w:type="spellStart"/>
            <w:r w:rsidRPr="00BC5A82">
              <w:rPr>
                <w:rFonts w:cs="Times New Roman"/>
                <w:szCs w:val="24"/>
              </w:rPr>
              <w:t>gangguan</w:t>
            </w:r>
            <w:proofErr w:type="spellEnd"/>
            <w:r w:rsidRPr="00BC5A82">
              <w:rPr>
                <w:rFonts w:cs="Times New Roman"/>
                <w:szCs w:val="24"/>
              </w:rPr>
              <w:t xml:space="preserve"> </w:t>
            </w:r>
            <w:proofErr w:type="spellStart"/>
            <w:r w:rsidRPr="00BC5A82">
              <w:rPr>
                <w:rFonts w:cs="Times New Roman"/>
                <w:szCs w:val="24"/>
              </w:rPr>
              <w:t>kecemasan</w:t>
            </w:r>
            <w:proofErr w:type="spellEnd"/>
            <w:r w:rsidRPr="00BC5A82">
              <w:rPr>
                <w:rFonts w:cs="Times New Roman"/>
                <w:szCs w:val="24"/>
              </w:rPr>
              <w:t>.</w:t>
            </w:r>
          </w:p>
        </w:tc>
        <w:tc>
          <w:tcPr>
            <w:tcW w:w="3402" w:type="dxa"/>
          </w:tcPr>
          <w:p w14:paraId="7066BAFC" w14:textId="20958FB9"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szCs w:val="24"/>
              </w:rPr>
              <w:t>Penelitian</w:t>
            </w:r>
            <w:proofErr w:type="spellEnd"/>
            <w:r w:rsidRPr="00BC5A82">
              <w:rPr>
                <w:rFonts w:cs="Times New Roman"/>
                <w:szCs w:val="24"/>
              </w:rPr>
              <w:t xml:space="preserve"> </w:t>
            </w:r>
            <w:proofErr w:type="spellStart"/>
            <w:r w:rsidRPr="00BC5A82">
              <w:rPr>
                <w:rFonts w:cs="Times New Roman"/>
                <w:szCs w:val="24"/>
              </w:rPr>
              <w:t>ini</w:t>
            </w:r>
            <w:proofErr w:type="spellEnd"/>
            <w:r w:rsidRPr="00BC5A82">
              <w:rPr>
                <w:rFonts w:cs="Times New Roman"/>
                <w:szCs w:val="24"/>
              </w:rPr>
              <w:t xml:space="preserve"> </w:t>
            </w:r>
            <w:proofErr w:type="spellStart"/>
            <w:r w:rsidRPr="00BC5A82">
              <w:rPr>
                <w:rFonts w:cs="Times New Roman"/>
                <w:szCs w:val="24"/>
              </w:rPr>
              <w:t>dilakukan</w:t>
            </w:r>
            <w:proofErr w:type="spellEnd"/>
            <w:r w:rsidRPr="00BC5A82">
              <w:rPr>
                <w:rFonts w:cs="Times New Roman"/>
                <w:szCs w:val="24"/>
              </w:rPr>
              <w:t xml:space="preserve"> pada 195 </w:t>
            </w:r>
            <w:proofErr w:type="spellStart"/>
            <w:r w:rsidRPr="00BC5A82">
              <w:rPr>
                <w:rFonts w:cs="Times New Roman"/>
                <w:szCs w:val="24"/>
              </w:rPr>
              <w:t>anak-anak</w:t>
            </w:r>
            <w:proofErr w:type="spellEnd"/>
            <w:r w:rsidRPr="00BC5A82">
              <w:rPr>
                <w:rFonts w:cs="Times New Roman"/>
                <w:szCs w:val="24"/>
              </w:rPr>
              <w:t xml:space="preserve"> dan </w:t>
            </w:r>
            <w:proofErr w:type="spellStart"/>
            <w:r w:rsidRPr="00BC5A82">
              <w:rPr>
                <w:rFonts w:cs="Times New Roman"/>
                <w:szCs w:val="24"/>
              </w:rPr>
              <w:t>remaja</w:t>
            </w:r>
            <w:proofErr w:type="spellEnd"/>
            <w:r w:rsidRPr="00BC5A82">
              <w:rPr>
                <w:rFonts w:cs="Times New Roman"/>
                <w:szCs w:val="24"/>
              </w:rPr>
              <w:t xml:space="preserve"> </w:t>
            </w:r>
            <w:proofErr w:type="spellStart"/>
            <w:r w:rsidRPr="00BC5A82">
              <w:rPr>
                <w:rFonts w:cs="Times New Roman"/>
                <w:szCs w:val="24"/>
              </w:rPr>
              <w:t>dengan</w:t>
            </w:r>
            <w:proofErr w:type="spellEnd"/>
            <w:r w:rsidRPr="00BC5A82">
              <w:rPr>
                <w:rFonts w:cs="Times New Roman"/>
                <w:szCs w:val="24"/>
              </w:rPr>
              <w:t xml:space="preserve"> </w:t>
            </w:r>
            <w:proofErr w:type="spellStart"/>
            <w:r w:rsidRPr="00BC5A82">
              <w:rPr>
                <w:rFonts w:cs="Times New Roman"/>
                <w:szCs w:val="24"/>
              </w:rPr>
              <w:t>gangguan</w:t>
            </w:r>
            <w:proofErr w:type="spellEnd"/>
            <w:r w:rsidRPr="00BC5A82">
              <w:rPr>
                <w:rFonts w:cs="Times New Roman"/>
                <w:szCs w:val="24"/>
              </w:rPr>
              <w:t xml:space="preserve"> </w:t>
            </w:r>
            <w:proofErr w:type="spellStart"/>
            <w:r w:rsidRPr="00BC5A82">
              <w:rPr>
                <w:rFonts w:cs="Times New Roman"/>
                <w:szCs w:val="24"/>
              </w:rPr>
              <w:t>kecemasan</w:t>
            </w:r>
            <w:proofErr w:type="spellEnd"/>
            <w:r w:rsidRPr="00BC5A82">
              <w:rPr>
                <w:rFonts w:cs="Times New Roman"/>
                <w:szCs w:val="24"/>
              </w:rPr>
              <w:t xml:space="preserve"> dan </w:t>
            </w:r>
            <w:proofErr w:type="spellStart"/>
            <w:r w:rsidRPr="00BC5A82">
              <w:rPr>
                <w:rFonts w:cs="Times New Roman"/>
                <w:szCs w:val="24"/>
              </w:rPr>
              <w:t>dengan</w:t>
            </w:r>
            <w:proofErr w:type="spellEnd"/>
            <w:r w:rsidRPr="00BC5A82">
              <w:rPr>
                <w:rFonts w:cs="Times New Roman"/>
                <w:szCs w:val="24"/>
              </w:rPr>
              <w:t xml:space="preserve"> 255 </w:t>
            </w:r>
            <w:proofErr w:type="spellStart"/>
            <w:r w:rsidRPr="00BC5A82">
              <w:rPr>
                <w:rFonts w:cs="Times New Roman"/>
                <w:szCs w:val="24"/>
              </w:rPr>
              <w:t>subjek</w:t>
            </w:r>
            <w:proofErr w:type="spellEnd"/>
            <w:r w:rsidRPr="00BC5A82">
              <w:rPr>
                <w:rFonts w:cs="Times New Roman"/>
                <w:szCs w:val="24"/>
              </w:rPr>
              <w:t xml:space="preserve"> </w:t>
            </w:r>
            <w:proofErr w:type="spellStart"/>
            <w:r w:rsidRPr="00BC5A82">
              <w:rPr>
                <w:rFonts w:cs="Times New Roman"/>
                <w:szCs w:val="24"/>
              </w:rPr>
              <w:t>kontrol</w:t>
            </w:r>
            <w:proofErr w:type="spellEnd"/>
            <w:r w:rsidRPr="00BC5A82">
              <w:rPr>
                <w:rFonts w:cs="Times New Roman"/>
                <w:szCs w:val="24"/>
              </w:rPr>
              <w:t xml:space="preserve"> </w:t>
            </w:r>
            <w:proofErr w:type="spellStart"/>
            <w:r w:rsidRPr="00BC5A82">
              <w:rPr>
                <w:rFonts w:cs="Times New Roman"/>
                <w:szCs w:val="24"/>
              </w:rPr>
              <w:t>sehat</w:t>
            </w:r>
            <w:proofErr w:type="spellEnd"/>
            <w:r w:rsidRPr="00BC5A82">
              <w:rPr>
                <w:rFonts w:cs="Times New Roman"/>
                <w:szCs w:val="24"/>
              </w:rPr>
              <w:t xml:space="preserve"> </w:t>
            </w:r>
            <w:proofErr w:type="spellStart"/>
            <w:r w:rsidR="00B4787E" w:rsidRPr="00BC5A82">
              <w:rPr>
                <w:rFonts w:cs="Times New Roman"/>
                <w:szCs w:val="24"/>
              </w:rPr>
              <w:t>tanpa</w:t>
            </w:r>
            <w:proofErr w:type="spellEnd"/>
            <w:r w:rsidR="00B4787E" w:rsidRPr="00BC5A82">
              <w:rPr>
                <w:rFonts w:cs="Times New Roman"/>
                <w:szCs w:val="24"/>
              </w:rPr>
              <w:t xml:space="preserve"> </w:t>
            </w:r>
            <w:proofErr w:type="spellStart"/>
            <w:r w:rsidR="00B4787E" w:rsidRPr="00BC5A82">
              <w:rPr>
                <w:rFonts w:cs="Times New Roman"/>
                <w:szCs w:val="24"/>
              </w:rPr>
              <w:t>gangguan</w:t>
            </w:r>
            <w:proofErr w:type="spellEnd"/>
            <w:r w:rsidR="00B4787E" w:rsidRPr="00BC5A82">
              <w:rPr>
                <w:rFonts w:cs="Times New Roman"/>
                <w:szCs w:val="24"/>
              </w:rPr>
              <w:t xml:space="preserve"> </w:t>
            </w:r>
            <w:proofErr w:type="spellStart"/>
            <w:r w:rsidR="00B4787E" w:rsidRPr="00BC5A82">
              <w:rPr>
                <w:rFonts w:cs="Times New Roman"/>
                <w:szCs w:val="24"/>
              </w:rPr>
              <w:t>kecemasan</w:t>
            </w:r>
            <w:proofErr w:type="spellEnd"/>
            <w:r w:rsidRPr="00BC5A82">
              <w:rPr>
                <w:rFonts w:cs="Times New Roman"/>
                <w:szCs w:val="24"/>
              </w:rPr>
              <w:t xml:space="preserve">. </w:t>
            </w:r>
            <w:r w:rsidR="00B4787E" w:rsidRPr="00BC5A82">
              <w:rPr>
                <w:rFonts w:cs="Times New Roman"/>
                <w:szCs w:val="24"/>
              </w:rPr>
              <w:t>D</w:t>
            </w:r>
            <w:r w:rsidRPr="00BC5A82">
              <w:rPr>
                <w:rFonts w:cs="Times New Roman"/>
                <w:szCs w:val="24"/>
              </w:rPr>
              <w:t xml:space="preserve">iagnosis </w:t>
            </w:r>
            <w:proofErr w:type="spellStart"/>
            <w:r w:rsidRPr="00BC5A82">
              <w:rPr>
                <w:rFonts w:cs="Times New Roman"/>
                <w:szCs w:val="24"/>
              </w:rPr>
              <w:t>ditegakan</w:t>
            </w:r>
            <w:proofErr w:type="spellEnd"/>
            <w:r w:rsidRPr="00BC5A82">
              <w:rPr>
                <w:rFonts w:cs="Times New Roman"/>
                <w:szCs w:val="24"/>
              </w:rPr>
              <w:t xml:space="preserve"> </w:t>
            </w:r>
            <w:proofErr w:type="spellStart"/>
            <w:r w:rsidRPr="00BC5A82">
              <w:rPr>
                <w:rFonts w:cs="Times New Roman"/>
                <w:szCs w:val="24"/>
              </w:rPr>
              <w:t>dengan</w:t>
            </w:r>
            <w:proofErr w:type="spellEnd"/>
            <w:r w:rsidRPr="00BC5A82">
              <w:rPr>
                <w:rFonts w:cs="Times New Roman"/>
                <w:szCs w:val="24"/>
              </w:rPr>
              <w:t xml:space="preserve"> </w:t>
            </w:r>
            <w:proofErr w:type="spellStart"/>
            <w:r w:rsidRPr="00BC5A82">
              <w:rPr>
                <w:rFonts w:cs="Times New Roman"/>
                <w:szCs w:val="24"/>
              </w:rPr>
              <w:t>wawancara</w:t>
            </w:r>
            <w:proofErr w:type="spellEnd"/>
            <w:r w:rsidRPr="00BC5A82">
              <w:rPr>
                <w:rFonts w:cs="Times New Roman"/>
                <w:szCs w:val="24"/>
              </w:rPr>
              <w:t xml:space="preserve"> semi </w:t>
            </w:r>
            <w:proofErr w:type="spellStart"/>
            <w:r w:rsidRPr="00BC5A82">
              <w:rPr>
                <w:rFonts w:cs="Times New Roman"/>
                <w:szCs w:val="24"/>
              </w:rPr>
              <w:t>terstruktur</w:t>
            </w:r>
            <w:proofErr w:type="spellEnd"/>
            <w:r w:rsidRPr="00BC5A82">
              <w:rPr>
                <w:rFonts w:cs="Times New Roman"/>
                <w:szCs w:val="24"/>
              </w:rPr>
              <w:t xml:space="preserve"> (K-SADS). </w:t>
            </w:r>
            <w:proofErr w:type="spellStart"/>
            <w:r w:rsidRPr="00BC5A82">
              <w:rPr>
                <w:rFonts w:cs="Times New Roman"/>
                <w:szCs w:val="24"/>
              </w:rPr>
              <w:t>Informasi</w:t>
            </w:r>
            <w:proofErr w:type="spellEnd"/>
            <w:r w:rsidRPr="00BC5A82">
              <w:rPr>
                <w:rFonts w:cs="Times New Roman"/>
                <w:szCs w:val="24"/>
              </w:rPr>
              <w:t xml:space="preserve"> </w:t>
            </w:r>
            <w:proofErr w:type="spellStart"/>
            <w:r w:rsidRPr="00BC5A82">
              <w:rPr>
                <w:rFonts w:cs="Times New Roman"/>
                <w:szCs w:val="24"/>
              </w:rPr>
              <w:t>tentang</w:t>
            </w:r>
            <w:proofErr w:type="spellEnd"/>
            <w:r w:rsidRPr="00BC5A82">
              <w:rPr>
                <w:rFonts w:cs="Times New Roman"/>
                <w:szCs w:val="24"/>
              </w:rPr>
              <w:t xml:space="preserve"> </w:t>
            </w:r>
            <w:proofErr w:type="spellStart"/>
            <w:r w:rsidRPr="00BC5A82">
              <w:rPr>
                <w:rFonts w:cs="Times New Roman"/>
                <w:szCs w:val="24"/>
              </w:rPr>
              <w:t>menyusui</w:t>
            </w:r>
            <w:proofErr w:type="spellEnd"/>
            <w:r w:rsidRPr="00BC5A82">
              <w:rPr>
                <w:rFonts w:cs="Times New Roman"/>
                <w:szCs w:val="24"/>
              </w:rPr>
              <w:t xml:space="preserve"> dan </w:t>
            </w:r>
            <w:r w:rsidR="00B4787E" w:rsidRPr="00BC5A82">
              <w:rPr>
                <w:rFonts w:cs="Times New Roman"/>
                <w:i/>
                <w:iCs/>
                <w:szCs w:val="24"/>
              </w:rPr>
              <w:t>parafunctional</w:t>
            </w:r>
            <w:r w:rsidRPr="00BC5A82">
              <w:rPr>
                <w:rFonts w:cs="Times New Roman"/>
                <w:szCs w:val="24"/>
              </w:rPr>
              <w:t xml:space="preserve"> </w:t>
            </w:r>
            <w:r w:rsidRPr="00BC5A82">
              <w:rPr>
                <w:rFonts w:cs="Times New Roman"/>
                <w:i/>
                <w:iCs/>
                <w:szCs w:val="24"/>
              </w:rPr>
              <w:t>oral habit</w:t>
            </w:r>
            <w:r w:rsidRPr="00BC5A82">
              <w:rPr>
                <w:rFonts w:cs="Times New Roman"/>
                <w:szCs w:val="24"/>
              </w:rPr>
              <w:t xml:space="preserve"> </w:t>
            </w:r>
            <w:proofErr w:type="spellStart"/>
            <w:r w:rsidRPr="00BC5A82">
              <w:rPr>
                <w:rFonts w:cs="Times New Roman"/>
                <w:szCs w:val="24"/>
              </w:rPr>
              <w:t>dilakukan</w:t>
            </w:r>
            <w:proofErr w:type="spellEnd"/>
            <w:r w:rsidRPr="00BC5A82">
              <w:rPr>
                <w:rFonts w:cs="Times New Roman"/>
                <w:szCs w:val="24"/>
              </w:rPr>
              <w:t xml:space="preserve"> </w:t>
            </w:r>
            <w:proofErr w:type="spellStart"/>
            <w:r w:rsidRPr="00BC5A82">
              <w:rPr>
                <w:rFonts w:cs="Times New Roman"/>
                <w:szCs w:val="24"/>
              </w:rPr>
              <w:t>melalui</w:t>
            </w:r>
            <w:proofErr w:type="spellEnd"/>
            <w:r w:rsidRPr="00BC5A82">
              <w:rPr>
                <w:rFonts w:cs="Times New Roman"/>
                <w:szCs w:val="24"/>
              </w:rPr>
              <w:t xml:space="preserve"> </w:t>
            </w:r>
            <w:r w:rsidRPr="00BC5A82">
              <w:rPr>
                <w:rFonts w:cs="Times New Roman"/>
                <w:i/>
                <w:iCs/>
                <w:szCs w:val="24"/>
              </w:rPr>
              <w:t>ques</w:t>
            </w:r>
            <w:r w:rsidR="00A70038" w:rsidRPr="00BC5A82">
              <w:rPr>
                <w:rFonts w:cs="Times New Roman"/>
                <w:i/>
                <w:iCs/>
                <w:szCs w:val="24"/>
              </w:rPr>
              <w:t>t</w:t>
            </w:r>
            <w:r w:rsidRPr="00BC5A82">
              <w:rPr>
                <w:rFonts w:cs="Times New Roman"/>
                <w:i/>
                <w:iCs/>
                <w:szCs w:val="24"/>
              </w:rPr>
              <w:t>ion</w:t>
            </w:r>
            <w:r w:rsidR="00A70038" w:rsidRPr="00BC5A82">
              <w:rPr>
                <w:rFonts w:cs="Times New Roman"/>
                <w:i/>
                <w:iCs/>
                <w:szCs w:val="24"/>
              </w:rPr>
              <w:t>nai</w:t>
            </w:r>
            <w:r w:rsidRPr="00BC5A82">
              <w:rPr>
                <w:rFonts w:cs="Times New Roman"/>
                <w:i/>
                <w:iCs/>
                <w:szCs w:val="24"/>
              </w:rPr>
              <w:t>r</w:t>
            </w:r>
            <w:r w:rsidR="00A70038" w:rsidRPr="00BC5A82">
              <w:rPr>
                <w:rFonts w:cs="Times New Roman"/>
                <w:i/>
                <w:iCs/>
                <w:szCs w:val="24"/>
              </w:rPr>
              <w:t>e</w:t>
            </w:r>
            <w:r w:rsidRPr="00BC5A82">
              <w:rPr>
                <w:rFonts w:cs="Times New Roman"/>
                <w:szCs w:val="24"/>
              </w:rPr>
              <w:t>.</w:t>
            </w:r>
          </w:p>
        </w:tc>
        <w:tc>
          <w:tcPr>
            <w:tcW w:w="3969" w:type="dxa"/>
          </w:tcPr>
          <w:p w14:paraId="30205440" w14:textId="099587B8" w:rsidR="002506D5" w:rsidRPr="00BC5A82" w:rsidRDefault="003437B0"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Pr>
                <w:rFonts w:cs="Times New Roman"/>
                <w:color w:val="000000" w:themeColor="text1"/>
                <w:szCs w:val="24"/>
              </w:rPr>
              <w:t xml:space="preserve">Hasil </w:t>
            </w:r>
            <w:proofErr w:type="spellStart"/>
            <w:r>
              <w:rPr>
                <w:rFonts w:cs="Times New Roman"/>
                <w:color w:val="000000" w:themeColor="text1"/>
                <w:szCs w:val="24"/>
              </w:rPr>
              <w:t>dari</w:t>
            </w:r>
            <w:proofErr w:type="spellEnd"/>
            <w:r>
              <w:rPr>
                <w:rFonts w:cs="Times New Roman"/>
                <w:color w:val="000000" w:themeColor="text1"/>
                <w:szCs w:val="24"/>
              </w:rPr>
              <w:t xml:space="preserve"> </w:t>
            </w:r>
            <w:proofErr w:type="spellStart"/>
            <w:r w:rsidR="002506D5" w:rsidRPr="00BC5A82">
              <w:rPr>
                <w:rFonts w:cs="Times New Roman"/>
                <w:color w:val="000000" w:themeColor="text1"/>
                <w:szCs w:val="24"/>
              </w:rPr>
              <w:t>penelitian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didapatkan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sidR="002506D5" w:rsidRPr="00BC5A82">
              <w:rPr>
                <w:rFonts w:cs="Times New Roman"/>
                <w:color w:val="000000" w:themeColor="text1"/>
                <w:szCs w:val="24"/>
              </w:rPr>
              <w:t xml:space="preserve">, 54%  </w:t>
            </w:r>
            <w:proofErr w:type="spellStart"/>
            <w:r w:rsidR="002506D5" w:rsidRPr="00BC5A82">
              <w:rPr>
                <w:rFonts w:cs="Times New Roman"/>
                <w:color w:val="000000" w:themeColor="text1"/>
                <w:szCs w:val="24"/>
              </w:rPr>
              <w:t>dari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kelompok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klinis</w:t>
            </w:r>
            <w:proofErr w:type="spellEnd"/>
            <w:r w:rsidR="002506D5" w:rsidRPr="00BC5A82">
              <w:rPr>
                <w:rFonts w:cs="Times New Roman"/>
                <w:color w:val="000000" w:themeColor="text1"/>
                <w:szCs w:val="24"/>
              </w:rPr>
              <w:t xml:space="preserve"> dan 56% </w:t>
            </w:r>
            <w:proofErr w:type="spellStart"/>
            <w:r w:rsidR="002506D5" w:rsidRPr="00BC5A82">
              <w:rPr>
                <w:rFonts w:cs="Times New Roman"/>
                <w:color w:val="000000" w:themeColor="text1"/>
                <w:szCs w:val="24"/>
              </w:rPr>
              <w:t>dari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kelompok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kontrol</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adalah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subjek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perempuan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Durasi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pemberian</w:t>
            </w:r>
            <w:proofErr w:type="spellEnd"/>
            <w:r w:rsidR="002506D5" w:rsidRPr="00BC5A82">
              <w:rPr>
                <w:rFonts w:cs="Times New Roman"/>
                <w:color w:val="000000" w:themeColor="text1"/>
                <w:szCs w:val="24"/>
              </w:rPr>
              <w:t xml:space="preserve"> ASI </w:t>
            </w:r>
            <w:proofErr w:type="spellStart"/>
            <w:r w:rsidR="002506D5" w:rsidRPr="00BC5A82">
              <w:rPr>
                <w:rFonts w:cs="Times New Roman"/>
                <w:color w:val="000000" w:themeColor="text1"/>
                <w:szCs w:val="24"/>
              </w:rPr>
              <w:t>eksklusif</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secara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signifikan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berkorelasi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durasi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pemberian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susu</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botol</w:t>
            </w:r>
            <w:proofErr w:type="spellEnd"/>
            <w:r w:rsidR="002506D5" w:rsidRPr="00BC5A82">
              <w:rPr>
                <w:rFonts w:cs="Times New Roman"/>
                <w:color w:val="000000" w:themeColor="text1"/>
                <w:szCs w:val="24"/>
              </w:rPr>
              <w:t xml:space="preserve">, dan </w:t>
            </w:r>
            <w:proofErr w:type="spellStart"/>
            <w:r w:rsidR="002506D5" w:rsidRPr="00BC5A82">
              <w:rPr>
                <w:rFonts w:cs="Times New Roman"/>
                <w:color w:val="000000" w:themeColor="text1"/>
                <w:szCs w:val="24"/>
              </w:rPr>
              <w:t>durasi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penggunaan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pacifiers</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Analisis</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 xml:space="preserve">multiple </w:t>
            </w:r>
            <w:proofErr w:type="spellStart"/>
            <w:r w:rsidR="002506D5" w:rsidRPr="00BC5A82">
              <w:rPr>
                <w:rFonts w:cs="Times New Roman"/>
                <w:color w:val="000000" w:themeColor="text1"/>
                <w:szCs w:val="24"/>
              </w:rPr>
              <w:t>regresi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menunjukkan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sidR="002506D5" w:rsidRPr="00BC5A82">
              <w:rPr>
                <w:rFonts w:cs="Times New Roman"/>
                <w:color w:val="000000" w:themeColor="text1"/>
                <w:szCs w:val="24"/>
              </w:rPr>
              <w:t xml:space="preserve"> lama </w:t>
            </w:r>
            <w:proofErr w:type="spellStart"/>
            <w:r w:rsidR="002506D5" w:rsidRPr="00BC5A82">
              <w:rPr>
                <w:rFonts w:cs="Times New Roman"/>
                <w:color w:val="000000" w:themeColor="text1"/>
                <w:szCs w:val="24"/>
              </w:rPr>
              <w:t>pemberian</w:t>
            </w:r>
            <w:proofErr w:type="spellEnd"/>
            <w:r w:rsidR="002506D5" w:rsidRPr="00BC5A82">
              <w:rPr>
                <w:rFonts w:cs="Times New Roman"/>
                <w:color w:val="000000" w:themeColor="text1"/>
                <w:szCs w:val="24"/>
              </w:rPr>
              <w:t xml:space="preserve"> ASI </w:t>
            </w:r>
            <w:proofErr w:type="spellStart"/>
            <w:r w:rsidR="002506D5" w:rsidRPr="00BC5A82">
              <w:rPr>
                <w:rFonts w:cs="Times New Roman"/>
                <w:color w:val="000000" w:themeColor="text1"/>
                <w:szCs w:val="24"/>
              </w:rPr>
              <w:t>eksklusif</w:t>
            </w:r>
            <w:proofErr w:type="spellEnd"/>
            <w:r w:rsidR="002506D5" w:rsidRPr="00BC5A82">
              <w:rPr>
                <w:rFonts w:cs="Times New Roman"/>
                <w:color w:val="000000" w:themeColor="text1"/>
                <w:szCs w:val="24"/>
              </w:rPr>
              <w:t xml:space="preserve"> dan </w:t>
            </w:r>
            <w:proofErr w:type="spellStart"/>
            <w:r w:rsidR="002506D5" w:rsidRPr="00BC5A82">
              <w:rPr>
                <w:rFonts w:cs="Times New Roman"/>
                <w:color w:val="000000" w:themeColor="text1"/>
                <w:szCs w:val="24"/>
              </w:rPr>
              <w:t>pemberian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susu</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botol</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serta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berbagai</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 xml:space="preserve">oral habits </w:t>
            </w:r>
            <w:proofErr w:type="spellStart"/>
            <w:r w:rsidR="002506D5" w:rsidRPr="00BC5A82">
              <w:rPr>
                <w:rFonts w:cs="Times New Roman"/>
                <w:color w:val="000000" w:themeColor="text1"/>
                <w:szCs w:val="24"/>
              </w:rPr>
              <w:t>seperti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terdapat</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kaitannya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diagnosis </w:t>
            </w:r>
            <w:proofErr w:type="spellStart"/>
            <w:r w:rsidR="002506D5" w:rsidRPr="00BC5A82">
              <w:rPr>
                <w:rFonts w:cs="Times New Roman"/>
                <w:color w:val="000000" w:themeColor="text1"/>
                <w:szCs w:val="24"/>
              </w:rPr>
              <w:t>gangguan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kecemasan</w:t>
            </w:r>
            <w:proofErr w:type="spellEnd"/>
            <w:r w:rsidR="002506D5" w:rsidRPr="00BC5A82">
              <w:rPr>
                <w:rFonts w:cs="Times New Roman"/>
                <w:color w:val="000000" w:themeColor="text1"/>
                <w:szCs w:val="24"/>
              </w:rPr>
              <w:t>.</w:t>
            </w:r>
          </w:p>
        </w:tc>
      </w:tr>
      <w:tr w:rsidR="002506D5" w:rsidRPr="00BC5A82" w14:paraId="09248F05"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1B493AAF" w14:textId="7A7CF547"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635D0E2F"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BC5A82">
              <w:rPr>
                <w:rFonts w:cs="Times New Roman"/>
                <w:szCs w:val="24"/>
              </w:rPr>
              <w:t>Oyamada</w:t>
            </w:r>
            <w:proofErr w:type="spellEnd"/>
            <w:r w:rsidRPr="00BC5A82">
              <w:rPr>
                <w:rFonts w:cs="Times New Roman"/>
                <w:szCs w:val="24"/>
              </w:rPr>
              <w:t xml:space="preserve">, Y. </w:t>
            </w:r>
            <w:r w:rsidRPr="00BC5A82">
              <w:rPr>
                <w:rFonts w:cs="Times New Roman"/>
                <w:i/>
                <w:iCs/>
                <w:szCs w:val="24"/>
              </w:rPr>
              <w:t>et al.</w:t>
            </w:r>
            <w:r w:rsidRPr="00BC5A82">
              <w:rPr>
                <w:rFonts w:cs="Times New Roman"/>
                <w:szCs w:val="24"/>
              </w:rPr>
              <w:t xml:space="preserve"> 2016</w:t>
            </w:r>
          </w:p>
        </w:tc>
        <w:tc>
          <w:tcPr>
            <w:tcW w:w="1984" w:type="dxa"/>
          </w:tcPr>
          <w:p w14:paraId="03F60D46"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Elsevier</w:t>
            </w:r>
          </w:p>
        </w:tc>
        <w:tc>
          <w:tcPr>
            <w:tcW w:w="2835" w:type="dxa"/>
          </w:tcPr>
          <w:p w14:paraId="1167F4FF" w14:textId="35B9EEAF"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008A6EE9" w:rsidRPr="00BC5A82">
              <w:rPr>
                <w:rFonts w:cs="Times New Roman"/>
                <w:color w:val="000000" w:themeColor="text1"/>
                <w:szCs w:val="24"/>
              </w:rPr>
              <w:t>dilakukan</w:t>
            </w:r>
            <w:proofErr w:type="spellEnd"/>
            <w:r w:rsidR="008A6EE9"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mendeteksi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disebabkan</w:t>
            </w:r>
            <w:proofErr w:type="spellEnd"/>
            <w:r w:rsidRPr="00BC5A82">
              <w:rPr>
                <w:rFonts w:cs="Times New Roman"/>
                <w:color w:val="000000" w:themeColor="text1"/>
                <w:szCs w:val="24"/>
              </w:rPr>
              <w:t xml:space="preserve"> oleh </w:t>
            </w:r>
            <w:proofErr w:type="spellStart"/>
            <w:r w:rsidRPr="00BC5A82">
              <w:rPr>
                <w:rFonts w:cs="Times New Roman"/>
                <w:color w:val="000000" w:themeColor="text1"/>
                <w:szCs w:val="24"/>
              </w:rPr>
              <w:t>adanya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jarang</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diketahui</w:t>
            </w:r>
            <w:proofErr w:type="spellEnd"/>
            <w:r w:rsidRPr="00BC5A82">
              <w:rPr>
                <w:rFonts w:cs="Times New Roman"/>
                <w:color w:val="000000" w:themeColor="text1"/>
                <w:szCs w:val="24"/>
              </w:rPr>
              <w:t>/</w:t>
            </w:r>
            <w:proofErr w:type="spellStart"/>
            <w:r w:rsidRPr="00BC5A82">
              <w:rPr>
                <w:rFonts w:cs="Times New Roman"/>
                <w:color w:val="000000" w:themeColor="text1"/>
                <w:szCs w:val="24"/>
              </w:rPr>
              <w:t>diinvestigasi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Hasilnya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diharapkan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memudahkan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memahami</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mengenali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tahap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awal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w:t>
            </w:r>
          </w:p>
          <w:p w14:paraId="5C2EA7D0"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3402" w:type="dxa"/>
          </w:tcPr>
          <w:p w14:paraId="04E8B3DA"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C5A82">
              <w:rPr>
                <w:rFonts w:cs="Times New Roman"/>
                <w:color w:val="000000" w:themeColor="text1"/>
                <w:szCs w:val="24"/>
              </w:rPr>
              <w:t xml:space="preserve">Peneliti, </w:t>
            </w:r>
            <w:proofErr w:type="spellStart"/>
            <w:r w:rsidRPr="00BC5A82">
              <w:rPr>
                <w:rFonts w:cs="Times New Roman"/>
                <w:color w:val="000000" w:themeColor="text1"/>
                <w:szCs w:val="24"/>
              </w:rPr>
              <w:t>melakukan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pada 719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di 10 TK yang </w:t>
            </w:r>
            <w:proofErr w:type="spellStart"/>
            <w:r w:rsidRPr="00BC5A82">
              <w:rPr>
                <w:rFonts w:cs="Times New Roman"/>
                <w:color w:val="000000" w:themeColor="text1"/>
                <w:szCs w:val="24"/>
              </w:rPr>
              <w:t>berbeda</w:t>
            </w:r>
            <w:proofErr w:type="spellEnd"/>
            <w:r w:rsidRPr="00BC5A82">
              <w:rPr>
                <w:rFonts w:cs="Times New Roman"/>
                <w:color w:val="000000" w:themeColor="text1"/>
                <w:szCs w:val="24"/>
              </w:rPr>
              <w:t xml:space="preserve"> di </w:t>
            </w:r>
            <w:proofErr w:type="spellStart"/>
            <w:r w:rsidRPr="00BC5A82">
              <w:rPr>
                <w:rFonts w:cs="Times New Roman"/>
                <w:color w:val="000000" w:themeColor="text1"/>
                <w:szCs w:val="24"/>
              </w:rPr>
              <w:t>kota</w:t>
            </w:r>
            <w:proofErr w:type="spellEnd"/>
            <w:r w:rsidRPr="00BC5A82">
              <w:rPr>
                <w:rFonts w:cs="Times New Roman"/>
                <w:color w:val="000000" w:themeColor="text1"/>
                <w:szCs w:val="24"/>
              </w:rPr>
              <w:t xml:space="preserve"> Sendai, Japan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2009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membuktikan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Puncak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angka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kejadian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2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kemudian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menurun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seiring</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berjalannya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waktu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Protrusi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maksila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terdeteksi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1, 2, 3, 4 </w:t>
            </w:r>
            <w:proofErr w:type="spellStart"/>
            <w:r w:rsidRPr="00BC5A82">
              <w:rPr>
                <w:rFonts w:cs="Times New Roman"/>
                <w:color w:val="000000" w:themeColor="text1"/>
                <w:szCs w:val="24"/>
              </w:rPr>
              <w:t>sebesar</w:t>
            </w:r>
            <w:proofErr w:type="spellEnd"/>
            <w:r w:rsidRPr="00BC5A82">
              <w:rPr>
                <w:rFonts w:cs="Times New Roman"/>
                <w:color w:val="000000" w:themeColor="text1"/>
                <w:szCs w:val="24"/>
              </w:rPr>
              <w:t xml:space="preserve"> 42.9%, 56.2%, 42.9%, dan 37.5%.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disertai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42.9%, 75%, 75%, dan 60%.</w:t>
            </w:r>
          </w:p>
        </w:tc>
        <w:tc>
          <w:tcPr>
            <w:tcW w:w="3969" w:type="dxa"/>
          </w:tcPr>
          <w:p w14:paraId="6E486B23" w14:textId="39068CDC"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BC5A82">
              <w:rPr>
                <w:rFonts w:cs="Times New Roman"/>
                <w:color w:val="000000" w:themeColor="text1"/>
                <w:szCs w:val="24"/>
              </w:rPr>
              <w:t xml:space="preserve">Kesimpulan </w:t>
            </w:r>
            <w:proofErr w:type="spellStart"/>
            <w:r w:rsidRPr="00BC5A82">
              <w:rPr>
                <w:rFonts w:cs="Times New Roman"/>
                <w:color w:val="000000" w:themeColor="text1"/>
                <w:szCs w:val="24"/>
              </w:rPr>
              <w:t>dalam</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dapat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menjadi</w:t>
            </w:r>
            <w:proofErr w:type="spellEnd"/>
            <w:r w:rsidRPr="00BC5A82">
              <w:rPr>
                <w:rFonts w:cs="Times New Roman"/>
                <w:i/>
                <w:iCs/>
                <w:color w:val="000000" w:themeColor="text1"/>
                <w:szCs w:val="24"/>
              </w:rPr>
              <w:t xml:space="preserve"> indicator</w:t>
            </w:r>
            <w:r w:rsidRPr="00BC5A82">
              <w:rPr>
                <w:rFonts w:cs="Times New Roman"/>
                <w:color w:val="000000" w:themeColor="text1"/>
                <w:szCs w:val="24"/>
              </w:rPr>
              <w:t xml:space="preserve"> </w:t>
            </w:r>
            <w:proofErr w:type="spellStart"/>
            <w:r w:rsidRPr="00BC5A82">
              <w:rPr>
                <w:rFonts w:cs="Times New Roman"/>
                <w:color w:val="000000" w:themeColor="text1"/>
                <w:szCs w:val="24"/>
              </w:rPr>
              <w:t>kejadian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w:t>
            </w:r>
          </w:p>
          <w:p w14:paraId="6B431FB7"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
        </w:tc>
      </w:tr>
      <w:tr w:rsidR="002506D5" w:rsidRPr="00BC5A82" w14:paraId="3A21ABA5"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A8F56B5" w14:textId="52631B57"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47FE37D1"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r w:rsidRPr="00BC5A82">
              <w:rPr>
                <w:rFonts w:cs="Times New Roman"/>
                <w:szCs w:val="24"/>
              </w:rPr>
              <w:t>Percival, T. M., Smith, W. A. J. and Smith, K. F. 2017</w:t>
            </w:r>
          </w:p>
        </w:tc>
        <w:tc>
          <w:tcPr>
            <w:tcW w:w="1984" w:type="dxa"/>
          </w:tcPr>
          <w:p w14:paraId="7EB03380"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Elsevier</w:t>
            </w:r>
          </w:p>
        </w:tc>
        <w:tc>
          <w:tcPr>
            <w:tcW w:w="2835" w:type="dxa"/>
          </w:tcPr>
          <w:p w14:paraId="48B4A8E4"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menentukan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r w:rsidRPr="00BC5A82">
              <w:rPr>
                <w:rFonts w:cs="Times New Roman"/>
                <w:i/>
                <w:iCs/>
                <w:color w:val="000000" w:themeColor="text1"/>
                <w:szCs w:val="24"/>
              </w:rPr>
              <w:t>oral habits</w:t>
            </w:r>
            <w:r w:rsidRPr="00BC5A82">
              <w:rPr>
                <w:rFonts w:cs="Times New Roman"/>
                <w:color w:val="000000" w:themeColor="text1"/>
                <w:szCs w:val="24"/>
              </w:rPr>
              <w:t xml:space="preserve"> (NNSH dan NSH)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di Trinidad, India dan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menentukan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apakah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hal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tersebut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jenis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kelamin</w:t>
            </w:r>
            <w:proofErr w:type="spellEnd"/>
            <w:r w:rsidRPr="00BC5A82">
              <w:rPr>
                <w:rFonts w:cs="Times New Roman"/>
                <w:color w:val="000000" w:themeColor="text1"/>
                <w:szCs w:val="24"/>
              </w:rPr>
              <w:t xml:space="preserve">, </w:t>
            </w:r>
            <w:r w:rsidRPr="00BC5A82">
              <w:rPr>
                <w:rFonts w:cs="Times New Roman"/>
                <w:i/>
                <w:iCs/>
                <w:color w:val="000000" w:themeColor="text1"/>
                <w:szCs w:val="24"/>
              </w:rPr>
              <w:t>ethnic</w:t>
            </w:r>
            <w:r w:rsidRPr="00BC5A82">
              <w:rPr>
                <w:rFonts w:cs="Times New Roman"/>
                <w:color w:val="000000" w:themeColor="text1"/>
                <w:szCs w:val="24"/>
              </w:rPr>
              <w:t xml:space="preserve">, </w:t>
            </w:r>
            <w:r w:rsidRPr="00BC5A82">
              <w:rPr>
                <w:rFonts w:cs="Times New Roman"/>
                <w:i/>
                <w:iCs/>
                <w:color w:val="000000" w:themeColor="text1"/>
                <w:szCs w:val="24"/>
              </w:rPr>
              <w:t>social</w:t>
            </w:r>
            <w:r w:rsidRPr="00BC5A82">
              <w:rPr>
                <w:rFonts w:cs="Times New Roman"/>
                <w:color w:val="000000" w:themeColor="text1"/>
                <w:szCs w:val="24"/>
              </w:rPr>
              <w:t>/</w:t>
            </w:r>
            <w:proofErr w:type="spellStart"/>
            <w:r w:rsidRPr="00BC5A82">
              <w:rPr>
                <w:rFonts w:cs="Times New Roman"/>
                <w:color w:val="000000" w:themeColor="text1"/>
                <w:szCs w:val="24"/>
              </w:rPr>
              <w:t>keluarga</w:t>
            </w:r>
            <w:proofErr w:type="spellEnd"/>
            <w:r w:rsidRPr="00BC5A82">
              <w:rPr>
                <w:rFonts w:cs="Times New Roman"/>
                <w:color w:val="000000" w:themeColor="text1"/>
                <w:szCs w:val="24"/>
              </w:rPr>
              <w:t xml:space="preserve">, diet dan </w:t>
            </w:r>
            <w:proofErr w:type="spellStart"/>
            <w:r w:rsidRPr="00BC5A82">
              <w:rPr>
                <w:rFonts w:cs="Times New Roman"/>
                <w:color w:val="000000" w:themeColor="text1"/>
                <w:szCs w:val="24"/>
              </w:rPr>
              <w:t>persepsi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orangtua</w:t>
            </w:r>
            <w:proofErr w:type="spellEnd"/>
            <w:r w:rsidRPr="00BC5A82">
              <w:rPr>
                <w:rFonts w:cs="Times New Roman"/>
                <w:color w:val="000000" w:themeColor="text1"/>
                <w:szCs w:val="24"/>
              </w:rPr>
              <w:t>.</w:t>
            </w:r>
          </w:p>
          <w:p w14:paraId="55C0022D"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3402" w:type="dxa"/>
          </w:tcPr>
          <w:p w14:paraId="42205FE6"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pada 155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4-16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orangtua</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diberikan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pertanyaan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terstruktur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dalam</w:t>
            </w:r>
            <w:proofErr w:type="spellEnd"/>
            <w:r w:rsidRPr="00BC5A82">
              <w:rPr>
                <w:rFonts w:cs="Times New Roman"/>
                <w:color w:val="000000" w:themeColor="text1"/>
                <w:szCs w:val="24"/>
              </w:rPr>
              <w:t xml:space="preserve"> </w:t>
            </w:r>
            <w:r w:rsidRPr="00BC5A82">
              <w:rPr>
                <w:rFonts w:cs="Times New Roman"/>
                <w:i/>
                <w:iCs/>
                <w:color w:val="000000" w:themeColor="text1"/>
                <w:szCs w:val="24"/>
              </w:rPr>
              <w:t>interview</w:t>
            </w:r>
            <w:r w:rsidRPr="00BC5A82">
              <w:rPr>
                <w:rFonts w:cs="Times New Roman"/>
                <w:color w:val="000000" w:themeColor="text1"/>
                <w:szCs w:val="24"/>
              </w:rPr>
              <w:t xml:space="preserve"> </w:t>
            </w:r>
            <w:proofErr w:type="spellStart"/>
            <w:r w:rsidRPr="00BC5A82">
              <w:rPr>
                <w:rFonts w:cs="Times New Roman"/>
                <w:color w:val="000000" w:themeColor="text1"/>
                <w:szCs w:val="24"/>
              </w:rPr>
              <w:t>mengenai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menyusu</w:t>
            </w:r>
            <w:proofErr w:type="spellEnd"/>
            <w:r w:rsidRPr="00BC5A82">
              <w:rPr>
                <w:rFonts w:cs="Times New Roman"/>
                <w:color w:val="000000" w:themeColor="text1"/>
                <w:szCs w:val="24"/>
              </w:rPr>
              <w:t xml:space="preserve"> ASI dan </w:t>
            </w:r>
            <w:proofErr w:type="spellStart"/>
            <w:r w:rsidRPr="00BC5A82">
              <w:rPr>
                <w:rFonts w:cs="Times New Roman"/>
                <w:color w:val="000000" w:themeColor="text1"/>
                <w:szCs w:val="24"/>
              </w:rPr>
              <w:t>menyusu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botol</w:t>
            </w:r>
            <w:proofErr w:type="spellEnd"/>
            <w:r w:rsidRPr="00BC5A82">
              <w:rPr>
                <w:rFonts w:cs="Times New Roman"/>
                <w:color w:val="000000" w:themeColor="text1"/>
                <w:szCs w:val="24"/>
              </w:rPr>
              <w:t xml:space="preserve">, </w:t>
            </w:r>
            <w:r w:rsidRPr="00BC5A82">
              <w:rPr>
                <w:rFonts w:cs="Times New Roman"/>
                <w:i/>
                <w:iCs/>
                <w:color w:val="000000" w:themeColor="text1"/>
                <w:szCs w:val="24"/>
              </w:rPr>
              <w:t>oral habits</w:t>
            </w:r>
            <w:r w:rsidRPr="00BC5A82">
              <w:rPr>
                <w:rFonts w:cs="Times New Roman"/>
                <w:color w:val="000000" w:themeColor="text1"/>
                <w:szCs w:val="24"/>
              </w:rPr>
              <w:t xml:space="preserve">, </w:t>
            </w:r>
            <w:r w:rsidRPr="00BC5A82">
              <w:rPr>
                <w:rFonts w:cs="Times New Roman"/>
                <w:i/>
                <w:iCs/>
                <w:color w:val="000000" w:themeColor="text1"/>
                <w:szCs w:val="24"/>
              </w:rPr>
              <w:t>sibling habit history</w:t>
            </w:r>
            <w:r w:rsidRPr="00BC5A82">
              <w:rPr>
                <w:rFonts w:cs="Times New Roman"/>
                <w:color w:val="000000" w:themeColor="text1"/>
                <w:szCs w:val="24"/>
              </w:rPr>
              <w:t xml:space="preserve">, </w:t>
            </w:r>
            <w:proofErr w:type="spellStart"/>
            <w:r w:rsidRPr="00BC5A82">
              <w:rPr>
                <w:rFonts w:cs="Times New Roman"/>
                <w:color w:val="000000" w:themeColor="text1"/>
                <w:szCs w:val="24"/>
              </w:rPr>
              <w:t>pendidikan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orangtua</w:t>
            </w:r>
            <w:proofErr w:type="spellEnd"/>
            <w:r w:rsidRPr="00BC5A82">
              <w:rPr>
                <w:rFonts w:cs="Times New Roman"/>
                <w:color w:val="000000" w:themeColor="text1"/>
                <w:szCs w:val="24"/>
              </w:rPr>
              <w:t xml:space="preserve">, </w:t>
            </w:r>
            <w:r w:rsidRPr="00BC5A82">
              <w:rPr>
                <w:rFonts w:cs="Times New Roman"/>
                <w:i/>
                <w:iCs/>
                <w:color w:val="000000" w:themeColor="text1"/>
                <w:szCs w:val="24"/>
              </w:rPr>
              <w:t>habit history</w:t>
            </w:r>
            <w:r w:rsidRPr="00BC5A82">
              <w:rPr>
                <w:rFonts w:cs="Times New Roman"/>
                <w:color w:val="000000" w:themeColor="text1"/>
                <w:szCs w:val="24"/>
              </w:rPr>
              <w:t xml:space="preserve">, </w:t>
            </w:r>
            <w:proofErr w:type="spellStart"/>
            <w:r w:rsidRPr="00BC5A82">
              <w:rPr>
                <w:rFonts w:cs="Times New Roman"/>
                <w:color w:val="000000" w:themeColor="text1"/>
                <w:szCs w:val="24"/>
              </w:rPr>
              <w:t>kepercayaan</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persepsi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orangtua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mengenai</w:t>
            </w:r>
            <w:proofErr w:type="spellEnd"/>
            <w:r w:rsidRPr="00BC5A82">
              <w:rPr>
                <w:rFonts w:cs="Times New Roman"/>
                <w:color w:val="000000" w:themeColor="text1"/>
                <w:szCs w:val="24"/>
              </w:rPr>
              <w:t xml:space="preserve"> </w:t>
            </w:r>
            <w:r w:rsidRPr="00BC5A82">
              <w:rPr>
                <w:rFonts w:cs="Times New Roman"/>
                <w:i/>
                <w:iCs/>
                <w:color w:val="000000" w:themeColor="text1"/>
                <w:szCs w:val="24"/>
              </w:rPr>
              <w:t>oral habits</w:t>
            </w:r>
            <w:r w:rsidRPr="00BC5A82">
              <w:rPr>
                <w:rFonts w:cs="Times New Roman"/>
                <w:color w:val="000000" w:themeColor="text1"/>
                <w:szCs w:val="24"/>
              </w:rPr>
              <w:t xml:space="preserve">, </w:t>
            </w:r>
            <w:proofErr w:type="spellStart"/>
            <w:r w:rsidRPr="00BC5A82">
              <w:rPr>
                <w:rFonts w:cs="Times New Roman"/>
                <w:color w:val="000000" w:themeColor="text1"/>
                <w:szCs w:val="24"/>
              </w:rPr>
              <w:t>seperti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penggunaan</w:t>
            </w:r>
            <w:proofErr w:type="spellEnd"/>
            <w:r w:rsidRPr="00BC5A82">
              <w:rPr>
                <w:rFonts w:cs="Times New Roman"/>
                <w:color w:val="000000" w:themeColor="text1"/>
                <w:szCs w:val="24"/>
              </w:rPr>
              <w:t xml:space="preserve"> </w:t>
            </w:r>
            <w:r w:rsidRPr="00BC5A82">
              <w:rPr>
                <w:rFonts w:cs="Times New Roman"/>
                <w:i/>
                <w:iCs/>
                <w:color w:val="000000" w:themeColor="text1"/>
                <w:szCs w:val="24"/>
              </w:rPr>
              <w:t>pacifier</w:t>
            </w:r>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lidah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menggigit</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bibir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menggigit</w:t>
            </w:r>
            <w:proofErr w:type="spellEnd"/>
            <w:r w:rsidRPr="00BC5A82">
              <w:rPr>
                <w:rFonts w:cs="Times New Roman"/>
                <w:color w:val="000000" w:themeColor="text1"/>
                <w:szCs w:val="24"/>
              </w:rPr>
              <w:t xml:space="preserve"> kuku.</w:t>
            </w:r>
          </w:p>
          <w:p w14:paraId="6F0BD571"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3969" w:type="dxa"/>
          </w:tcPr>
          <w:p w14:paraId="3408368E" w14:textId="32A81B7D" w:rsidR="002506D5" w:rsidRPr="00BC5A82" w:rsidRDefault="003437B0"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Pr>
                <w:rFonts w:cs="Times New Roman"/>
                <w:color w:val="000000" w:themeColor="text1"/>
                <w:szCs w:val="24"/>
              </w:rPr>
              <w:t xml:space="preserve">Hasil </w:t>
            </w:r>
            <w:proofErr w:type="spellStart"/>
            <w:r>
              <w:rPr>
                <w:rFonts w:cs="Times New Roman"/>
                <w:color w:val="000000" w:themeColor="text1"/>
                <w:szCs w:val="24"/>
              </w:rPr>
              <w:t>d</w:t>
            </w:r>
            <w:r w:rsidR="002506D5" w:rsidRPr="00BC5A82">
              <w:rPr>
                <w:rFonts w:cs="Times New Roman"/>
                <w:color w:val="000000" w:themeColor="text1"/>
                <w:szCs w:val="24"/>
              </w:rPr>
              <w:t>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didapatkan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tinggi</w:t>
            </w:r>
            <w:proofErr w:type="spellEnd"/>
            <w:r w:rsidR="002506D5" w:rsidRPr="00BC5A82">
              <w:rPr>
                <w:rFonts w:cs="Times New Roman"/>
                <w:color w:val="000000" w:themeColor="text1"/>
                <w:szCs w:val="24"/>
              </w:rPr>
              <w:t xml:space="preserve"> pada </w:t>
            </w:r>
            <w:r w:rsidR="002506D5" w:rsidRPr="00BC5A82">
              <w:rPr>
                <w:rFonts w:cs="Times New Roman"/>
                <w:i/>
                <w:iCs/>
                <w:color w:val="000000" w:themeColor="text1"/>
                <w:szCs w:val="24"/>
              </w:rPr>
              <w:t>oral habits</w:t>
            </w:r>
            <w:r w:rsidR="002506D5" w:rsidRPr="00BC5A82">
              <w:rPr>
                <w:rFonts w:cs="Times New Roman"/>
                <w:color w:val="000000" w:themeColor="text1"/>
                <w:szCs w:val="24"/>
              </w:rPr>
              <w:t xml:space="preserve"> 91.6%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63.9%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Pr>
                <w:rFonts w:cs="Times New Roman"/>
                <w:color w:val="000000" w:themeColor="text1"/>
                <w:szCs w:val="24"/>
              </w:rPr>
              <w:t xml:space="preserve"> </w:t>
            </w:r>
            <w:proofErr w:type="spellStart"/>
            <w:r>
              <w:rPr>
                <w:rFonts w:cs="Times New Roman"/>
                <w:color w:val="000000" w:themeColor="text1"/>
                <w:szCs w:val="24"/>
              </w:rPr>
              <w:t>dua</w:t>
            </w:r>
            <w:proofErr w:type="spellEnd"/>
            <w:r w:rsidR="002506D5" w:rsidRPr="00BC5A82">
              <w:rPr>
                <w:rFonts w:cs="Times New Roman"/>
                <w:color w:val="000000" w:themeColor="text1"/>
                <w:szCs w:val="24"/>
              </w:rPr>
              <w:t xml:space="preserve"> habits </w:t>
            </w:r>
            <w:proofErr w:type="spellStart"/>
            <w:r w:rsidR="002506D5" w:rsidRPr="00BC5A82">
              <w:rPr>
                <w:rFonts w:cs="Times New Roman"/>
                <w:color w:val="000000" w:themeColor="text1"/>
                <w:szCs w:val="24"/>
              </w:rPr>
              <w:t>atau</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lebih</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Oral habits</w:t>
            </w:r>
            <w:r w:rsidR="002506D5" w:rsidRPr="00BC5A82">
              <w:rPr>
                <w:rFonts w:cs="Times New Roman"/>
                <w:color w:val="000000" w:themeColor="text1"/>
                <w:szCs w:val="24"/>
              </w:rPr>
              <w:t xml:space="preserve"> yang paling </w:t>
            </w:r>
            <w:proofErr w:type="spellStart"/>
            <w:r w:rsidR="002506D5" w:rsidRPr="00BC5A82">
              <w:rPr>
                <w:rFonts w:cs="Times New Roman"/>
                <w:color w:val="000000" w:themeColor="text1"/>
                <w:szCs w:val="24"/>
              </w:rPr>
              <w:t>banyak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dijumpai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adalah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menggigit</w:t>
            </w:r>
            <w:proofErr w:type="spellEnd"/>
            <w:r w:rsidR="002506D5" w:rsidRPr="00BC5A82">
              <w:rPr>
                <w:rFonts w:cs="Times New Roman"/>
                <w:color w:val="000000" w:themeColor="text1"/>
                <w:szCs w:val="24"/>
              </w:rPr>
              <w:t xml:space="preserve"> kuku </w:t>
            </w:r>
            <w:proofErr w:type="spellStart"/>
            <w:r w:rsidR="002506D5" w:rsidRPr="00BC5A82">
              <w:rPr>
                <w:rFonts w:cs="Times New Roman"/>
                <w:color w:val="000000" w:themeColor="text1"/>
                <w:szCs w:val="24"/>
              </w:rPr>
              <w:t>sebanyak</w:t>
            </w:r>
            <w:proofErr w:type="spellEnd"/>
            <w:r w:rsidR="002506D5" w:rsidRPr="00BC5A82">
              <w:rPr>
                <w:rFonts w:cs="Times New Roman"/>
                <w:color w:val="000000" w:themeColor="text1"/>
                <w:szCs w:val="24"/>
              </w:rPr>
              <w:t xml:space="preserve"> 52.9%, </w:t>
            </w:r>
            <w:proofErr w:type="spellStart"/>
            <w:r w:rsidR="002506D5" w:rsidRPr="00BC5A82">
              <w:rPr>
                <w:rFonts w:cs="Times New Roman"/>
                <w:color w:val="000000" w:themeColor="text1"/>
                <w:szCs w:val="24"/>
              </w:rPr>
              <w:t>hal</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banyak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ditemukan</w:t>
            </w:r>
            <w:proofErr w:type="spellEnd"/>
            <w:r w:rsidR="002506D5" w:rsidRPr="00BC5A82">
              <w:rPr>
                <w:rFonts w:cs="Times New Roman"/>
                <w:color w:val="000000" w:themeColor="text1"/>
                <w:szCs w:val="24"/>
              </w:rPr>
              <w:t xml:space="preserve"> pada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perempuan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lidah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banyak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ditemukan</w:t>
            </w:r>
            <w:proofErr w:type="spellEnd"/>
            <w:r w:rsidR="002506D5" w:rsidRPr="00BC5A82">
              <w:rPr>
                <w:rFonts w:cs="Times New Roman"/>
                <w:color w:val="000000" w:themeColor="text1"/>
                <w:szCs w:val="24"/>
              </w:rPr>
              <w:t xml:space="preserve"> pada </w:t>
            </w:r>
            <w:r w:rsidR="002506D5" w:rsidRPr="00BC5A82">
              <w:rPr>
                <w:rFonts w:cs="Times New Roman"/>
                <w:i/>
                <w:iCs/>
                <w:color w:val="000000" w:themeColor="text1"/>
                <w:szCs w:val="24"/>
              </w:rPr>
              <w:t>ethnic</w:t>
            </w:r>
            <w:r w:rsidR="002506D5" w:rsidRPr="00BC5A82">
              <w:rPr>
                <w:rFonts w:cs="Times New Roman"/>
                <w:color w:val="000000" w:themeColor="text1"/>
                <w:szCs w:val="24"/>
              </w:rPr>
              <w:t xml:space="preserve"> African. </w:t>
            </w:r>
            <w:r w:rsidR="002506D5" w:rsidRPr="00BC5A82">
              <w:rPr>
                <w:rFonts w:cs="Times New Roman"/>
                <w:i/>
                <w:iCs/>
                <w:color w:val="000000" w:themeColor="text1"/>
                <w:szCs w:val="24"/>
              </w:rPr>
              <w:t>Oral habits</w:t>
            </w:r>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banyak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ditemukan</w:t>
            </w:r>
            <w:proofErr w:type="spellEnd"/>
            <w:r w:rsidR="002506D5" w:rsidRPr="00BC5A82">
              <w:rPr>
                <w:rFonts w:cs="Times New Roman"/>
                <w:color w:val="000000" w:themeColor="text1"/>
                <w:szCs w:val="24"/>
              </w:rPr>
              <w:t xml:space="preserve"> pada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riwayat</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pendidikan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orangtua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hanya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sampai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w:t>
            </w:r>
            <w:proofErr w:type="spellEnd"/>
            <w:r w:rsidR="002506D5" w:rsidRPr="00BC5A82">
              <w:rPr>
                <w:rFonts w:cs="Times New Roman"/>
                <w:color w:val="000000" w:themeColor="text1"/>
                <w:szCs w:val="24"/>
              </w:rPr>
              <w:t xml:space="preserve"> Pendidikan </w:t>
            </w:r>
            <w:proofErr w:type="spellStart"/>
            <w:r w:rsidR="002506D5" w:rsidRPr="00BC5A82">
              <w:rPr>
                <w:rFonts w:cs="Times New Roman"/>
                <w:color w:val="000000" w:themeColor="text1"/>
                <w:szCs w:val="24"/>
              </w:rPr>
              <w:t>dasar</w:t>
            </w:r>
            <w:proofErr w:type="spellEnd"/>
            <w:r w:rsidR="002506D5" w:rsidRPr="00BC5A82">
              <w:rPr>
                <w:rFonts w:cs="Times New Roman"/>
                <w:color w:val="000000" w:themeColor="text1"/>
                <w:szCs w:val="24"/>
              </w:rPr>
              <w:t xml:space="preserve">. 51% </w:t>
            </w:r>
            <w:proofErr w:type="spellStart"/>
            <w:r w:rsidR="002506D5" w:rsidRPr="00BC5A82">
              <w:rPr>
                <w:rFonts w:cs="Times New Roman"/>
                <w:color w:val="000000" w:themeColor="text1"/>
                <w:szCs w:val="24"/>
              </w:rPr>
              <w:t>orangtua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tidak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khawatir</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terhadap</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oral habits</w:t>
            </w:r>
            <w:r w:rsidR="002506D5" w:rsidRPr="00BC5A82">
              <w:rPr>
                <w:rFonts w:cs="Times New Roman"/>
                <w:color w:val="000000" w:themeColor="text1"/>
                <w:szCs w:val="24"/>
              </w:rPr>
              <w:t xml:space="preserve"> dan 64.5% </w:t>
            </w:r>
            <w:proofErr w:type="spellStart"/>
            <w:r w:rsidR="002506D5" w:rsidRPr="00BC5A82">
              <w:rPr>
                <w:rFonts w:cs="Times New Roman"/>
                <w:color w:val="000000" w:themeColor="text1"/>
                <w:szCs w:val="24"/>
              </w:rPr>
              <w:t>percaya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sidR="002506D5" w:rsidRPr="00BC5A82">
              <w:rPr>
                <w:rFonts w:cs="Times New Roman"/>
                <w:color w:val="000000" w:themeColor="text1"/>
                <w:szCs w:val="24"/>
              </w:rPr>
              <w:t xml:space="preserve"> sang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dapat</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menghentikan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kebiasaannya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tanpa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intervensi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apapun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NNSH dan NSH di Trinidad </w:t>
            </w:r>
            <w:proofErr w:type="spellStart"/>
            <w:r w:rsidR="002506D5" w:rsidRPr="00BC5A82">
              <w:rPr>
                <w:rFonts w:cs="Times New Roman"/>
                <w:color w:val="000000" w:themeColor="text1"/>
                <w:szCs w:val="24"/>
              </w:rPr>
              <w:t>cenderung</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tinggi</w:t>
            </w:r>
            <w:proofErr w:type="spellEnd"/>
            <w:r w:rsidR="002506D5" w:rsidRPr="00BC5A82">
              <w:rPr>
                <w:rFonts w:cs="Times New Roman"/>
                <w:color w:val="000000" w:themeColor="text1"/>
                <w:szCs w:val="24"/>
              </w:rPr>
              <w:t xml:space="preserve"> dan </w:t>
            </w:r>
            <w:proofErr w:type="spellStart"/>
            <w:r w:rsidR="002506D5" w:rsidRPr="00BC5A82">
              <w:rPr>
                <w:rFonts w:cs="Times New Roman"/>
                <w:color w:val="000000" w:themeColor="text1"/>
                <w:szCs w:val="24"/>
              </w:rPr>
              <w:t>beberapa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ditemukan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berhubungan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jenis</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kelamin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ethnic</w:t>
            </w:r>
            <w:r w:rsidR="002506D5" w:rsidRPr="00BC5A82">
              <w:rPr>
                <w:rFonts w:cs="Times New Roman"/>
                <w:color w:val="000000" w:themeColor="text1"/>
                <w:szCs w:val="24"/>
              </w:rPr>
              <w:t xml:space="preserve">, </w:t>
            </w:r>
            <w:r w:rsidR="002506D5" w:rsidRPr="00BC5A82">
              <w:rPr>
                <w:rFonts w:cs="Times New Roman"/>
                <w:i/>
                <w:iCs/>
                <w:color w:val="000000" w:themeColor="text1"/>
                <w:szCs w:val="24"/>
              </w:rPr>
              <w:t>social, dietary</w:t>
            </w:r>
            <w:r w:rsidR="002506D5" w:rsidRPr="00BC5A82">
              <w:rPr>
                <w:rFonts w:cs="Times New Roman"/>
                <w:color w:val="000000" w:themeColor="text1"/>
                <w:szCs w:val="24"/>
              </w:rPr>
              <w:t xml:space="preserve"> dan </w:t>
            </w:r>
            <w:r w:rsidR="002506D5" w:rsidRPr="00BC5A82">
              <w:rPr>
                <w:rFonts w:cs="Times New Roman"/>
                <w:i/>
                <w:iCs/>
                <w:color w:val="000000" w:themeColor="text1"/>
                <w:szCs w:val="24"/>
              </w:rPr>
              <w:t>factor</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keluarga</w:t>
            </w:r>
            <w:proofErr w:type="spellEnd"/>
            <w:r w:rsidR="002506D5" w:rsidRPr="00BC5A82">
              <w:rPr>
                <w:rFonts w:cs="Times New Roman"/>
                <w:color w:val="000000" w:themeColor="text1"/>
                <w:szCs w:val="24"/>
              </w:rPr>
              <w:t>.</w:t>
            </w:r>
          </w:p>
        </w:tc>
      </w:tr>
      <w:tr w:rsidR="002506D5" w:rsidRPr="00BC5A82" w14:paraId="16E0255A"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38C2AC6A" w14:textId="4E9C8A3A" w:rsidR="002506D5" w:rsidRPr="00BC5A82" w:rsidRDefault="002506D5" w:rsidP="00BC5A82">
            <w:pPr>
              <w:pStyle w:val="ListParagraph"/>
              <w:numPr>
                <w:ilvl w:val="0"/>
                <w:numId w:val="43"/>
              </w:numPr>
              <w:spacing w:line="480" w:lineRule="auto"/>
              <w:rPr>
                <w:rFonts w:cs="Times New Roman"/>
                <w:color w:val="FF0000"/>
                <w:szCs w:val="24"/>
              </w:rPr>
            </w:pPr>
          </w:p>
        </w:tc>
        <w:tc>
          <w:tcPr>
            <w:tcW w:w="2127" w:type="dxa"/>
          </w:tcPr>
          <w:p w14:paraId="1F5D1F53"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BC5A82">
              <w:rPr>
                <w:rFonts w:cs="Times New Roman"/>
                <w:color w:val="000000" w:themeColor="text1"/>
                <w:szCs w:val="24"/>
              </w:rPr>
              <w:t>Shahraki</w:t>
            </w:r>
            <w:proofErr w:type="spellEnd"/>
            <w:r w:rsidRPr="00BC5A82">
              <w:rPr>
                <w:rFonts w:cs="Times New Roman"/>
                <w:color w:val="000000" w:themeColor="text1"/>
                <w:szCs w:val="24"/>
              </w:rPr>
              <w:t xml:space="preserve">, N., </w:t>
            </w:r>
            <w:proofErr w:type="spellStart"/>
            <w:r w:rsidRPr="00BC5A82">
              <w:rPr>
                <w:rFonts w:cs="Times New Roman"/>
                <w:color w:val="000000" w:themeColor="text1"/>
                <w:szCs w:val="24"/>
              </w:rPr>
              <w:t>Yassaei</w:t>
            </w:r>
            <w:proofErr w:type="spellEnd"/>
            <w:r w:rsidRPr="00BC5A82">
              <w:rPr>
                <w:rFonts w:cs="Times New Roman"/>
                <w:color w:val="000000" w:themeColor="text1"/>
                <w:szCs w:val="24"/>
              </w:rPr>
              <w:t>, S. and Moghadam, M. G. 2012</w:t>
            </w:r>
          </w:p>
        </w:tc>
        <w:tc>
          <w:tcPr>
            <w:tcW w:w="1984" w:type="dxa"/>
          </w:tcPr>
          <w:p w14:paraId="52876B33" w14:textId="77777777" w:rsidR="002506D5" w:rsidRPr="00BC5A82" w:rsidRDefault="002506D5" w:rsidP="00BC5A82">
            <w:pPr>
              <w:pStyle w:val="NormalWeb"/>
              <w:spacing w:line="480" w:lineRule="auto"/>
              <w:jc w:val="both"/>
              <w:cnfStyle w:val="000000000000" w:firstRow="0" w:lastRow="0" w:firstColumn="0" w:lastColumn="0" w:oddVBand="0" w:evenVBand="0" w:oddHBand="0" w:evenHBand="0" w:firstRowFirstColumn="0" w:firstRowLastColumn="0" w:lastRowFirstColumn="0" w:lastRowLastColumn="0"/>
            </w:pPr>
            <w:r w:rsidRPr="00BC5A82">
              <w:t xml:space="preserve">Journal of Dentistry and </w:t>
            </w:r>
            <w:r w:rsidRPr="00BC5A82">
              <w:rPr>
                <w:i/>
                <w:iCs/>
              </w:rPr>
              <w:t>Oral Hygiene</w:t>
            </w:r>
          </w:p>
          <w:p w14:paraId="30285846"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p>
        </w:tc>
        <w:tc>
          <w:tcPr>
            <w:tcW w:w="2835" w:type="dxa"/>
          </w:tcPr>
          <w:p w14:paraId="16CF399E" w14:textId="5CEB4398"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berupa</w:t>
            </w:r>
            <w:proofErr w:type="spellEnd"/>
            <w:r w:rsidRPr="00BC5A82">
              <w:rPr>
                <w:rFonts w:cs="Times New Roman"/>
                <w:color w:val="000000" w:themeColor="text1"/>
                <w:szCs w:val="24"/>
              </w:rPr>
              <w:t xml:space="preserve"> </w:t>
            </w:r>
            <w:r w:rsidRPr="00BC5A82">
              <w:rPr>
                <w:rFonts w:cs="Times New Roman"/>
                <w:i/>
                <w:iCs/>
                <w:color w:val="000000" w:themeColor="text1"/>
                <w:szCs w:val="24"/>
              </w:rPr>
              <w:t>review</w:t>
            </w:r>
            <w:r w:rsidRPr="00BC5A82">
              <w:rPr>
                <w:rFonts w:cs="Times New Roman"/>
                <w:color w:val="000000" w:themeColor="text1"/>
                <w:szCs w:val="24"/>
              </w:rPr>
              <w:t xml:space="preserve"> </w:t>
            </w:r>
            <w:proofErr w:type="spellStart"/>
            <w:r w:rsidR="008A6EE9" w:rsidRPr="00BC5A82">
              <w:rPr>
                <w:rFonts w:cs="Times New Roman"/>
                <w:color w:val="000000" w:themeColor="text1"/>
                <w:szCs w:val="24"/>
              </w:rPr>
              <w:t>literatur</w:t>
            </w:r>
            <w:proofErr w:type="spellEnd"/>
            <w:r w:rsidR="008A6EE9"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r w:rsidRPr="00BC5A82">
              <w:rPr>
                <w:rFonts w:cs="Times New Roman"/>
                <w:i/>
                <w:iCs/>
                <w:color w:val="000000" w:themeColor="text1"/>
                <w:szCs w:val="24"/>
              </w:rPr>
              <w:t>abnormal oral habits</w:t>
            </w:r>
            <w:r w:rsidRPr="00BC5A82">
              <w:rPr>
                <w:rFonts w:cs="Times New Roman"/>
                <w:color w:val="000000" w:themeColor="text1"/>
                <w:szCs w:val="24"/>
              </w:rPr>
              <w:t xml:space="preserve"> yang </w:t>
            </w:r>
            <w:proofErr w:type="spellStart"/>
            <w:r w:rsidRPr="00BC5A82">
              <w:rPr>
                <w:rFonts w:cs="Times New Roman"/>
                <w:color w:val="000000" w:themeColor="text1"/>
                <w:szCs w:val="24"/>
              </w:rPr>
              <w:t>banyak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oleh </w:t>
            </w:r>
            <w:proofErr w:type="spellStart"/>
            <w:r w:rsidRPr="00BC5A82">
              <w:rPr>
                <w:rFonts w:cs="Times New Roman"/>
                <w:color w:val="000000" w:themeColor="text1"/>
                <w:szCs w:val="24"/>
              </w:rPr>
              <w:t>anak-anak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terutama</w:t>
            </w:r>
            <w:proofErr w:type="spellEnd"/>
            <w:r w:rsidRPr="00BC5A82">
              <w:rPr>
                <w:rFonts w:cs="Times New Roman"/>
                <w:color w:val="000000" w:themeColor="text1"/>
                <w:szCs w:val="24"/>
              </w:rPr>
              <w:t xml:space="preserve"> NNSH yang </w:t>
            </w:r>
            <w:proofErr w:type="spellStart"/>
            <w:r w:rsidRPr="00BC5A82">
              <w:rPr>
                <w:rFonts w:cs="Times New Roman"/>
                <w:color w:val="000000" w:themeColor="text1"/>
                <w:szCs w:val="24"/>
              </w:rPr>
              <w:t>dapat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merubah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atau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merusak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posisi</w:t>
            </w:r>
            <w:proofErr w:type="spellEnd"/>
            <w:r w:rsidRPr="00BC5A82">
              <w:rPr>
                <w:rFonts w:cs="Times New Roman"/>
                <w:color w:val="000000" w:themeColor="text1"/>
                <w:szCs w:val="24"/>
              </w:rPr>
              <w:t xml:space="preserve"> dentoalveolar.</w:t>
            </w:r>
          </w:p>
        </w:tc>
        <w:tc>
          <w:tcPr>
            <w:tcW w:w="3402" w:type="dxa"/>
          </w:tcPr>
          <w:p w14:paraId="26E2211E"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color w:val="000000" w:themeColor="text1"/>
                <w:szCs w:val="24"/>
              </w:rPr>
            </w:pPr>
            <w:r w:rsidRPr="00BC5A82">
              <w:rPr>
                <w:rFonts w:cs="Times New Roman"/>
                <w:i/>
                <w:iCs/>
                <w:color w:val="000000" w:themeColor="text1"/>
                <w:szCs w:val="24"/>
              </w:rPr>
              <w:t>Literature Review</w:t>
            </w:r>
          </w:p>
        </w:tc>
        <w:tc>
          <w:tcPr>
            <w:tcW w:w="3969" w:type="dxa"/>
          </w:tcPr>
          <w:p w14:paraId="4C1D30A6" w14:textId="6AADE714"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BC5A82">
              <w:rPr>
                <w:rFonts w:cs="Times New Roman"/>
                <w:color w:val="000000" w:themeColor="text1"/>
                <w:szCs w:val="24"/>
              </w:rPr>
              <w:t xml:space="preserve">Hasil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review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peningkatan</w:t>
            </w:r>
            <w:proofErr w:type="spellEnd"/>
            <w:r w:rsidRPr="00BC5A82">
              <w:rPr>
                <w:rFonts w:cs="Times New Roman"/>
                <w:color w:val="000000" w:themeColor="text1"/>
                <w:szCs w:val="24"/>
              </w:rPr>
              <w:t xml:space="preserve"> level  stress </w:t>
            </w:r>
            <w:proofErr w:type="spellStart"/>
            <w:r w:rsidRPr="00BC5A82">
              <w:rPr>
                <w:rFonts w:cs="Times New Roman"/>
                <w:color w:val="000000" w:themeColor="text1"/>
                <w:szCs w:val="24"/>
              </w:rPr>
              <w:t>diera</w:t>
            </w:r>
            <w:proofErr w:type="spellEnd"/>
            <w:r w:rsidRPr="00BC5A82">
              <w:rPr>
                <w:rFonts w:cs="Times New Roman"/>
                <w:color w:val="000000" w:themeColor="text1"/>
                <w:szCs w:val="24"/>
              </w:rPr>
              <w:t xml:space="preserve"> modern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menyebabkan</w:t>
            </w:r>
            <w:proofErr w:type="spellEnd"/>
            <w:r w:rsidRPr="00BC5A82">
              <w:rPr>
                <w:rFonts w:cs="Times New Roman"/>
                <w:color w:val="000000" w:themeColor="text1"/>
                <w:szCs w:val="24"/>
              </w:rPr>
              <w:t xml:space="preserve"> oral habits </w:t>
            </w:r>
            <w:proofErr w:type="spellStart"/>
            <w:r w:rsidRPr="00BC5A82">
              <w:rPr>
                <w:rFonts w:cs="Times New Roman"/>
                <w:color w:val="000000" w:themeColor="text1"/>
                <w:szCs w:val="24"/>
              </w:rPr>
              <w:t>lebih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banyak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ditemukan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dekade</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terakhir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dibandingkan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sebelumnya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hal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menjadi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perhatian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lebih</w:t>
            </w:r>
            <w:proofErr w:type="spellEnd"/>
            <w:r w:rsidRPr="00BC5A82">
              <w:rPr>
                <w:rFonts w:cs="Times New Roman"/>
                <w:color w:val="000000" w:themeColor="text1"/>
                <w:szCs w:val="24"/>
              </w:rPr>
              <w:t xml:space="preserve"> oleh </w:t>
            </w:r>
            <w:proofErr w:type="spellStart"/>
            <w:r w:rsidRPr="00BC5A82">
              <w:rPr>
                <w:rFonts w:cs="Times New Roman"/>
                <w:color w:val="000000" w:themeColor="text1"/>
                <w:szCs w:val="24"/>
              </w:rPr>
              <w:t>orangtua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serta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dokter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lebih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mengontrol</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memperhatikan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emosi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agar sang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tidak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mengembangkan</w:t>
            </w:r>
            <w:proofErr w:type="spellEnd"/>
            <w:r w:rsidRPr="00BC5A82">
              <w:rPr>
                <w:rFonts w:cs="Times New Roman"/>
                <w:color w:val="000000" w:themeColor="text1"/>
                <w:szCs w:val="24"/>
              </w:rPr>
              <w:t xml:space="preserve"> DOH.</w:t>
            </w:r>
          </w:p>
        </w:tc>
      </w:tr>
      <w:tr w:rsidR="002506D5" w:rsidRPr="00BC5A82" w14:paraId="22E9D25D"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005A764" w14:textId="58A2CEFD" w:rsidR="002506D5" w:rsidRPr="00BC5A82" w:rsidRDefault="002506D5" w:rsidP="00BC5A82">
            <w:pPr>
              <w:pStyle w:val="ListParagraph"/>
              <w:numPr>
                <w:ilvl w:val="0"/>
                <w:numId w:val="43"/>
              </w:numPr>
              <w:spacing w:line="480" w:lineRule="auto"/>
              <w:rPr>
                <w:rFonts w:cs="Times New Roman"/>
                <w:color w:val="FF0000"/>
                <w:szCs w:val="24"/>
              </w:rPr>
            </w:pPr>
          </w:p>
        </w:tc>
        <w:tc>
          <w:tcPr>
            <w:tcW w:w="2127" w:type="dxa"/>
          </w:tcPr>
          <w:p w14:paraId="63F37BEC"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r w:rsidRPr="00BC5A82">
              <w:rPr>
                <w:rFonts w:cs="Times New Roman"/>
                <w:szCs w:val="24"/>
              </w:rPr>
              <w:t xml:space="preserve">Shetty, M., </w:t>
            </w:r>
            <w:proofErr w:type="spellStart"/>
            <w:r w:rsidRPr="00BC5A82">
              <w:rPr>
                <w:rFonts w:cs="Times New Roman"/>
                <w:szCs w:val="24"/>
              </w:rPr>
              <w:t>Deoghare</w:t>
            </w:r>
            <w:proofErr w:type="spellEnd"/>
            <w:r w:rsidRPr="00BC5A82">
              <w:rPr>
                <w:rFonts w:cs="Times New Roman"/>
                <w:szCs w:val="24"/>
              </w:rPr>
              <w:t>, A. and Shetty, N. S. 2015</w:t>
            </w:r>
          </w:p>
        </w:tc>
        <w:tc>
          <w:tcPr>
            <w:tcW w:w="1984" w:type="dxa"/>
          </w:tcPr>
          <w:p w14:paraId="0EE5E959"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Jaypee</w:t>
            </w:r>
          </w:p>
        </w:tc>
        <w:tc>
          <w:tcPr>
            <w:tcW w:w="2835" w:type="dxa"/>
          </w:tcPr>
          <w:p w14:paraId="2535C24B"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i/>
                <w:iCs/>
                <w:color w:val="000000" w:themeColor="text1"/>
                <w:szCs w:val="24"/>
              </w:rPr>
              <w:t xml:space="preserve"> management</w:t>
            </w:r>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r w:rsidRPr="00BC5A82">
              <w:rPr>
                <w:rFonts w:cs="Times New Roman"/>
                <w:i/>
                <w:iCs/>
                <w:color w:val="000000" w:themeColor="text1"/>
                <w:szCs w:val="24"/>
              </w:rPr>
              <w:t>Three alarm system</w:t>
            </w:r>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mencegah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terjadinya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akibat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w:t>
            </w:r>
          </w:p>
        </w:tc>
        <w:tc>
          <w:tcPr>
            <w:tcW w:w="3402" w:type="dxa"/>
          </w:tcPr>
          <w:p w14:paraId="1A6B6B40"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color w:val="000000" w:themeColor="text1"/>
                <w:szCs w:val="24"/>
              </w:rPr>
            </w:pPr>
            <w:r w:rsidRPr="00BC5A82">
              <w:rPr>
                <w:rFonts w:cs="Times New Roman"/>
                <w:i/>
                <w:iCs/>
                <w:color w:val="000000" w:themeColor="text1"/>
                <w:szCs w:val="24"/>
              </w:rPr>
              <w:t>Case Report</w:t>
            </w:r>
          </w:p>
        </w:tc>
        <w:tc>
          <w:tcPr>
            <w:tcW w:w="3969" w:type="dxa"/>
          </w:tcPr>
          <w:p w14:paraId="25FE2BFA"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BC5A82">
              <w:rPr>
                <w:rFonts w:cs="Times New Roman"/>
                <w:color w:val="000000" w:themeColor="text1"/>
                <w:szCs w:val="24"/>
              </w:rPr>
              <w:t xml:space="preserve">Hasil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pengamatan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kasus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menunjukan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bahwa</w:t>
            </w:r>
            <w:proofErr w:type="spellEnd"/>
            <w:r w:rsidRPr="00BC5A82">
              <w:rPr>
                <w:rFonts w:cs="Times New Roman"/>
                <w:color w:val="000000" w:themeColor="text1"/>
                <w:szCs w:val="24"/>
              </w:rPr>
              <w:t>, “</w:t>
            </w:r>
            <w:r w:rsidRPr="00BC5A82">
              <w:rPr>
                <w:rFonts w:cs="Times New Roman"/>
                <w:i/>
                <w:iCs/>
                <w:color w:val="000000" w:themeColor="text1"/>
                <w:szCs w:val="24"/>
              </w:rPr>
              <w:t>Three alarm system</w:t>
            </w:r>
            <w:r w:rsidRPr="00BC5A82">
              <w:rPr>
                <w:rFonts w:cs="Times New Roman"/>
                <w:color w:val="000000" w:themeColor="text1"/>
                <w:szCs w:val="24"/>
              </w:rPr>
              <w:t xml:space="preserve">” </w:t>
            </w:r>
            <w:proofErr w:type="spellStart"/>
            <w:r w:rsidRPr="00BC5A82">
              <w:rPr>
                <w:rFonts w:cs="Times New Roman"/>
                <w:color w:val="000000" w:themeColor="text1"/>
                <w:szCs w:val="24"/>
              </w:rPr>
              <w:t>dapat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menjadi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cara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mudah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mengurangi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tetapi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hal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membutuhkan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pelajaran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lebih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lanjut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terhadap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efek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jangka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panjang</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jangka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pendeknya</w:t>
            </w:r>
            <w:proofErr w:type="spellEnd"/>
            <w:r w:rsidRPr="00BC5A82">
              <w:rPr>
                <w:rFonts w:cs="Times New Roman"/>
                <w:color w:val="000000" w:themeColor="text1"/>
                <w:szCs w:val="24"/>
              </w:rPr>
              <w:t>.</w:t>
            </w:r>
          </w:p>
        </w:tc>
      </w:tr>
      <w:tr w:rsidR="002506D5" w:rsidRPr="00BC5A82" w14:paraId="35E68F13"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7F380AA1" w14:textId="4B134A96"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23FCC251"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BC5A82">
              <w:rPr>
                <w:rFonts w:cs="Times New Roman"/>
                <w:szCs w:val="24"/>
              </w:rPr>
              <w:t xml:space="preserve">Shweta </w:t>
            </w:r>
            <w:proofErr w:type="spellStart"/>
            <w:r w:rsidRPr="00BC5A82">
              <w:rPr>
                <w:rFonts w:cs="Times New Roman"/>
                <w:szCs w:val="24"/>
              </w:rPr>
              <w:t>Jajoo</w:t>
            </w:r>
            <w:proofErr w:type="spellEnd"/>
            <w:r w:rsidRPr="00BC5A82">
              <w:rPr>
                <w:rFonts w:cs="Times New Roman"/>
                <w:szCs w:val="24"/>
              </w:rPr>
              <w:t xml:space="preserve">, Yusuf </w:t>
            </w:r>
            <w:proofErr w:type="spellStart"/>
            <w:r w:rsidRPr="00BC5A82">
              <w:rPr>
                <w:rFonts w:cs="Times New Roman"/>
                <w:szCs w:val="24"/>
              </w:rPr>
              <w:t>Chunawala</w:t>
            </w:r>
            <w:proofErr w:type="spellEnd"/>
            <w:r w:rsidRPr="00BC5A82">
              <w:rPr>
                <w:rFonts w:cs="Times New Roman"/>
                <w:szCs w:val="24"/>
              </w:rPr>
              <w:t xml:space="preserve">, Mohammad Nadeem </w:t>
            </w:r>
            <w:proofErr w:type="spellStart"/>
            <w:r w:rsidRPr="00BC5A82">
              <w:rPr>
                <w:rFonts w:cs="Times New Roman"/>
                <w:szCs w:val="24"/>
              </w:rPr>
              <w:t>Bijle</w:t>
            </w:r>
            <w:proofErr w:type="spellEnd"/>
            <w:r w:rsidRPr="00BC5A82">
              <w:rPr>
                <w:rFonts w:cs="Times New Roman"/>
                <w:szCs w:val="24"/>
              </w:rPr>
              <w:t xml:space="preserve">, Rohan Shah, Amol </w:t>
            </w:r>
            <w:proofErr w:type="spellStart"/>
            <w:r w:rsidRPr="00BC5A82">
              <w:rPr>
                <w:rFonts w:cs="Times New Roman"/>
                <w:szCs w:val="24"/>
              </w:rPr>
              <w:t>Kamble</w:t>
            </w:r>
            <w:proofErr w:type="spellEnd"/>
            <w:r w:rsidRPr="00BC5A82">
              <w:rPr>
                <w:rFonts w:cs="Times New Roman"/>
                <w:szCs w:val="24"/>
              </w:rPr>
              <w:t xml:space="preserve">, Namrata </w:t>
            </w:r>
            <w:proofErr w:type="spellStart"/>
            <w:r w:rsidRPr="00BC5A82">
              <w:rPr>
                <w:rFonts w:cs="Times New Roman"/>
                <w:szCs w:val="24"/>
              </w:rPr>
              <w:t>Karande</w:t>
            </w:r>
            <w:proofErr w:type="spellEnd"/>
            <w:r w:rsidRPr="00BC5A82">
              <w:rPr>
                <w:rFonts w:cs="Times New Roman"/>
                <w:szCs w:val="24"/>
              </w:rPr>
              <w:t xml:space="preserve"> </w:t>
            </w:r>
            <w:proofErr w:type="spellStart"/>
            <w:r w:rsidRPr="00BC5A82">
              <w:rPr>
                <w:rFonts w:cs="Times New Roman"/>
                <w:szCs w:val="24"/>
              </w:rPr>
              <w:t>Gaonkar</w:t>
            </w:r>
            <w:proofErr w:type="spellEnd"/>
            <w:r w:rsidRPr="00BC5A82">
              <w:rPr>
                <w:rFonts w:cs="Times New Roman"/>
                <w:szCs w:val="24"/>
              </w:rPr>
              <w:t>. 2015</w:t>
            </w:r>
          </w:p>
        </w:tc>
        <w:tc>
          <w:tcPr>
            <w:tcW w:w="1984" w:type="dxa"/>
          </w:tcPr>
          <w:p w14:paraId="32B772C5"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ascii="Calibri" w:eastAsia="Times New Roman" w:hAnsi="Calibri" w:cs="Calibri"/>
                <w:color w:val="000000" w:themeColor="text1"/>
                <w:szCs w:val="24"/>
                <w:lang w:val="en-ID"/>
              </w:rPr>
              <w:t>﻿</w:t>
            </w:r>
            <w:r w:rsidRPr="00BC5A82">
              <w:rPr>
                <w:rFonts w:eastAsia="Times New Roman" w:cs="Times New Roman"/>
                <w:color w:val="000000" w:themeColor="text1"/>
                <w:szCs w:val="24"/>
                <w:lang w:val="en-ID"/>
              </w:rPr>
              <w:t xml:space="preserve">Journal of International </w:t>
            </w:r>
            <w:r w:rsidRPr="00BC5A82">
              <w:rPr>
                <w:rFonts w:eastAsia="Times New Roman" w:cs="Times New Roman"/>
                <w:i/>
                <w:iCs/>
                <w:color w:val="000000" w:themeColor="text1"/>
                <w:szCs w:val="24"/>
                <w:lang w:val="en-ID"/>
              </w:rPr>
              <w:t>Oral Health</w:t>
            </w:r>
          </w:p>
        </w:tc>
        <w:tc>
          <w:tcPr>
            <w:tcW w:w="2835" w:type="dxa"/>
          </w:tcPr>
          <w:p w14:paraId="42BAC522"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oral habits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sekolah</w:t>
            </w:r>
            <w:proofErr w:type="spellEnd"/>
            <w:r w:rsidRPr="00BC5A82">
              <w:rPr>
                <w:rFonts w:cs="Times New Roman"/>
                <w:color w:val="000000" w:themeColor="text1"/>
                <w:szCs w:val="24"/>
              </w:rPr>
              <w:t xml:space="preserve"> di Maharashtra.</w:t>
            </w:r>
          </w:p>
        </w:tc>
        <w:tc>
          <w:tcPr>
            <w:tcW w:w="3402" w:type="dxa"/>
          </w:tcPr>
          <w:p w14:paraId="122993D4"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pada 3663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dipilih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secara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acak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sekolah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swasta</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5-13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w:t>
            </w:r>
            <w:r w:rsidRPr="00BC5A82">
              <w:rPr>
                <w:rFonts w:cs="Times New Roman"/>
                <w:i/>
                <w:iCs/>
                <w:color w:val="000000" w:themeColor="text1"/>
                <w:szCs w:val="24"/>
              </w:rPr>
              <w:t>Questionnaire</w:t>
            </w:r>
            <w:r w:rsidRPr="00BC5A82">
              <w:rPr>
                <w:rFonts w:cs="Times New Roman"/>
                <w:color w:val="000000" w:themeColor="text1"/>
                <w:szCs w:val="24"/>
              </w:rPr>
              <w:t xml:space="preserve"> </w:t>
            </w:r>
            <w:proofErr w:type="spellStart"/>
            <w:r w:rsidRPr="00BC5A82">
              <w:rPr>
                <w:rFonts w:cs="Times New Roman"/>
                <w:color w:val="000000" w:themeColor="text1"/>
                <w:szCs w:val="24"/>
              </w:rPr>
              <w:t>diberikan</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orangtua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Anak-anak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diperiksa</w:t>
            </w:r>
            <w:proofErr w:type="spellEnd"/>
            <w:r w:rsidRPr="00BC5A82">
              <w:rPr>
                <w:rFonts w:cs="Times New Roman"/>
                <w:color w:val="000000" w:themeColor="text1"/>
                <w:szCs w:val="24"/>
              </w:rPr>
              <w:t xml:space="preserve"> di </w:t>
            </w:r>
            <w:proofErr w:type="spellStart"/>
            <w:r w:rsidRPr="00BC5A82">
              <w:rPr>
                <w:rFonts w:cs="Times New Roman"/>
                <w:color w:val="000000" w:themeColor="text1"/>
                <w:szCs w:val="24"/>
              </w:rPr>
              <w:t>sekolah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dilihat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jempol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lidah</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bernapas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melalui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mulut</w:t>
            </w:r>
            <w:proofErr w:type="spellEnd"/>
            <w:r w:rsidRPr="00BC5A82">
              <w:rPr>
                <w:rFonts w:cs="Times New Roman"/>
                <w:color w:val="000000" w:themeColor="text1"/>
                <w:szCs w:val="24"/>
              </w:rPr>
              <w:t xml:space="preserve">. Uji </w:t>
            </w:r>
            <w:proofErr w:type="spellStart"/>
            <w:r w:rsidRPr="00BC5A82">
              <w:rPr>
                <w:rFonts w:cs="Times New Roman"/>
                <w:color w:val="000000" w:themeColor="text1"/>
                <w:szCs w:val="24"/>
              </w:rPr>
              <w:t>analisis</w:t>
            </w:r>
            <w:proofErr w:type="spellEnd"/>
            <w:r w:rsidRPr="00BC5A82">
              <w:rPr>
                <w:rFonts w:cs="Times New Roman"/>
                <w:color w:val="000000" w:themeColor="text1"/>
                <w:szCs w:val="24"/>
              </w:rPr>
              <w:t xml:space="preserve"> </w:t>
            </w:r>
            <w:r w:rsidRPr="00BC5A82">
              <w:rPr>
                <w:rFonts w:cs="Times New Roman"/>
                <w:i/>
                <w:iCs/>
                <w:color w:val="000000" w:themeColor="text1"/>
                <w:szCs w:val="24"/>
              </w:rPr>
              <w:t>statistic</w:t>
            </w:r>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r w:rsidRPr="00BC5A82">
              <w:rPr>
                <w:rFonts w:cs="Times New Roman"/>
                <w:i/>
                <w:iCs/>
                <w:color w:val="000000" w:themeColor="text1"/>
                <w:szCs w:val="24"/>
              </w:rPr>
              <w:t>chi-square test</w:t>
            </w:r>
            <w:r w:rsidRPr="00BC5A82">
              <w:rPr>
                <w:rFonts w:cs="Times New Roman"/>
                <w:color w:val="000000" w:themeColor="text1"/>
                <w:szCs w:val="24"/>
              </w:rPr>
              <w:t xml:space="preserve"> dan </w:t>
            </w:r>
            <w:r w:rsidRPr="00BC5A82">
              <w:rPr>
                <w:rFonts w:cs="Times New Roman"/>
                <w:i/>
                <w:iCs/>
                <w:color w:val="000000" w:themeColor="text1"/>
                <w:szCs w:val="24"/>
              </w:rPr>
              <w:t>Fisher</w:t>
            </w:r>
            <w:r w:rsidRPr="00BC5A82">
              <w:rPr>
                <w:rFonts w:cs="Times New Roman"/>
                <w:color w:val="000000" w:themeColor="text1"/>
                <w:szCs w:val="24"/>
              </w:rPr>
              <w:t xml:space="preserve">. </w:t>
            </w:r>
          </w:p>
        </w:tc>
        <w:tc>
          <w:tcPr>
            <w:tcW w:w="3969" w:type="dxa"/>
          </w:tcPr>
          <w:p w14:paraId="6018E3C3" w14:textId="55CD05FA" w:rsidR="002506D5" w:rsidRPr="00BC5A82" w:rsidRDefault="003437B0"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Pr>
                <w:rFonts w:cs="Times New Roman"/>
                <w:color w:val="000000" w:themeColor="text1"/>
                <w:szCs w:val="24"/>
              </w:rPr>
              <w:t xml:space="preserve">Hasil </w:t>
            </w:r>
            <w:proofErr w:type="spellStart"/>
            <w:r>
              <w:rPr>
                <w:rFonts w:cs="Times New Roman"/>
                <w:color w:val="000000" w:themeColor="text1"/>
                <w:szCs w:val="24"/>
              </w:rPr>
              <w:t>dari</w:t>
            </w:r>
            <w:proofErr w:type="spellEnd"/>
            <w:r>
              <w:rPr>
                <w:rFonts w:cs="Times New Roman"/>
                <w:color w:val="000000" w:themeColor="text1"/>
                <w:szCs w:val="24"/>
              </w:rPr>
              <w:t xml:space="preserve"> </w:t>
            </w:r>
            <w:proofErr w:type="spellStart"/>
            <w:r>
              <w:rPr>
                <w:rFonts w:cs="Times New Roman"/>
                <w:color w:val="000000" w:themeColor="text1"/>
                <w:szCs w:val="24"/>
              </w:rPr>
              <w:t>p</w:t>
            </w:r>
            <w:r w:rsidR="002506D5" w:rsidRPr="00BC5A82">
              <w:rPr>
                <w:rFonts w:cs="Times New Roman"/>
                <w:color w:val="000000" w:themeColor="text1"/>
                <w:szCs w:val="24"/>
              </w:rPr>
              <w:t>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didapatkan</w:t>
            </w:r>
            <w:proofErr w:type="spellEnd"/>
            <w:r>
              <w:rPr>
                <w:rFonts w:cs="Times New Roman"/>
                <w:color w:val="000000" w:themeColor="text1"/>
                <w:szCs w:val="24"/>
              </w:rPr>
              <w:t xml:space="preserve"> </w:t>
            </w:r>
            <w:proofErr w:type="spellStart"/>
            <w:r>
              <w:rPr>
                <w:rFonts w:cs="Times New Roman"/>
                <w:color w:val="000000" w:themeColor="text1"/>
                <w:szCs w:val="24"/>
              </w:rPr>
              <w:t>sebanyak</w:t>
            </w:r>
            <w:proofErr w:type="spellEnd"/>
            <w:r w:rsidR="002506D5" w:rsidRPr="00BC5A82">
              <w:rPr>
                <w:rFonts w:cs="Times New Roman"/>
                <w:color w:val="000000" w:themeColor="text1"/>
                <w:szCs w:val="24"/>
              </w:rPr>
              <w:t xml:space="preserve"> 16,8% </w:t>
            </w:r>
            <w:r>
              <w:rPr>
                <w:rFonts w:cs="Times New Roman"/>
                <w:color w:val="000000" w:themeColor="text1"/>
                <w:szCs w:val="24"/>
              </w:rPr>
              <w:t>pada</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anak-anak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oral habits minimal </w:t>
            </w:r>
            <w:proofErr w:type="spellStart"/>
            <w:r w:rsidR="002506D5" w:rsidRPr="00BC5A82">
              <w:rPr>
                <w:rFonts w:cs="Times New Roman"/>
                <w:color w:val="000000" w:themeColor="text1"/>
                <w:szCs w:val="24"/>
              </w:rPr>
              <w:t>satu</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laki-laki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menunjukan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oral habits</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tertinggi</w:t>
            </w:r>
            <w:proofErr w:type="spellEnd"/>
            <w:r w:rsidR="002506D5" w:rsidRPr="00BC5A82">
              <w:rPr>
                <w:rFonts w:cs="Times New Roman"/>
                <w:color w:val="000000" w:themeColor="text1"/>
                <w:szCs w:val="24"/>
              </w:rPr>
              <w:t>.</w:t>
            </w:r>
          </w:p>
        </w:tc>
      </w:tr>
      <w:tr w:rsidR="002506D5" w:rsidRPr="00BC5A82" w14:paraId="21D0CC4D"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90BA092" w14:textId="46EA9E96"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7E1BE49E"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C5A82">
              <w:rPr>
                <w:rFonts w:cs="Times New Roman"/>
                <w:szCs w:val="24"/>
              </w:rPr>
              <w:t xml:space="preserve">Silva LC da, </w:t>
            </w:r>
            <w:proofErr w:type="spellStart"/>
            <w:r w:rsidRPr="00BC5A82">
              <w:rPr>
                <w:rFonts w:cs="Times New Roman"/>
                <w:szCs w:val="24"/>
              </w:rPr>
              <w:t>Vedovello</w:t>
            </w:r>
            <w:proofErr w:type="spellEnd"/>
            <w:r w:rsidRPr="00BC5A82">
              <w:rPr>
                <w:rFonts w:cs="Times New Roman"/>
                <w:szCs w:val="24"/>
              </w:rPr>
              <w:t xml:space="preserve"> SAS, </w:t>
            </w:r>
            <w:proofErr w:type="spellStart"/>
            <w:r w:rsidRPr="00BC5A82">
              <w:rPr>
                <w:rFonts w:cs="Times New Roman"/>
                <w:szCs w:val="24"/>
              </w:rPr>
              <w:t>Vedovello</w:t>
            </w:r>
            <w:proofErr w:type="spellEnd"/>
            <w:r w:rsidRPr="00BC5A82">
              <w:rPr>
                <w:rFonts w:cs="Times New Roman"/>
                <w:szCs w:val="24"/>
              </w:rPr>
              <w:t xml:space="preserve"> Filho M, </w:t>
            </w:r>
            <w:proofErr w:type="spellStart"/>
            <w:r w:rsidRPr="00BC5A82">
              <w:rPr>
                <w:rFonts w:cs="Times New Roman"/>
                <w:szCs w:val="24"/>
              </w:rPr>
              <w:t>Meneghin</w:t>
            </w:r>
            <w:proofErr w:type="spellEnd"/>
            <w:r w:rsidRPr="00BC5A82">
              <w:rPr>
                <w:rFonts w:cs="Times New Roman"/>
                <w:szCs w:val="24"/>
              </w:rPr>
              <w:t xml:space="preserve"> M de C, </w:t>
            </w:r>
            <w:proofErr w:type="spellStart"/>
            <w:r w:rsidRPr="00BC5A82">
              <w:rPr>
                <w:rFonts w:cs="Times New Roman"/>
                <w:szCs w:val="24"/>
              </w:rPr>
              <w:t>Ambrosano</w:t>
            </w:r>
            <w:proofErr w:type="spellEnd"/>
            <w:r w:rsidRPr="00BC5A82">
              <w:rPr>
                <w:rFonts w:cs="Times New Roman"/>
                <w:szCs w:val="24"/>
              </w:rPr>
              <w:t xml:space="preserve"> </w:t>
            </w:r>
            <w:proofErr w:type="spellStart"/>
            <w:r w:rsidRPr="00BC5A82">
              <w:rPr>
                <w:rFonts w:cs="Times New Roman"/>
                <w:szCs w:val="24"/>
              </w:rPr>
              <w:t>Bovi</w:t>
            </w:r>
            <w:proofErr w:type="spellEnd"/>
            <w:r w:rsidRPr="00BC5A82">
              <w:rPr>
                <w:rFonts w:cs="Times New Roman"/>
                <w:szCs w:val="24"/>
              </w:rPr>
              <w:t xml:space="preserve"> GM, </w:t>
            </w:r>
            <w:proofErr w:type="spellStart"/>
            <w:r w:rsidRPr="00BC5A82">
              <w:rPr>
                <w:rFonts w:cs="Times New Roman"/>
                <w:szCs w:val="24"/>
              </w:rPr>
              <w:t>Degan</w:t>
            </w:r>
            <w:proofErr w:type="spellEnd"/>
            <w:r w:rsidRPr="00BC5A82">
              <w:rPr>
                <w:rFonts w:cs="Times New Roman"/>
                <w:szCs w:val="24"/>
              </w:rPr>
              <w:t xml:space="preserve"> VV</w:t>
            </w:r>
            <w:r w:rsidRPr="00BC5A82">
              <w:rPr>
                <w:rFonts w:cs="Times New Roman"/>
                <w:i/>
                <w:iCs/>
                <w:szCs w:val="24"/>
              </w:rPr>
              <w:t>.</w:t>
            </w:r>
            <w:r w:rsidRPr="00BC5A82">
              <w:rPr>
                <w:rFonts w:cs="Times New Roman"/>
                <w:szCs w:val="24"/>
              </w:rPr>
              <w:t xml:space="preserve"> 2019</w:t>
            </w:r>
          </w:p>
        </w:tc>
        <w:tc>
          <w:tcPr>
            <w:tcW w:w="1984" w:type="dxa"/>
          </w:tcPr>
          <w:p w14:paraId="0F1E6A9A"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proofErr w:type="spellStart"/>
            <w:r w:rsidRPr="00BC5A82">
              <w:rPr>
                <w:rFonts w:eastAsia="Times New Roman" w:cs="Times New Roman"/>
                <w:color w:val="000000" w:themeColor="text1"/>
                <w:szCs w:val="24"/>
                <w:lang w:val="en-ID"/>
              </w:rPr>
              <w:t>Cranio</w:t>
            </w:r>
            <w:proofErr w:type="spellEnd"/>
            <w:r w:rsidRPr="00BC5A82">
              <w:rPr>
                <w:rFonts w:eastAsia="Times New Roman" w:cs="Times New Roman"/>
                <w:color w:val="000000" w:themeColor="text1"/>
                <w:szCs w:val="24"/>
                <w:lang w:val="en-ID"/>
              </w:rPr>
              <w:t xml:space="preserve">: </w:t>
            </w:r>
          </w:p>
          <w:p w14:paraId="1CEC4A53"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The journal of craniomandibular &amp; sleep practice</w:t>
            </w:r>
          </w:p>
        </w:tc>
        <w:tc>
          <w:tcPr>
            <w:tcW w:w="2835" w:type="dxa"/>
          </w:tcPr>
          <w:p w14:paraId="2FEC045B" w14:textId="2C86ED2B"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szCs w:val="24"/>
              </w:rPr>
              <w:t>Tujuan</w:t>
            </w:r>
            <w:proofErr w:type="spellEnd"/>
            <w:r w:rsidRPr="00BC5A82">
              <w:rPr>
                <w:rFonts w:cs="Times New Roman"/>
                <w:szCs w:val="24"/>
              </w:rPr>
              <w:t xml:space="preserve"> </w:t>
            </w:r>
            <w:proofErr w:type="spellStart"/>
            <w:r w:rsidRPr="00BC5A82">
              <w:rPr>
                <w:rFonts w:cs="Times New Roman"/>
                <w:szCs w:val="24"/>
              </w:rPr>
              <w:t>dari</w:t>
            </w:r>
            <w:proofErr w:type="spellEnd"/>
            <w:r w:rsidRPr="00BC5A82">
              <w:rPr>
                <w:rFonts w:cs="Times New Roman"/>
                <w:szCs w:val="24"/>
              </w:rPr>
              <w:t xml:space="preserve"> </w:t>
            </w:r>
            <w:proofErr w:type="spellStart"/>
            <w:r w:rsidRPr="00BC5A82">
              <w:rPr>
                <w:rFonts w:cs="Times New Roman"/>
                <w:szCs w:val="24"/>
              </w:rPr>
              <w:t>penelitian</w:t>
            </w:r>
            <w:proofErr w:type="spellEnd"/>
            <w:r w:rsidRPr="00BC5A82">
              <w:rPr>
                <w:rFonts w:cs="Times New Roman"/>
                <w:szCs w:val="24"/>
              </w:rPr>
              <w:t xml:space="preserve"> </w:t>
            </w:r>
            <w:proofErr w:type="spellStart"/>
            <w:r w:rsidRPr="00BC5A82">
              <w:rPr>
                <w:rFonts w:cs="Times New Roman"/>
                <w:szCs w:val="24"/>
              </w:rPr>
              <w:t>ini</w:t>
            </w:r>
            <w:proofErr w:type="spellEnd"/>
            <w:r w:rsidRPr="00BC5A82">
              <w:rPr>
                <w:rFonts w:cs="Times New Roman"/>
                <w:szCs w:val="24"/>
              </w:rPr>
              <w:t xml:space="preserve"> </w:t>
            </w:r>
            <w:proofErr w:type="spellStart"/>
            <w:r w:rsidRPr="00BC5A82">
              <w:rPr>
                <w:rFonts w:cs="Times New Roman"/>
                <w:szCs w:val="24"/>
              </w:rPr>
              <w:t>adalah</w:t>
            </w:r>
            <w:proofErr w:type="spellEnd"/>
            <w:r w:rsidRPr="00BC5A82">
              <w:rPr>
                <w:rFonts w:cs="Times New Roman"/>
                <w:szCs w:val="24"/>
              </w:rPr>
              <w:t xml:space="preserve">, </w:t>
            </w:r>
            <w:proofErr w:type="spellStart"/>
            <w:r w:rsidRPr="00BC5A82">
              <w:rPr>
                <w:rFonts w:cs="Times New Roman"/>
                <w:szCs w:val="24"/>
              </w:rPr>
              <w:t>untuk</w:t>
            </w:r>
            <w:proofErr w:type="spellEnd"/>
            <w:r w:rsidRPr="00BC5A82">
              <w:rPr>
                <w:rFonts w:cs="Times New Roman"/>
                <w:szCs w:val="24"/>
              </w:rPr>
              <w:t xml:space="preserve"> </w:t>
            </w:r>
            <w:proofErr w:type="spellStart"/>
            <w:r w:rsidRPr="00BC5A82">
              <w:rPr>
                <w:rFonts w:cs="Times New Roman"/>
                <w:szCs w:val="24"/>
              </w:rPr>
              <w:t>menghubungkan</w:t>
            </w:r>
            <w:proofErr w:type="spellEnd"/>
            <w:r w:rsidRPr="00BC5A82">
              <w:rPr>
                <w:rFonts w:cs="Times New Roman"/>
                <w:szCs w:val="24"/>
              </w:rPr>
              <w:t xml:space="preserve"> </w:t>
            </w:r>
            <w:proofErr w:type="spellStart"/>
            <w:r w:rsidRPr="00BC5A82">
              <w:rPr>
                <w:rFonts w:cs="Times New Roman"/>
                <w:szCs w:val="24"/>
              </w:rPr>
              <w:t>adanya</w:t>
            </w:r>
            <w:proofErr w:type="spellEnd"/>
            <w:r w:rsidRPr="00BC5A82">
              <w:rPr>
                <w:rFonts w:cs="Times New Roman"/>
                <w:szCs w:val="24"/>
              </w:rPr>
              <w:t xml:space="preserve"> </w:t>
            </w:r>
            <w:r w:rsidRPr="00BC5A82">
              <w:rPr>
                <w:rFonts w:cs="Times New Roman"/>
                <w:i/>
                <w:iCs/>
                <w:szCs w:val="24"/>
              </w:rPr>
              <w:t>oral habit</w:t>
            </w:r>
            <w:r w:rsidR="008A6EE9" w:rsidRPr="00BC5A82">
              <w:rPr>
                <w:rFonts w:cs="Times New Roman"/>
                <w:i/>
                <w:iCs/>
                <w:szCs w:val="24"/>
              </w:rPr>
              <w:t>s</w:t>
            </w:r>
            <w:r w:rsidRPr="00BC5A82">
              <w:rPr>
                <w:rFonts w:cs="Times New Roman"/>
                <w:szCs w:val="24"/>
              </w:rPr>
              <w:t xml:space="preserve"> </w:t>
            </w:r>
            <w:proofErr w:type="spellStart"/>
            <w:r w:rsidRPr="00BC5A82">
              <w:rPr>
                <w:rFonts w:cs="Times New Roman"/>
                <w:szCs w:val="24"/>
              </w:rPr>
              <w:t>dengan</w:t>
            </w:r>
            <w:proofErr w:type="spellEnd"/>
            <w:r w:rsidRPr="00BC5A82">
              <w:rPr>
                <w:rFonts w:cs="Times New Roman"/>
                <w:szCs w:val="24"/>
              </w:rPr>
              <w:t xml:space="preserve"> </w:t>
            </w:r>
            <w:proofErr w:type="spellStart"/>
            <w:r w:rsidRPr="00BC5A82">
              <w:rPr>
                <w:rFonts w:cs="Times New Roman"/>
                <w:szCs w:val="24"/>
              </w:rPr>
              <w:t>kecemasan</w:t>
            </w:r>
            <w:proofErr w:type="spellEnd"/>
            <w:r w:rsidRPr="00BC5A82">
              <w:rPr>
                <w:rFonts w:cs="Times New Roman"/>
                <w:szCs w:val="24"/>
              </w:rPr>
              <w:t xml:space="preserve"> dan </w:t>
            </w:r>
            <w:proofErr w:type="spellStart"/>
            <w:r w:rsidRPr="00BC5A82">
              <w:rPr>
                <w:rFonts w:cs="Times New Roman"/>
                <w:szCs w:val="24"/>
              </w:rPr>
              <w:t>kejadian</w:t>
            </w:r>
            <w:proofErr w:type="spellEnd"/>
            <w:r w:rsidRPr="00BC5A82">
              <w:rPr>
                <w:rFonts w:cs="Times New Roman"/>
                <w:szCs w:val="24"/>
              </w:rPr>
              <w:t xml:space="preserve"> </w:t>
            </w:r>
            <w:proofErr w:type="spellStart"/>
            <w:r w:rsidRPr="00BC5A82">
              <w:rPr>
                <w:rFonts w:cs="Times New Roman"/>
                <w:szCs w:val="24"/>
              </w:rPr>
              <w:t>maloklusi</w:t>
            </w:r>
            <w:proofErr w:type="spellEnd"/>
            <w:r w:rsidRPr="00BC5A82">
              <w:rPr>
                <w:rFonts w:cs="Times New Roman"/>
                <w:szCs w:val="24"/>
              </w:rPr>
              <w:t>.</w:t>
            </w:r>
          </w:p>
        </w:tc>
        <w:tc>
          <w:tcPr>
            <w:tcW w:w="3402" w:type="dxa"/>
          </w:tcPr>
          <w:p w14:paraId="0C6FE55D" w14:textId="73A0D73E"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szCs w:val="24"/>
              </w:rPr>
              <w:t>Penelitian</w:t>
            </w:r>
            <w:proofErr w:type="spellEnd"/>
            <w:r w:rsidRPr="00BC5A82">
              <w:rPr>
                <w:rFonts w:cs="Times New Roman"/>
                <w:szCs w:val="24"/>
              </w:rPr>
              <w:t xml:space="preserve"> </w:t>
            </w:r>
            <w:proofErr w:type="spellStart"/>
            <w:r w:rsidRPr="00BC5A82">
              <w:rPr>
                <w:rFonts w:cs="Times New Roman"/>
                <w:szCs w:val="24"/>
              </w:rPr>
              <w:t>ini</w:t>
            </w:r>
            <w:proofErr w:type="spellEnd"/>
            <w:r w:rsidRPr="00BC5A82">
              <w:rPr>
                <w:rFonts w:cs="Times New Roman"/>
                <w:szCs w:val="24"/>
              </w:rPr>
              <w:t xml:space="preserve"> </w:t>
            </w:r>
            <w:proofErr w:type="spellStart"/>
            <w:r w:rsidRPr="00BC5A82">
              <w:rPr>
                <w:rFonts w:cs="Times New Roman"/>
                <w:szCs w:val="24"/>
              </w:rPr>
              <w:t>dilakukan</w:t>
            </w:r>
            <w:proofErr w:type="spellEnd"/>
            <w:r w:rsidRPr="00BC5A82">
              <w:rPr>
                <w:rFonts w:cs="Times New Roman"/>
                <w:szCs w:val="24"/>
              </w:rPr>
              <w:t xml:space="preserve"> </w:t>
            </w:r>
            <w:proofErr w:type="spellStart"/>
            <w:r w:rsidRPr="00BC5A82">
              <w:rPr>
                <w:rFonts w:cs="Times New Roman"/>
                <w:szCs w:val="24"/>
              </w:rPr>
              <w:t>menggunakan</w:t>
            </w:r>
            <w:proofErr w:type="spellEnd"/>
            <w:r w:rsidRPr="00BC5A82">
              <w:rPr>
                <w:rFonts w:cs="Times New Roman"/>
                <w:szCs w:val="24"/>
              </w:rPr>
              <w:t xml:space="preserve"> </w:t>
            </w:r>
            <w:r w:rsidRPr="00BC5A82">
              <w:rPr>
                <w:rFonts w:cs="Times New Roman"/>
                <w:i/>
                <w:iCs/>
                <w:szCs w:val="24"/>
              </w:rPr>
              <w:t>observational cross-sectional</w:t>
            </w:r>
            <w:r w:rsidRPr="00BC5A82">
              <w:rPr>
                <w:rFonts w:cs="Times New Roman"/>
                <w:szCs w:val="24"/>
              </w:rPr>
              <w:t xml:space="preserve"> </w:t>
            </w:r>
            <w:r w:rsidRPr="00BC5A82">
              <w:rPr>
                <w:rFonts w:cs="Times New Roman"/>
                <w:i/>
                <w:iCs/>
                <w:szCs w:val="24"/>
              </w:rPr>
              <w:t xml:space="preserve">study, </w:t>
            </w:r>
            <w:r w:rsidRPr="00BC5A82">
              <w:rPr>
                <w:rFonts w:cs="Times New Roman"/>
                <w:szCs w:val="24"/>
              </w:rPr>
              <w:t xml:space="preserve">pada 199 </w:t>
            </w:r>
            <w:proofErr w:type="spellStart"/>
            <w:r w:rsidRPr="00BC5A82">
              <w:rPr>
                <w:rFonts w:cs="Times New Roman"/>
                <w:szCs w:val="24"/>
              </w:rPr>
              <w:t>anak</w:t>
            </w:r>
            <w:proofErr w:type="spellEnd"/>
            <w:r w:rsidRPr="00BC5A82">
              <w:rPr>
                <w:rFonts w:cs="Times New Roman"/>
                <w:szCs w:val="24"/>
              </w:rPr>
              <w:t xml:space="preserve"> </w:t>
            </w:r>
            <w:proofErr w:type="spellStart"/>
            <w:r w:rsidRPr="00BC5A82">
              <w:rPr>
                <w:rFonts w:cs="Times New Roman"/>
                <w:szCs w:val="24"/>
              </w:rPr>
              <w:t>sekolah</w:t>
            </w:r>
            <w:proofErr w:type="spellEnd"/>
            <w:r w:rsidRPr="00BC5A82">
              <w:rPr>
                <w:rFonts w:cs="Times New Roman"/>
                <w:szCs w:val="24"/>
              </w:rPr>
              <w:t xml:space="preserve"> </w:t>
            </w:r>
            <w:proofErr w:type="spellStart"/>
            <w:r w:rsidRPr="00BC5A82">
              <w:rPr>
                <w:rFonts w:cs="Times New Roman"/>
                <w:szCs w:val="24"/>
              </w:rPr>
              <w:t>berusia</w:t>
            </w:r>
            <w:proofErr w:type="spellEnd"/>
            <w:r w:rsidRPr="00BC5A82">
              <w:rPr>
                <w:rFonts w:cs="Times New Roman"/>
                <w:szCs w:val="24"/>
              </w:rPr>
              <w:t xml:space="preserve"> 6-14 </w:t>
            </w:r>
            <w:proofErr w:type="spellStart"/>
            <w:r w:rsidRPr="00BC5A82">
              <w:rPr>
                <w:rFonts w:cs="Times New Roman"/>
                <w:szCs w:val="24"/>
              </w:rPr>
              <w:t>tahun</w:t>
            </w:r>
            <w:proofErr w:type="spellEnd"/>
            <w:r w:rsidRPr="00BC5A82">
              <w:rPr>
                <w:rFonts w:cs="Times New Roman"/>
                <w:szCs w:val="24"/>
              </w:rPr>
              <w:t xml:space="preserve">. </w:t>
            </w:r>
            <w:proofErr w:type="spellStart"/>
            <w:r w:rsidRPr="00BC5A82">
              <w:rPr>
                <w:rFonts w:cs="Times New Roman"/>
                <w:szCs w:val="24"/>
              </w:rPr>
              <w:t>Maloklusi</w:t>
            </w:r>
            <w:proofErr w:type="spellEnd"/>
            <w:r w:rsidRPr="00BC5A82">
              <w:rPr>
                <w:rFonts w:cs="Times New Roman"/>
                <w:szCs w:val="24"/>
              </w:rPr>
              <w:t xml:space="preserve"> </w:t>
            </w:r>
            <w:proofErr w:type="spellStart"/>
            <w:r w:rsidRPr="00BC5A82">
              <w:rPr>
                <w:rFonts w:cs="Times New Roman"/>
                <w:szCs w:val="24"/>
              </w:rPr>
              <w:t>dievaluasi</w:t>
            </w:r>
            <w:proofErr w:type="spellEnd"/>
            <w:r w:rsidRPr="00BC5A82">
              <w:rPr>
                <w:rFonts w:cs="Times New Roman"/>
                <w:szCs w:val="24"/>
              </w:rPr>
              <w:t xml:space="preserve"> </w:t>
            </w:r>
            <w:proofErr w:type="spellStart"/>
            <w:r w:rsidRPr="00BC5A82">
              <w:rPr>
                <w:rFonts w:cs="Times New Roman"/>
                <w:szCs w:val="24"/>
              </w:rPr>
              <w:t>dengan</w:t>
            </w:r>
            <w:proofErr w:type="spellEnd"/>
            <w:r w:rsidRPr="00BC5A82">
              <w:rPr>
                <w:rFonts w:cs="Times New Roman"/>
                <w:szCs w:val="24"/>
              </w:rPr>
              <w:t xml:space="preserve"> </w:t>
            </w:r>
            <w:proofErr w:type="spellStart"/>
            <w:r w:rsidRPr="00BC5A82">
              <w:rPr>
                <w:rFonts w:cs="Times New Roman"/>
                <w:szCs w:val="24"/>
              </w:rPr>
              <w:t>menggunakan</w:t>
            </w:r>
            <w:proofErr w:type="spellEnd"/>
            <w:r w:rsidRPr="00BC5A82">
              <w:rPr>
                <w:rFonts w:cs="Times New Roman"/>
                <w:szCs w:val="24"/>
              </w:rPr>
              <w:t xml:space="preserve"> </w:t>
            </w:r>
            <w:r w:rsidRPr="00BC5A82">
              <w:rPr>
                <w:rFonts w:cs="Times New Roman"/>
                <w:i/>
                <w:iCs/>
                <w:szCs w:val="24"/>
              </w:rPr>
              <w:t>Index of Orthodontic Treatment Need</w:t>
            </w:r>
            <w:r w:rsidRPr="00BC5A82">
              <w:rPr>
                <w:rFonts w:cs="Times New Roman"/>
                <w:szCs w:val="24"/>
              </w:rPr>
              <w:t xml:space="preserve"> (IOTN).  </w:t>
            </w:r>
            <w:r w:rsidRPr="00BC5A82">
              <w:rPr>
                <w:rFonts w:cs="Times New Roman"/>
                <w:i/>
                <w:iCs/>
                <w:szCs w:val="24"/>
              </w:rPr>
              <w:t>Oral habits</w:t>
            </w:r>
            <w:r w:rsidRPr="00BC5A82">
              <w:rPr>
                <w:rFonts w:cs="Times New Roman"/>
                <w:szCs w:val="24"/>
              </w:rPr>
              <w:t xml:space="preserve"> </w:t>
            </w:r>
            <w:r w:rsidRPr="00BC5A82">
              <w:rPr>
                <w:rFonts w:cs="Times New Roman"/>
                <w:i/>
                <w:iCs/>
                <w:szCs w:val="24"/>
              </w:rPr>
              <w:t>Questionnaire</w:t>
            </w:r>
            <w:r w:rsidRPr="00BC5A82">
              <w:rPr>
                <w:rFonts w:cs="Times New Roman"/>
                <w:szCs w:val="24"/>
              </w:rPr>
              <w:t xml:space="preserve"> </w:t>
            </w:r>
            <w:r w:rsidRPr="00BC5A82">
              <w:rPr>
                <w:rFonts w:cs="Times New Roman"/>
                <w:i/>
                <w:iCs/>
                <w:szCs w:val="24"/>
              </w:rPr>
              <w:t>and Hospital Anxiety and Depression Scale</w:t>
            </w:r>
            <w:r w:rsidRPr="00BC5A82">
              <w:rPr>
                <w:rFonts w:cs="Times New Roman"/>
                <w:szCs w:val="24"/>
              </w:rPr>
              <w:t xml:space="preserve"> (HADS) </w:t>
            </w:r>
            <w:proofErr w:type="spellStart"/>
            <w:r w:rsidRPr="00BC5A82">
              <w:rPr>
                <w:rFonts w:cs="Times New Roman"/>
                <w:szCs w:val="24"/>
              </w:rPr>
              <w:t>digunakan</w:t>
            </w:r>
            <w:proofErr w:type="spellEnd"/>
            <w:r w:rsidRPr="00BC5A82">
              <w:rPr>
                <w:rFonts w:cs="Times New Roman"/>
                <w:szCs w:val="24"/>
              </w:rPr>
              <w:t xml:space="preserve"> </w:t>
            </w:r>
            <w:proofErr w:type="spellStart"/>
            <w:r w:rsidRPr="00BC5A82">
              <w:rPr>
                <w:rFonts w:cs="Times New Roman"/>
                <w:szCs w:val="24"/>
              </w:rPr>
              <w:t>untuk</w:t>
            </w:r>
            <w:proofErr w:type="spellEnd"/>
            <w:r w:rsidRPr="00BC5A82">
              <w:rPr>
                <w:rFonts w:cs="Times New Roman"/>
                <w:szCs w:val="24"/>
              </w:rPr>
              <w:t xml:space="preserve"> </w:t>
            </w:r>
            <w:proofErr w:type="spellStart"/>
            <w:r w:rsidRPr="00BC5A82">
              <w:rPr>
                <w:rFonts w:cs="Times New Roman"/>
                <w:szCs w:val="24"/>
              </w:rPr>
              <w:t>menilai</w:t>
            </w:r>
            <w:proofErr w:type="spellEnd"/>
            <w:r w:rsidRPr="00BC5A82">
              <w:rPr>
                <w:rFonts w:cs="Times New Roman"/>
                <w:szCs w:val="24"/>
              </w:rPr>
              <w:t xml:space="preserve"> </w:t>
            </w:r>
            <w:r w:rsidRPr="00BC5A82">
              <w:rPr>
                <w:rFonts w:cs="Times New Roman"/>
                <w:i/>
                <w:iCs/>
                <w:szCs w:val="24"/>
              </w:rPr>
              <w:t>oral habit</w:t>
            </w:r>
            <w:r w:rsidR="008A6EE9" w:rsidRPr="00BC5A82">
              <w:rPr>
                <w:rFonts w:cs="Times New Roman"/>
                <w:i/>
                <w:iCs/>
                <w:szCs w:val="24"/>
              </w:rPr>
              <w:t>s</w:t>
            </w:r>
            <w:r w:rsidRPr="00BC5A82">
              <w:rPr>
                <w:rFonts w:cs="Times New Roman"/>
                <w:szCs w:val="24"/>
              </w:rPr>
              <w:t xml:space="preserve"> dan </w:t>
            </w:r>
            <w:proofErr w:type="spellStart"/>
            <w:r w:rsidRPr="00BC5A82">
              <w:rPr>
                <w:rFonts w:cs="Times New Roman"/>
                <w:szCs w:val="24"/>
              </w:rPr>
              <w:t>kecemasan</w:t>
            </w:r>
            <w:proofErr w:type="spellEnd"/>
            <w:r w:rsidRPr="00BC5A82">
              <w:rPr>
                <w:rFonts w:cs="Times New Roman"/>
                <w:szCs w:val="24"/>
              </w:rPr>
              <w:t xml:space="preserve">. </w:t>
            </w:r>
            <w:proofErr w:type="spellStart"/>
            <w:r w:rsidRPr="00BC5A82">
              <w:rPr>
                <w:rFonts w:cs="Times New Roman"/>
                <w:szCs w:val="24"/>
              </w:rPr>
              <w:t>Anak</w:t>
            </w:r>
            <w:proofErr w:type="spellEnd"/>
            <w:r w:rsidRPr="00BC5A82">
              <w:rPr>
                <w:rFonts w:cs="Times New Roman"/>
                <w:szCs w:val="24"/>
              </w:rPr>
              <w:t xml:space="preserve"> </w:t>
            </w:r>
            <w:proofErr w:type="spellStart"/>
            <w:r w:rsidRPr="00BC5A82">
              <w:rPr>
                <w:rFonts w:cs="Times New Roman"/>
                <w:szCs w:val="24"/>
              </w:rPr>
              <w:t>sekolah</w:t>
            </w:r>
            <w:proofErr w:type="spellEnd"/>
            <w:r w:rsidRPr="00BC5A82">
              <w:rPr>
                <w:rFonts w:cs="Times New Roman"/>
                <w:szCs w:val="24"/>
              </w:rPr>
              <w:t xml:space="preserve"> </w:t>
            </w:r>
            <w:proofErr w:type="spellStart"/>
            <w:r w:rsidRPr="00BC5A82">
              <w:rPr>
                <w:rFonts w:cs="Times New Roman"/>
                <w:szCs w:val="24"/>
              </w:rPr>
              <w:t>dibagi</w:t>
            </w:r>
            <w:proofErr w:type="spellEnd"/>
            <w:r w:rsidRPr="00BC5A82">
              <w:rPr>
                <w:rFonts w:cs="Times New Roman"/>
                <w:szCs w:val="24"/>
              </w:rPr>
              <w:t xml:space="preserve"> </w:t>
            </w:r>
            <w:proofErr w:type="spellStart"/>
            <w:r w:rsidRPr="00BC5A82">
              <w:rPr>
                <w:rFonts w:cs="Times New Roman"/>
                <w:szCs w:val="24"/>
              </w:rPr>
              <w:t>menjadi</w:t>
            </w:r>
            <w:proofErr w:type="spellEnd"/>
            <w:r w:rsidRPr="00BC5A82">
              <w:rPr>
                <w:rFonts w:cs="Times New Roman"/>
                <w:szCs w:val="24"/>
              </w:rPr>
              <w:t xml:space="preserve"> </w:t>
            </w:r>
            <w:proofErr w:type="spellStart"/>
            <w:r w:rsidRPr="00BC5A82">
              <w:rPr>
                <w:rFonts w:cs="Times New Roman"/>
                <w:szCs w:val="24"/>
              </w:rPr>
              <w:t>dua</w:t>
            </w:r>
            <w:proofErr w:type="spellEnd"/>
            <w:r w:rsidRPr="00BC5A82">
              <w:rPr>
                <w:rFonts w:cs="Times New Roman"/>
                <w:szCs w:val="24"/>
              </w:rPr>
              <w:t xml:space="preserve"> </w:t>
            </w:r>
            <w:proofErr w:type="spellStart"/>
            <w:r w:rsidRPr="00BC5A82">
              <w:rPr>
                <w:rFonts w:cs="Times New Roman"/>
                <w:szCs w:val="24"/>
              </w:rPr>
              <w:t>kelompok</w:t>
            </w:r>
            <w:proofErr w:type="spellEnd"/>
            <w:r w:rsidRPr="00BC5A82">
              <w:rPr>
                <w:rFonts w:cs="Times New Roman"/>
                <w:szCs w:val="24"/>
              </w:rPr>
              <w:t xml:space="preserve"> </w:t>
            </w:r>
            <w:proofErr w:type="spellStart"/>
            <w:r w:rsidRPr="00BC5A82">
              <w:rPr>
                <w:rFonts w:cs="Times New Roman"/>
                <w:szCs w:val="24"/>
              </w:rPr>
              <w:t>berdasarkan</w:t>
            </w:r>
            <w:proofErr w:type="spellEnd"/>
            <w:r w:rsidRPr="00BC5A82">
              <w:rPr>
                <w:rFonts w:cs="Times New Roman"/>
                <w:szCs w:val="24"/>
              </w:rPr>
              <w:t xml:space="preserve"> </w:t>
            </w:r>
            <w:proofErr w:type="spellStart"/>
            <w:r w:rsidRPr="00BC5A82">
              <w:rPr>
                <w:rFonts w:cs="Times New Roman"/>
                <w:szCs w:val="24"/>
              </w:rPr>
              <w:t>pertumbuhan</w:t>
            </w:r>
            <w:proofErr w:type="spellEnd"/>
            <w:r w:rsidRPr="00BC5A82">
              <w:rPr>
                <w:rFonts w:cs="Times New Roman"/>
                <w:szCs w:val="24"/>
              </w:rPr>
              <w:t xml:space="preserve"> </w:t>
            </w:r>
            <w:proofErr w:type="spellStart"/>
            <w:r w:rsidRPr="00BC5A82">
              <w:rPr>
                <w:rFonts w:cs="Times New Roman"/>
                <w:szCs w:val="24"/>
              </w:rPr>
              <w:t>gigi</w:t>
            </w:r>
            <w:proofErr w:type="spellEnd"/>
            <w:r w:rsidRPr="00BC5A82">
              <w:rPr>
                <w:rFonts w:cs="Times New Roman"/>
                <w:szCs w:val="24"/>
              </w:rPr>
              <w:t xml:space="preserve"> </w:t>
            </w:r>
            <w:proofErr w:type="spellStart"/>
            <w:r w:rsidRPr="00BC5A82">
              <w:rPr>
                <w:rFonts w:cs="Times New Roman"/>
                <w:szCs w:val="24"/>
              </w:rPr>
              <w:t>yaitu</w:t>
            </w:r>
            <w:proofErr w:type="spellEnd"/>
            <w:r w:rsidRPr="00BC5A82">
              <w:rPr>
                <w:rFonts w:cs="Times New Roman"/>
                <w:szCs w:val="24"/>
              </w:rPr>
              <w:t xml:space="preserve">, </w:t>
            </w:r>
            <w:proofErr w:type="spellStart"/>
            <w:r w:rsidRPr="00BC5A82">
              <w:rPr>
                <w:rFonts w:cs="Times New Roman"/>
                <w:szCs w:val="24"/>
              </w:rPr>
              <w:t>gigi</w:t>
            </w:r>
            <w:proofErr w:type="spellEnd"/>
            <w:r w:rsidRPr="00BC5A82">
              <w:rPr>
                <w:rFonts w:cs="Times New Roman"/>
                <w:szCs w:val="24"/>
              </w:rPr>
              <w:t xml:space="preserve"> </w:t>
            </w:r>
            <w:proofErr w:type="spellStart"/>
            <w:r w:rsidRPr="00BC5A82">
              <w:rPr>
                <w:rFonts w:cs="Times New Roman"/>
                <w:szCs w:val="24"/>
              </w:rPr>
              <w:t>bercampur</w:t>
            </w:r>
            <w:proofErr w:type="spellEnd"/>
            <w:r w:rsidRPr="00BC5A82">
              <w:rPr>
                <w:rFonts w:cs="Times New Roman"/>
                <w:szCs w:val="24"/>
              </w:rPr>
              <w:t xml:space="preserve"> dan </w:t>
            </w:r>
            <w:proofErr w:type="spellStart"/>
            <w:r w:rsidRPr="00BC5A82">
              <w:rPr>
                <w:rFonts w:cs="Times New Roman"/>
                <w:szCs w:val="24"/>
              </w:rPr>
              <w:t>gigi</w:t>
            </w:r>
            <w:proofErr w:type="spellEnd"/>
            <w:r w:rsidRPr="00BC5A82">
              <w:rPr>
                <w:rFonts w:cs="Times New Roman"/>
                <w:szCs w:val="24"/>
              </w:rPr>
              <w:t xml:space="preserve"> </w:t>
            </w:r>
            <w:r w:rsidRPr="00BC5A82">
              <w:rPr>
                <w:rFonts w:cs="Times New Roman"/>
                <w:i/>
                <w:iCs/>
                <w:szCs w:val="24"/>
              </w:rPr>
              <w:t>permanent</w:t>
            </w:r>
            <w:r w:rsidRPr="00BC5A82">
              <w:rPr>
                <w:rFonts w:cs="Times New Roman"/>
                <w:szCs w:val="24"/>
              </w:rPr>
              <w:t xml:space="preserve">. </w:t>
            </w:r>
            <w:proofErr w:type="spellStart"/>
            <w:r w:rsidRPr="00BC5A82">
              <w:rPr>
                <w:rFonts w:cs="Times New Roman"/>
                <w:szCs w:val="24"/>
              </w:rPr>
              <w:t>Hubungan</w:t>
            </w:r>
            <w:proofErr w:type="spellEnd"/>
            <w:r w:rsidRPr="00BC5A82">
              <w:rPr>
                <w:rFonts w:cs="Times New Roman"/>
                <w:szCs w:val="24"/>
              </w:rPr>
              <w:t xml:space="preserve"> </w:t>
            </w:r>
            <w:proofErr w:type="spellStart"/>
            <w:r w:rsidRPr="00BC5A82">
              <w:rPr>
                <w:rFonts w:cs="Times New Roman"/>
                <w:szCs w:val="24"/>
              </w:rPr>
              <w:t>antara</w:t>
            </w:r>
            <w:proofErr w:type="spellEnd"/>
            <w:r w:rsidRPr="00BC5A82">
              <w:rPr>
                <w:rFonts w:cs="Times New Roman"/>
                <w:szCs w:val="24"/>
              </w:rPr>
              <w:t xml:space="preserve"> </w:t>
            </w:r>
            <w:r w:rsidRPr="00BC5A82">
              <w:rPr>
                <w:rFonts w:cs="Times New Roman"/>
                <w:i/>
                <w:iCs/>
                <w:szCs w:val="24"/>
              </w:rPr>
              <w:t>outcome</w:t>
            </w:r>
            <w:r w:rsidRPr="00BC5A82">
              <w:rPr>
                <w:rFonts w:cs="Times New Roman"/>
                <w:szCs w:val="24"/>
              </w:rPr>
              <w:t xml:space="preserve"> </w:t>
            </w:r>
            <w:proofErr w:type="spellStart"/>
            <w:r w:rsidRPr="00BC5A82">
              <w:rPr>
                <w:rFonts w:cs="Times New Roman"/>
                <w:szCs w:val="24"/>
              </w:rPr>
              <w:t>variabel</w:t>
            </w:r>
            <w:proofErr w:type="spellEnd"/>
            <w:r w:rsidRPr="00BC5A82">
              <w:rPr>
                <w:rFonts w:cs="Times New Roman"/>
                <w:szCs w:val="24"/>
              </w:rPr>
              <w:t xml:space="preserve"> (</w:t>
            </w:r>
            <w:r w:rsidRPr="00BC5A82">
              <w:rPr>
                <w:rFonts w:cs="Times New Roman"/>
                <w:i/>
                <w:iCs/>
                <w:szCs w:val="24"/>
              </w:rPr>
              <w:t>oral habits</w:t>
            </w:r>
            <w:r w:rsidRPr="00BC5A82">
              <w:rPr>
                <w:rFonts w:cs="Times New Roman"/>
                <w:szCs w:val="24"/>
              </w:rPr>
              <w:t xml:space="preserve">) dan </w:t>
            </w:r>
            <w:proofErr w:type="spellStart"/>
            <w:r w:rsidRPr="00BC5A82">
              <w:rPr>
                <w:rFonts w:cs="Times New Roman"/>
                <w:szCs w:val="24"/>
              </w:rPr>
              <w:t>variabel</w:t>
            </w:r>
            <w:proofErr w:type="spellEnd"/>
            <w:r w:rsidRPr="00BC5A82">
              <w:rPr>
                <w:rFonts w:cs="Times New Roman"/>
                <w:szCs w:val="24"/>
              </w:rPr>
              <w:t xml:space="preserve"> </w:t>
            </w:r>
            <w:proofErr w:type="spellStart"/>
            <w:r w:rsidRPr="00BC5A82">
              <w:rPr>
                <w:rFonts w:cs="Times New Roman"/>
                <w:szCs w:val="24"/>
              </w:rPr>
              <w:t>independen</w:t>
            </w:r>
            <w:proofErr w:type="spellEnd"/>
            <w:r w:rsidRPr="00BC5A82">
              <w:rPr>
                <w:rFonts w:cs="Times New Roman"/>
                <w:szCs w:val="24"/>
              </w:rPr>
              <w:t xml:space="preserve"> (</w:t>
            </w:r>
            <w:proofErr w:type="spellStart"/>
            <w:r w:rsidRPr="00BC5A82">
              <w:rPr>
                <w:rFonts w:cs="Times New Roman"/>
                <w:szCs w:val="24"/>
              </w:rPr>
              <w:t>kecemasan</w:t>
            </w:r>
            <w:proofErr w:type="spellEnd"/>
            <w:r w:rsidRPr="00BC5A82">
              <w:rPr>
                <w:rFonts w:cs="Times New Roman"/>
                <w:szCs w:val="24"/>
              </w:rPr>
              <w:t xml:space="preserve"> dan </w:t>
            </w:r>
            <w:proofErr w:type="spellStart"/>
            <w:r w:rsidRPr="00BC5A82">
              <w:rPr>
                <w:rFonts w:cs="Times New Roman"/>
                <w:szCs w:val="24"/>
              </w:rPr>
              <w:t>maloklusi</w:t>
            </w:r>
            <w:proofErr w:type="spellEnd"/>
            <w:r w:rsidRPr="00BC5A82">
              <w:rPr>
                <w:rFonts w:cs="Times New Roman"/>
                <w:szCs w:val="24"/>
              </w:rPr>
              <w:t xml:space="preserve">) </w:t>
            </w:r>
            <w:proofErr w:type="spellStart"/>
            <w:r w:rsidRPr="00BC5A82">
              <w:rPr>
                <w:rFonts w:cs="Times New Roman"/>
                <w:szCs w:val="24"/>
              </w:rPr>
              <w:t>dievaluasi</w:t>
            </w:r>
            <w:proofErr w:type="spellEnd"/>
            <w:r w:rsidRPr="00BC5A82">
              <w:rPr>
                <w:rFonts w:cs="Times New Roman"/>
                <w:szCs w:val="24"/>
              </w:rPr>
              <w:t xml:space="preserve"> </w:t>
            </w:r>
            <w:proofErr w:type="spellStart"/>
            <w:r w:rsidRPr="00BC5A82">
              <w:rPr>
                <w:rFonts w:cs="Times New Roman"/>
                <w:szCs w:val="24"/>
              </w:rPr>
              <w:t>menggunakan</w:t>
            </w:r>
            <w:proofErr w:type="spellEnd"/>
            <w:r w:rsidRPr="00BC5A82">
              <w:rPr>
                <w:rFonts w:cs="Times New Roman"/>
                <w:szCs w:val="24"/>
              </w:rPr>
              <w:t xml:space="preserve"> uji </w:t>
            </w:r>
            <w:r w:rsidRPr="00BC5A82">
              <w:rPr>
                <w:rFonts w:cs="Times New Roman"/>
                <w:i/>
                <w:iCs/>
                <w:szCs w:val="24"/>
              </w:rPr>
              <w:t>Exact Fischer</w:t>
            </w:r>
            <w:r w:rsidRPr="00BC5A82">
              <w:rPr>
                <w:rFonts w:cs="Times New Roman"/>
                <w:szCs w:val="24"/>
              </w:rPr>
              <w:t xml:space="preserve"> dan uji </w:t>
            </w:r>
            <w:r w:rsidRPr="00BC5A82">
              <w:rPr>
                <w:rFonts w:cs="Times New Roman"/>
                <w:i/>
                <w:iCs/>
                <w:szCs w:val="24"/>
              </w:rPr>
              <w:t>Chi square</w:t>
            </w:r>
            <w:r w:rsidRPr="00BC5A82">
              <w:rPr>
                <w:rFonts w:cs="Times New Roman"/>
                <w:szCs w:val="24"/>
              </w:rPr>
              <w:t>.</w:t>
            </w:r>
          </w:p>
        </w:tc>
        <w:tc>
          <w:tcPr>
            <w:tcW w:w="3969" w:type="dxa"/>
          </w:tcPr>
          <w:p w14:paraId="3BBECD25" w14:textId="473D9CE2" w:rsidR="002506D5" w:rsidRPr="00BC5A82" w:rsidRDefault="003437B0"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Pr>
                <w:rFonts w:cs="Times New Roman"/>
                <w:color w:val="000000" w:themeColor="text1"/>
                <w:szCs w:val="24"/>
              </w:rPr>
              <w:t xml:space="preserve">Hasil </w:t>
            </w:r>
            <w:proofErr w:type="spellStart"/>
            <w:r>
              <w:rPr>
                <w:rFonts w:cs="Times New Roman"/>
                <w:color w:val="000000" w:themeColor="text1"/>
                <w:szCs w:val="24"/>
              </w:rPr>
              <w:t>d</w:t>
            </w:r>
            <w:r w:rsidR="002506D5" w:rsidRPr="00BC5A82">
              <w:rPr>
                <w:rFonts w:cs="Times New Roman"/>
                <w:color w:val="000000" w:themeColor="text1"/>
                <w:szCs w:val="24"/>
              </w:rPr>
              <w:t>ari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penelitian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didapatkan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bahwa</w:t>
            </w:r>
            <w:proofErr w:type="spellEnd"/>
            <w:r>
              <w:rPr>
                <w:rFonts w:cs="Times New Roman"/>
                <w:color w:val="000000" w:themeColor="text1"/>
                <w:szCs w:val="24"/>
              </w:rPr>
              <w:t>,</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individu</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pada </w:t>
            </w:r>
            <w:proofErr w:type="spellStart"/>
            <w:r w:rsidR="002506D5" w:rsidRPr="00BC5A82">
              <w:rPr>
                <w:rFonts w:cs="Times New Roman"/>
                <w:color w:val="000000" w:themeColor="text1"/>
                <w:szCs w:val="24"/>
              </w:rPr>
              <w:t>gigi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permanen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sebanyak</w:t>
            </w:r>
            <w:proofErr w:type="spellEnd"/>
            <w:r w:rsidR="002506D5" w:rsidRPr="00BC5A82">
              <w:rPr>
                <w:rFonts w:cs="Times New Roman"/>
                <w:color w:val="000000" w:themeColor="text1"/>
                <w:szCs w:val="24"/>
              </w:rPr>
              <w:t xml:space="preserve"> 77,4% </w:t>
            </w:r>
            <w:proofErr w:type="spellStart"/>
            <w:r w:rsidR="002506D5" w:rsidRPr="00BC5A82">
              <w:rPr>
                <w:rFonts w:cs="Times New Roman"/>
                <w:color w:val="000000" w:themeColor="text1"/>
                <w:szCs w:val="24"/>
              </w:rPr>
              <w:t>dilaporkan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DOH, dan 55% </w:t>
            </w:r>
            <w:proofErr w:type="spellStart"/>
            <w:r w:rsidR="002506D5" w:rsidRPr="00BC5A82">
              <w:rPr>
                <w:rFonts w:cs="Times New Roman"/>
                <w:color w:val="000000" w:themeColor="text1"/>
                <w:szCs w:val="24"/>
              </w:rPr>
              <w:t>tidak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mengalami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tetapi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DOH.</w:t>
            </w:r>
          </w:p>
        </w:tc>
      </w:tr>
      <w:tr w:rsidR="002506D5" w:rsidRPr="00BC5A82" w14:paraId="61F883C4"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623A60DD" w14:textId="47FE30B9"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74A2F5A5"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BC5A82">
              <w:rPr>
                <w:rFonts w:cs="Times New Roman"/>
                <w:szCs w:val="24"/>
              </w:rPr>
              <w:t>Thomaz</w:t>
            </w:r>
            <w:proofErr w:type="spellEnd"/>
            <w:r w:rsidRPr="00BC5A82">
              <w:rPr>
                <w:rFonts w:cs="Times New Roman"/>
                <w:szCs w:val="24"/>
              </w:rPr>
              <w:t xml:space="preserve">, E. B. A. F., </w:t>
            </w:r>
            <w:proofErr w:type="spellStart"/>
            <w:r w:rsidRPr="00BC5A82">
              <w:rPr>
                <w:rFonts w:cs="Times New Roman"/>
                <w:szCs w:val="24"/>
              </w:rPr>
              <w:t>Cangussu</w:t>
            </w:r>
            <w:proofErr w:type="spellEnd"/>
            <w:r w:rsidRPr="00BC5A82">
              <w:rPr>
                <w:rFonts w:cs="Times New Roman"/>
                <w:szCs w:val="24"/>
              </w:rPr>
              <w:t>, M. C. T. and Assis, A. M. O. 2013</w:t>
            </w:r>
          </w:p>
        </w:tc>
        <w:tc>
          <w:tcPr>
            <w:tcW w:w="1984" w:type="dxa"/>
          </w:tcPr>
          <w:p w14:paraId="2AB6A258"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 xml:space="preserve">BMC </w:t>
            </w:r>
            <w:r w:rsidRPr="00BC5A82">
              <w:rPr>
                <w:rFonts w:eastAsia="Times New Roman" w:cs="Times New Roman"/>
                <w:i/>
                <w:iCs/>
                <w:color w:val="000000" w:themeColor="text1"/>
                <w:szCs w:val="24"/>
                <w:lang w:val="en-ID"/>
              </w:rPr>
              <w:t>Oral Health</w:t>
            </w:r>
            <w:r w:rsidRPr="00BC5A82">
              <w:rPr>
                <w:rFonts w:eastAsia="Times New Roman" w:cs="Times New Roman"/>
                <w:color w:val="000000" w:themeColor="text1"/>
                <w:szCs w:val="24"/>
                <w:lang w:val="en-ID"/>
              </w:rPr>
              <w:t xml:space="preserve"> </w:t>
            </w:r>
          </w:p>
        </w:tc>
        <w:tc>
          <w:tcPr>
            <w:tcW w:w="2835" w:type="dxa"/>
          </w:tcPr>
          <w:p w14:paraId="3B7ED6EC"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menginvestigasi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antara</w:t>
            </w:r>
            <w:proofErr w:type="spellEnd"/>
            <w:r w:rsidRPr="00BC5A82">
              <w:rPr>
                <w:rFonts w:cs="Times New Roman"/>
                <w:color w:val="000000" w:themeColor="text1"/>
                <w:szCs w:val="24"/>
              </w:rPr>
              <w:t xml:space="preserve"> </w:t>
            </w:r>
            <w:r w:rsidRPr="00BC5A82">
              <w:rPr>
                <w:rFonts w:cs="Times New Roman"/>
                <w:i/>
                <w:iCs/>
                <w:color w:val="000000" w:themeColor="text1"/>
                <w:szCs w:val="24"/>
              </w:rPr>
              <w:t>breastfeeding</w:t>
            </w:r>
            <w:r w:rsidRPr="00BC5A82">
              <w:rPr>
                <w:rFonts w:cs="Times New Roman"/>
                <w:color w:val="000000" w:themeColor="text1"/>
                <w:szCs w:val="24"/>
              </w:rPr>
              <w:t xml:space="preserve"> dan </w:t>
            </w:r>
            <w:proofErr w:type="spellStart"/>
            <w:r w:rsidRPr="00BC5A82">
              <w:rPr>
                <w:rFonts w:cs="Times New Roman"/>
                <w:color w:val="000000" w:themeColor="text1"/>
                <w:szCs w:val="24"/>
              </w:rPr>
              <w:t>perkembangan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permanen</w:t>
            </w:r>
            <w:proofErr w:type="spellEnd"/>
            <w:r w:rsidRPr="00BC5A82">
              <w:rPr>
                <w:rFonts w:cs="Times New Roman"/>
                <w:color w:val="000000" w:themeColor="text1"/>
                <w:szCs w:val="24"/>
              </w:rPr>
              <w:t xml:space="preserve">. </w:t>
            </w:r>
          </w:p>
        </w:tc>
        <w:tc>
          <w:tcPr>
            <w:tcW w:w="3402" w:type="dxa"/>
          </w:tcPr>
          <w:p w14:paraId="0C07E41E"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proofErr w:type="spellStart"/>
            <w:r w:rsidRPr="00BC5A82">
              <w:rPr>
                <w:rFonts w:eastAsia="Times New Roman" w:cs="Times New Roman"/>
                <w:color w:val="000000" w:themeColor="text1"/>
                <w:szCs w:val="24"/>
                <w:lang w:val="en-ID"/>
              </w:rPr>
              <w:t>Penelitian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ini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dilakukan</w:t>
            </w:r>
            <w:proofErr w:type="spellEnd"/>
            <w:r w:rsidRPr="00BC5A82">
              <w:rPr>
                <w:rFonts w:eastAsia="Times New Roman" w:cs="Times New Roman"/>
                <w:color w:val="000000" w:themeColor="text1"/>
                <w:szCs w:val="24"/>
                <w:lang w:val="en-ID"/>
              </w:rPr>
              <w:t xml:space="preserve"> pada 851 </w:t>
            </w:r>
            <w:proofErr w:type="spellStart"/>
            <w:r w:rsidRPr="00BC5A82">
              <w:rPr>
                <w:rFonts w:eastAsia="Times New Roman" w:cs="Times New Roman"/>
                <w:color w:val="000000" w:themeColor="text1"/>
                <w:szCs w:val="24"/>
                <w:lang w:val="en-ID"/>
              </w:rPr>
              <w:t>anak</w:t>
            </w:r>
            <w:proofErr w:type="spellEnd"/>
            <w:r w:rsidRPr="00BC5A82">
              <w:rPr>
                <w:rFonts w:eastAsia="Times New Roman" w:cs="Times New Roman"/>
                <w:color w:val="000000" w:themeColor="text1"/>
                <w:szCs w:val="24"/>
                <w:lang w:val="en-ID"/>
              </w:rPr>
              <w:t xml:space="preserve"> Asia </w:t>
            </w:r>
            <w:proofErr w:type="spellStart"/>
            <w:r w:rsidRPr="00BC5A82">
              <w:rPr>
                <w:rFonts w:eastAsia="Times New Roman" w:cs="Times New Roman"/>
                <w:color w:val="000000" w:themeColor="text1"/>
                <w:szCs w:val="24"/>
                <w:lang w:val="en-ID"/>
              </w:rPr>
              <w:t>usia</w:t>
            </w:r>
            <w:proofErr w:type="spellEnd"/>
            <w:r w:rsidRPr="00BC5A82">
              <w:rPr>
                <w:rFonts w:eastAsia="Times New Roman" w:cs="Times New Roman"/>
                <w:color w:val="000000" w:themeColor="text1"/>
                <w:szCs w:val="24"/>
                <w:lang w:val="en-ID"/>
              </w:rPr>
              <w:t xml:space="preserve"> 2-5 </w:t>
            </w:r>
            <w:proofErr w:type="spellStart"/>
            <w:r w:rsidRPr="00BC5A82">
              <w:rPr>
                <w:rFonts w:eastAsia="Times New Roman" w:cs="Times New Roman"/>
                <w:color w:val="000000" w:themeColor="text1"/>
                <w:szCs w:val="24"/>
                <w:lang w:val="en-ID"/>
              </w:rPr>
              <w:t>tahun</w:t>
            </w:r>
            <w:proofErr w:type="spellEnd"/>
            <w:r w:rsidRPr="00BC5A82">
              <w:rPr>
                <w:rFonts w:eastAsia="Times New Roman" w:cs="Times New Roman"/>
                <w:color w:val="000000" w:themeColor="text1"/>
                <w:szCs w:val="24"/>
                <w:lang w:val="en-ID"/>
              </w:rPr>
              <w:t xml:space="preserve"> di Hong Kong. </w:t>
            </w:r>
            <w:r w:rsidRPr="00BC5A82">
              <w:rPr>
                <w:rFonts w:eastAsia="Times New Roman" w:cs="Times New Roman"/>
                <w:i/>
                <w:iCs/>
                <w:color w:val="000000" w:themeColor="text1"/>
                <w:szCs w:val="24"/>
                <w:lang w:val="en-ID"/>
              </w:rPr>
              <w:t>Questionnaire</w:t>
            </w:r>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dilakukan</w:t>
            </w:r>
            <w:proofErr w:type="spellEnd"/>
            <w:r w:rsidRPr="00BC5A82">
              <w:rPr>
                <w:rFonts w:eastAsia="Times New Roman" w:cs="Times New Roman"/>
                <w:color w:val="000000" w:themeColor="text1"/>
                <w:szCs w:val="24"/>
                <w:lang w:val="en-ID"/>
              </w:rPr>
              <w:t xml:space="preserve"> pada </w:t>
            </w:r>
            <w:proofErr w:type="spellStart"/>
            <w:r w:rsidRPr="00BC5A82">
              <w:rPr>
                <w:rFonts w:eastAsia="Times New Roman" w:cs="Times New Roman"/>
                <w:color w:val="000000" w:themeColor="text1"/>
                <w:szCs w:val="24"/>
                <w:lang w:val="en-ID"/>
              </w:rPr>
              <w:t>orangtua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untuk</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mengetahui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informasi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mengenai</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 xml:space="preserve">breastfeeding </w:t>
            </w:r>
            <w:r w:rsidRPr="00BC5A82">
              <w:rPr>
                <w:rFonts w:eastAsia="Times New Roman" w:cs="Times New Roman"/>
                <w:color w:val="000000" w:themeColor="text1"/>
                <w:szCs w:val="24"/>
                <w:lang w:val="en-ID"/>
              </w:rPr>
              <w:t xml:space="preserve">dan NNSH. </w:t>
            </w:r>
          </w:p>
        </w:tc>
        <w:tc>
          <w:tcPr>
            <w:tcW w:w="3969" w:type="dxa"/>
          </w:tcPr>
          <w:p w14:paraId="25C71836"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BC5A82">
              <w:rPr>
                <w:rFonts w:cs="Times New Roman"/>
                <w:color w:val="000000" w:themeColor="text1"/>
                <w:szCs w:val="24"/>
              </w:rPr>
              <w:t xml:space="preserve">Hasil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menunjukan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bahwa</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 xml:space="preserve">pure breastfeeding </w:t>
            </w:r>
            <w:r w:rsidRPr="00BC5A82">
              <w:rPr>
                <w:rFonts w:cs="Times New Roman"/>
                <w:color w:val="000000" w:themeColor="text1"/>
                <w:szCs w:val="24"/>
              </w:rPr>
              <w:t xml:space="preserve">&gt;6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memiliki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resiko</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pengembangan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 xml:space="preserve">Class II Incisal Relationship </w:t>
            </w:r>
            <w:proofErr w:type="spellStart"/>
            <w:r w:rsidRPr="00BC5A82">
              <w:rPr>
                <w:rFonts w:cs="Times New Roman"/>
                <w:color w:val="000000" w:themeColor="text1"/>
                <w:szCs w:val="24"/>
              </w:rPr>
              <w:t>atau</w:t>
            </w:r>
            <w:proofErr w:type="spellEnd"/>
            <w:r w:rsidRPr="00BC5A82">
              <w:rPr>
                <w:rFonts w:cs="Times New Roman"/>
                <w:color w:val="000000" w:themeColor="text1"/>
                <w:szCs w:val="24"/>
              </w:rPr>
              <w:t xml:space="preserve"> OVJ</w:t>
            </w:r>
            <w:r w:rsidRPr="00BC5A82">
              <w:rPr>
                <w:rFonts w:cs="Times New Roman"/>
                <w:i/>
                <w:iCs/>
                <w:color w:val="000000" w:themeColor="text1"/>
                <w:szCs w:val="24"/>
              </w:rPr>
              <w:t xml:space="preserve"> </w:t>
            </w:r>
            <w:r w:rsidRPr="00BC5A82">
              <w:rPr>
                <w:rFonts w:cs="Times New Roman"/>
                <w:color w:val="000000" w:themeColor="text1"/>
                <w:szCs w:val="24"/>
              </w:rPr>
              <w:t xml:space="preserve">yang </w:t>
            </w:r>
            <w:proofErr w:type="spellStart"/>
            <w:r w:rsidRPr="00BC5A82">
              <w:rPr>
                <w:rFonts w:cs="Times New Roman"/>
                <w:color w:val="000000" w:themeColor="text1"/>
                <w:szCs w:val="24"/>
              </w:rPr>
              <w:t>rendah</w:t>
            </w:r>
            <w:proofErr w:type="spellEnd"/>
            <w:r w:rsidRPr="00BC5A82">
              <w:rPr>
                <w:rFonts w:cs="Times New Roman"/>
                <w:color w:val="000000" w:themeColor="text1"/>
                <w:szCs w:val="24"/>
              </w:rPr>
              <w:t>.</w:t>
            </w:r>
          </w:p>
        </w:tc>
      </w:tr>
      <w:tr w:rsidR="002506D5" w:rsidRPr="00BC5A82" w14:paraId="4F0EF8BC"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5E3E03B" w14:textId="30A89EF1"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621DEBBB"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szCs w:val="24"/>
              </w:rPr>
            </w:pPr>
            <w:bookmarkStart w:id="142" w:name="_Hlk81739828"/>
            <w:proofErr w:type="spellStart"/>
            <w:r w:rsidRPr="00BC5A82">
              <w:rPr>
                <w:rFonts w:cs="Times New Roman"/>
                <w:szCs w:val="24"/>
              </w:rPr>
              <w:t>Ukra</w:t>
            </w:r>
            <w:proofErr w:type="spellEnd"/>
            <w:r w:rsidRPr="00BC5A82">
              <w:rPr>
                <w:rFonts w:cs="Times New Roman"/>
                <w:szCs w:val="24"/>
              </w:rPr>
              <w:t xml:space="preserve">, A., Bennani, F. and </w:t>
            </w:r>
            <w:proofErr w:type="spellStart"/>
            <w:r w:rsidRPr="00BC5A82">
              <w:rPr>
                <w:rFonts w:cs="Times New Roman"/>
                <w:szCs w:val="24"/>
              </w:rPr>
              <w:t>Farella</w:t>
            </w:r>
            <w:proofErr w:type="spellEnd"/>
            <w:r w:rsidRPr="00BC5A82">
              <w:rPr>
                <w:rFonts w:cs="Times New Roman"/>
                <w:szCs w:val="24"/>
              </w:rPr>
              <w:t>, M. 2011</w:t>
            </w:r>
          </w:p>
        </w:tc>
        <w:tc>
          <w:tcPr>
            <w:tcW w:w="1984" w:type="dxa"/>
          </w:tcPr>
          <w:p w14:paraId="30E95CE5"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cs="Times New Roman"/>
                <w:color w:val="000000" w:themeColor="text1"/>
                <w:szCs w:val="24"/>
              </w:rPr>
              <w:t>Elsevier</w:t>
            </w:r>
          </w:p>
          <w:p w14:paraId="039D8F9E"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p>
        </w:tc>
        <w:tc>
          <w:tcPr>
            <w:tcW w:w="2835" w:type="dxa"/>
          </w:tcPr>
          <w:p w14:paraId="4E9B4C61"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r w:rsidRPr="00BC5A82">
              <w:rPr>
                <w:rFonts w:cs="Times New Roman"/>
                <w:i/>
                <w:iCs/>
                <w:color w:val="000000" w:themeColor="text1"/>
                <w:szCs w:val="24"/>
              </w:rPr>
              <w:t>Literature Review</w:t>
            </w:r>
          </w:p>
          <w:p w14:paraId="36CE16FB"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adalah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mereview</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aspek</w:t>
            </w:r>
            <w:proofErr w:type="spellEnd"/>
            <w:r w:rsidRPr="00BC5A82">
              <w:rPr>
                <w:rFonts w:cs="Times New Roman"/>
                <w:color w:val="000000" w:themeColor="text1"/>
                <w:szCs w:val="24"/>
              </w:rPr>
              <w:t xml:space="preserve"> </w:t>
            </w:r>
            <w:r w:rsidRPr="00BC5A82">
              <w:rPr>
                <w:rFonts w:cs="Times New Roman"/>
                <w:i/>
                <w:iCs/>
                <w:color w:val="000000" w:themeColor="text1"/>
                <w:szCs w:val="24"/>
              </w:rPr>
              <w:t>psychologic</w:t>
            </w:r>
            <w:r w:rsidRPr="00BC5A82">
              <w:rPr>
                <w:rFonts w:cs="Times New Roman"/>
                <w:color w:val="000000" w:themeColor="text1"/>
                <w:szCs w:val="24"/>
              </w:rPr>
              <w:t xml:space="preserve"> yang </w:t>
            </w:r>
            <w:r w:rsidRPr="00BC5A82">
              <w:rPr>
                <w:rFonts w:cs="Times New Roman"/>
                <w:i/>
                <w:iCs/>
                <w:color w:val="000000" w:themeColor="text1"/>
                <w:szCs w:val="24"/>
              </w:rPr>
              <w:t>relevant</w:t>
            </w:r>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r w:rsidRPr="00BC5A82">
              <w:rPr>
                <w:rFonts w:cs="Times New Roman"/>
                <w:i/>
                <w:iCs/>
                <w:color w:val="000000" w:themeColor="text1"/>
                <w:szCs w:val="24"/>
              </w:rPr>
              <w:t>treatment</w:t>
            </w:r>
            <w:r w:rsidRPr="00BC5A82">
              <w:rPr>
                <w:rFonts w:cs="Times New Roman"/>
                <w:color w:val="000000" w:themeColor="text1"/>
                <w:szCs w:val="24"/>
              </w:rPr>
              <w:t xml:space="preserve"> di </w:t>
            </w:r>
            <w:r w:rsidRPr="00BC5A82">
              <w:rPr>
                <w:rFonts w:cs="Times New Roman"/>
                <w:i/>
                <w:iCs/>
                <w:color w:val="000000" w:themeColor="text1"/>
                <w:szCs w:val="24"/>
              </w:rPr>
              <w:t xml:space="preserve">orthodontics </w:t>
            </w:r>
            <w:proofErr w:type="spellStart"/>
            <w:r w:rsidRPr="00BC5A82">
              <w:rPr>
                <w:rFonts w:cs="Times New Roman"/>
                <w:color w:val="000000" w:themeColor="text1"/>
                <w:szCs w:val="24"/>
              </w:rPr>
              <w:t>termasuk</w:t>
            </w:r>
            <w:proofErr w:type="spellEnd"/>
            <w:r w:rsidRPr="00BC5A82">
              <w:rPr>
                <w:rFonts w:cs="Times New Roman"/>
                <w:color w:val="000000" w:themeColor="text1"/>
                <w:szCs w:val="24"/>
              </w:rPr>
              <w:t xml:space="preserve"> </w:t>
            </w:r>
            <w:r w:rsidRPr="00BC5A82">
              <w:rPr>
                <w:rFonts w:cs="Times New Roman"/>
                <w:i/>
                <w:iCs/>
                <w:color w:val="000000" w:themeColor="text1"/>
                <w:szCs w:val="24"/>
              </w:rPr>
              <w:t>oral hygiene</w:t>
            </w:r>
            <w:r w:rsidRPr="00BC5A82">
              <w:rPr>
                <w:rFonts w:cs="Times New Roman"/>
                <w:color w:val="000000" w:themeColor="text1"/>
                <w:szCs w:val="24"/>
              </w:rPr>
              <w:t xml:space="preserve">, </w:t>
            </w:r>
            <w:proofErr w:type="spellStart"/>
            <w:r w:rsidRPr="00BC5A82">
              <w:rPr>
                <w:rFonts w:cs="Times New Roman"/>
                <w:color w:val="000000" w:themeColor="text1"/>
                <w:szCs w:val="24"/>
              </w:rPr>
              <w:t>tatalaksana</w:t>
            </w:r>
            <w:proofErr w:type="spellEnd"/>
            <w:r w:rsidRPr="00BC5A82">
              <w:rPr>
                <w:rFonts w:cs="Times New Roman"/>
                <w:color w:val="000000" w:themeColor="text1"/>
                <w:szCs w:val="24"/>
              </w:rPr>
              <w:t xml:space="preserve"> </w:t>
            </w:r>
            <w:r w:rsidRPr="00BC5A82">
              <w:rPr>
                <w:rFonts w:cs="Times New Roman"/>
                <w:i/>
                <w:iCs/>
                <w:color w:val="000000" w:themeColor="text1"/>
                <w:szCs w:val="24"/>
              </w:rPr>
              <w:t>orthodontic pain</w:t>
            </w:r>
            <w:r w:rsidRPr="00BC5A82">
              <w:rPr>
                <w:rFonts w:cs="Times New Roman"/>
                <w:color w:val="000000" w:themeColor="text1"/>
                <w:szCs w:val="24"/>
              </w:rPr>
              <w:t xml:space="preserve">, dan </w:t>
            </w:r>
            <w:r w:rsidRPr="00BC5A82">
              <w:rPr>
                <w:rFonts w:cs="Times New Roman"/>
                <w:i/>
                <w:iCs/>
                <w:color w:val="000000" w:themeColor="text1"/>
                <w:szCs w:val="24"/>
              </w:rPr>
              <w:t>oral habits</w:t>
            </w:r>
            <w:r w:rsidRPr="00BC5A82">
              <w:rPr>
                <w:rFonts w:cs="Times New Roman"/>
                <w:color w:val="000000" w:themeColor="text1"/>
                <w:szCs w:val="24"/>
              </w:rPr>
              <w:t>.</w:t>
            </w:r>
          </w:p>
        </w:tc>
        <w:tc>
          <w:tcPr>
            <w:tcW w:w="3402" w:type="dxa"/>
          </w:tcPr>
          <w:p w14:paraId="1B546AAF"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color w:val="000000" w:themeColor="text1"/>
                <w:szCs w:val="24"/>
              </w:rPr>
            </w:pPr>
            <w:r w:rsidRPr="00BC5A82">
              <w:rPr>
                <w:rFonts w:cs="Times New Roman"/>
                <w:i/>
                <w:iCs/>
                <w:color w:val="000000" w:themeColor="text1"/>
                <w:szCs w:val="24"/>
              </w:rPr>
              <w:t>Literature Review</w:t>
            </w:r>
          </w:p>
          <w:p w14:paraId="108D8AB4"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p>
        </w:tc>
        <w:tc>
          <w:tcPr>
            <w:tcW w:w="3969" w:type="dxa"/>
          </w:tcPr>
          <w:p w14:paraId="210EC7AD" w14:textId="7C6E4BF2"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BC5A82">
              <w:rPr>
                <w:rFonts w:cs="Times New Roman"/>
                <w:color w:val="000000" w:themeColor="text1"/>
                <w:szCs w:val="24"/>
              </w:rPr>
              <w:t xml:space="preserve">Hasil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r w:rsidRPr="00BC5A82">
              <w:rPr>
                <w:rFonts w:cs="Times New Roman"/>
                <w:i/>
                <w:iCs/>
                <w:color w:val="000000" w:themeColor="text1"/>
                <w:szCs w:val="24"/>
              </w:rPr>
              <w:t>review</w:t>
            </w:r>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menunjukan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bahwa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komunikasi</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baik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serta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kesadaran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masalah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psikologis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berperan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penting</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terhadap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perkembangan</w:t>
            </w:r>
            <w:proofErr w:type="spellEnd"/>
            <w:r w:rsidRPr="00BC5A82">
              <w:rPr>
                <w:rFonts w:cs="Times New Roman"/>
                <w:color w:val="000000" w:themeColor="text1"/>
                <w:szCs w:val="24"/>
              </w:rPr>
              <w:t xml:space="preserve"> DOH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serta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dapat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meningkatkan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w:t>
            </w:r>
            <w:r w:rsidR="008A6EE9" w:rsidRPr="00BC5A82">
              <w:rPr>
                <w:rFonts w:cs="Times New Roman"/>
                <w:color w:val="000000" w:themeColor="text1"/>
                <w:szCs w:val="24"/>
              </w:rPr>
              <w:t>u</w:t>
            </w:r>
            <w:r w:rsidRPr="00BC5A82">
              <w:rPr>
                <w:rFonts w:cs="Times New Roman"/>
                <w:color w:val="000000" w:themeColor="text1"/>
                <w:szCs w:val="24"/>
              </w:rPr>
              <w:t>bungan</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baik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antara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pasien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dokter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sehingga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menurunkan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resiko</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terjadinya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malokusi</w:t>
            </w:r>
            <w:proofErr w:type="spellEnd"/>
            <w:r w:rsidRPr="00BC5A82">
              <w:rPr>
                <w:rFonts w:cs="Times New Roman"/>
                <w:color w:val="000000" w:themeColor="text1"/>
                <w:szCs w:val="24"/>
              </w:rPr>
              <w:t>.</w:t>
            </w:r>
          </w:p>
        </w:tc>
      </w:tr>
      <w:tr w:rsidR="002506D5" w:rsidRPr="00BC5A82" w14:paraId="613E0173"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0C6929AE" w14:textId="7FD8D060" w:rsidR="002506D5" w:rsidRPr="00BC5A82" w:rsidRDefault="002506D5" w:rsidP="00BC5A82">
            <w:pPr>
              <w:pStyle w:val="ListParagraph"/>
              <w:numPr>
                <w:ilvl w:val="0"/>
                <w:numId w:val="43"/>
              </w:numPr>
              <w:spacing w:line="480" w:lineRule="auto"/>
              <w:rPr>
                <w:rFonts w:cs="Times New Roman"/>
                <w:szCs w:val="24"/>
              </w:rPr>
            </w:pPr>
          </w:p>
        </w:tc>
        <w:bookmarkEnd w:id="142"/>
        <w:tc>
          <w:tcPr>
            <w:tcW w:w="2127" w:type="dxa"/>
          </w:tcPr>
          <w:p w14:paraId="3970A279"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BC5A82">
              <w:rPr>
                <w:rFonts w:cs="Times New Roman"/>
                <w:szCs w:val="24"/>
              </w:rPr>
              <w:t xml:space="preserve">Valeria </w:t>
            </w:r>
            <w:proofErr w:type="spellStart"/>
            <w:r w:rsidRPr="00BC5A82">
              <w:rPr>
                <w:rFonts w:cs="Times New Roman"/>
                <w:szCs w:val="24"/>
              </w:rPr>
              <w:t>Luzzi</w:t>
            </w:r>
            <w:proofErr w:type="spellEnd"/>
            <w:r w:rsidRPr="00BC5A82">
              <w:rPr>
                <w:rFonts w:cs="Times New Roman"/>
                <w:szCs w:val="24"/>
              </w:rPr>
              <w:t xml:space="preserve">, </w:t>
            </w:r>
            <w:proofErr w:type="spellStart"/>
            <w:r w:rsidRPr="00BC5A82">
              <w:rPr>
                <w:rFonts w:cs="Times New Roman"/>
                <w:szCs w:val="24"/>
              </w:rPr>
              <w:t>Marinella</w:t>
            </w:r>
            <w:proofErr w:type="spellEnd"/>
            <w:r w:rsidRPr="00BC5A82">
              <w:rPr>
                <w:rFonts w:cs="Times New Roman"/>
                <w:szCs w:val="24"/>
              </w:rPr>
              <w:t xml:space="preserve"> </w:t>
            </w:r>
            <w:proofErr w:type="spellStart"/>
            <w:r w:rsidRPr="00BC5A82">
              <w:rPr>
                <w:rFonts w:cs="Times New Roman"/>
                <w:szCs w:val="24"/>
              </w:rPr>
              <w:t>Guaragna</w:t>
            </w:r>
            <w:proofErr w:type="spellEnd"/>
            <w:r w:rsidRPr="00BC5A82">
              <w:rPr>
                <w:rFonts w:cs="Times New Roman"/>
                <w:szCs w:val="24"/>
              </w:rPr>
              <w:t xml:space="preserve">, Gaetano </w:t>
            </w:r>
            <w:proofErr w:type="spellStart"/>
            <w:r w:rsidRPr="00BC5A82">
              <w:rPr>
                <w:rFonts w:cs="Times New Roman"/>
                <w:szCs w:val="24"/>
              </w:rPr>
              <w:t>Ierardo</w:t>
            </w:r>
            <w:proofErr w:type="spellEnd"/>
            <w:r w:rsidRPr="00BC5A82">
              <w:rPr>
                <w:rFonts w:cs="Times New Roman"/>
                <w:szCs w:val="24"/>
              </w:rPr>
              <w:t xml:space="preserve">, Matteo </w:t>
            </w:r>
            <w:proofErr w:type="spellStart"/>
            <w:r w:rsidRPr="00BC5A82">
              <w:rPr>
                <w:rFonts w:cs="Times New Roman"/>
                <w:szCs w:val="24"/>
              </w:rPr>
              <w:t>Saccucci</w:t>
            </w:r>
            <w:proofErr w:type="spellEnd"/>
            <w:r w:rsidRPr="00BC5A82">
              <w:rPr>
                <w:rFonts w:cs="Times New Roman"/>
                <w:szCs w:val="24"/>
              </w:rPr>
              <w:t xml:space="preserve">, Giuliana </w:t>
            </w:r>
            <w:proofErr w:type="spellStart"/>
            <w:r w:rsidRPr="00BC5A82">
              <w:rPr>
                <w:rFonts w:cs="Times New Roman"/>
                <w:szCs w:val="24"/>
              </w:rPr>
              <w:t>Consoli</w:t>
            </w:r>
            <w:proofErr w:type="spellEnd"/>
            <w:r w:rsidRPr="00BC5A82">
              <w:rPr>
                <w:rFonts w:cs="Times New Roman"/>
                <w:szCs w:val="24"/>
              </w:rPr>
              <w:t xml:space="preserve">, Anna Rita </w:t>
            </w:r>
            <w:proofErr w:type="spellStart"/>
            <w:r w:rsidRPr="00BC5A82">
              <w:rPr>
                <w:rFonts w:cs="Times New Roman"/>
                <w:szCs w:val="24"/>
              </w:rPr>
              <w:t>Vestri</w:t>
            </w:r>
            <w:proofErr w:type="spellEnd"/>
            <w:r w:rsidRPr="00BC5A82">
              <w:rPr>
                <w:rFonts w:cs="Times New Roman"/>
                <w:szCs w:val="24"/>
              </w:rPr>
              <w:t xml:space="preserve">, Antonella </w:t>
            </w:r>
            <w:proofErr w:type="spellStart"/>
            <w:r w:rsidRPr="00BC5A82">
              <w:rPr>
                <w:rFonts w:cs="Times New Roman"/>
                <w:szCs w:val="24"/>
              </w:rPr>
              <w:t>Polimeni</w:t>
            </w:r>
            <w:proofErr w:type="spellEnd"/>
            <w:r w:rsidRPr="00BC5A82">
              <w:rPr>
                <w:rFonts w:cs="Times New Roman"/>
                <w:szCs w:val="24"/>
              </w:rPr>
              <w:t>. 2011</w:t>
            </w:r>
          </w:p>
        </w:tc>
        <w:tc>
          <w:tcPr>
            <w:tcW w:w="1984" w:type="dxa"/>
          </w:tcPr>
          <w:p w14:paraId="3115C085"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BC5A82">
              <w:rPr>
                <w:rFonts w:cs="Times New Roman"/>
                <w:color w:val="000000" w:themeColor="text1"/>
                <w:szCs w:val="24"/>
              </w:rPr>
              <w:t>Elsevier</w:t>
            </w:r>
          </w:p>
        </w:tc>
        <w:tc>
          <w:tcPr>
            <w:tcW w:w="2835" w:type="dxa"/>
          </w:tcPr>
          <w:p w14:paraId="2A876983"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menginvestigasi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NNSH </w:t>
            </w:r>
            <w:proofErr w:type="spellStart"/>
            <w:r w:rsidRPr="00BC5A82">
              <w:rPr>
                <w:rFonts w:cs="Times New Roman"/>
                <w:color w:val="000000" w:themeColor="text1"/>
                <w:szCs w:val="24"/>
              </w:rPr>
              <w:t>terhadap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kejadian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di </w:t>
            </w:r>
            <w:r w:rsidRPr="00BC5A82">
              <w:rPr>
                <w:rFonts w:ascii="Calibri" w:hAnsi="Calibri" w:cs="Calibri"/>
                <w:color w:val="000000" w:themeColor="text1"/>
                <w:szCs w:val="24"/>
              </w:rPr>
              <w:t>﻿</w:t>
            </w:r>
            <w:r w:rsidRPr="00BC5A82">
              <w:rPr>
                <w:rFonts w:cs="Times New Roman"/>
                <w:i/>
                <w:iCs/>
                <w:color w:val="000000" w:themeColor="text1"/>
                <w:szCs w:val="24"/>
              </w:rPr>
              <w:t>Unit of Pediatric Dentistry of the “Sapienza”, University of Rome.</w:t>
            </w:r>
          </w:p>
        </w:tc>
        <w:tc>
          <w:tcPr>
            <w:tcW w:w="3402" w:type="dxa"/>
          </w:tcPr>
          <w:p w14:paraId="27E78D19" w14:textId="2E648ECE"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pada 81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Januari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hingga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Desember</w:t>
            </w:r>
            <w:proofErr w:type="spellEnd"/>
            <w:r w:rsidRPr="00BC5A82">
              <w:rPr>
                <w:rFonts w:cs="Times New Roman"/>
                <w:color w:val="000000" w:themeColor="text1"/>
                <w:szCs w:val="24"/>
              </w:rPr>
              <w:t xml:space="preserve"> 2008. </w:t>
            </w:r>
            <w:proofErr w:type="spellStart"/>
            <w:r w:rsidRPr="00BC5A82">
              <w:rPr>
                <w:rFonts w:cs="Times New Roman"/>
                <w:color w:val="000000" w:themeColor="text1"/>
                <w:szCs w:val="24"/>
              </w:rPr>
              <w:t>Semua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penelitia</w:t>
            </w:r>
            <w:r w:rsidR="00551C27" w:rsidRPr="00BC5A82">
              <w:rPr>
                <w:rFonts w:cs="Times New Roman"/>
                <w:color w:val="000000" w:themeColor="text1"/>
                <w:szCs w:val="24"/>
              </w:rPr>
              <w:t>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diambil</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kriteria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memiliki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disertai</w:t>
            </w:r>
            <w:proofErr w:type="spellEnd"/>
            <w:r w:rsidRPr="00BC5A82">
              <w:rPr>
                <w:rFonts w:cs="Times New Roman"/>
                <w:color w:val="000000" w:themeColor="text1"/>
                <w:szCs w:val="24"/>
              </w:rPr>
              <w:t xml:space="preserve"> NNSH </w:t>
            </w:r>
            <w:proofErr w:type="spellStart"/>
            <w:r w:rsidRPr="00BC5A82">
              <w:rPr>
                <w:rFonts w:cs="Times New Roman"/>
                <w:color w:val="000000" w:themeColor="text1"/>
                <w:szCs w:val="24"/>
              </w:rPr>
              <w:t>seperti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penggunaan</w:t>
            </w:r>
            <w:proofErr w:type="spellEnd"/>
            <w:r w:rsidRPr="00BC5A82">
              <w:rPr>
                <w:rFonts w:cs="Times New Roman"/>
                <w:color w:val="000000" w:themeColor="text1"/>
                <w:szCs w:val="24"/>
              </w:rPr>
              <w:t xml:space="preserve"> </w:t>
            </w:r>
            <w:r w:rsidRPr="00BC5A82">
              <w:rPr>
                <w:rFonts w:cs="Times New Roman"/>
                <w:i/>
                <w:iCs/>
                <w:color w:val="000000" w:themeColor="text1"/>
                <w:szCs w:val="24"/>
              </w:rPr>
              <w:t>pacifiers</w:t>
            </w:r>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r w:rsidRPr="00BC5A82">
              <w:rPr>
                <w:rFonts w:cs="Times New Roman"/>
                <w:i/>
                <w:iCs/>
                <w:color w:val="000000" w:themeColor="text1"/>
                <w:szCs w:val="24"/>
              </w:rPr>
              <w:t>survey</w:t>
            </w:r>
            <w:r w:rsidRPr="00BC5A82">
              <w:rPr>
                <w:rFonts w:cs="Times New Roman"/>
                <w:color w:val="000000" w:themeColor="text1"/>
                <w:szCs w:val="24"/>
              </w:rPr>
              <w:t xml:space="preserve"> </w:t>
            </w:r>
            <w:proofErr w:type="spellStart"/>
            <w:r w:rsidRPr="00BC5A82">
              <w:rPr>
                <w:rFonts w:cs="Times New Roman"/>
                <w:color w:val="000000" w:themeColor="text1"/>
                <w:szCs w:val="24"/>
              </w:rPr>
              <w:t>terhadap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keadaan</w:t>
            </w:r>
            <w:proofErr w:type="spellEnd"/>
            <w:r w:rsidRPr="00BC5A82">
              <w:rPr>
                <w:rFonts w:cs="Times New Roman"/>
                <w:color w:val="000000" w:themeColor="text1"/>
                <w:szCs w:val="24"/>
              </w:rPr>
              <w:t xml:space="preserve"> AOB, OVJ dan PCRB, dan </w:t>
            </w:r>
            <w:proofErr w:type="spellStart"/>
            <w:r w:rsidRPr="00BC5A82">
              <w:rPr>
                <w:rFonts w:cs="Times New Roman"/>
                <w:color w:val="000000" w:themeColor="text1"/>
                <w:szCs w:val="24"/>
              </w:rPr>
              <w:t>pengisian</w:t>
            </w:r>
            <w:proofErr w:type="spellEnd"/>
            <w:r w:rsidRPr="00BC5A82">
              <w:rPr>
                <w:rFonts w:cs="Times New Roman"/>
                <w:color w:val="000000" w:themeColor="text1"/>
                <w:szCs w:val="24"/>
              </w:rPr>
              <w:t xml:space="preserve"> </w:t>
            </w:r>
            <w:r w:rsidRPr="00BC5A82">
              <w:rPr>
                <w:rFonts w:cs="Times New Roman"/>
                <w:i/>
                <w:iCs/>
                <w:color w:val="000000" w:themeColor="text1"/>
                <w:szCs w:val="24"/>
              </w:rPr>
              <w:t>questionnaire</w:t>
            </w:r>
            <w:r w:rsidRPr="00BC5A82">
              <w:rPr>
                <w:rFonts w:cs="Times New Roman"/>
                <w:color w:val="000000" w:themeColor="text1"/>
                <w:szCs w:val="24"/>
              </w:rPr>
              <w:t xml:space="preserve"> pada </w:t>
            </w:r>
            <w:proofErr w:type="spellStart"/>
            <w:r w:rsidRPr="00BC5A82">
              <w:rPr>
                <w:rFonts w:cs="Times New Roman"/>
                <w:color w:val="000000" w:themeColor="text1"/>
                <w:szCs w:val="24"/>
              </w:rPr>
              <w:t>orangtua</w:t>
            </w:r>
            <w:proofErr w:type="spellEnd"/>
            <w:r w:rsidRPr="00BC5A82">
              <w:rPr>
                <w:rFonts w:cs="Times New Roman"/>
                <w:color w:val="000000" w:themeColor="text1"/>
                <w:szCs w:val="24"/>
              </w:rPr>
              <w:t>.</w:t>
            </w:r>
          </w:p>
        </w:tc>
        <w:tc>
          <w:tcPr>
            <w:tcW w:w="3969" w:type="dxa"/>
          </w:tcPr>
          <w:p w14:paraId="791CCEFF" w14:textId="68C5D3F0"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BC5A82">
              <w:rPr>
                <w:rFonts w:cs="Times New Roman"/>
                <w:color w:val="000000" w:themeColor="text1"/>
                <w:szCs w:val="24"/>
              </w:rPr>
              <w:t xml:space="preserve">Hasil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menunjukan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bahwa</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menggunakan</w:t>
            </w:r>
            <w:proofErr w:type="spellEnd"/>
            <w:r w:rsidRPr="00BC5A82">
              <w:rPr>
                <w:rFonts w:cs="Times New Roman"/>
                <w:color w:val="000000" w:themeColor="text1"/>
                <w:szCs w:val="24"/>
              </w:rPr>
              <w:t xml:space="preserve"> </w:t>
            </w:r>
            <w:r w:rsidRPr="00BC5A82">
              <w:rPr>
                <w:rFonts w:cs="Times New Roman"/>
                <w:i/>
                <w:iCs/>
                <w:color w:val="000000" w:themeColor="text1"/>
                <w:szCs w:val="24"/>
              </w:rPr>
              <w:t>pacifiers</w:t>
            </w:r>
            <w:r w:rsidRPr="00BC5A82">
              <w:rPr>
                <w:rFonts w:cs="Times New Roman"/>
                <w:color w:val="000000" w:themeColor="text1"/>
                <w:szCs w:val="24"/>
              </w:rPr>
              <w:t xml:space="preserve"> </w:t>
            </w:r>
            <w:proofErr w:type="spellStart"/>
            <w:r w:rsidRPr="00BC5A82">
              <w:rPr>
                <w:rFonts w:cs="Times New Roman"/>
                <w:color w:val="000000" w:themeColor="text1"/>
                <w:szCs w:val="24"/>
              </w:rPr>
              <w:t>lebih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24 </w:t>
            </w:r>
            <w:proofErr w:type="spellStart"/>
            <w:r w:rsidRPr="00BC5A82">
              <w:rPr>
                <w:rFonts w:cs="Times New Roman"/>
                <w:color w:val="000000" w:themeColor="text1"/>
                <w:szCs w:val="24"/>
              </w:rPr>
              <w:t>bulan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menunjukan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keadaan</w:t>
            </w:r>
            <w:proofErr w:type="spellEnd"/>
            <w:r w:rsidRPr="00BC5A82">
              <w:rPr>
                <w:rFonts w:cs="Times New Roman"/>
                <w:color w:val="000000" w:themeColor="text1"/>
                <w:szCs w:val="24"/>
              </w:rPr>
              <w:t xml:space="preserve"> AOB </w:t>
            </w:r>
            <w:proofErr w:type="spellStart"/>
            <w:r w:rsidRPr="00BC5A82">
              <w:rPr>
                <w:rFonts w:cs="Times New Roman"/>
                <w:color w:val="000000" w:themeColor="text1"/>
                <w:szCs w:val="24"/>
              </w:rPr>
              <w:t>sebesar</w:t>
            </w:r>
            <w:proofErr w:type="spellEnd"/>
            <w:r w:rsidRPr="00BC5A82">
              <w:rPr>
                <w:rFonts w:cs="Times New Roman"/>
                <w:color w:val="000000" w:themeColor="text1"/>
                <w:szCs w:val="24"/>
              </w:rPr>
              <w:t xml:space="preserve"> 40,4%, 50% PCRB, 39,4% </w:t>
            </w:r>
            <w:r w:rsidR="008A6EE9" w:rsidRPr="00BC5A82">
              <w:rPr>
                <w:rFonts w:cs="Times New Roman"/>
                <w:color w:val="000000" w:themeColor="text1"/>
                <w:szCs w:val="24"/>
              </w:rPr>
              <w:t>OVJ</w:t>
            </w:r>
            <w:r w:rsidRPr="00BC5A82">
              <w:rPr>
                <w:rFonts w:cs="Times New Roman"/>
                <w:color w:val="000000" w:themeColor="text1"/>
                <w:szCs w:val="24"/>
              </w:rPr>
              <w:t xml:space="preserve">. </w:t>
            </w:r>
            <w:proofErr w:type="spellStart"/>
            <w:r w:rsidRPr="00BC5A82">
              <w:rPr>
                <w:rFonts w:cs="Times New Roman"/>
                <w:color w:val="000000" w:themeColor="text1"/>
                <w:szCs w:val="24"/>
              </w:rPr>
              <w:t>Anak-anak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kebiasaan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menunjukan</w:t>
            </w:r>
            <w:proofErr w:type="spellEnd"/>
            <w:r w:rsidRPr="00BC5A82">
              <w:rPr>
                <w:rFonts w:cs="Times New Roman"/>
                <w:color w:val="000000" w:themeColor="text1"/>
                <w:szCs w:val="24"/>
              </w:rPr>
              <w:t xml:space="preserve"> 40,4%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total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diteliti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keadaan</w:t>
            </w:r>
            <w:proofErr w:type="spellEnd"/>
            <w:r w:rsidRPr="00BC5A82">
              <w:rPr>
                <w:rFonts w:cs="Times New Roman"/>
                <w:color w:val="000000" w:themeColor="text1"/>
                <w:szCs w:val="24"/>
              </w:rPr>
              <w:t xml:space="preserve"> AOB, 29,2%</w:t>
            </w:r>
            <w:r w:rsidR="008A6EE9" w:rsidRPr="00BC5A82">
              <w:rPr>
                <w:rFonts w:cs="Times New Roman"/>
                <w:color w:val="000000" w:themeColor="text1"/>
                <w:szCs w:val="24"/>
              </w:rPr>
              <w:t xml:space="preserve"> </w:t>
            </w:r>
            <w:r w:rsidRPr="00BC5A82">
              <w:rPr>
                <w:rFonts w:cs="Times New Roman"/>
                <w:color w:val="000000" w:themeColor="text1"/>
                <w:szCs w:val="24"/>
              </w:rPr>
              <w:t>PCRB, dan 42,4% OVJ.</w:t>
            </w:r>
          </w:p>
        </w:tc>
      </w:tr>
      <w:tr w:rsidR="002506D5" w:rsidRPr="00BC5A82" w14:paraId="5C62BF31"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2CA7983" w14:textId="79EAF288"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4CA45D2C"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C5A82">
              <w:rPr>
                <w:rFonts w:cs="Times New Roman"/>
                <w:szCs w:val="24"/>
              </w:rPr>
              <w:t>Wagner, Y. and Heinrich-</w:t>
            </w:r>
            <w:proofErr w:type="spellStart"/>
            <w:r w:rsidRPr="00BC5A82">
              <w:rPr>
                <w:rFonts w:cs="Times New Roman"/>
                <w:szCs w:val="24"/>
              </w:rPr>
              <w:t>Weltzien</w:t>
            </w:r>
            <w:proofErr w:type="spellEnd"/>
            <w:r w:rsidRPr="00BC5A82">
              <w:rPr>
                <w:rFonts w:cs="Times New Roman"/>
                <w:szCs w:val="24"/>
              </w:rPr>
              <w:t>, R. 2015</w:t>
            </w:r>
          </w:p>
        </w:tc>
        <w:tc>
          <w:tcPr>
            <w:tcW w:w="1984" w:type="dxa"/>
          </w:tcPr>
          <w:p w14:paraId="58973EDE"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BC5A82">
              <w:rPr>
                <w:rFonts w:eastAsia="Times New Roman" w:cs="Times New Roman"/>
                <w:color w:val="000000" w:themeColor="text1"/>
                <w:szCs w:val="24"/>
                <w:lang w:val="en-ID"/>
              </w:rPr>
              <w:t xml:space="preserve">BMC </w:t>
            </w:r>
            <w:r w:rsidRPr="00BC5A82">
              <w:rPr>
                <w:rFonts w:eastAsia="Times New Roman" w:cs="Times New Roman"/>
                <w:i/>
                <w:iCs/>
                <w:color w:val="000000" w:themeColor="text1"/>
                <w:szCs w:val="24"/>
                <w:lang w:val="en-ID"/>
              </w:rPr>
              <w:t>Oral Health</w:t>
            </w:r>
            <w:r w:rsidRPr="00BC5A82">
              <w:rPr>
                <w:rFonts w:eastAsia="Times New Roman" w:cs="Times New Roman"/>
                <w:color w:val="000000" w:themeColor="text1"/>
                <w:szCs w:val="24"/>
                <w:lang w:val="en-ID"/>
              </w:rPr>
              <w:t xml:space="preserve"> </w:t>
            </w:r>
          </w:p>
        </w:tc>
        <w:tc>
          <w:tcPr>
            <w:tcW w:w="2835" w:type="dxa"/>
          </w:tcPr>
          <w:p w14:paraId="3D53BB57" w14:textId="69260079"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Tujuan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yaitu</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membuktikan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dan </w:t>
            </w:r>
            <w:proofErr w:type="spellStart"/>
            <w:r w:rsidR="008A6EE9" w:rsidRPr="00BC5A82">
              <w:rPr>
                <w:rFonts w:cs="Times New Roman"/>
                <w:color w:val="000000" w:themeColor="text1"/>
                <w:szCs w:val="24"/>
              </w:rPr>
              <w:t>faktor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resiko</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berhubungan</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3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di Thuringian.</w:t>
            </w:r>
          </w:p>
          <w:p w14:paraId="5046D9A3"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3402" w:type="dxa"/>
          </w:tcPr>
          <w:p w14:paraId="491824AC" w14:textId="11956F59"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Subjek</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sebanyak</w:t>
            </w:r>
            <w:proofErr w:type="spellEnd"/>
            <w:r w:rsidRPr="00BC5A82">
              <w:rPr>
                <w:rFonts w:cs="Times New Roman"/>
                <w:color w:val="000000" w:themeColor="text1"/>
                <w:szCs w:val="24"/>
              </w:rPr>
              <w:t xml:space="preserve"> 377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karakteristik</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diukur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oklusal</w:t>
            </w:r>
            <w:proofErr w:type="spellEnd"/>
            <w:r w:rsidRPr="00BC5A82">
              <w:rPr>
                <w:rFonts w:cs="Times New Roman"/>
                <w:color w:val="000000" w:themeColor="text1"/>
                <w:szCs w:val="24"/>
              </w:rPr>
              <w:t xml:space="preserve"> (OVJ, OB, AOB,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canine dan PCB),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3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1 orang </w:t>
            </w:r>
            <w:r w:rsidRPr="00BC5A82">
              <w:rPr>
                <w:rFonts w:cs="Times New Roman"/>
                <w:i/>
                <w:iCs/>
                <w:color w:val="000000" w:themeColor="text1"/>
                <w:szCs w:val="24"/>
              </w:rPr>
              <w:t>clinicians</w:t>
            </w:r>
            <w:r w:rsidRPr="00BC5A82">
              <w:rPr>
                <w:rFonts w:cs="Times New Roman"/>
                <w:color w:val="000000" w:themeColor="text1"/>
                <w:szCs w:val="24"/>
              </w:rPr>
              <w:t xml:space="preserve"> yang </w:t>
            </w:r>
            <w:proofErr w:type="spellStart"/>
            <w:r w:rsidRPr="00BC5A82">
              <w:rPr>
                <w:rFonts w:cs="Times New Roman"/>
                <w:color w:val="000000" w:themeColor="text1"/>
                <w:szCs w:val="24"/>
              </w:rPr>
              <w:t>telah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kalibrasi</w:t>
            </w:r>
            <w:proofErr w:type="spellEnd"/>
            <w:r w:rsidRPr="00BC5A82">
              <w:rPr>
                <w:rFonts w:cs="Times New Roman"/>
                <w:color w:val="000000" w:themeColor="text1"/>
                <w:szCs w:val="24"/>
              </w:rPr>
              <w:t xml:space="preserve"> di </w:t>
            </w:r>
            <w:r w:rsidRPr="00BC5A82">
              <w:rPr>
                <w:rFonts w:cs="Times New Roman"/>
                <w:i/>
                <w:iCs/>
                <w:color w:val="000000" w:themeColor="text1"/>
                <w:szCs w:val="24"/>
              </w:rPr>
              <w:t xml:space="preserve">Vernier </w:t>
            </w:r>
            <w:proofErr w:type="spellStart"/>
            <w:r w:rsidRPr="00BC5A82">
              <w:rPr>
                <w:rFonts w:cs="Times New Roman"/>
                <w:i/>
                <w:iCs/>
                <w:color w:val="000000" w:themeColor="text1"/>
                <w:szCs w:val="24"/>
              </w:rPr>
              <w:t>calipernya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Orangtua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r w:rsidRPr="00BC5A82">
              <w:rPr>
                <w:rFonts w:cs="Times New Roman"/>
                <w:i/>
                <w:iCs/>
                <w:color w:val="000000" w:themeColor="text1"/>
                <w:szCs w:val="24"/>
              </w:rPr>
              <w:t>survey</w:t>
            </w:r>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menilai</w:t>
            </w:r>
            <w:proofErr w:type="spellEnd"/>
            <w:r w:rsidR="00FE761F" w:rsidRPr="00BC5A82">
              <w:rPr>
                <w:rFonts w:cs="Times New Roman"/>
                <w:color w:val="000000" w:themeColor="text1"/>
                <w:szCs w:val="24"/>
              </w:rPr>
              <w:t xml:space="preserve"> </w:t>
            </w:r>
            <w:proofErr w:type="spellStart"/>
            <w:r w:rsidR="00FE761F" w:rsidRPr="00BC5A82">
              <w:rPr>
                <w:rFonts w:cs="Times New Roman"/>
                <w:color w:val="000000" w:themeColor="text1"/>
                <w:szCs w:val="24"/>
              </w:rPr>
              <w:t>faktor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resiko</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perkembangan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w:t>
            </w:r>
          </w:p>
          <w:p w14:paraId="3E43A7E3" w14:textId="77777777"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3969" w:type="dxa"/>
          </w:tcPr>
          <w:p w14:paraId="448C7B4B" w14:textId="73B5D42B" w:rsidR="002506D5" w:rsidRPr="00BC5A82" w:rsidRDefault="003437B0"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Pr>
                <w:rFonts w:eastAsia="Times New Roman" w:cs="Times New Roman"/>
                <w:color w:val="000000" w:themeColor="text1"/>
                <w:szCs w:val="24"/>
                <w:lang w:val="en-ID"/>
              </w:rPr>
              <w:t xml:space="preserve">Hasil </w:t>
            </w:r>
            <w:proofErr w:type="spellStart"/>
            <w:r>
              <w:rPr>
                <w:rFonts w:eastAsia="Times New Roman" w:cs="Times New Roman"/>
                <w:color w:val="000000" w:themeColor="text1"/>
                <w:szCs w:val="24"/>
                <w:lang w:val="en-ID"/>
              </w:rPr>
              <w:t>d</w:t>
            </w:r>
            <w:r w:rsidR="002506D5" w:rsidRPr="00BC5A82">
              <w:rPr>
                <w:rFonts w:eastAsia="Times New Roman" w:cs="Times New Roman"/>
                <w:color w:val="000000" w:themeColor="text1"/>
                <w:szCs w:val="24"/>
                <w:lang w:val="en-ID"/>
              </w:rPr>
              <w:t>ari</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penelitian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ini</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didapatkan</w:t>
            </w:r>
            <w:proofErr w:type="spellEnd"/>
            <w:r w:rsidR="002506D5" w:rsidRPr="00BC5A82">
              <w:rPr>
                <w:rFonts w:eastAsia="Times New Roman" w:cs="Times New Roman"/>
                <w:color w:val="000000" w:themeColor="text1"/>
                <w:szCs w:val="24"/>
                <w:lang w:val="en-ID"/>
              </w:rPr>
              <w:t xml:space="preserve"> 377 </w:t>
            </w:r>
            <w:proofErr w:type="spellStart"/>
            <w:r w:rsidR="002506D5" w:rsidRPr="00BC5A82">
              <w:rPr>
                <w:rFonts w:eastAsia="Times New Roman" w:cs="Times New Roman"/>
                <w:color w:val="000000" w:themeColor="text1"/>
                <w:szCs w:val="24"/>
                <w:lang w:val="en-ID"/>
              </w:rPr>
              <w:t>anak</w:t>
            </w:r>
            <w:proofErr w:type="spellEnd"/>
            <w:r w:rsidR="002506D5" w:rsidRPr="00BC5A82">
              <w:rPr>
                <w:rFonts w:eastAsia="Times New Roman" w:cs="Times New Roman"/>
                <w:color w:val="000000" w:themeColor="text1"/>
                <w:szCs w:val="24"/>
                <w:lang w:val="en-ID"/>
              </w:rPr>
              <w:t xml:space="preserve"> yang di </w:t>
            </w:r>
            <w:proofErr w:type="spellStart"/>
            <w:r w:rsidR="002506D5" w:rsidRPr="00BC5A82">
              <w:rPr>
                <w:rFonts w:eastAsia="Times New Roman" w:cs="Times New Roman"/>
                <w:color w:val="000000" w:themeColor="text1"/>
                <w:szCs w:val="24"/>
                <w:lang w:val="en-ID"/>
              </w:rPr>
              <w:t>lakukan</w:t>
            </w:r>
            <w:proofErr w:type="spellEnd"/>
            <w:r w:rsidR="002506D5" w:rsidRPr="00BC5A82">
              <w:rPr>
                <w:rFonts w:eastAsia="Times New Roman" w:cs="Times New Roman"/>
                <w:color w:val="000000" w:themeColor="text1"/>
                <w:szCs w:val="24"/>
                <w:lang w:val="en-ID"/>
              </w:rPr>
              <w:t xml:space="preserve"> </w:t>
            </w:r>
            <w:proofErr w:type="spellStart"/>
            <w:r w:rsidR="002506D5" w:rsidRPr="00BC5A82">
              <w:rPr>
                <w:rFonts w:eastAsia="Times New Roman" w:cs="Times New Roman"/>
                <w:color w:val="000000" w:themeColor="text1"/>
                <w:szCs w:val="24"/>
                <w:lang w:val="en-ID"/>
              </w:rPr>
              <w:t>pemeriksaan</w:t>
            </w:r>
            <w:proofErr w:type="spellEnd"/>
            <w:r w:rsidR="002506D5" w:rsidRPr="00BC5A82">
              <w:rPr>
                <w:rFonts w:eastAsia="Times New Roman" w:cs="Times New Roman"/>
                <w:color w:val="000000" w:themeColor="text1"/>
                <w:szCs w:val="24"/>
                <w:lang w:val="en-ID"/>
              </w:rPr>
              <w:t xml:space="preserve">, rata-rata OVJ </w:t>
            </w:r>
            <w:proofErr w:type="spellStart"/>
            <w:r w:rsidR="002506D5" w:rsidRPr="00BC5A82">
              <w:rPr>
                <w:rFonts w:eastAsia="Times New Roman" w:cs="Times New Roman"/>
                <w:color w:val="000000" w:themeColor="text1"/>
                <w:szCs w:val="24"/>
                <w:lang w:val="en-ID"/>
              </w:rPr>
              <w:t>nya</w:t>
            </w:r>
            <w:proofErr w:type="spellEnd"/>
            <w:r w:rsidR="002506D5" w:rsidRPr="00BC5A82">
              <w:rPr>
                <w:rFonts w:eastAsia="Times New Roman" w:cs="Times New Roman"/>
                <w:color w:val="000000" w:themeColor="text1"/>
                <w:szCs w:val="24"/>
                <w:lang w:val="en-ID"/>
              </w:rPr>
              <w:t xml:space="preserve"> </w:t>
            </w:r>
            <w:r w:rsidR="002506D5" w:rsidRPr="00BC5A82">
              <w:rPr>
                <w:rFonts w:cs="Times New Roman"/>
                <w:color w:val="000000" w:themeColor="text1"/>
                <w:szCs w:val="24"/>
              </w:rPr>
              <w:t xml:space="preserve">2.4 ± 0.8mm dan OB 0.8 ± 1.2 mm; 58.8 %. </w:t>
            </w:r>
            <w:proofErr w:type="spellStart"/>
            <w:r w:rsidR="002506D5" w:rsidRPr="00BC5A82">
              <w:rPr>
                <w:rFonts w:cs="Times New Roman"/>
                <w:color w:val="000000" w:themeColor="text1"/>
                <w:szCs w:val="24"/>
              </w:rPr>
              <w:t>Prevalensi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45.2% (10.9% AOB, 41.2 % OVJ≥3 mm, 40.8 % Class II/III </w:t>
            </w:r>
            <w:proofErr w:type="spellStart"/>
            <w:r w:rsidR="002506D5" w:rsidRPr="00BC5A82">
              <w:rPr>
                <w:rFonts w:cs="Times New Roman"/>
                <w:color w:val="000000" w:themeColor="text1"/>
                <w:szCs w:val="24"/>
              </w:rPr>
              <w:t>hubungan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kaninus</w:t>
            </w:r>
            <w:proofErr w:type="spellEnd"/>
            <w:r w:rsidR="002506D5" w:rsidRPr="00BC5A82">
              <w:rPr>
                <w:rFonts w:cs="Times New Roman"/>
                <w:color w:val="000000" w:themeColor="text1"/>
                <w:szCs w:val="24"/>
              </w:rPr>
              <w:t xml:space="preserve">, 3.4 % PCB). </w:t>
            </w:r>
            <w:proofErr w:type="spellStart"/>
            <w:r w:rsidR="002506D5" w:rsidRPr="00BC5A82">
              <w:rPr>
                <w:rFonts w:cs="Times New Roman"/>
                <w:color w:val="000000" w:themeColor="text1"/>
                <w:szCs w:val="24"/>
              </w:rPr>
              <w:t>Semua</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mengisap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jempol</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memiliki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kebiasaan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menggunakan</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pacifiers</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lebih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berpeluang</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tinggi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mengalami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di </w:t>
            </w:r>
            <w:proofErr w:type="spellStart"/>
            <w:r w:rsidR="002506D5" w:rsidRPr="00BC5A82">
              <w:rPr>
                <w:rFonts w:cs="Times New Roman"/>
                <w:color w:val="000000" w:themeColor="text1"/>
                <w:szCs w:val="24"/>
              </w:rPr>
              <w:t>usia</w:t>
            </w:r>
            <w:proofErr w:type="spellEnd"/>
            <w:r w:rsidR="002506D5" w:rsidRPr="00BC5A82">
              <w:rPr>
                <w:rFonts w:cs="Times New Roman"/>
                <w:color w:val="000000" w:themeColor="text1"/>
                <w:szCs w:val="24"/>
              </w:rPr>
              <w:t xml:space="preserve"> 3 </w:t>
            </w:r>
            <w:proofErr w:type="spellStart"/>
            <w:r w:rsidR="002506D5" w:rsidRPr="00BC5A82">
              <w:rPr>
                <w:rFonts w:cs="Times New Roman"/>
                <w:color w:val="000000" w:themeColor="text1"/>
                <w:szCs w:val="24"/>
              </w:rPr>
              <w:t>tahun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dibandingkan</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tidak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tidak</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berhubungan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dengan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jenis</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kelamin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migrasi</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latar</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belakang</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socioeconomic</w:t>
            </w:r>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rendah</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lahir</w:t>
            </w:r>
            <w:proofErr w:type="spellEnd"/>
            <w:r w:rsidR="002506D5" w:rsidRPr="00BC5A82">
              <w:rPr>
                <w:rFonts w:cs="Times New Roman"/>
                <w:color w:val="000000" w:themeColor="text1"/>
                <w:szCs w:val="24"/>
              </w:rPr>
              <w:t xml:space="preserve"> </w:t>
            </w:r>
            <w:r w:rsidR="002506D5" w:rsidRPr="00BC5A82">
              <w:rPr>
                <w:rFonts w:cs="Times New Roman"/>
                <w:i/>
                <w:iCs/>
                <w:color w:val="000000" w:themeColor="text1"/>
                <w:szCs w:val="24"/>
              </w:rPr>
              <w:t>premature</w:t>
            </w:r>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berkebutuhan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khusus</w:t>
            </w:r>
            <w:proofErr w:type="spellEnd"/>
            <w:r w:rsidR="002506D5" w:rsidRPr="00BC5A82">
              <w:rPr>
                <w:rFonts w:cs="Times New Roman"/>
                <w:color w:val="000000" w:themeColor="text1"/>
                <w:szCs w:val="24"/>
              </w:rPr>
              <w:t xml:space="preserve">. NNSH </w:t>
            </w:r>
            <w:proofErr w:type="spellStart"/>
            <w:r w:rsidR="002506D5" w:rsidRPr="00BC5A82">
              <w:rPr>
                <w:rFonts w:cs="Times New Roman"/>
                <w:color w:val="000000" w:themeColor="text1"/>
                <w:szCs w:val="24"/>
              </w:rPr>
              <w:t>adalah</w:t>
            </w:r>
            <w:proofErr w:type="spellEnd"/>
            <w:r w:rsidR="002506D5" w:rsidRPr="00BC5A82">
              <w:rPr>
                <w:rFonts w:cs="Times New Roman"/>
                <w:color w:val="000000" w:themeColor="text1"/>
                <w:szCs w:val="24"/>
              </w:rPr>
              <w:t xml:space="preserve"> </w:t>
            </w:r>
            <w:proofErr w:type="spellStart"/>
            <w:r w:rsidR="00FE761F" w:rsidRPr="00BC5A82">
              <w:rPr>
                <w:rFonts w:cs="Times New Roman"/>
                <w:color w:val="000000" w:themeColor="text1"/>
                <w:szCs w:val="24"/>
              </w:rPr>
              <w:t>faktor</w:t>
            </w:r>
            <w:proofErr w:type="spellEnd"/>
            <w:r w:rsidR="00FE761F" w:rsidRPr="00BC5A82">
              <w:rPr>
                <w:rFonts w:cs="Times New Roman"/>
                <w:color w:val="000000" w:themeColor="text1"/>
                <w:szCs w:val="24"/>
              </w:rPr>
              <w:t xml:space="preserve"> </w:t>
            </w:r>
            <w:proofErr w:type="spellStart"/>
            <w:r w:rsidR="002506D5" w:rsidRPr="00BC5A82">
              <w:rPr>
                <w:rFonts w:cs="Times New Roman"/>
                <w:color w:val="000000" w:themeColor="text1"/>
                <w:szCs w:val="24"/>
              </w:rPr>
              <w:t>resiko</w:t>
            </w:r>
            <w:proofErr w:type="spellEnd"/>
            <w:r w:rsidR="002506D5" w:rsidRPr="00BC5A82">
              <w:rPr>
                <w:rFonts w:cs="Times New Roman"/>
                <w:color w:val="000000" w:themeColor="text1"/>
                <w:szCs w:val="24"/>
              </w:rPr>
              <w:t xml:space="preserve"> yang </w:t>
            </w:r>
            <w:proofErr w:type="spellStart"/>
            <w:r w:rsidR="002506D5" w:rsidRPr="00BC5A82">
              <w:rPr>
                <w:rFonts w:cs="Times New Roman"/>
                <w:color w:val="000000" w:themeColor="text1"/>
                <w:szCs w:val="24"/>
              </w:rPr>
              <w:t>penting</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terhadap</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perkembangan</w:t>
            </w:r>
            <w:proofErr w:type="spellEnd"/>
            <w:r w:rsidR="002506D5" w:rsidRPr="00BC5A82">
              <w:rPr>
                <w:rFonts w:cs="Times New Roman"/>
                <w:color w:val="000000" w:themeColor="text1"/>
                <w:szCs w:val="24"/>
              </w:rPr>
              <w:t xml:space="preserve"> </w:t>
            </w:r>
            <w:proofErr w:type="spellStart"/>
            <w:r w:rsidR="002506D5" w:rsidRPr="00BC5A82">
              <w:rPr>
                <w:rFonts w:cs="Times New Roman"/>
                <w:color w:val="000000" w:themeColor="text1"/>
                <w:szCs w:val="24"/>
              </w:rPr>
              <w:t>maloklusi</w:t>
            </w:r>
            <w:proofErr w:type="spellEnd"/>
            <w:r w:rsidR="002506D5" w:rsidRPr="00BC5A82">
              <w:rPr>
                <w:rFonts w:cs="Times New Roman"/>
                <w:color w:val="000000" w:themeColor="text1"/>
                <w:szCs w:val="24"/>
              </w:rPr>
              <w:t xml:space="preserve"> pada </w:t>
            </w:r>
            <w:proofErr w:type="spellStart"/>
            <w:r w:rsidR="002506D5" w:rsidRPr="00BC5A82">
              <w:rPr>
                <w:rFonts w:cs="Times New Roman"/>
                <w:color w:val="000000" w:themeColor="text1"/>
                <w:szCs w:val="24"/>
              </w:rPr>
              <w:t>anak</w:t>
            </w:r>
            <w:proofErr w:type="spellEnd"/>
            <w:r w:rsidR="002506D5" w:rsidRPr="00BC5A82">
              <w:rPr>
                <w:rFonts w:cs="Times New Roman"/>
                <w:color w:val="000000" w:themeColor="text1"/>
                <w:szCs w:val="24"/>
              </w:rPr>
              <w:t>.</w:t>
            </w:r>
          </w:p>
        </w:tc>
      </w:tr>
      <w:tr w:rsidR="002506D5" w:rsidRPr="00BC5A82" w14:paraId="28DBA311"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534D9790" w14:textId="5DD33EB0"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62BC4434" w14:textId="77777777" w:rsidR="002506D5" w:rsidRPr="00BC5A82" w:rsidRDefault="002506D5" w:rsidP="00BC5A82">
            <w:pPr>
              <w:pStyle w:val="NormalWeb"/>
              <w:spacing w:before="0" w:beforeAutospacing="0" w:after="0" w:afterAutospacing="0" w:line="480" w:lineRule="auto"/>
              <w:jc w:val="both"/>
              <w:cnfStyle w:val="000000000000" w:firstRow="0" w:lastRow="0" w:firstColumn="0" w:lastColumn="0" w:oddVBand="0" w:evenVBand="0" w:oddHBand="0" w:evenHBand="0" w:firstRowFirstColumn="0" w:firstRowLastColumn="0" w:lastRowFirstColumn="0" w:lastRowLastColumn="0"/>
            </w:pPr>
            <w:r w:rsidRPr="00BC5A82">
              <w:rPr>
                <w:rFonts w:ascii="Calibri" w:hAnsi="Calibri" w:cs="Calibri"/>
              </w:rPr>
              <w:t>﻿</w:t>
            </w:r>
            <w:r w:rsidRPr="00BC5A82">
              <w:t xml:space="preserve"> Woods, Douglas W.</w:t>
            </w:r>
          </w:p>
          <w:p w14:paraId="6B91775F"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BC5A82">
              <w:rPr>
                <w:rFonts w:cs="Times New Roman"/>
                <w:szCs w:val="24"/>
              </w:rPr>
              <w:t>Houghton, David C. 2015</w:t>
            </w:r>
          </w:p>
        </w:tc>
        <w:tc>
          <w:tcPr>
            <w:tcW w:w="1984" w:type="dxa"/>
          </w:tcPr>
          <w:p w14:paraId="469D7AB6" w14:textId="77777777"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cs="Times New Roman"/>
                <w:szCs w:val="24"/>
              </w:rPr>
              <w:t>Journal of Clinical Child &amp; Adolescent Psychology</w:t>
            </w:r>
          </w:p>
        </w:tc>
        <w:tc>
          <w:tcPr>
            <w:tcW w:w="2835" w:type="dxa"/>
          </w:tcPr>
          <w:p w14:paraId="2279740E"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mengetahui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penyebab</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anak-anak</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remaja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melakukan</w:t>
            </w:r>
            <w:proofErr w:type="spellEnd"/>
            <w:r w:rsidRPr="00BC5A82">
              <w:rPr>
                <w:rFonts w:cs="Times New Roman"/>
                <w:color w:val="000000" w:themeColor="text1"/>
                <w:szCs w:val="24"/>
              </w:rPr>
              <w:t xml:space="preserve"> </w:t>
            </w:r>
            <w:bookmarkStart w:id="143" w:name="OLE_LINK3"/>
            <w:bookmarkStart w:id="144" w:name="OLE_LINK4"/>
            <w:r w:rsidRPr="00BC5A82">
              <w:rPr>
                <w:rFonts w:ascii="Calibri" w:hAnsi="Calibri" w:cs="Calibri"/>
                <w:color w:val="000000" w:themeColor="text1"/>
                <w:szCs w:val="24"/>
              </w:rPr>
              <w:t>﻿</w:t>
            </w:r>
            <w:r w:rsidRPr="00BC5A82">
              <w:rPr>
                <w:rFonts w:cs="Times New Roman"/>
                <w:i/>
                <w:iCs/>
                <w:color w:val="000000" w:themeColor="text1"/>
                <w:szCs w:val="24"/>
              </w:rPr>
              <w:t xml:space="preserve">body-focused repetitive behavior disorders </w:t>
            </w:r>
            <w:bookmarkEnd w:id="143"/>
            <w:bookmarkEnd w:id="144"/>
            <w:r w:rsidRPr="00BC5A82">
              <w:rPr>
                <w:rFonts w:cs="Times New Roman"/>
                <w:color w:val="000000" w:themeColor="text1"/>
                <w:szCs w:val="24"/>
              </w:rPr>
              <w:t xml:space="preserve">(BFRBDs). </w:t>
            </w:r>
          </w:p>
        </w:tc>
        <w:tc>
          <w:tcPr>
            <w:tcW w:w="3402" w:type="dxa"/>
          </w:tcPr>
          <w:p w14:paraId="2866120E"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color w:val="000000" w:themeColor="text1"/>
                <w:szCs w:val="24"/>
              </w:rPr>
            </w:pPr>
            <w:r w:rsidRPr="00BC5A82">
              <w:rPr>
                <w:rFonts w:cs="Times New Roman"/>
                <w:i/>
                <w:iCs/>
                <w:color w:val="000000" w:themeColor="text1"/>
                <w:szCs w:val="24"/>
              </w:rPr>
              <w:t>Literature Review</w:t>
            </w:r>
          </w:p>
        </w:tc>
        <w:tc>
          <w:tcPr>
            <w:tcW w:w="3969" w:type="dxa"/>
          </w:tcPr>
          <w:p w14:paraId="6ECF7C2C" w14:textId="77777777"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 xml:space="preserve">Hasil </w:t>
            </w:r>
            <w:proofErr w:type="spellStart"/>
            <w:r w:rsidRPr="00BC5A82">
              <w:rPr>
                <w:rFonts w:eastAsia="Times New Roman" w:cs="Times New Roman"/>
                <w:color w:val="000000" w:themeColor="text1"/>
                <w:szCs w:val="24"/>
                <w:lang w:val="en-ID"/>
              </w:rPr>
              <w:t>dari</w:t>
            </w:r>
            <w:proofErr w:type="spellEnd"/>
            <w:r w:rsidRPr="00BC5A82">
              <w:rPr>
                <w:rFonts w:eastAsia="Times New Roman" w:cs="Times New Roman"/>
                <w:color w:val="000000" w:themeColor="text1"/>
                <w:szCs w:val="24"/>
                <w:lang w:val="en-ID"/>
              </w:rPr>
              <w:t xml:space="preserve"> review </w:t>
            </w:r>
            <w:proofErr w:type="spellStart"/>
            <w:r w:rsidRPr="00BC5A82">
              <w:rPr>
                <w:rFonts w:eastAsia="Times New Roman" w:cs="Times New Roman"/>
                <w:color w:val="000000" w:themeColor="text1"/>
                <w:szCs w:val="24"/>
                <w:lang w:val="en-ID"/>
              </w:rPr>
              <w:t>ini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menunjukan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bahwa</w:t>
            </w:r>
            <w:proofErr w:type="spellEnd"/>
            <w:r w:rsidRPr="00BC5A82">
              <w:rPr>
                <w:rFonts w:eastAsia="Times New Roman" w:cs="Times New Roman"/>
                <w:color w:val="000000" w:themeColor="text1"/>
                <w:szCs w:val="24"/>
                <w:lang w:val="en-ID"/>
              </w:rPr>
              <w:t xml:space="preserve">, </w:t>
            </w:r>
            <w:r w:rsidRPr="00BC5A82">
              <w:rPr>
                <w:rFonts w:cs="Times New Roman"/>
                <w:color w:val="000000" w:themeColor="text1"/>
                <w:szCs w:val="24"/>
              </w:rPr>
              <w:t xml:space="preserve">BFRBDs </w:t>
            </w:r>
            <w:proofErr w:type="spellStart"/>
            <w:r w:rsidRPr="00BC5A82">
              <w:rPr>
                <w:rFonts w:cs="Times New Roman"/>
                <w:color w:val="000000" w:themeColor="text1"/>
                <w:szCs w:val="24"/>
              </w:rPr>
              <w:t>seperti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oleh </w:t>
            </w:r>
            <w:proofErr w:type="spellStart"/>
            <w:r w:rsidRPr="00BC5A82">
              <w:rPr>
                <w:rFonts w:cs="Times New Roman"/>
                <w:color w:val="000000" w:themeColor="text1"/>
                <w:szCs w:val="24"/>
              </w:rPr>
              <w:t>anak-anak</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remaja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merupakan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bentuk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penyesuaian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terhadap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lingkungan</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bentuk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kecemasan</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tidak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dapat</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diatahan</w:t>
            </w:r>
            <w:proofErr w:type="spellEnd"/>
            <w:r w:rsidRPr="00BC5A82">
              <w:rPr>
                <w:rFonts w:cs="Times New Roman"/>
                <w:color w:val="000000" w:themeColor="text1"/>
                <w:szCs w:val="24"/>
              </w:rPr>
              <w:t xml:space="preserve"> oleh </w:t>
            </w:r>
            <w:proofErr w:type="spellStart"/>
            <w:r w:rsidRPr="00BC5A82">
              <w:rPr>
                <w:rFonts w:cs="Times New Roman"/>
                <w:color w:val="000000" w:themeColor="text1"/>
                <w:szCs w:val="24"/>
              </w:rPr>
              <w:t>anak-anak</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remaja</w:t>
            </w:r>
            <w:proofErr w:type="spellEnd"/>
            <w:r w:rsidRPr="00BC5A82">
              <w:rPr>
                <w:rFonts w:cs="Times New Roman"/>
                <w:color w:val="000000" w:themeColor="text1"/>
                <w:szCs w:val="24"/>
              </w:rPr>
              <w:t>.</w:t>
            </w:r>
          </w:p>
        </w:tc>
      </w:tr>
      <w:tr w:rsidR="002506D5" w:rsidRPr="00BC5A82" w14:paraId="5DB4537F" w14:textId="77777777" w:rsidTr="00DB0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D0B790D" w14:textId="5DA8D45D" w:rsidR="002506D5" w:rsidRPr="00BC5A82" w:rsidRDefault="002506D5" w:rsidP="00BC5A82">
            <w:pPr>
              <w:pStyle w:val="ListParagraph"/>
              <w:numPr>
                <w:ilvl w:val="0"/>
                <w:numId w:val="43"/>
              </w:numPr>
              <w:spacing w:line="480" w:lineRule="auto"/>
              <w:rPr>
                <w:rFonts w:cs="Times New Roman"/>
                <w:color w:val="FF0000"/>
                <w:szCs w:val="24"/>
              </w:rPr>
            </w:pPr>
          </w:p>
        </w:tc>
        <w:tc>
          <w:tcPr>
            <w:tcW w:w="2127" w:type="dxa"/>
          </w:tcPr>
          <w:p w14:paraId="0C2FB234" w14:textId="77777777" w:rsidR="002506D5" w:rsidRPr="00BC5A82" w:rsidRDefault="002506D5" w:rsidP="00BC5A82">
            <w:pPr>
              <w:pStyle w:val="ListParagraph"/>
              <w:spacing w:line="480" w:lineRule="auto"/>
              <w:ind w:left="0"/>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Yas</w:t>
            </w:r>
            <w:proofErr w:type="spellEnd"/>
            <w:r w:rsidRPr="00BC5A82">
              <w:rPr>
                <w:rFonts w:cs="Times New Roman"/>
                <w:color w:val="000000" w:themeColor="text1"/>
                <w:szCs w:val="24"/>
              </w:rPr>
              <w:t xml:space="preserve"> min </w:t>
            </w:r>
            <w:proofErr w:type="spellStart"/>
            <w:r w:rsidRPr="00BC5A82">
              <w:rPr>
                <w:rFonts w:cs="Times New Roman"/>
                <w:color w:val="000000" w:themeColor="text1"/>
                <w:szCs w:val="24"/>
              </w:rPr>
              <w:t>Pissolati</w:t>
            </w:r>
            <w:proofErr w:type="spellEnd"/>
            <w:r w:rsidRPr="00BC5A82">
              <w:rPr>
                <w:rFonts w:cs="Times New Roman"/>
                <w:color w:val="000000" w:themeColor="text1"/>
                <w:szCs w:val="24"/>
              </w:rPr>
              <w:t xml:space="preserve"> Mattos </w:t>
            </w:r>
            <w:proofErr w:type="spellStart"/>
            <w:r w:rsidRPr="00BC5A82">
              <w:rPr>
                <w:rFonts w:cs="Times New Roman"/>
                <w:color w:val="000000" w:themeColor="text1"/>
                <w:szCs w:val="24"/>
              </w:rPr>
              <w:t>Bretz</w:t>
            </w:r>
            <w:proofErr w:type="spellEnd"/>
            <w:r w:rsidRPr="00BC5A82">
              <w:rPr>
                <w:rFonts w:cs="Times New Roman"/>
                <w:color w:val="000000" w:themeColor="text1"/>
                <w:szCs w:val="24"/>
              </w:rPr>
              <w:t>.</w:t>
            </w:r>
            <w:r w:rsidRPr="00BC5A82">
              <w:rPr>
                <w:rFonts w:cs="Times New Roman"/>
                <w:b/>
                <w:bCs/>
                <w:color w:val="000000" w:themeColor="text1"/>
                <w:szCs w:val="24"/>
              </w:rPr>
              <w:t xml:space="preserve"> </w:t>
            </w:r>
            <w:r w:rsidRPr="00BC5A82">
              <w:rPr>
                <w:rFonts w:cs="Times New Roman"/>
                <w:color w:val="000000" w:themeColor="text1"/>
                <w:szCs w:val="24"/>
              </w:rPr>
              <w:t xml:space="preserve">Gabriela </w:t>
            </w:r>
            <w:proofErr w:type="spellStart"/>
            <w:r w:rsidRPr="00BC5A82">
              <w:rPr>
                <w:rFonts w:cs="Times New Roman"/>
                <w:color w:val="000000" w:themeColor="text1"/>
                <w:szCs w:val="24"/>
              </w:rPr>
              <w:t>Luíza</w:t>
            </w:r>
            <w:proofErr w:type="spellEnd"/>
            <w:r w:rsidRPr="00BC5A82">
              <w:rPr>
                <w:rFonts w:cs="Times New Roman"/>
                <w:color w:val="000000" w:themeColor="text1"/>
                <w:szCs w:val="24"/>
              </w:rPr>
              <w:t xml:space="preserve"> Nunes Sousa. </w:t>
            </w:r>
            <w:proofErr w:type="spellStart"/>
            <w:r w:rsidRPr="00BC5A82">
              <w:rPr>
                <w:rFonts w:cs="Times New Roman"/>
                <w:color w:val="000000" w:themeColor="text1"/>
                <w:szCs w:val="24"/>
              </w:rPr>
              <w:t>Júnia</w:t>
            </w:r>
            <w:proofErr w:type="spellEnd"/>
            <w:r w:rsidRPr="00BC5A82">
              <w:rPr>
                <w:rFonts w:cs="Times New Roman"/>
                <w:color w:val="000000" w:themeColor="text1"/>
                <w:szCs w:val="24"/>
              </w:rPr>
              <w:t xml:space="preserve"> Maria </w:t>
            </w:r>
            <w:proofErr w:type="spellStart"/>
            <w:r w:rsidRPr="00BC5A82">
              <w:rPr>
                <w:rFonts w:cs="Times New Roman"/>
                <w:color w:val="000000" w:themeColor="text1"/>
                <w:szCs w:val="24"/>
              </w:rPr>
              <w:t>Cheib</w:t>
            </w:r>
            <w:proofErr w:type="spellEnd"/>
            <w:r w:rsidRPr="00BC5A82">
              <w:rPr>
                <w:rFonts w:cs="Times New Roman"/>
                <w:color w:val="000000" w:themeColor="text1"/>
                <w:szCs w:val="24"/>
              </w:rPr>
              <w:t xml:space="preserve"> Serra-Negra. Saul Martins Paiva. Lucas </w:t>
            </w:r>
            <w:proofErr w:type="spellStart"/>
            <w:r w:rsidRPr="00BC5A82">
              <w:rPr>
                <w:rFonts w:cs="Times New Roman"/>
                <w:color w:val="000000" w:themeColor="text1"/>
                <w:szCs w:val="24"/>
              </w:rPr>
              <w:t>Guimarães</w:t>
            </w:r>
            <w:proofErr w:type="spellEnd"/>
            <w:r w:rsidRPr="00BC5A82">
              <w:rPr>
                <w:rFonts w:cs="Times New Roman"/>
                <w:color w:val="000000" w:themeColor="text1"/>
                <w:szCs w:val="24"/>
              </w:rPr>
              <w:t xml:space="preserve"> Abreu</w:t>
            </w:r>
            <w:r w:rsidRPr="00BC5A82">
              <w:rPr>
                <w:rFonts w:cs="Times New Roman"/>
                <w:i/>
                <w:iCs/>
                <w:color w:val="000000" w:themeColor="text1"/>
                <w:szCs w:val="24"/>
              </w:rPr>
              <w:t>.</w:t>
            </w:r>
            <w:r w:rsidRPr="00BC5A82">
              <w:rPr>
                <w:rFonts w:cs="Times New Roman"/>
                <w:color w:val="000000" w:themeColor="text1"/>
                <w:szCs w:val="24"/>
              </w:rPr>
              <w:t xml:space="preserve"> 2019</w:t>
            </w:r>
          </w:p>
        </w:tc>
        <w:tc>
          <w:tcPr>
            <w:tcW w:w="1984" w:type="dxa"/>
          </w:tcPr>
          <w:p w14:paraId="1CD43D80" w14:textId="77777777" w:rsidR="002506D5" w:rsidRPr="00BC5A82" w:rsidRDefault="002506D5" w:rsidP="00BC5A82">
            <w:pPr>
              <w:spacing w:line="480" w:lineRule="auto"/>
              <w:ind w:left="93"/>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J Oral Res</w:t>
            </w:r>
          </w:p>
        </w:tc>
        <w:tc>
          <w:tcPr>
            <w:tcW w:w="2835" w:type="dxa"/>
          </w:tcPr>
          <w:p w14:paraId="15480B5A" w14:textId="77777777" w:rsidR="002506D5" w:rsidRPr="00BC5A82" w:rsidRDefault="002506D5" w:rsidP="00BC5A82">
            <w:pPr>
              <w:spacing w:line="480" w:lineRule="auto"/>
              <w:ind w:left="-2" w:firstLine="2"/>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mengevaluasi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antara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psychosocial</w:t>
            </w:r>
            <w:r w:rsidRPr="00BC5A82">
              <w:rPr>
                <w:rFonts w:cs="Times New Roman"/>
                <w:color w:val="000000" w:themeColor="text1"/>
                <w:szCs w:val="24"/>
              </w:rPr>
              <w:t xml:space="preserve"> pada </w:t>
            </w:r>
            <w:proofErr w:type="spellStart"/>
            <w:r w:rsidRPr="00BC5A82">
              <w:rPr>
                <w:rFonts w:cs="Times New Roman"/>
                <w:color w:val="000000" w:themeColor="text1"/>
                <w:szCs w:val="24"/>
              </w:rPr>
              <w:t>remaja</w:t>
            </w:r>
            <w:proofErr w:type="spellEnd"/>
            <w:r w:rsidRPr="00BC5A82">
              <w:rPr>
                <w:rFonts w:cs="Times New Roman"/>
                <w:color w:val="000000" w:themeColor="text1"/>
                <w:szCs w:val="24"/>
              </w:rPr>
              <w:t xml:space="preserve"> di Brazil. </w:t>
            </w:r>
          </w:p>
        </w:tc>
        <w:tc>
          <w:tcPr>
            <w:tcW w:w="3402" w:type="dxa"/>
          </w:tcPr>
          <w:p w14:paraId="07E849D9" w14:textId="3CA00F00"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pada 120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11-12 </w:t>
            </w:r>
            <w:proofErr w:type="spellStart"/>
            <w:r w:rsidRPr="00BC5A82">
              <w:rPr>
                <w:rFonts w:cs="Times New Roman"/>
                <w:color w:val="000000" w:themeColor="text1"/>
                <w:szCs w:val="24"/>
              </w:rPr>
              <w:t>tahun</w:t>
            </w:r>
            <w:proofErr w:type="spellEnd"/>
            <w:r w:rsidRPr="00BC5A82">
              <w:rPr>
                <w:rFonts w:cs="Times New Roman"/>
                <w:color w:val="000000" w:themeColor="text1"/>
                <w:szCs w:val="24"/>
              </w:rPr>
              <w:t xml:space="preserve">, di </w:t>
            </w:r>
            <w:r w:rsidRPr="00BC5A82">
              <w:rPr>
                <w:rFonts w:cs="Times New Roman"/>
                <w:i/>
                <w:iCs/>
                <w:color w:val="000000" w:themeColor="text1"/>
                <w:szCs w:val="24"/>
              </w:rPr>
              <w:t>Dental School of the Federal University of Minas</w:t>
            </w:r>
            <w:r w:rsidRPr="00BC5A82">
              <w:rPr>
                <w:rFonts w:cs="Times New Roman"/>
                <w:color w:val="000000" w:themeColor="text1"/>
                <w:szCs w:val="24"/>
              </w:rPr>
              <w:t xml:space="preserve"> </w:t>
            </w:r>
            <w:r w:rsidRPr="00BC5A82">
              <w:rPr>
                <w:rFonts w:cs="Times New Roman"/>
                <w:i/>
                <w:iCs/>
                <w:color w:val="000000" w:themeColor="text1"/>
                <w:szCs w:val="24"/>
              </w:rPr>
              <w:t>Gerais.</w:t>
            </w:r>
            <w:r w:rsidRPr="00BC5A82">
              <w:rPr>
                <w:rFonts w:cs="Times New Roman"/>
                <w:color w:val="000000" w:themeColor="text1"/>
                <w:szCs w:val="24"/>
              </w:rPr>
              <w:t xml:space="preserve"> </w:t>
            </w:r>
            <w:proofErr w:type="spellStart"/>
            <w:r w:rsidRPr="00BC5A82">
              <w:rPr>
                <w:rFonts w:cs="Times New Roman"/>
                <w:color w:val="000000" w:themeColor="text1"/>
                <w:szCs w:val="24"/>
              </w:rPr>
              <w:t>Penilaian</w:t>
            </w:r>
            <w:proofErr w:type="spellEnd"/>
            <w:r w:rsidRPr="00BC5A82">
              <w:rPr>
                <w:rFonts w:cs="Times New Roman"/>
                <w:color w:val="000000" w:themeColor="text1"/>
                <w:szCs w:val="24"/>
              </w:rPr>
              <w:t xml:space="preserve"> </w:t>
            </w:r>
            <w:r w:rsidRPr="00BC5A82">
              <w:rPr>
                <w:rFonts w:cs="Times New Roman"/>
                <w:i/>
                <w:iCs/>
                <w:color w:val="000000" w:themeColor="text1"/>
                <w:szCs w:val="24"/>
              </w:rPr>
              <w:t>psychosocial</w:t>
            </w:r>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dua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pertanyaan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mengenai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kepercayaan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terhadap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susunan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geligi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sendiri</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pandangan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mengenai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susunan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geligi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teman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sekelasnya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diukur</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r w:rsidRPr="00BC5A82">
              <w:rPr>
                <w:rFonts w:cs="Times New Roman"/>
                <w:i/>
                <w:iCs/>
                <w:color w:val="000000" w:themeColor="text1"/>
                <w:szCs w:val="24"/>
              </w:rPr>
              <w:t>Dental Aesthetic Index</w:t>
            </w:r>
            <w:r w:rsidRPr="00BC5A82">
              <w:rPr>
                <w:rFonts w:cs="Times New Roman"/>
                <w:color w:val="000000" w:themeColor="text1"/>
                <w:szCs w:val="24"/>
              </w:rPr>
              <w:t xml:space="preserve"> (DAI). </w:t>
            </w:r>
          </w:p>
        </w:tc>
        <w:tc>
          <w:tcPr>
            <w:tcW w:w="3969" w:type="dxa"/>
          </w:tcPr>
          <w:p w14:paraId="7565CE9D" w14:textId="6CAFA4D2" w:rsidR="002506D5" w:rsidRPr="00BC5A82" w:rsidRDefault="002506D5" w:rsidP="00BC5A82">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 xml:space="preserve">Hasil </w:t>
            </w:r>
            <w:proofErr w:type="spellStart"/>
            <w:r w:rsidRPr="00BC5A82">
              <w:rPr>
                <w:rFonts w:eastAsia="Times New Roman" w:cs="Times New Roman"/>
                <w:color w:val="000000" w:themeColor="text1"/>
                <w:szCs w:val="24"/>
                <w:lang w:val="en-ID"/>
              </w:rPr>
              <w:t>dari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penelitian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ini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didapatkan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bahwa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tingkat</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kepercayaan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diri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akan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susunan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gigi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geligi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masih</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kurang</w:t>
            </w:r>
            <w:proofErr w:type="spellEnd"/>
            <w:r w:rsidRPr="00BC5A82">
              <w:rPr>
                <w:rFonts w:eastAsia="Times New Roman" w:cs="Times New Roman"/>
                <w:color w:val="000000" w:themeColor="text1"/>
                <w:szCs w:val="24"/>
                <w:lang w:val="en-ID"/>
              </w:rPr>
              <w:t xml:space="preserve"> dan </w:t>
            </w:r>
            <w:proofErr w:type="spellStart"/>
            <w:r w:rsidRPr="00BC5A82">
              <w:rPr>
                <w:rFonts w:eastAsia="Times New Roman" w:cs="Times New Roman"/>
                <w:color w:val="000000" w:themeColor="text1"/>
                <w:szCs w:val="24"/>
                <w:lang w:val="en-ID"/>
              </w:rPr>
              <w:t>banyak</w:t>
            </w:r>
            <w:proofErr w:type="spellEnd"/>
            <w:r w:rsidRPr="00BC5A82">
              <w:rPr>
                <w:rFonts w:eastAsia="Times New Roman" w:cs="Times New Roman"/>
                <w:color w:val="000000" w:themeColor="text1"/>
                <w:szCs w:val="24"/>
                <w:lang w:val="en-ID"/>
              </w:rPr>
              <w:t xml:space="preserve"> yang </w:t>
            </w:r>
            <w:proofErr w:type="spellStart"/>
            <w:r w:rsidRPr="00BC5A82">
              <w:rPr>
                <w:rFonts w:eastAsia="Times New Roman" w:cs="Times New Roman"/>
                <w:color w:val="000000" w:themeColor="text1"/>
                <w:szCs w:val="24"/>
                <w:lang w:val="en-ID"/>
              </w:rPr>
              <w:t>merasa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malu</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akan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susunan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gigi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geliginya</w:t>
            </w:r>
            <w:proofErr w:type="spellEnd"/>
            <w:r w:rsidRPr="00BC5A82">
              <w:rPr>
                <w:rFonts w:eastAsia="Times New Roman" w:cs="Times New Roman"/>
                <w:color w:val="000000" w:themeColor="text1"/>
                <w:szCs w:val="24"/>
                <w:lang w:val="en-ID"/>
              </w:rPr>
              <w:t xml:space="preserve"> yang </w:t>
            </w:r>
            <w:proofErr w:type="spellStart"/>
            <w:r w:rsidRPr="00BC5A82">
              <w:rPr>
                <w:rFonts w:eastAsia="Times New Roman" w:cs="Times New Roman"/>
                <w:color w:val="000000" w:themeColor="text1"/>
                <w:szCs w:val="24"/>
                <w:lang w:val="en-ID"/>
              </w:rPr>
              <w:t>merasa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tidak</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rapih</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Severe malocclusion</w:t>
            </w:r>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berhubungan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dengan</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 xml:space="preserve">psychosocial </w:t>
            </w:r>
            <w:r w:rsidRPr="00BC5A82">
              <w:rPr>
                <w:rFonts w:eastAsia="Times New Roman" w:cs="Times New Roman"/>
                <w:color w:val="000000" w:themeColor="text1"/>
                <w:szCs w:val="24"/>
                <w:lang w:val="en-ID"/>
              </w:rPr>
              <w:t xml:space="preserve">di </w:t>
            </w:r>
            <w:proofErr w:type="spellStart"/>
            <w:r w:rsidRPr="00BC5A82">
              <w:rPr>
                <w:rFonts w:eastAsia="Times New Roman" w:cs="Times New Roman"/>
                <w:color w:val="000000" w:themeColor="text1"/>
                <w:szCs w:val="24"/>
                <w:lang w:val="en-ID"/>
              </w:rPr>
              <w:t>usia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remaja</w:t>
            </w:r>
            <w:proofErr w:type="spellEnd"/>
            <w:r w:rsidRPr="00BC5A82">
              <w:rPr>
                <w:rFonts w:eastAsia="Times New Roman" w:cs="Times New Roman"/>
                <w:color w:val="000000" w:themeColor="text1"/>
                <w:szCs w:val="24"/>
                <w:lang w:val="en-ID"/>
              </w:rPr>
              <w:t>.</w:t>
            </w:r>
          </w:p>
        </w:tc>
      </w:tr>
      <w:tr w:rsidR="002506D5" w:rsidRPr="006D6B66" w14:paraId="443CDAFE" w14:textId="77777777" w:rsidTr="00DB03AB">
        <w:tc>
          <w:tcPr>
            <w:cnfStyle w:val="001000000000" w:firstRow="0" w:lastRow="0" w:firstColumn="1" w:lastColumn="0" w:oddVBand="0" w:evenVBand="0" w:oddHBand="0" w:evenHBand="0" w:firstRowFirstColumn="0" w:firstRowLastColumn="0" w:lastRowFirstColumn="0" w:lastRowLastColumn="0"/>
            <w:tcW w:w="709" w:type="dxa"/>
          </w:tcPr>
          <w:p w14:paraId="69F40FB8" w14:textId="7E6C60A0" w:rsidR="002506D5" w:rsidRPr="00BC5A82" w:rsidRDefault="002506D5" w:rsidP="00BC5A82">
            <w:pPr>
              <w:pStyle w:val="ListParagraph"/>
              <w:numPr>
                <w:ilvl w:val="0"/>
                <w:numId w:val="43"/>
              </w:numPr>
              <w:spacing w:line="480" w:lineRule="auto"/>
              <w:rPr>
                <w:rFonts w:cs="Times New Roman"/>
                <w:szCs w:val="24"/>
              </w:rPr>
            </w:pPr>
          </w:p>
        </w:tc>
        <w:tc>
          <w:tcPr>
            <w:tcW w:w="2127" w:type="dxa"/>
          </w:tcPr>
          <w:p w14:paraId="530BE4DA" w14:textId="77777777" w:rsidR="002506D5" w:rsidRPr="00BC5A82" w:rsidRDefault="002506D5" w:rsidP="00BC5A82">
            <w:pPr>
              <w:pStyle w:val="ListParagraph"/>
              <w:spacing w:line="480" w:lineRule="auto"/>
              <w:ind w:left="0"/>
              <w:cnfStyle w:val="000000000000" w:firstRow="0" w:lastRow="0" w:firstColumn="0" w:lastColumn="0" w:oddVBand="0" w:evenVBand="0" w:oddHBand="0" w:evenHBand="0" w:firstRowFirstColumn="0" w:firstRowLastColumn="0" w:lastRowFirstColumn="0" w:lastRowLastColumn="0"/>
              <w:rPr>
                <w:rFonts w:cs="Times New Roman"/>
                <w:szCs w:val="24"/>
              </w:rPr>
            </w:pPr>
            <w:r w:rsidRPr="00BC5A82">
              <w:rPr>
                <w:rFonts w:cs="Times New Roman"/>
                <w:szCs w:val="24"/>
              </w:rPr>
              <w:t xml:space="preserve">Zhou, </w:t>
            </w:r>
            <w:proofErr w:type="spellStart"/>
            <w:r w:rsidRPr="00BC5A82">
              <w:rPr>
                <w:rFonts w:cs="Times New Roman"/>
                <w:szCs w:val="24"/>
              </w:rPr>
              <w:t>Zhifei</w:t>
            </w:r>
            <w:proofErr w:type="spellEnd"/>
            <w:r w:rsidRPr="00BC5A82">
              <w:rPr>
                <w:rFonts w:cs="Times New Roman"/>
                <w:szCs w:val="24"/>
              </w:rPr>
              <w:t xml:space="preserve"> Liu, Fen Shen, </w:t>
            </w:r>
            <w:proofErr w:type="spellStart"/>
            <w:r w:rsidRPr="00BC5A82">
              <w:rPr>
                <w:rFonts w:cs="Times New Roman"/>
                <w:szCs w:val="24"/>
              </w:rPr>
              <w:t>Shuning</w:t>
            </w:r>
            <w:proofErr w:type="spellEnd"/>
            <w:r w:rsidRPr="00BC5A82">
              <w:rPr>
                <w:rFonts w:cs="Times New Roman"/>
                <w:szCs w:val="24"/>
              </w:rPr>
              <w:t xml:space="preserve"> Shang, </w:t>
            </w:r>
            <w:proofErr w:type="spellStart"/>
            <w:r w:rsidRPr="00BC5A82">
              <w:rPr>
                <w:rFonts w:cs="Times New Roman"/>
                <w:szCs w:val="24"/>
              </w:rPr>
              <w:t>Linjuan</w:t>
            </w:r>
            <w:proofErr w:type="spellEnd"/>
            <w:r w:rsidRPr="00BC5A82">
              <w:rPr>
                <w:rFonts w:cs="Times New Roman"/>
                <w:szCs w:val="24"/>
              </w:rPr>
              <w:t xml:space="preserve"> Shang, Lei Wang, </w:t>
            </w:r>
            <w:proofErr w:type="spellStart"/>
            <w:r w:rsidRPr="00BC5A82">
              <w:rPr>
                <w:rFonts w:cs="Times New Roman"/>
                <w:szCs w:val="24"/>
              </w:rPr>
              <w:t>XiaOVJing</w:t>
            </w:r>
            <w:proofErr w:type="spellEnd"/>
            <w:r w:rsidRPr="00BC5A82">
              <w:rPr>
                <w:rFonts w:cs="Times New Roman"/>
                <w:i/>
                <w:iCs/>
                <w:szCs w:val="24"/>
              </w:rPr>
              <w:t>.</w:t>
            </w:r>
            <w:r w:rsidRPr="00BC5A82">
              <w:rPr>
                <w:rFonts w:cs="Times New Roman"/>
                <w:szCs w:val="24"/>
              </w:rPr>
              <w:t xml:space="preserve"> 2016</w:t>
            </w:r>
          </w:p>
        </w:tc>
        <w:tc>
          <w:tcPr>
            <w:tcW w:w="1984" w:type="dxa"/>
          </w:tcPr>
          <w:p w14:paraId="0A576554" w14:textId="636C366F" w:rsidR="002506D5" w:rsidRPr="00BC5A82" w:rsidRDefault="002506D5" w:rsidP="00BC5A82">
            <w:pPr>
              <w:spacing w:line="480" w:lineRule="auto"/>
              <w:ind w:left="9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eastAsia="Times New Roman" w:cs="Times New Roman"/>
                <w:color w:val="000000" w:themeColor="text1"/>
                <w:szCs w:val="24"/>
                <w:lang w:val="en-ID"/>
              </w:rPr>
              <w:t xml:space="preserve">BMC </w:t>
            </w:r>
            <w:r w:rsidRPr="00BC5A82">
              <w:rPr>
                <w:rFonts w:eastAsia="Times New Roman" w:cs="Times New Roman"/>
                <w:i/>
                <w:iCs/>
                <w:color w:val="000000" w:themeColor="text1"/>
                <w:szCs w:val="24"/>
                <w:lang w:val="en-ID"/>
              </w:rPr>
              <w:t>Oral Health</w:t>
            </w:r>
            <w:r w:rsidRPr="00BC5A82">
              <w:rPr>
                <w:rFonts w:eastAsia="Times New Roman" w:cs="Times New Roman"/>
                <w:color w:val="000000" w:themeColor="text1"/>
                <w:szCs w:val="24"/>
                <w:lang w:val="en-ID"/>
              </w:rPr>
              <w:t xml:space="preserve"> </w:t>
            </w:r>
          </w:p>
        </w:tc>
        <w:tc>
          <w:tcPr>
            <w:tcW w:w="2835" w:type="dxa"/>
          </w:tcPr>
          <w:p w14:paraId="55D6EABB" w14:textId="15C2EF61"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dilakukan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untuk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menginvestigasi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dan </w:t>
            </w:r>
            <w:proofErr w:type="spellStart"/>
            <w:r w:rsidRPr="00BC5A82">
              <w:rPr>
                <w:rFonts w:cs="Times New Roman"/>
                <w:color w:val="000000" w:themeColor="text1"/>
                <w:szCs w:val="24"/>
              </w:rPr>
              <w:t>fa</w:t>
            </w:r>
            <w:r w:rsidR="00FE761F" w:rsidRPr="00BC5A82">
              <w:rPr>
                <w:rFonts w:cs="Times New Roman"/>
                <w:color w:val="000000" w:themeColor="text1"/>
                <w:szCs w:val="24"/>
              </w:rPr>
              <w:t>k</w:t>
            </w:r>
            <w:r w:rsidRPr="00BC5A82">
              <w:rPr>
                <w:rFonts w:cs="Times New Roman"/>
                <w:color w:val="000000" w:themeColor="text1"/>
                <w:szCs w:val="24"/>
              </w:rPr>
              <w:t>tor</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berhubungan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maloklsui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di Xi’an China.</w:t>
            </w:r>
          </w:p>
          <w:p w14:paraId="30F7F003" w14:textId="77777777" w:rsidR="002506D5" w:rsidRPr="00BC5A82" w:rsidRDefault="002506D5" w:rsidP="00BC5A82">
            <w:pPr>
              <w:spacing w:line="480" w:lineRule="auto"/>
              <w:ind w:left="-2" w:firstLine="2"/>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
        </w:tc>
        <w:tc>
          <w:tcPr>
            <w:tcW w:w="3402" w:type="dxa"/>
          </w:tcPr>
          <w:p w14:paraId="32BF6208" w14:textId="47D71BCC" w:rsidR="002506D5" w:rsidRPr="00BC5A82"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proofErr w:type="spellStart"/>
            <w:r w:rsidRPr="00BC5A82">
              <w:rPr>
                <w:rFonts w:eastAsia="Times New Roman" w:cs="Times New Roman"/>
                <w:color w:val="000000" w:themeColor="text1"/>
                <w:szCs w:val="24"/>
                <w:lang w:val="en-ID"/>
              </w:rPr>
              <w:t>Penelitian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ini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dilakukan</w:t>
            </w:r>
            <w:proofErr w:type="spellEnd"/>
            <w:r w:rsidRPr="00BC5A82">
              <w:rPr>
                <w:rFonts w:eastAsia="Times New Roman" w:cs="Times New Roman"/>
                <w:color w:val="000000" w:themeColor="text1"/>
                <w:szCs w:val="24"/>
                <w:lang w:val="en-ID"/>
              </w:rPr>
              <w:t xml:space="preserve"> pada 2.974 </w:t>
            </w:r>
            <w:proofErr w:type="spellStart"/>
            <w:r w:rsidRPr="00BC5A82">
              <w:rPr>
                <w:rFonts w:eastAsia="Times New Roman" w:cs="Times New Roman"/>
                <w:color w:val="000000" w:themeColor="text1"/>
                <w:szCs w:val="24"/>
                <w:lang w:val="en-ID"/>
              </w:rPr>
              <w:t>subjek</w:t>
            </w:r>
            <w:proofErr w:type="spellEnd"/>
            <w:r w:rsidRPr="00BC5A82">
              <w:rPr>
                <w:rFonts w:eastAsia="Times New Roman" w:cs="Times New Roman"/>
                <w:color w:val="000000" w:themeColor="text1"/>
                <w:szCs w:val="24"/>
                <w:lang w:val="en-ID"/>
              </w:rPr>
              <w:t xml:space="preserve"> yang </w:t>
            </w:r>
            <w:proofErr w:type="spellStart"/>
            <w:r w:rsidRPr="00BC5A82">
              <w:rPr>
                <w:rFonts w:eastAsia="Times New Roman" w:cs="Times New Roman"/>
                <w:color w:val="000000" w:themeColor="text1"/>
                <w:szCs w:val="24"/>
                <w:lang w:val="en-ID"/>
              </w:rPr>
              <w:t>telah</w:t>
            </w:r>
            <w:proofErr w:type="spellEnd"/>
            <w:r w:rsidRPr="00BC5A82">
              <w:rPr>
                <w:rFonts w:eastAsia="Times New Roman" w:cs="Times New Roman"/>
                <w:color w:val="000000" w:themeColor="text1"/>
                <w:szCs w:val="24"/>
                <w:lang w:val="en-ID"/>
              </w:rPr>
              <w:t xml:space="preserve"> di </w:t>
            </w:r>
            <w:proofErr w:type="spellStart"/>
            <w:r w:rsidRPr="00BC5A82">
              <w:rPr>
                <w:rFonts w:eastAsia="Times New Roman" w:cs="Times New Roman"/>
                <w:color w:val="000000" w:themeColor="text1"/>
                <w:szCs w:val="24"/>
                <w:lang w:val="en-ID"/>
              </w:rPr>
              <w:t>seleksi</w:t>
            </w:r>
            <w:proofErr w:type="spellEnd"/>
            <w:r w:rsidRPr="00BC5A82">
              <w:rPr>
                <w:rFonts w:eastAsia="Times New Roman" w:cs="Times New Roman"/>
                <w:color w:val="000000" w:themeColor="text1"/>
                <w:szCs w:val="24"/>
                <w:lang w:val="en-ID"/>
              </w:rPr>
              <w:t xml:space="preserve"> di </w:t>
            </w:r>
            <w:proofErr w:type="spellStart"/>
            <w:r w:rsidRPr="00BC5A82">
              <w:rPr>
                <w:rFonts w:eastAsia="Times New Roman" w:cs="Times New Roman"/>
                <w:color w:val="000000" w:themeColor="text1"/>
                <w:szCs w:val="24"/>
                <w:lang w:val="en-ID"/>
              </w:rPr>
              <w:t>sekolah</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local</w:t>
            </w:r>
            <w:r w:rsidRPr="00BC5A82">
              <w:rPr>
                <w:rFonts w:eastAsia="Times New Roman" w:cs="Times New Roman"/>
                <w:color w:val="000000" w:themeColor="text1"/>
                <w:szCs w:val="24"/>
                <w:lang w:val="en-ID"/>
              </w:rPr>
              <w:t xml:space="preserve"> di Xi’an China </w:t>
            </w:r>
            <w:proofErr w:type="spellStart"/>
            <w:r w:rsidRPr="00BC5A82">
              <w:rPr>
                <w:rFonts w:eastAsia="Times New Roman" w:cs="Times New Roman"/>
                <w:color w:val="000000" w:themeColor="text1"/>
                <w:szCs w:val="24"/>
                <w:lang w:val="en-ID"/>
              </w:rPr>
              <w:t>dengan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menggunakan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metode</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stratified cluster</w:t>
            </w:r>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metode</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samplingnya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dari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Januari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hingga</w:t>
            </w:r>
            <w:proofErr w:type="spellEnd"/>
            <w:r w:rsidRPr="00BC5A82">
              <w:rPr>
                <w:rFonts w:eastAsia="Times New Roman" w:cs="Times New Roman"/>
                <w:color w:val="000000" w:themeColor="text1"/>
                <w:szCs w:val="24"/>
                <w:lang w:val="en-ID"/>
              </w:rPr>
              <w:t xml:space="preserve"> September 2015. Setelah </w:t>
            </w:r>
            <w:proofErr w:type="spellStart"/>
            <w:r w:rsidRPr="00BC5A82">
              <w:rPr>
                <w:rFonts w:eastAsia="Times New Roman" w:cs="Times New Roman"/>
                <w:color w:val="000000" w:themeColor="text1"/>
                <w:szCs w:val="24"/>
                <w:lang w:val="en-ID"/>
              </w:rPr>
              <w:t>dilakukan</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screening</w:t>
            </w:r>
            <w:r w:rsidRPr="00BC5A82">
              <w:rPr>
                <w:rFonts w:eastAsia="Times New Roman" w:cs="Times New Roman"/>
                <w:color w:val="000000" w:themeColor="text1"/>
                <w:szCs w:val="24"/>
                <w:lang w:val="en-ID"/>
              </w:rPr>
              <w:t xml:space="preserve"> pada </w:t>
            </w:r>
            <w:r w:rsidRPr="00BC5A82">
              <w:rPr>
                <w:rFonts w:eastAsia="Times New Roman" w:cs="Times New Roman"/>
                <w:i/>
                <w:iCs/>
                <w:color w:val="000000" w:themeColor="text1"/>
                <w:szCs w:val="24"/>
                <w:lang w:val="en-ID"/>
              </w:rPr>
              <w:t>sample</w:t>
            </w:r>
            <w:r w:rsidRPr="00BC5A82">
              <w:rPr>
                <w:rFonts w:eastAsia="Times New Roman" w:cs="Times New Roman"/>
                <w:color w:val="000000" w:themeColor="text1"/>
                <w:szCs w:val="24"/>
                <w:lang w:val="en-ID"/>
              </w:rPr>
              <w:t xml:space="preserve"> yang </w:t>
            </w:r>
            <w:proofErr w:type="spellStart"/>
            <w:r w:rsidRPr="00BC5A82">
              <w:rPr>
                <w:rFonts w:eastAsia="Times New Roman" w:cs="Times New Roman"/>
                <w:color w:val="000000" w:themeColor="text1"/>
                <w:szCs w:val="24"/>
                <w:lang w:val="en-ID"/>
              </w:rPr>
              <w:t>memenuhi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kriteria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inklusi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sekitar</w:t>
            </w:r>
            <w:proofErr w:type="spellEnd"/>
            <w:r w:rsidRPr="00BC5A82">
              <w:rPr>
                <w:rFonts w:eastAsia="Times New Roman" w:cs="Times New Roman"/>
                <w:color w:val="000000" w:themeColor="text1"/>
                <w:szCs w:val="24"/>
                <w:lang w:val="en-ID"/>
              </w:rPr>
              <w:t xml:space="preserve"> 2.235 </w:t>
            </w:r>
            <w:proofErr w:type="spellStart"/>
            <w:r w:rsidRPr="00BC5A82">
              <w:rPr>
                <w:rFonts w:eastAsia="Times New Roman" w:cs="Times New Roman"/>
                <w:color w:val="000000" w:themeColor="text1"/>
                <w:szCs w:val="24"/>
                <w:lang w:val="en-ID"/>
              </w:rPr>
              <w:t>anak</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usia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pra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sekolah</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Untuk</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mengukur</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maloklusi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dilakukan</w:t>
            </w:r>
            <w:proofErr w:type="spellEnd"/>
            <w:r w:rsidRPr="00BC5A82">
              <w:rPr>
                <w:rFonts w:eastAsia="Times New Roman" w:cs="Times New Roman"/>
                <w:color w:val="000000" w:themeColor="text1"/>
                <w:szCs w:val="24"/>
                <w:lang w:val="en-ID"/>
              </w:rPr>
              <w:t xml:space="preserve"> oleh </w:t>
            </w:r>
            <w:r w:rsidRPr="00BC5A82">
              <w:rPr>
                <w:rFonts w:eastAsia="Times New Roman" w:cs="Times New Roman"/>
                <w:i/>
                <w:iCs/>
                <w:color w:val="000000" w:themeColor="text1"/>
                <w:szCs w:val="24"/>
                <w:lang w:val="en-ID"/>
              </w:rPr>
              <w:t>clinicians</w:t>
            </w:r>
            <w:r w:rsidRPr="00BC5A82">
              <w:rPr>
                <w:rFonts w:eastAsia="Times New Roman" w:cs="Times New Roman"/>
                <w:color w:val="000000" w:themeColor="text1"/>
                <w:szCs w:val="24"/>
                <w:lang w:val="en-ID"/>
              </w:rPr>
              <w:t xml:space="preserve"> yang </w:t>
            </w:r>
            <w:proofErr w:type="spellStart"/>
            <w:r w:rsidRPr="00BC5A82">
              <w:rPr>
                <w:rFonts w:eastAsia="Times New Roman" w:cs="Times New Roman"/>
                <w:color w:val="000000" w:themeColor="text1"/>
                <w:szCs w:val="24"/>
                <w:lang w:val="en-ID"/>
              </w:rPr>
              <w:t>telah</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berpengalaman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diikuti</w:t>
            </w:r>
            <w:proofErr w:type="spellEnd"/>
            <w:r w:rsidRPr="00BC5A82">
              <w:rPr>
                <w:rFonts w:eastAsia="Times New Roman" w:cs="Times New Roman"/>
                <w:color w:val="000000" w:themeColor="text1"/>
                <w:szCs w:val="24"/>
                <w:lang w:val="en-ID"/>
              </w:rPr>
              <w:t xml:space="preserve"> oleh </w:t>
            </w:r>
            <w:proofErr w:type="spellStart"/>
            <w:r w:rsidRPr="00BC5A82">
              <w:rPr>
                <w:rFonts w:eastAsia="Times New Roman" w:cs="Times New Roman"/>
                <w:color w:val="000000" w:themeColor="text1"/>
                <w:szCs w:val="24"/>
                <w:lang w:val="en-ID"/>
              </w:rPr>
              <w:t>evaluasi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fa</w:t>
            </w:r>
            <w:r w:rsidR="00FE761F" w:rsidRPr="00BC5A82">
              <w:rPr>
                <w:rFonts w:eastAsia="Times New Roman" w:cs="Times New Roman"/>
                <w:color w:val="000000" w:themeColor="text1"/>
                <w:szCs w:val="24"/>
                <w:lang w:val="en-ID"/>
              </w:rPr>
              <w:t>k</w:t>
            </w:r>
            <w:r w:rsidRPr="00BC5A82">
              <w:rPr>
                <w:rFonts w:eastAsia="Times New Roman" w:cs="Times New Roman"/>
                <w:color w:val="000000" w:themeColor="text1"/>
                <w:szCs w:val="24"/>
                <w:lang w:val="en-ID"/>
              </w:rPr>
              <w:t>tor</w:t>
            </w:r>
            <w:proofErr w:type="spellEnd"/>
            <w:r w:rsidRPr="00BC5A82">
              <w:rPr>
                <w:rFonts w:eastAsia="Times New Roman" w:cs="Times New Roman"/>
                <w:color w:val="000000" w:themeColor="text1"/>
                <w:szCs w:val="24"/>
                <w:lang w:val="en-ID"/>
              </w:rPr>
              <w:t xml:space="preserve"> yang </w:t>
            </w:r>
            <w:proofErr w:type="spellStart"/>
            <w:r w:rsidRPr="00BC5A82">
              <w:rPr>
                <w:rFonts w:eastAsia="Times New Roman" w:cs="Times New Roman"/>
                <w:color w:val="000000" w:themeColor="text1"/>
                <w:szCs w:val="24"/>
                <w:lang w:val="en-ID"/>
              </w:rPr>
              <w:t>berpengaruh</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dengan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menggunakan</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questionnaire</w:t>
            </w:r>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termasuk</w:t>
            </w:r>
            <w:proofErr w:type="spellEnd"/>
            <w:r w:rsidRPr="00BC5A82">
              <w:rPr>
                <w:rFonts w:eastAsia="Times New Roman" w:cs="Times New Roman"/>
                <w:color w:val="000000" w:themeColor="text1"/>
                <w:szCs w:val="24"/>
                <w:lang w:val="en-ID"/>
              </w:rPr>
              <w:t xml:space="preserve"> data </w:t>
            </w:r>
            <w:proofErr w:type="spellStart"/>
            <w:r w:rsidRPr="00BC5A82">
              <w:rPr>
                <w:rFonts w:eastAsia="Times New Roman" w:cs="Times New Roman"/>
                <w:color w:val="000000" w:themeColor="text1"/>
                <w:szCs w:val="24"/>
                <w:lang w:val="en-ID"/>
              </w:rPr>
              <w:t>seperti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jenis</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kelamin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tempat</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lahir</w:t>
            </w:r>
            <w:proofErr w:type="spellEnd"/>
            <w:r w:rsidRPr="00BC5A82">
              <w:rPr>
                <w:rFonts w:eastAsia="Times New Roman" w:cs="Times New Roman"/>
                <w:color w:val="000000" w:themeColor="text1"/>
                <w:szCs w:val="24"/>
                <w:lang w:val="en-ID"/>
              </w:rPr>
              <w:t xml:space="preserve">, </w:t>
            </w:r>
            <w:proofErr w:type="spellStart"/>
            <w:r w:rsidR="00FE761F" w:rsidRPr="00BC5A82">
              <w:rPr>
                <w:rFonts w:eastAsia="Times New Roman" w:cs="Times New Roman"/>
                <w:color w:val="000000" w:themeColor="text1"/>
                <w:szCs w:val="24"/>
                <w:lang w:val="en-ID"/>
              </w:rPr>
              <w:t>p</w:t>
            </w:r>
            <w:r w:rsidRPr="00BC5A82">
              <w:rPr>
                <w:rFonts w:eastAsia="Times New Roman" w:cs="Times New Roman"/>
                <w:color w:val="000000" w:themeColor="text1"/>
                <w:szCs w:val="24"/>
                <w:lang w:val="en-ID"/>
              </w:rPr>
              <w:t>endidikan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terakhir</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orangtua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pendapat</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perbulan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orangtua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pengetahuan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o</w:t>
            </w:r>
            <w:r w:rsidR="00FE761F" w:rsidRPr="00BC5A82">
              <w:rPr>
                <w:rFonts w:eastAsia="Times New Roman" w:cs="Times New Roman"/>
                <w:color w:val="000000" w:themeColor="text1"/>
                <w:szCs w:val="24"/>
                <w:lang w:val="en-ID"/>
              </w:rPr>
              <w:t>rangtua</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terhadap</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maloklusi</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metode</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meyusui</w:t>
            </w:r>
            <w:proofErr w:type="spellEnd"/>
            <w:r w:rsidRPr="00BC5A82">
              <w:rPr>
                <w:rFonts w:eastAsia="Times New Roman" w:cs="Times New Roman"/>
                <w:color w:val="000000" w:themeColor="text1"/>
                <w:szCs w:val="24"/>
                <w:lang w:val="en-ID"/>
              </w:rPr>
              <w:t xml:space="preserve"> pada </w:t>
            </w:r>
            <w:proofErr w:type="spellStart"/>
            <w:r w:rsidRPr="00BC5A82">
              <w:rPr>
                <w:rFonts w:eastAsia="Times New Roman" w:cs="Times New Roman"/>
                <w:color w:val="000000" w:themeColor="text1"/>
                <w:szCs w:val="24"/>
                <w:lang w:val="en-ID"/>
              </w:rPr>
              <w:t>anak</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penggunaan</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pacifiers</w:t>
            </w:r>
            <w:r w:rsidRPr="00BC5A82">
              <w:rPr>
                <w:rFonts w:eastAsia="Times New Roman" w:cs="Times New Roman"/>
                <w:color w:val="000000" w:themeColor="text1"/>
                <w:szCs w:val="24"/>
                <w:lang w:val="en-ID"/>
              </w:rPr>
              <w:t xml:space="preserve">. Data </w:t>
            </w:r>
            <w:proofErr w:type="spellStart"/>
            <w:r w:rsidRPr="00BC5A82">
              <w:rPr>
                <w:rFonts w:eastAsia="Times New Roman" w:cs="Times New Roman"/>
                <w:color w:val="000000" w:themeColor="text1"/>
                <w:szCs w:val="24"/>
                <w:lang w:val="en-ID"/>
              </w:rPr>
              <w:t>kemudian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dianalisis</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dengan</w:t>
            </w:r>
            <w:proofErr w:type="spellEnd"/>
            <w:r w:rsidRPr="00BC5A82">
              <w:rPr>
                <w:rFonts w:eastAsia="Times New Roman" w:cs="Times New Roman"/>
                <w:color w:val="000000" w:themeColor="text1"/>
                <w:szCs w:val="24"/>
                <w:lang w:val="en-ID"/>
              </w:rPr>
              <w:t xml:space="preserve"> </w:t>
            </w:r>
            <w:proofErr w:type="spellStart"/>
            <w:r w:rsidRPr="00BC5A82">
              <w:rPr>
                <w:rFonts w:eastAsia="Times New Roman" w:cs="Times New Roman"/>
                <w:color w:val="000000" w:themeColor="text1"/>
                <w:szCs w:val="24"/>
                <w:lang w:val="en-ID"/>
              </w:rPr>
              <w:t>metode</w:t>
            </w:r>
            <w:proofErr w:type="spellEnd"/>
            <w:r w:rsidRPr="00BC5A82">
              <w:rPr>
                <w:rFonts w:eastAsia="Times New Roman" w:cs="Times New Roman"/>
                <w:color w:val="000000" w:themeColor="text1"/>
                <w:szCs w:val="24"/>
                <w:lang w:val="en-ID"/>
              </w:rPr>
              <w:t xml:space="preserve"> </w:t>
            </w:r>
            <w:r w:rsidRPr="00BC5A82">
              <w:rPr>
                <w:rFonts w:eastAsia="Times New Roman" w:cs="Times New Roman"/>
                <w:i/>
                <w:iCs/>
                <w:color w:val="000000" w:themeColor="text1"/>
                <w:szCs w:val="24"/>
                <w:lang w:val="en-ID"/>
              </w:rPr>
              <w:t>chi-square</w:t>
            </w:r>
            <w:r w:rsidRPr="00BC5A82">
              <w:rPr>
                <w:rFonts w:eastAsia="Times New Roman" w:cs="Times New Roman"/>
                <w:color w:val="000000" w:themeColor="text1"/>
                <w:szCs w:val="24"/>
                <w:lang w:val="en-ID"/>
              </w:rPr>
              <w:t xml:space="preserve"> dan </w:t>
            </w:r>
            <w:r w:rsidRPr="00BC5A82">
              <w:rPr>
                <w:rFonts w:eastAsia="Times New Roman" w:cs="Times New Roman"/>
                <w:i/>
                <w:iCs/>
                <w:color w:val="000000" w:themeColor="text1"/>
                <w:szCs w:val="24"/>
                <w:lang w:val="en-ID"/>
              </w:rPr>
              <w:t>logistic regression analysis</w:t>
            </w:r>
            <w:r w:rsidRPr="00BC5A82">
              <w:rPr>
                <w:rFonts w:eastAsia="Times New Roman" w:cs="Times New Roman"/>
                <w:color w:val="000000" w:themeColor="text1"/>
                <w:szCs w:val="24"/>
                <w:lang w:val="en-ID"/>
              </w:rPr>
              <w:t>.</w:t>
            </w:r>
          </w:p>
        </w:tc>
        <w:tc>
          <w:tcPr>
            <w:tcW w:w="3969" w:type="dxa"/>
          </w:tcPr>
          <w:p w14:paraId="7320968F" w14:textId="3FE30DB9" w:rsidR="002506D5" w:rsidRPr="006D6B66" w:rsidRDefault="002506D5" w:rsidP="00BC5A82">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lang w:val="en-ID"/>
              </w:rPr>
            </w:pPr>
            <w:r w:rsidRPr="00BC5A82">
              <w:rPr>
                <w:rFonts w:cs="Times New Roman"/>
                <w:color w:val="000000" w:themeColor="text1"/>
                <w:szCs w:val="24"/>
              </w:rPr>
              <w:t xml:space="preserve">Hasil </w:t>
            </w:r>
            <w:proofErr w:type="spellStart"/>
            <w:r w:rsidRPr="00BC5A82">
              <w:rPr>
                <w:rFonts w:cs="Times New Roman"/>
                <w:color w:val="000000" w:themeColor="text1"/>
                <w:szCs w:val="24"/>
              </w:rPr>
              <w:t>dari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penelitian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ini</w:t>
            </w:r>
            <w:proofErr w:type="spellEnd"/>
            <w:r w:rsidR="008D5089">
              <w:rPr>
                <w:rFonts w:cs="Times New Roman"/>
                <w:color w:val="000000" w:themeColor="text1"/>
                <w:szCs w:val="24"/>
              </w:rPr>
              <w:t xml:space="preserve"> </w:t>
            </w:r>
            <w:proofErr w:type="spellStart"/>
            <w:r w:rsidR="008D5089">
              <w:rPr>
                <w:rFonts w:cs="Times New Roman"/>
                <w:color w:val="000000" w:themeColor="text1"/>
                <w:szCs w:val="24"/>
              </w:rPr>
              <w:t>menunjukan</w:t>
            </w:r>
            <w:proofErr w:type="spellEnd"/>
            <w:r w:rsidR="008D5089">
              <w:rPr>
                <w:rFonts w:cs="Times New Roman"/>
                <w:color w:val="000000" w:themeColor="text1"/>
                <w:szCs w:val="24"/>
              </w:rPr>
              <w:t xml:space="preserve"> </w:t>
            </w:r>
            <w:proofErr w:type="spellStart"/>
            <w:r w:rsidR="008D5089">
              <w:rPr>
                <w:rFonts w:cs="Times New Roman"/>
                <w:color w:val="000000" w:themeColor="text1"/>
                <w:szCs w:val="24"/>
              </w:rPr>
              <w:t>bahwa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tipe</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yang paling </w:t>
            </w:r>
            <w:proofErr w:type="spellStart"/>
            <w:r w:rsidRPr="00BC5A82">
              <w:rPr>
                <w:rFonts w:cs="Times New Roman"/>
                <w:color w:val="000000" w:themeColor="text1"/>
                <w:szCs w:val="24"/>
              </w:rPr>
              <w:t>banyak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ditemukan</w:t>
            </w:r>
            <w:proofErr w:type="spellEnd"/>
            <w:r w:rsidRPr="00BC5A82">
              <w:rPr>
                <w:rFonts w:cs="Times New Roman"/>
                <w:color w:val="000000" w:themeColor="text1"/>
                <w:szCs w:val="24"/>
              </w:rPr>
              <w:t xml:space="preserve"> </w:t>
            </w:r>
            <w:proofErr w:type="spellStart"/>
            <w:r w:rsidR="008D5089">
              <w:rPr>
                <w:rFonts w:cs="Times New Roman"/>
                <w:color w:val="000000" w:themeColor="text1"/>
                <w:szCs w:val="24"/>
              </w:rPr>
              <w:t>adalah</w:t>
            </w:r>
            <w:proofErr w:type="spellEnd"/>
            <w:r w:rsidRPr="00BC5A82">
              <w:rPr>
                <w:rFonts w:cs="Times New Roman"/>
                <w:color w:val="000000" w:themeColor="text1"/>
                <w:szCs w:val="24"/>
              </w:rPr>
              <w:t xml:space="preserve"> OVJ (34.99 %), OB (37.58 %) dan </w:t>
            </w:r>
            <w:r w:rsidRPr="00BC5A82">
              <w:rPr>
                <w:rFonts w:cs="Times New Roman"/>
                <w:i/>
                <w:iCs/>
                <w:color w:val="000000" w:themeColor="text1"/>
                <w:szCs w:val="24"/>
              </w:rPr>
              <w:t>midline deviation</w:t>
            </w:r>
            <w:r w:rsidRPr="00BC5A82">
              <w:rPr>
                <w:rFonts w:cs="Times New Roman"/>
                <w:color w:val="000000" w:themeColor="text1"/>
                <w:szCs w:val="24"/>
              </w:rPr>
              <w:t xml:space="preserve"> (25.32 %).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r w:rsidRPr="00BC5A82">
              <w:rPr>
                <w:rFonts w:cs="Times New Roman"/>
                <w:i/>
                <w:iCs/>
                <w:color w:val="000000" w:themeColor="text1"/>
                <w:szCs w:val="24"/>
              </w:rPr>
              <w:t>Posterior Crossbite</w:t>
            </w:r>
            <w:r w:rsidRPr="00BC5A82">
              <w:rPr>
                <w:rFonts w:cs="Times New Roman"/>
                <w:color w:val="000000" w:themeColor="text1"/>
                <w:szCs w:val="24"/>
              </w:rPr>
              <w:t xml:space="preserve">, AOB, dan </w:t>
            </w:r>
            <w:r w:rsidR="00FE761F" w:rsidRPr="00BC5A82">
              <w:rPr>
                <w:rFonts w:cs="Times New Roman"/>
                <w:i/>
                <w:iCs/>
                <w:color w:val="000000" w:themeColor="text1"/>
                <w:szCs w:val="24"/>
              </w:rPr>
              <w:t>Anterio</w:t>
            </w:r>
            <w:r w:rsidR="00FE761F" w:rsidRPr="00BC5A82">
              <w:rPr>
                <w:rFonts w:cs="Times New Roman"/>
                <w:color w:val="000000" w:themeColor="text1"/>
                <w:szCs w:val="24"/>
              </w:rPr>
              <w:t>r CRB</w:t>
            </w:r>
            <w:r w:rsidRPr="00BC5A82">
              <w:rPr>
                <w:rFonts w:cs="Times New Roman"/>
                <w:color w:val="000000" w:themeColor="text1"/>
                <w:szCs w:val="24"/>
              </w:rPr>
              <w:t xml:space="preserve"> 7.56%, 6.80% dan 6.98 %.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oklusi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w:t>
            </w:r>
            <w:r w:rsidRPr="00BC5A82">
              <w:rPr>
                <w:rFonts w:cs="Times New Roman"/>
                <w:i/>
                <w:iCs/>
                <w:color w:val="000000" w:themeColor="text1"/>
                <w:szCs w:val="24"/>
              </w:rPr>
              <w:t>anterior edge to edge</w:t>
            </w:r>
            <w:r w:rsidRPr="00BC5A82">
              <w:rPr>
                <w:rFonts w:cs="Times New Roman"/>
                <w:color w:val="000000" w:themeColor="text1"/>
                <w:szCs w:val="24"/>
              </w:rPr>
              <w:t xml:space="preserve"> </w:t>
            </w:r>
            <w:proofErr w:type="spellStart"/>
            <w:r w:rsidRPr="00BC5A82">
              <w:rPr>
                <w:rFonts w:cs="Times New Roman"/>
                <w:color w:val="000000" w:themeColor="text1"/>
                <w:szCs w:val="24"/>
              </w:rPr>
              <w:t>adalah</w:t>
            </w:r>
            <w:proofErr w:type="spellEnd"/>
            <w:r w:rsidRPr="00BC5A82">
              <w:rPr>
                <w:rFonts w:cs="Times New Roman"/>
                <w:color w:val="000000" w:themeColor="text1"/>
                <w:szCs w:val="24"/>
              </w:rPr>
              <w:t xml:space="preserve"> yang paling </w:t>
            </w:r>
            <w:proofErr w:type="spellStart"/>
            <w:r w:rsidRPr="00BC5A82">
              <w:rPr>
                <w:rFonts w:cs="Times New Roman"/>
                <w:color w:val="000000" w:themeColor="text1"/>
                <w:szCs w:val="24"/>
              </w:rPr>
              <w:t>rendah</w:t>
            </w:r>
            <w:proofErr w:type="spellEnd"/>
            <w:r w:rsidRPr="00BC5A82">
              <w:rPr>
                <w:rFonts w:cs="Times New Roman"/>
                <w:color w:val="000000" w:themeColor="text1"/>
                <w:szCs w:val="24"/>
              </w:rPr>
              <w:t xml:space="preserve"> (2.46 %). </w:t>
            </w:r>
            <w:proofErr w:type="spellStart"/>
            <w:r w:rsidRPr="00BC5A82">
              <w:rPr>
                <w:rFonts w:cs="Times New Roman"/>
                <w:color w:val="000000" w:themeColor="text1"/>
                <w:szCs w:val="24"/>
              </w:rPr>
              <w:t>Variabel</w:t>
            </w:r>
            <w:proofErr w:type="spellEnd"/>
            <w:r w:rsidRPr="00BC5A82">
              <w:rPr>
                <w:rFonts w:cs="Times New Roman"/>
                <w:color w:val="000000" w:themeColor="text1"/>
                <w:szCs w:val="24"/>
              </w:rPr>
              <w:t xml:space="preserve"> yang </w:t>
            </w:r>
            <w:proofErr w:type="spellStart"/>
            <w:r w:rsidRPr="00BC5A82">
              <w:rPr>
                <w:rFonts w:cs="Times New Roman"/>
                <w:color w:val="000000" w:themeColor="text1"/>
                <w:szCs w:val="24"/>
              </w:rPr>
              <w:t>berhubungan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dengan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abrasi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gigi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kaninus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karies</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lidah</w:t>
            </w:r>
            <w:proofErr w:type="spellEnd"/>
            <w:r w:rsidRPr="00BC5A82">
              <w:rPr>
                <w:rFonts w:cs="Times New Roman"/>
                <w:color w:val="000000" w:themeColor="text1"/>
                <w:szCs w:val="24"/>
              </w:rPr>
              <w:t xml:space="preserve">, mandibular </w:t>
            </w:r>
            <w:r w:rsidRPr="00BC5A82">
              <w:rPr>
                <w:rFonts w:cs="Times New Roman"/>
                <w:i/>
                <w:iCs/>
                <w:color w:val="000000" w:themeColor="text1"/>
                <w:szCs w:val="24"/>
              </w:rPr>
              <w:t>prognathism</w:t>
            </w:r>
            <w:r w:rsidRPr="00BC5A82">
              <w:rPr>
                <w:rFonts w:cs="Times New Roman"/>
                <w:color w:val="000000" w:themeColor="text1"/>
                <w:szCs w:val="24"/>
              </w:rPr>
              <w:t xml:space="preserve"> dan </w:t>
            </w:r>
            <w:proofErr w:type="spellStart"/>
            <w:r w:rsidRPr="00BC5A82">
              <w:rPr>
                <w:rFonts w:cs="Times New Roman"/>
                <w:color w:val="000000" w:themeColor="text1"/>
                <w:szCs w:val="24"/>
              </w:rPr>
              <w:t>mengisap</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jari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Prevalensi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maloklusi</w:t>
            </w:r>
            <w:proofErr w:type="spellEnd"/>
            <w:r w:rsidRPr="00BC5A82">
              <w:rPr>
                <w:rFonts w:cs="Times New Roman"/>
                <w:color w:val="000000" w:themeColor="text1"/>
                <w:szCs w:val="24"/>
              </w:rPr>
              <w:t xml:space="preserve"> pada </w:t>
            </w:r>
            <w:proofErr w:type="spellStart"/>
            <w:r w:rsidRPr="00BC5A82">
              <w:rPr>
                <w:rFonts w:cs="Times New Roman"/>
                <w:color w:val="000000" w:themeColor="text1"/>
                <w:szCs w:val="24"/>
              </w:rPr>
              <w:t>anak</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usia</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prasekolah</w:t>
            </w:r>
            <w:proofErr w:type="spellEnd"/>
            <w:r w:rsidRPr="00BC5A82">
              <w:rPr>
                <w:rFonts w:cs="Times New Roman"/>
                <w:color w:val="000000" w:themeColor="text1"/>
                <w:szCs w:val="24"/>
              </w:rPr>
              <w:t xml:space="preserve"> di Xi’an </w:t>
            </w:r>
            <w:proofErr w:type="spellStart"/>
            <w:r w:rsidRPr="00BC5A82">
              <w:rPr>
                <w:rFonts w:cs="Times New Roman"/>
                <w:color w:val="000000" w:themeColor="text1"/>
                <w:szCs w:val="24"/>
              </w:rPr>
              <w:t>cenderung</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lebih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tinggi</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dibandingkan</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daerah</w:t>
            </w:r>
            <w:proofErr w:type="spellEnd"/>
            <w:r w:rsidRPr="00BC5A82">
              <w:rPr>
                <w:rFonts w:cs="Times New Roman"/>
                <w:color w:val="000000" w:themeColor="text1"/>
                <w:szCs w:val="24"/>
              </w:rPr>
              <w:t xml:space="preserve"> </w:t>
            </w:r>
            <w:proofErr w:type="spellStart"/>
            <w:r w:rsidRPr="00BC5A82">
              <w:rPr>
                <w:rFonts w:cs="Times New Roman"/>
                <w:color w:val="000000" w:themeColor="text1"/>
                <w:szCs w:val="24"/>
              </w:rPr>
              <w:t>lainnya</w:t>
            </w:r>
            <w:proofErr w:type="spellEnd"/>
            <w:r w:rsidRPr="00BC5A82">
              <w:rPr>
                <w:rFonts w:cs="Times New Roman"/>
                <w:color w:val="000000" w:themeColor="text1"/>
                <w:szCs w:val="24"/>
              </w:rPr>
              <w:t xml:space="preserve"> di China.</w:t>
            </w:r>
          </w:p>
        </w:tc>
      </w:tr>
      <w:bookmarkEnd w:id="141"/>
    </w:tbl>
    <w:p w14:paraId="1F1E8D10" w14:textId="77777777" w:rsidR="00DB03AB" w:rsidRDefault="00DB03AB" w:rsidP="002506D5">
      <w:pPr>
        <w:sectPr w:rsidR="00DB03AB" w:rsidSect="00851702">
          <w:pgSz w:w="15876" w:h="11907" w:orient="landscape" w:code="9"/>
          <w:pgMar w:top="1701" w:right="1701" w:bottom="2268" w:left="2226" w:header="709" w:footer="709" w:gutter="0"/>
          <w:pgNumType w:start="14"/>
          <w:cols w:space="708"/>
          <w:docGrid w:linePitch="360"/>
        </w:sectPr>
      </w:pPr>
    </w:p>
    <w:p w14:paraId="5A885CCC" w14:textId="3C4E339B" w:rsidR="00DB03AB" w:rsidRPr="002506D5" w:rsidRDefault="00DB03AB" w:rsidP="002506D5">
      <w:bookmarkStart w:id="145" w:name="_GoBack"/>
      <w:bookmarkEnd w:id="145"/>
    </w:p>
    <w:p w14:paraId="195D4557" w14:textId="77777777" w:rsidR="00A74451" w:rsidRPr="002E22AA" w:rsidRDefault="00A74451" w:rsidP="00A74451">
      <w:pPr>
        <w:pStyle w:val="Heading2"/>
        <w:numPr>
          <w:ilvl w:val="0"/>
          <w:numId w:val="10"/>
        </w:numPr>
        <w:spacing w:line="480" w:lineRule="auto"/>
        <w:rPr>
          <w:rFonts w:ascii="Times New Roman" w:hAnsi="Times New Roman" w:cs="Times New Roman"/>
          <w:b/>
          <w:bCs/>
          <w:color w:val="000000" w:themeColor="text1"/>
          <w:sz w:val="24"/>
          <w:szCs w:val="24"/>
          <w:lang w:eastAsia="ja-JP"/>
        </w:rPr>
      </w:pPr>
      <w:bookmarkStart w:id="146" w:name="_Toc80811437"/>
      <w:proofErr w:type="spellStart"/>
      <w:r w:rsidRPr="002E22AA">
        <w:rPr>
          <w:rFonts w:ascii="Times New Roman" w:hAnsi="Times New Roman" w:cs="Times New Roman"/>
          <w:b/>
          <w:bCs/>
          <w:color w:val="000000" w:themeColor="text1"/>
          <w:sz w:val="24"/>
          <w:szCs w:val="24"/>
          <w:lang w:eastAsia="ja-JP"/>
        </w:rPr>
        <w:t>Pembahasan</w:t>
      </w:r>
      <w:bookmarkEnd w:id="146"/>
      <w:proofErr w:type="spellEnd"/>
    </w:p>
    <w:p w14:paraId="2A39C804" w14:textId="77777777" w:rsidR="00A74451" w:rsidRPr="00DA682A" w:rsidRDefault="00A74451" w:rsidP="00A74451">
      <w:pPr>
        <w:pStyle w:val="Heading3"/>
        <w:numPr>
          <w:ilvl w:val="0"/>
          <w:numId w:val="11"/>
        </w:numPr>
        <w:spacing w:line="480" w:lineRule="auto"/>
        <w:rPr>
          <w:rFonts w:ascii="Times New Roman" w:hAnsi="Times New Roman" w:cs="Times New Roman"/>
          <w:b/>
          <w:bCs/>
          <w:color w:val="000000" w:themeColor="text1"/>
          <w:lang w:eastAsia="ja-JP"/>
        </w:rPr>
      </w:pPr>
      <w:bookmarkStart w:id="147" w:name="_Toc80811438"/>
      <w:proofErr w:type="spellStart"/>
      <w:r w:rsidRPr="002E22AA">
        <w:rPr>
          <w:rFonts w:ascii="Times New Roman" w:hAnsi="Times New Roman" w:cs="Times New Roman"/>
          <w:b/>
          <w:bCs/>
          <w:color w:val="000000" w:themeColor="text1"/>
          <w:lang w:eastAsia="ja-JP"/>
        </w:rPr>
        <w:t>Kecemasan</w:t>
      </w:r>
      <w:proofErr w:type="spellEnd"/>
      <w:r w:rsidRPr="002E22AA">
        <w:rPr>
          <w:rFonts w:ascii="Times New Roman" w:hAnsi="Times New Roman" w:cs="Times New Roman"/>
          <w:b/>
          <w:bCs/>
          <w:color w:val="000000" w:themeColor="text1"/>
          <w:lang w:eastAsia="ja-JP"/>
        </w:rPr>
        <w:t xml:space="preserve"> </w:t>
      </w:r>
      <w:r>
        <w:rPr>
          <w:rFonts w:ascii="Times New Roman" w:hAnsi="Times New Roman" w:cs="Times New Roman"/>
          <w:b/>
          <w:bCs/>
          <w:color w:val="000000" w:themeColor="text1"/>
          <w:lang w:eastAsia="ja-JP"/>
        </w:rPr>
        <w:t xml:space="preserve">dan </w:t>
      </w:r>
      <w:proofErr w:type="spellStart"/>
      <w:r w:rsidRPr="002E22AA">
        <w:rPr>
          <w:rFonts w:ascii="Times New Roman" w:hAnsi="Times New Roman" w:cs="Times New Roman"/>
          <w:b/>
          <w:bCs/>
          <w:color w:val="000000" w:themeColor="text1"/>
          <w:lang w:eastAsia="ja-JP"/>
        </w:rPr>
        <w:t>Kebiasaan</w:t>
      </w:r>
      <w:proofErr w:type="spellEnd"/>
      <w:r w:rsidRPr="002E22AA">
        <w:rPr>
          <w:rFonts w:ascii="Times New Roman" w:hAnsi="Times New Roman" w:cs="Times New Roman"/>
          <w:b/>
          <w:bCs/>
          <w:color w:val="000000" w:themeColor="text1"/>
          <w:lang w:eastAsia="ja-JP"/>
        </w:rPr>
        <w:t xml:space="preserve"> </w:t>
      </w:r>
      <w:proofErr w:type="spellStart"/>
      <w:r>
        <w:rPr>
          <w:rFonts w:ascii="Times New Roman" w:hAnsi="Times New Roman" w:cs="Times New Roman"/>
          <w:b/>
          <w:bCs/>
          <w:color w:val="000000" w:themeColor="text1"/>
          <w:lang w:eastAsia="ja-JP"/>
        </w:rPr>
        <w:t>Mengisap</w:t>
      </w:r>
      <w:proofErr w:type="spellEnd"/>
      <w:r w:rsidRPr="002E22AA">
        <w:rPr>
          <w:rFonts w:ascii="Times New Roman" w:hAnsi="Times New Roman" w:cs="Times New Roman"/>
          <w:b/>
          <w:bCs/>
          <w:color w:val="000000" w:themeColor="text1"/>
          <w:lang w:eastAsia="ja-JP"/>
        </w:rPr>
        <w:t xml:space="preserve"> </w:t>
      </w:r>
      <w:proofErr w:type="spellStart"/>
      <w:r w:rsidRPr="002E22AA">
        <w:rPr>
          <w:rFonts w:ascii="Times New Roman" w:hAnsi="Times New Roman" w:cs="Times New Roman"/>
          <w:b/>
          <w:bCs/>
          <w:color w:val="000000" w:themeColor="text1"/>
          <w:lang w:eastAsia="ja-JP"/>
        </w:rPr>
        <w:t>Jari</w:t>
      </w:r>
      <w:proofErr w:type="spellEnd"/>
      <w:r w:rsidRPr="002E22AA">
        <w:rPr>
          <w:rFonts w:ascii="Times New Roman" w:hAnsi="Times New Roman" w:cs="Times New Roman"/>
          <w:b/>
          <w:bCs/>
          <w:color w:val="000000" w:themeColor="text1"/>
          <w:lang w:eastAsia="ja-JP"/>
        </w:rPr>
        <w:t xml:space="preserve"> Pada </w:t>
      </w:r>
      <w:proofErr w:type="spellStart"/>
      <w:r w:rsidRPr="002E22AA">
        <w:rPr>
          <w:rFonts w:ascii="Times New Roman" w:hAnsi="Times New Roman" w:cs="Times New Roman"/>
          <w:b/>
          <w:bCs/>
          <w:color w:val="000000" w:themeColor="text1"/>
          <w:lang w:eastAsia="ja-JP"/>
        </w:rPr>
        <w:t>Anak</w:t>
      </w:r>
      <w:bookmarkEnd w:id="147"/>
      <w:proofErr w:type="spellEnd"/>
    </w:p>
    <w:p w14:paraId="05BAF7C8" w14:textId="77777777" w:rsidR="00A74451" w:rsidRPr="008D6332" w:rsidRDefault="00A74451" w:rsidP="003E01FF">
      <w:pPr>
        <w:pStyle w:val="ListParagraph"/>
        <w:numPr>
          <w:ilvl w:val="0"/>
          <w:numId w:val="8"/>
        </w:numPr>
        <w:spacing w:after="0" w:line="480" w:lineRule="auto"/>
        <w:rPr>
          <w:b/>
          <w:bCs/>
          <w:i/>
          <w:iCs/>
          <w:lang w:eastAsia="ja-JP"/>
        </w:rPr>
      </w:pPr>
      <w:r w:rsidRPr="008D6332">
        <w:rPr>
          <w:b/>
          <w:bCs/>
          <w:i/>
          <w:iCs/>
          <w:lang w:eastAsia="ja-JP"/>
        </w:rPr>
        <w:t>Oral habits</w:t>
      </w:r>
    </w:p>
    <w:p w14:paraId="017D8E80" w14:textId="0492538B" w:rsidR="003121A8" w:rsidRPr="00905156" w:rsidRDefault="00A74451" w:rsidP="003E01FF">
      <w:pPr>
        <w:spacing w:after="0" w:line="480" w:lineRule="auto"/>
        <w:ind w:left="1440"/>
        <w:rPr>
          <w:szCs w:val="24"/>
        </w:rPr>
      </w:pPr>
      <w:r>
        <w:rPr>
          <w:i/>
          <w:iCs/>
          <w:lang w:eastAsia="ja-JP"/>
        </w:rPr>
        <w:t xml:space="preserve">      Oral habits</w:t>
      </w:r>
      <w:r w:rsidRPr="00A60D39">
        <w:rPr>
          <w:lang w:eastAsia="ja-JP"/>
        </w:rPr>
        <w:t xml:space="preserve"> </w:t>
      </w:r>
      <w:proofErr w:type="spellStart"/>
      <w:r w:rsidRPr="00A60D39">
        <w:rPr>
          <w:lang w:eastAsia="ja-JP"/>
        </w:rPr>
        <w:t>adalah</w:t>
      </w:r>
      <w:proofErr w:type="spellEnd"/>
      <w:r w:rsidRPr="00A60D39">
        <w:rPr>
          <w:lang w:eastAsia="ja-JP"/>
        </w:rPr>
        <w:t xml:space="preserve"> </w:t>
      </w:r>
      <w:proofErr w:type="spellStart"/>
      <w:r w:rsidRPr="00A60D39">
        <w:rPr>
          <w:lang w:eastAsia="ja-JP"/>
        </w:rPr>
        <w:t>kebiasaan</w:t>
      </w:r>
      <w:proofErr w:type="spellEnd"/>
      <w:r w:rsidRPr="00A60D39">
        <w:rPr>
          <w:lang w:eastAsia="ja-JP"/>
        </w:rPr>
        <w:t xml:space="preserve"> </w:t>
      </w:r>
      <w:r w:rsidR="00722232" w:rsidRPr="00A60D39">
        <w:rPr>
          <w:lang w:eastAsia="ja-JP"/>
        </w:rPr>
        <w:t xml:space="preserve">yang </w:t>
      </w:r>
      <w:proofErr w:type="spellStart"/>
      <w:r w:rsidR="00722232" w:rsidRPr="00A60D39">
        <w:rPr>
          <w:lang w:eastAsia="ja-JP"/>
        </w:rPr>
        <w:t>dilakukan</w:t>
      </w:r>
      <w:proofErr w:type="spellEnd"/>
      <w:r w:rsidR="00722232" w:rsidRPr="00A60D39">
        <w:rPr>
          <w:lang w:eastAsia="ja-JP"/>
        </w:rPr>
        <w:t xml:space="preserve"> </w:t>
      </w:r>
      <w:r w:rsidR="00791B53" w:rsidRPr="00197796">
        <w:rPr>
          <w:lang w:eastAsia="ja-JP"/>
        </w:rPr>
        <w:t>di</w:t>
      </w:r>
      <w:r w:rsidR="008D5089" w:rsidRPr="00197796">
        <w:rPr>
          <w:lang w:eastAsia="ja-JP"/>
        </w:rPr>
        <w:t xml:space="preserve"> </w:t>
      </w:r>
      <w:proofErr w:type="spellStart"/>
      <w:r w:rsidR="00791B53" w:rsidRPr="00197796">
        <w:rPr>
          <w:lang w:eastAsia="ja-JP"/>
        </w:rPr>
        <w:t>sekitar</w:t>
      </w:r>
      <w:proofErr w:type="spellEnd"/>
      <w:r w:rsidR="00722232" w:rsidRPr="00A60D39">
        <w:rPr>
          <w:lang w:eastAsia="ja-JP"/>
        </w:rPr>
        <w:t xml:space="preserve"> </w:t>
      </w:r>
      <w:proofErr w:type="spellStart"/>
      <w:r w:rsidR="00722232" w:rsidRPr="00A60D39">
        <w:rPr>
          <w:lang w:eastAsia="ja-JP"/>
        </w:rPr>
        <w:t>rongga</w:t>
      </w:r>
      <w:proofErr w:type="spellEnd"/>
      <w:r w:rsidR="00722232" w:rsidRPr="00A60D39">
        <w:rPr>
          <w:lang w:eastAsia="ja-JP"/>
        </w:rPr>
        <w:t xml:space="preserve"> </w:t>
      </w:r>
      <w:proofErr w:type="spellStart"/>
      <w:r w:rsidR="00722232" w:rsidRPr="00A60D39">
        <w:rPr>
          <w:lang w:eastAsia="ja-JP"/>
        </w:rPr>
        <w:t>mulut</w:t>
      </w:r>
      <w:proofErr w:type="spellEnd"/>
      <w:r w:rsidR="00CD28B7" w:rsidRPr="00A60D39">
        <w:rPr>
          <w:lang w:eastAsia="ja-JP"/>
        </w:rPr>
        <w:t xml:space="preserve"> yang </w:t>
      </w:r>
      <w:proofErr w:type="spellStart"/>
      <w:r w:rsidR="00CD28B7" w:rsidRPr="00A60D39">
        <w:rPr>
          <w:lang w:eastAsia="ja-JP"/>
        </w:rPr>
        <w:t>bersifat</w:t>
      </w:r>
      <w:proofErr w:type="spellEnd"/>
      <w:r w:rsidR="00CD28B7" w:rsidRPr="00A60D39">
        <w:rPr>
          <w:lang w:eastAsia="ja-JP"/>
        </w:rPr>
        <w:t xml:space="preserve"> </w:t>
      </w:r>
      <w:proofErr w:type="spellStart"/>
      <w:r w:rsidR="00CD28B7" w:rsidRPr="00655E31">
        <w:rPr>
          <w:lang w:eastAsia="ja-JP"/>
        </w:rPr>
        <w:t>kompleks</w:t>
      </w:r>
      <w:proofErr w:type="spellEnd"/>
      <w:r w:rsidR="00B2262D">
        <w:rPr>
          <w:lang w:eastAsia="ja-JP"/>
        </w:rPr>
        <w:t xml:space="preserve"> dan </w:t>
      </w:r>
      <w:proofErr w:type="spellStart"/>
      <w:r w:rsidR="00B2262D">
        <w:rPr>
          <w:lang w:eastAsia="ja-JP"/>
        </w:rPr>
        <w:t>dapat</w:t>
      </w:r>
      <w:proofErr w:type="spellEnd"/>
      <w:r w:rsidR="00B2262D">
        <w:rPr>
          <w:lang w:eastAsia="ja-JP"/>
        </w:rPr>
        <w:t xml:space="preserve"> </w:t>
      </w:r>
      <w:proofErr w:type="spellStart"/>
      <w:r w:rsidR="00B2262D">
        <w:rPr>
          <w:lang w:eastAsia="ja-JP"/>
        </w:rPr>
        <w:t>dipelajari</w:t>
      </w:r>
      <w:proofErr w:type="spellEnd"/>
      <w:r w:rsidR="00722232" w:rsidRPr="00A60D39">
        <w:rPr>
          <w:lang w:eastAsia="ja-JP"/>
        </w:rPr>
        <w:t xml:space="preserve">, </w:t>
      </w:r>
      <w:proofErr w:type="spellStart"/>
      <w:r w:rsidR="00722232" w:rsidRPr="00A60D39">
        <w:rPr>
          <w:lang w:eastAsia="ja-JP"/>
        </w:rPr>
        <w:t>hal</w:t>
      </w:r>
      <w:proofErr w:type="spellEnd"/>
      <w:r w:rsidR="00722232" w:rsidRPr="00A60D39">
        <w:rPr>
          <w:lang w:eastAsia="ja-JP"/>
        </w:rPr>
        <w:t xml:space="preserve"> </w:t>
      </w:r>
      <w:proofErr w:type="spellStart"/>
      <w:r w:rsidR="00722232" w:rsidRPr="00A60D39">
        <w:rPr>
          <w:lang w:eastAsia="ja-JP"/>
        </w:rPr>
        <w:t>ini</w:t>
      </w:r>
      <w:proofErr w:type="spellEnd"/>
      <w:r w:rsidR="00722232" w:rsidRPr="00A60D39">
        <w:rPr>
          <w:lang w:eastAsia="ja-JP"/>
        </w:rPr>
        <w:t xml:space="preserve"> </w:t>
      </w:r>
      <w:proofErr w:type="spellStart"/>
      <w:r w:rsidR="00B2262D" w:rsidRPr="00A60D39">
        <w:rPr>
          <w:lang w:eastAsia="ja-JP"/>
        </w:rPr>
        <w:t>merupakan</w:t>
      </w:r>
      <w:proofErr w:type="spellEnd"/>
      <w:r w:rsidR="00B2262D" w:rsidRPr="00A60D39">
        <w:rPr>
          <w:lang w:eastAsia="ja-JP"/>
        </w:rPr>
        <w:t xml:space="preserve"> </w:t>
      </w:r>
      <w:proofErr w:type="spellStart"/>
      <w:r w:rsidR="00B2262D" w:rsidRPr="00A60D39">
        <w:rPr>
          <w:lang w:eastAsia="ja-JP"/>
        </w:rPr>
        <w:t>perilaku</w:t>
      </w:r>
      <w:proofErr w:type="spellEnd"/>
      <w:r w:rsidR="00B2262D" w:rsidRPr="00A60D39">
        <w:rPr>
          <w:lang w:eastAsia="ja-JP"/>
        </w:rPr>
        <w:t xml:space="preserve"> yang </w:t>
      </w:r>
      <w:proofErr w:type="spellStart"/>
      <w:r w:rsidR="00B2262D" w:rsidRPr="00A60D39">
        <w:rPr>
          <w:lang w:eastAsia="ja-JP"/>
        </w:rPr>
        <w:t>telah</w:t>
      </w:r>
      <w:proofErr w:type="spellEnd"/>
      <w:r w:rsidR="00B2262D" w:rsidRPr="00A60D39">
        <w:rPr>
          <w:lang w:eastAsia="ja-JP"/>
        </w:rPr>
        <w:t xml:space="preserve"> </w:t>
      </w:r>
      <w:proofErr w:type="spellStart"/>
      <w:r w:rsidR="00B2262D" w:rsidRPr="00A60D39">
        <w:rPr>
          <w:lang w:eastAsia="ja-JP"/>
        </w:rPr>
        <w:t>ada</w:t>
      </w:r>
      <w:proofErr w:type="spellEnd"/>
      <w:r w:rsidR="00B2262D" w:rsidRPr="00A60D39">
        <w:rPr>
          <w:lang w:eastAsia="ja-JP"/>
        </w:rPr>
        <w:t xml:space="preserve"> </w:t>
      </w:r>
      <w:proofErr w:type="spellStart"/>
      <w:r w:rsidR="00B2262D" w:rsidRPr="00A60D39">
        <w:rPr>
          <w:lang w:eastAsia="ja-JP"/>
        </w:rPr>
        <w:t>sejak</w:t>
      </w:r>
      <w:proofErr w:type="spellEnd"/>
      <w:r w:rsidR="00B2262D" w:rsidRPr="00A60D39">
        <w:rPr>
          <w:lang w:eastAsia="ja-JP"/>
        </w:rPr>
        <w:t xml:space="preserve"> masa </w:t>
      </w:r>
      <w:r w:rsidR="00B2262D" w:rsidRPr="00FE761F">
        <w:rPr>
          <w:i/>
          <w:iCs/>
          <w:lang w:eastAsia="ja-JP"/>
        </w:rPr>
        <w:t>intrauterine</w:t>
      </w:r>
      <w:r w:rsidR="00B2262D">
        <w:rPr>
          <w:lang w:eastAsia="ja-JP"/>
        </w:rPr>
        <w:t xml:space="preserve"> </w:t>
      </w:r>
      <w:proofErr w:type="spellStart"/>
      <w:r w:rsidR="00B2262D" w:rsidRPr="00A60D39">
        <w:rPr>
          <w:lang w:eastAsia="ja-JP"/>
        </w:rPr>
        <w:t>hingga</w:t>
      </w:r>
      <w:proofErr w:type="spellEnd"/>
      <w:r w:rsidR="00B2262D" w:rsidRPr="00A60D39">
        <w:rPr>
          <w:lang w:eastAsia="ja-JP"/>
        </w:rPr>
        <w:t xml:space="preserve"> </w:t>
      </w:r>
      <w:proofErr w:type="spellStart"/>
      <w:r w:rsidR="00B2262D" w:rsidRPr="00A60D39">
        <w:rPr>
          <w:lang w:eastAsia="ja-JP"/>
        </w:rPr>
        <w:t>anak</w:t>
      </w:r>
      <w:proofErr w:type="spellEnd"/>
      <w:r w:rsidR="00B2262D" w:rsidRPr="00A60D39">
        <w:rPr>
          <w:lang w:eastAsia="ja-JP"/>
        </w:rPr>
        <w:t xml:space="preserve"> </w:t>
      </w:r>
      <w:proofErr w:type="spellStart"/>
      <w:r w:rsidR="00B2262D" w:rsidRPr="00A60D39">
        <w:rPr>
          <w:lang w:eastAsia="ja-JP"/>
        </w:rPr>
        <w:t>lahir</w:t>
      </w:r>
      <w:proofErr w:type="spellEnd"/>
      <w:r w:rsidR="00B2262D">
        <w:rPr>
          <w:lang w:eastAsia="ja-JP"/>
        </w:rPr>
        <w:t xml:space="preserve">, </w:t>
      </w:r>
      <w:r w:rsidR="00B2262D" w:rsidRPr="00A60D39">
        <w:rPr>
          <w:lang w:eastAsia="ja-JP"/>
        </w:rPr>
        <w:t xml:space="preserve">dan </w:t>
      </w:r>
      <w:proofErr w:type="spellStart"/>
      <w:r w:rsidR="00B2262D" w:rsidRPr="00A60D39">
        <w:rPr>
          <w:lang w:eastAsia="ja-JP"/>
        </w:rPr>
        <w:t>biasanya</w:t>
      </w:r>
      <w:proofErr w:type="spellEnd"/>
      <w:r w:rsidR="00B2262D" w:rsidRPr="00A60D39">
        <w:rPr>
          <w:lang w:eastAsia="ja-JP"/>
        </w:rPr>
        <w:t xml:space="preserve"> </w:t>
      </w:r>
      <w:proofErr w:type="spellStart"/>
      <w:r w:rsidR="00B2262D" w:rsidRPr="00A60D39">
        <w:rPr>
          <w:lang w:eastAsia="ja-JP"/>
        </w:rPr>
        <w:t>bertahan</w:t>
      </w:r>
      <w:proofErr w:type="spellEnd"/>
      <w:r w:rsidR="00B2262D" w:rsidRPr="00A60D39">
        <w:rPr>
          <w:lang w:eastAsia="ja-JP"/>
        </w:rPr>
        <w:t xml:space="preserve"> </w:t>
      </w:r>
      <w:proofErr w:type="spellStart"/>
      <w:r w:rsidR="00B2262D" w:rsidRPr="00A60D39">
        <w:rPr>
          <w:lang w:eastAsia="ja-JP"/>
        </w:rPr>
        <w:t>hingga</w:t>
      </w:r>
      <w:proofErr w:type="spellEnd"/>
      <w:r w:rsidR="00B2262D" w:rsidRPr="00A60D39">
        <w:rPr>
          <w:lang w:eastAsia="ja-JP"/>
        </w:rPr>
        <w:t xml:space="preserve"> </w:t>
      </w:r>
      <w:proofErr w:type="spellStart"/>
      <w:r w:rsidR="00B2262D" w:rsidRPr="00A60D39">
        <w:rPr>
          <w:lang w:eastAsia="ja-JP"/>
        </w:rPr>
        <w:t>anak</w:t>
      </w:r>
      <w:proofErr w:type="spellEnd"/>
      <w:r w:rsidR="00B2262D">
        <w:rPr>
          <w:lang w:eastAsia="ja-JP"/>
        </w:rPr>
        <w:t xml:space="preserve"> </w:t>
      </w:r>
      <w:proofErr w:type="spellStart"/>
      <w:r w:rsidR="001353C0">
        <w:rPr>
          <w:lang w:eastAsia="ja-JP"/>
        </w:rPr>
        <w:t>ber</w:t>
      </w:r>
      <w:r w:rsidR="00B2262D" w:rsidRPr="00A60D39">
        <w:rPr>
          <w:lang w:eastAsia="ja-JP"/>
        </w:rPr>
        <w:t>usia</w:t>
      </w:r>
      <w:proofErr w:type="spellEnd"/>
      <w:r w:rsidR="00B2262D" w:rsidRPr="00A60D39">
        <w:rPr>
          <w:lang w:eastAsia="ja-JP"/>
        </w:rPr>
        <w:t xml:space="preserve"> 2-4 </w:t>
      </w:r>
      <w:proofErr w:type="spellStart"/>
      <w:r w:rsidR="00B2262D" w:rsidRPr="00A60D39">
        <w:rPr>
          <w:lang w:eastAsia="ja-JP"/>
        </w:rPr>
        <w:t>tahun</w:t>
      </w:r>
      <w:proofErr w:type="spellEnd"/>
      <w:r w:rsidR="00A81F16">
        <w:rPr>
          <w:lang w:eastAsia="ja-JP"/>
        </w:rPr>
        <w:t xml:space="preserve">, yang </w:t>
      </w:r>
      <w:proofErr w:type="spellStart"/>
      <w:r w:rsidR="00722232" w:rsidRPr="00A60D39">
        <w:rPr>
          <w:lang w:eastAsia="ja-JP"/>
        </w:rPr>
        <w:t>merupakan</w:t>
      </w:r>
      <w:proofErr w:type="spellEnd"/>
      <w:r w:rsidR="00722232" w:rsidRPr="00A60D39">
        <w:rPr>
          <w:lang w:eastAsia="ja-JP"/>
        </w:rPr>
        <w:t xml:space="preserve"> </w:t>
      </w:r>
      <w:proofErr w:type="spellStart"/>
      <w:r w:rsidR="00722232" w:rsidRPr="00A60D39">
        <w:rPr>
          <w:lang w:eastAsia="ja-JP"/>
        </w:rPr>
        <w:t>bagian</w:t>
      </w:r>
      <w:proofErr w:type="spellEnd"/>
      <w:r w:rsidR="00722232" w:rsidRPr="00A60D39">
        <w:rPr>
          <w:lang w:eastAsia="ja-JP"/>
        </w:rPr>
        <w:t xml:space="preserve"> </w:t>
      </w:r>
      <w:proofErr w:type="spellStart"/>
      <w:r w:rsidR="00722232" w:rsidRPr="00A60D39">
        <w:rPr>
          <w:lang w:eastAsia="ja-JP"/>
        </w:rPr>
        <w:t>dari</w:t>
      </w:r>
      <w:proofErr w:type="spellEnd"/>
      <w:r w:rsidR="00722232" w:rsidRPr="00A60D39">
        <w:rPr>
          <w:lang w:eastAsia="ja-JP"/>
        </w:rPr>
        <w:t xml:space="preserve"> </w:t>
      </w:r>
      <w:proofErr w:type="spellStart"/>
      <w:r w:rsidR="00722232" w:rsidRPr="00A60D39">
        <w:rPr>
          <w:lang w:eastAsia="ja-JP"/>
        </w:rPr>
        <w:t>perkembangan</w:t>
      </w:r>
      <w:proofErr w:type="spellEnd"/>
      <w:r w:rsidR="00722232" w:rsidRPr="00A60D39">
        <w:rPr>
          <w:lang w:eastAsia="ja-JP"/>
        </w:rPr>
        <w:t xml:space="preserve"> normal pada </w:t>
      </w:r>
      <w:proofErr w:type="spellStart"/>
      <w:r w:rsidR="00722232" w:rsidRPr="00A60D39">
        <w:rPr>
          <w:lang w:eastAsia="ja-JP"/>
        </w:rPr>
        <w:t>anak</w:t>
      </w:r>
      <w:proofErr w:type="spellEnd"/>
      <w:r w:rsidR="00722232" w:rsidRPr="00A60D39">
        <w:rPr>
          <w:lang w:eastAsia="ja-JP"/>
        </w:rPr>
        <w:t xml:space="preserve"> </w:t>
      </w:r>
      <w:r w:rsidR="004A5E6E" w:rsidRPr="00F255FF">
        <w:fldChar w:fldCharType="begin" w:fldLock="1"/>
      </w:r>
      <w:r w:rsidR="00462AF8" w:rsidRPr="00F255FF">
        <w:instrText>ADDIN CSL_CITATION {"citationItems":[{"id":"ITEM-1","itemData":{"DOI":"10.1111/scd.12187","ISSN":"17544505","PMID":"27118440","abstract":"The aim of this study was to assess the oral habit practices, dental trauma, and occlusal characteristics of 4- to 12-year-old orphans living in governmental orphanages in Riyadh. This cross-sectional study was conducted in three government orphanages and three ordinary schools. All 90 orphans, residing in the orphanage, were included. Ninety schoolchildren were selected to serve as the controls. Demographic data, oral habit history, and dental trauma history were obtained through a questionnaire. All children were examined to confirm the presence of signs of oral habits, dental trauma, and associated occlusal characteristics. Pearson chi-square was used for statistical analysis. Orphans were found to have more digit sucking and oral self-mutilation habits; however, the control children were found to have more nail biting habit. Nearly 21% of the orphans had dental trauma compared to 10% of the control group. About 70% of the dental trauma affected permanent teeth among orphans, whereas, 85% affected primary teeth in the control children. Dental trauma increased as the orphans got older; however, it decreased significantly as the control children got older. Orphans were found to have more cross-bite, increased over-jet, and open-bite. Digit sucking habit was positively associated with class II molar relation, presence of posterior cross-bite, and open-bite. Orphans had increased prevalence of digit sucking habit, self-mutilation, dental trauma, and malocclusion.","author":[{"dropping-particle":"","family":"AlSadhan","given":"Salwa A.","non-dropping-particle":"","parse-names":false,"suffix":""},{"dropping-particle":"","family":"Al-Jobair","given":"Asma M.","non-dropping-particle":"","parse-names":false,"suffix":""}],"container-title":"Special Care in Dentistry","id":"ITEM-1","issue":"1","issued":{"date-parts":[["2017"]]},"page":"10-18","title":"Oral habits, dental trauma, and occlusal characteristics among 4- to 12-year-old institutionalized orphan children in Riyadh, Saudi Arabia","type":"article-journal","volume":"37"},"uris":["http://www.mendeley.com/documents/?uuid=81acadfc-8825-4da3-b8b1-cfa4d120e85a"]}],"mendeley":{"formattedCitation":"(AlSadhan and Al-Jobair, 2017)","plainTextFormattedCitation":"(AlSadhan and Al-Jobair, 2017)","previouslyFormattedCitation":"(AlSadhan and Al-Jobair, 2017)"},"properties":{"noteIndex":0},"schema":"https://github.com/citation-style-language/schema/raw/master/csl-citation.json"}</w:instrText>
      </w:r>
      <w:r w:rsidR="004A5E6E" w:rsidRPr="00F255FF">
        <w:fldChar w:fldCharType="separate"/>
      </w:r>
      <w:r w:rsidR="004A5E6E" w:rsidRPr="00F255FF">
        <w:rPr>
          <w:noProof/>
        </w:rPr>
        <w:t>(AlSadhan and Al-Jobair, 2017)</w:t>
      </w:r>
      <w:r w:rsidR="004A5E6E" w:rsidRPr="00F255FF">
        <w:fldChar w:fldCharType="end"/>
      </w:r>
      <w:r w:rsidR="002B49A7" w:rsidRPr="00A60D39">
        <w:t>.</w:t>
      </w:r>
      <w:r w:rsidR="00C3740D" w:rsidRPr="00A60D39">
        <w:t xml:space="preserve"> </w:t>
      </w:r>
      <w:r w:rsidR="009158B2">
        <w:rPr>
          <w:i/>
          <w:iCs/>
        </w:rPr>
        <w:t>Oral habits</w:t>
      </w:r>
      <w:r w:rsidR="00A60D39" w:rsidRPr="00A60D39">
        <w:t xml:space="preserve"> pada </w:t>
      </w:r>
      <w:proofErr w:type="spellStart"/>
      <w:r w:rsidR="00A60D39" w:rsidRPr="00A60D39">
        <w:t>anak</w:t>
      </w:r>
      <w:proofErr w:type="spellEnd"/>
      <w:r w:rsidR="00A60D39" w:rsidRPr="00A60D39">
        <w:t xml:space="preserve"> </w:t>
      </w:r>
      <w:proofErr w:type="spellStart"/>
      <w:r w:rsidR="00A60D39" w:rsidRPr="00A60D39">
        <w:t>biasanya</w:t>
      </w:r>
      <w:proofErr w:type="spellEnd"/>
      <w:r w:rsidR="00A60D39" w:rsidRPr="00A60D39">
        <w:t xml:space="preserve"> </w:t>
      </w:r>
      <w:proofErr w:type="spellStart"/>
      <w:r w:rsidR="00A60D39" w:rsidRPr="00A60D39">
        <w:t>diindikasikan</w:t>
      </w:r>
      <w:proofErr w:type="spellEnd"/>
      <w:r w:rsidR="00A60D39" w:rsidRPr="00A60D39">
        <w:t xml:space="preserve"> </w:t>
      </w:r>
      <w:proofErr w:type="spellStart"/>
      <w:r w:rsidR="00A60D39" w:rsidRPr="00A60D39">
        <w:t>sebagai</w:t>
      </w:r>
      <w:proofErr w:type="spellEnd"/>
      <w:r w:rsidR="00A60D39" w:rsidRPr="00A60D39">
        <w:t xml:space="preserve"> </w:t>
      </w:r>
      <w:r w:rsidR="00A60D39" w:rsidRPr="00AB2ADC">
        <w:rPr>
          <w:i/>
          <w:iCs/>
        </w:rPr>
        <w:t>reflex</w:t>
      </w:r>
      <w:r w:rsidR="00A60D39" w:rsidRPr="00A60D39">
        <w:t xml:space="preserve"> normal yang </w:t>
      </w:r>
      <w:proofErr w:type="spellStart"/>
      <w:r w:rsidR="00A60D39" w:rsidRPr="00A60D39">
        <w:t>mungkin</w:t>
      </w:r>
      <w:proofErr w:type="spellEnd"/>
      <w:r w:rsidR="00A60D39" w:rsidRPr="00A60D39">
        <w:t xml:space="preserve"> </w:t>
      </w:r>
      <w:proofErr w:type="spellStart"/>
      <w:r w:rsidR="00A60D39" w:rsidRPr="00A60D39">
        <w:t>menyenangkan</w:t>
      </w:r>
      <w:proofErr w:type="spellEnd"/>
      <w:r w:rsidR="00A60D39" w:rsidRPr="00A60D39">
        <w:t xml:space="preserve"> </w:t>
      </w:r>
      <w:proofErr w:type="spellStart"/>
      <w:r w:rsidR="00A60D39" w:rsidRPr="00A60D39">
        <w:t>atau</w:t>
      </w:r>
      <w:proofErr w:type="spellEnd"/>
      <w:r w:rsidR="00A60D39" w:rsidRPr="00A60D39">
        <w:t xml:space="preserve"> </w:t>
      </w:r>
      <w:proofErr w:type="spellStart"/>
      <w:r w:rsidR="00A60D39" w:rsidRPr="00A60D39">
        <w:t>tidak</w:t>
      </w:r>
      <w:proofErr w:type="spellEnd"/>
      <w:r w:rsidR="00A60D39" w:rsidRPr="00A60D39">
        <w:t xml:space="preserve"> </w:t>
      </w:r>
      <w:proofErr w:type="spellStart"/>
      <w:r w:rsidR="00A60D39" w:rsidRPr="00A60D39">
        <w:t>menyenangkan</w:t>
      </w:r>
      <w:proofErr w:type="spellEnd"/>
      <w:r w:rsidR="00661239">
        <w:t>,</w:t>
      </w:r>
      <w:r w:rsidR="00F646E2">
        <w:t xml:space="preserve"> </w:t>
      </w:r>
      <w:proofErr w:type="spellStart"/>
      <w:r w:rsidR="00A60D39" w:rsidRPr="00A60D39">
        <w:t>tetapi</w:t>
      </w:r>
      <w:proofErr w:type="spellEnd"/>
      <w:r w:rsidR="00A60D39" w:rsidRPr="00A60D39">
        <w:t xml:space="preserve"> </w:t>
      </w:r>
      <w:proofErr w:type="spellStart"/>
      <w:r w:rsidR="00A60D39" w:rsidRPr="00A60D39">
        <w:t>tidak</w:t>
      </w:r>
      <w:proofErr w:type="spellEnd"/>
      <w:r w:rsidR="00A60D39" w:rsidRPr="00A60D39">
        <w:t xml:space="preserve"> </w:t>
      </w:r>
      <w:proofErr w:type="spellStart"/>
      <w:r w:rsidR="00A60D39" w:rsidRPr="00A60D39">
        <w:t>menutup</w:t>
      </w:r>
      <w:proofErr w:type="spellEnd"/>
      <w:r w:rsidR="00A60D39" w:rsidRPr="00A60D39">
        <w:t xml:space="preserve"> </w:t>
      </w:r>
      <w:proofErr w:type="spellStart"/>
      <w:r w:rsidR="00A60D39" w:rsidRPr="00A60D39">
        <w:t>kemungkinan</w:t>
      </w:r>
      <w:proofErr w:type="spellEnd"/>
      <w:r w:rsidR="00A60D39" w:rsidRPr="00A60D39">
        <w:t xml:space="preserve"> </w:t>
      </w:r>
      <w:proofErr w:type="spellStart"/>
      <w:r w:rsidR="00A60D39" w:rsidRPr="00A60D39">
        <w:t>di</w:t>
      </w:r>
      <w:r w:rsidR="005F7D33">
        <w:t>sebab</w:t>
      </w:r>
      <w:r w:rsidR="00A60D39" w:rsidRPr="00A60D39">
        <w:t>kan</w:t>
      </w:r>
      <w:proofErr w:type="spellEnd"/>
      <w:r w:rsidR="00A60D39" w:rsidRPr="00A60D39">
        <w:t xml:space="preserve"> oleh </w:t>
      </w:r>
      <w:proofErr w:type="spellStart"/>
      <w:r w:rsidR="00A60D39" w:rsidRPr="00655E31">
        <w:t>masalah</w:t>
      </w:r>
      <w:proofErr w:type="spellEnd"/>
      <w:r w:rsidR="00A60D39" w:rsidRPr="00655E31">
        <w:t xml:space="preserve"> </w:t>
      </w:r>
      <w:proofErr w:type="spellStart"/>
      <w:r w:rsidR="00A60D39" w:rsidRPr="00655E31">
        <w:t>fisik</w:t>
      </w:r>
      <w:proofErr w:type="spellEnd"/>
      <w:r w:rsidR="00A60D39" w:rsidRPr="00A60D39">
        <w:t xml:space="preserve"> </w:t>
      </w:r>
      <w:proofErr w:type="spellStart"/>
      <w:r w:rsidR="00A60D39" w:rsidRPr="00A60D39">
        <w:t>atau</w:t>
      </w:r>
      <w:proofErr w:type="spellEnd"/>
      <w:r w:rsidR="00A60D39" w:rsidRPr="00A60D39">
        <w:t xml:space="preserve"> </w:t>
      </w:r>
      <w:proofErr w:type="spellStart"/>
      <w:r w:rsidR="00A60D39" w:rsidRPr="00A60D39">
        <w:t>psikologis</w:t>
      </w:r>
      <w:proofErr w:type="spellEnd"/>
      <w:r w:rsidR="002251FA">
        <w:t xml:space="preserve">. </w:t>
      </w:r>
      <w:r w:rsidR="009158B2">
        <w:rPr>
          <w:i/>
          <w:iCs/>
        </w:rPr>
        <w:t>Oral habits</w:t>
      </w:r>
      <w:r w:rsidR="00F646E2">
        <w:t xml:space="preserve"> </w:t>
      </w:r>
      <w:proofErr w:type="spellStart"/>
      <w:r w:rsidR="002251FA">
        <w:t>biasanya</w:t>
      </w:r>
      <w:proofErr w:type="spellEnd"/>
      <w:r w:rsidR="002251FA">
        <w:t xml:space="preserve"> </w:t>
      </w:r>
      <w:proofErr w:type="spellStart"/>
      <w:r w:rsidR="00F646E2" w:rsidRPr="00A60D39">
        <w:t>akan</w:t>
      </w:r>
      <w:proofErr w:type="spellEnd"/>
      <w:r w:rsidR="00F646E2" w:rsidRPr="00A60D39">
        <w:t xml:space="preserve"> </w:t>
      </w:r>
      <w:proofErr w:type="spellStart"/>
      <w:r w:rsidR="00F646E2" w:rsidRPr="00A60D39">
        <w:t>hilang</w:t>
      </w:r>
      <w:proofErr w:type="spellEnd"/>
      <w:r w:rsidR="00F646E2" w:rsidRPr="00A60D39">
        <w:t xml:space="preserve"> </w:t>
      </w:r>
      <w:proofErr w:type="spellStart"/>
      <w:r w:rsidR="00F646E2" w:rsidRPr="00A60D39">
        <w:t>ketika</w:t>
      </w:r>
      <w:proofErr w:type="spellEnd"/>
      <w:r w:rsidR="00F646E2" w:rsidRPr="00A60D39">
        <w:t xml:space="preserve"> </w:t>
      </w:r>
      <w:proofErr w:type="spellStart"/>
      <w:r w:rsidR="00F646E2" w:rsidRPr="00A60D39">
        <w:t>anak</w:t>
      </w:r>
      <w:proofErr w:type="spellEnd"/>
      <w:r w:rsidR="00F646E2" w:rsidRPr="00A60D39">
        <w:t xml:space="preserve"> </w:t>
      </w:r>
      <w:proofErr w:type="spellStart"/>
      <w:r w:rsidR="00F646E2" w:rsidRPr="00A60D39">
        <w:t>sudah</w:t>
      </w:r>
      <w:proofErr w:type="spellEnd"/>
      <w:r w:rsidR="00F646E2" w:rsidRPr="00A60D39">
        <w:t xml:space="preserve"> </w:t>
      </w:r>
      <w:proofErr w:type="spellStart"/>
      <w:r w:rsidR="00F646E2" w:rsidRPr="00A60D39">
        <w:t>memasuki</w:t>
      </w:r>
      <w:proofErr w:type="spellEnd"/>
      <w:r w:rsidR="00F646E2" w:rsidRPr="00A60D39">
        <w:t xml:space="preserve"> </w:t>
      </w:r>
      <w:proofErr w:type="spellStart"/>
      <w:r w:rsidR="00F646E2">
        <w:t>usia</w:t>
      </w:r>
      <w:proofErr w:type="spellEnd"/>
      <w:r w:rsidR="00F646E2">
        <w:t xml:space="preserve"> </w:t>
      </w:r>
      <w:proofErr w:type="spellStart"/>
      <w:r w:rsidR="00F646E2" w:rsidRPr="00A60D39">
        <w:t>sekolah</w:t>
      </w:r>
      <w:proofErr w:type="spellEnd"/>
      <w:r w:rsidR="00ED75D7">
        <w:t xml:space="preserve">, </w:t>
      </w:r>
      <w:proofErr w:type="spellStart"/>
      <w:r w:rsidR="00ED75D7">
        <w:t>tetapi</w:t>
      </w:r>
      <w:proofErr w:type="spellEnd"/>
      <w:r w:rsidR="00A60D39" w:rsidRPr="00A60D39">
        <w:t xml:space="preserve"> </w:t>
      </w:r>
      <w:proofErr w:type="spellStart"/>
      <w:r w:rsidR="00ED75D7">
        <w:t>saat</w:t>
      </w:r>
      <w:proofErr w:type="spellEnd"/>
      <w:r w:rsidR="00CC7748">
        <w:t xml:space="preserve"> </w:t>
      </w:r>
      <w:proofErr w:type="spellStart"/>
      <w:r w:rsidR="00ED75D7">
        <w:t>hal</w:t>
      </w:r>
      <w:proofErr w:type="spellEnd"/>
      <w:r w:rsidR="00ED75D7">
        <w:t xml:space="preserve"> </w:t>
      </w:r>
      <w:proofErr w:type="spellStart"/>
      <w:r w:rsidR="00ED75D7">
        <w:t>ini</w:t>
      </w:r>
      <w:proofErr w:type="spellEnd"/>
      <w:r w:rsidR="00ED75D7">
        <w:t xml:space="preserve"> </w:t>
      </w:r>
      <w:proofErr w:type="spellStart"/>
      <w:r w:rsidR="00A60D39" w:rsidRPr="00A60D39">
        <w:t>dilakukan</w:t>
      </w:r>
      <w:proofErr w:type="spellEnd"/>
      <w:r w:rsidR="00A60D39" w:rsidRPr="00A60D39">
        <w:t xml:space="preserve"> </w:t>
      </w:r>
      <w:proofErr w:type="spellStart"/>
      <w:r w:rsidR="00A60D39" w:rsidRPr="00A60D39">
        <w:t>dengan</w:t>
      </w:r>
      <w:proofErr w:type="spellEnd"/>
      <w:r w:rsidR="00A60D39" w:rsidRPr="00A60D39">
        <w:t xml:space="preserve"> </w:t>
      </w:r>
      <w:proofErr w:type="spellStart"/>
      <w:r w:rsidR="00A60D39" w:rsidRPr="00A60D39">
        <w:t>frekuensi</w:t>
      </w:r>
      <w:proofErr w:type="spellEnd"/>
      <w:r w:rsidR="00A60D39" w:rsidRPr="00A60D39">
        <w:t xml:space="preserve"> yang </w:t>
      </w:r>
      <w:proofErr w:type="spellStart"/>
      <w:r w:rsidR="00A60D39" w:rsidRPr="00A60D39">
        <w:t>lebih</w:t>
      </w:r>
      <w:proofErr w:type="spellEnd"/>
      <w:r w:rsidR="00A60D39" w:rsidRPr="00A60D39">
        <w:t xml:space="preserve"> </w:t>
      </w:r>
      <w:proofErr w:type="spellStart"/>
      <w:r w:rsidR="00A60D39" w:rsidRPr="00A60D39">
        <w:t>banyak</w:t>
      </w:r>
      <w:proofErr w:type="spellEnd"/>
      <w:r w:rsidR="00A60D39" w:rsidRPr="00A60D39">
        <w:t xml:space="preserve">, </w:t>
      </w:r>
      <w:proofErr w:type="spellStart"/>
      <w:r w:rsidR="00A60D39" w:rsidRPr="00A60D39">
        <w:t>durasi</w:t>
      </w:r>
      <w:proofErr w:type="spellEnd"/>
      <w:r w:rsidR="00A60D39" w:rsidRPr="00A60D39">
        <w:t xml:space="preserve"> yang </w:t>
      </w:r>
      <w:proofErr w:type="spellStart"/>
      <w:r w:rsidR="00A60D39" w:rsidRPr="00A60D39">
        <w:t>lebih</w:t>
      </w:r>
      <w:proofErr w:type="spellEnd"/>
      <w:r w:rsidR="00A60D39" w:rsidRPr="00A60D39">
        <w:t xml:space="preserve"> lama, </w:t>
      </w:r>
      <w:proofErr w:type="spellStart"/>
      <w:r w:rsidR="00A60D39" w:rsidRPr="00A60D39">
        <w:t>intensitas</w:t>
      </w:r>
      <w:proofErr w:type="spellEnd"/>
      <w:r w:rsidR="00A60D39" w:rsidRPr="00A60D39">
        <w:t xml:space="preserve"> </w:t>
      </w:r>
      <w:r w:rsidR="00ED75D7">
        <w:t xml:space="preserve">yang </w:t>
      </w:r>
      <w:proofErr w:type="spellStart"/>
      <w:r w:rsidR="00A60D39" w:rsidRPr="00A60D39">
        <w:t>tinggi</w:t>
      </w:r>
      <w:proofErr w:type="spellEnd"/>
      <w:r w:rsidR="00A60D39" w:rsidRPr="00A60D39">
        <w:t xml:space="preserve">, </w:t>
      </w:r>
      <w:proofErr w:type="spellStart"/>
      <w:r w:rsidR="00A60D39" w:rsidRPr="00A60D39">
        <w:t>disertai</w:t>
      </w:r>
      <w:proofErr w:type="spellEnd"/>
      <w:r w:rsidR="00A60D39" w:rsidRPr="00A60D39">
        <w:t xml:space="preserve"> </w:t>
      </w:r>
      <w:proofErr w:type="spellStart"/>
      <w:r w:rsidR="00A60D39" w:rsidRPr="00A60D39">
        <w:t>terjadinya</w:t>
      </w:r>
      <w:proofErr w:type="spellEnd"/>
      <w:r w:rsidR="00A60D39" w:rsidRPr="00A60D39">
        <w:t xml:space="preserve"> </w:t>
      </w:r>
      <w:proofErr w:type="spellStart"/>
      <w:r w:rsidR="00A60D39" w:rsidRPr="00A60D39">
        <w:t>ketidakseimbangan</w:t>
      </w:r>
      <w:proofErr w:type="spellEnd"/>
      <w:r w:rsidR="00A60D39" w:rsidRPr="00A60D39">
        <w:t xml:space="preserve"> </w:t>
      </w:r>
      <w:proofErr w:type="spellStart"/>
      <w:r w:rsidR="00A60D39" w:rsidRPr="00A60D39">
        <w:t>otot</w:t>
      </w:r>
      <w:proofErr w:type="spellEnd"/>
      <w:r w:rsidR="00A60D39" w:rsidRPr="00A60D39">
        <w:t xml:space="preserve"> </w:t>
      </w:r>
      <w:proofErr w:type="spellStart"/>
      <w:r w:rsidR="00A60D39" w:rsidRPr="00A60D39">
        <w:t>sekitar</w:t>
      </w:r>
      <w:proofErr w:type="spellEnd"/>
      <w:r w:rsidR="00A60D39" w:rsidRPr="00A60D39">
        <w:t xml:space="preserve"> </w:t>
      </w:r>
      <w:proofErr w:type="spellStart"/>
      <w:r w:rsidR="00A60D39" w:rsidRPr="00A60D39">
        <w:t>rongga</w:t>
      </w:r>
      <w:proofErr w:type="spellEnd"/>
      <w:r w:rsidR="00A60D39" w:rsidRPr="00A60D39">
        <w:t xml:space="preserve"> </w:t>
      </w:r>
      <w:proofErr w:type="spellStart"/>
      <w:r w:rsidR="00A60D39" w:rsidRPr="00A60D39">
        <w:t>mulut</w:t>
      </w:r>
      <w:proofErr w:type="spellEnd"/>
      <w:r w:rsidR="00A60D39" w:rsidRPr="00A60D39">
        <w:t xml:space="preserve"> dan </w:t>
      </w:r>
      <w:proofErr w:type="spellStart"/>
      <w:r w:rsidR="00A60D39" w:rsidRPr="00A60D39">
        <w:t>struktur</w:t>
      </w:r>
      <w:proofErr w:type="spellEnd"/>
      <w:r w:rsidR="00A60D39" w:rsidRPr="00A60D39">
        <w:t xml:space="preserve"> </w:t>
      </w:r>
      <w:proofErr w:type="spellStart"/>
      <w:r w:rsidR="00A60D39" w:rsidRPr="00A60D39">
        <w:t>gigi</w:t>
      </w:r>
      <w:proofErr w:type="spellEnd"/>
      <w:r w:rsidR="00A60D39" w:rsidRPr="00A60D39">
        <w:t xml:space="preserve"> </w:t>
      </w:r>
      <w:proofErr w:type="spellStart"/>
      <w:r w:rsidR="00ED75D7">
        <w:t>maka</w:t>
      </w:r>
      <w:proofErr w:type="spellEnd"/>
      <w:r w:rsidR="00ED75D7">
        <w:t xml:space="preserve"> </w:t>
      </w:r>
      <w:proofErr w:type="spellStart"/>
      <w:r w:rsidR="00ED75D7">
        <w:t>dapat</w:t>
      </w:r>
      <w:proofErr w:type="spellEnd"/>
      <w:r w:rsidR="00A60D39" w:rsidRPr="00A60D39">
        <w:t xml:space="preserve"> </w:t>
      </w:r>
      <w:proofErr w:type="spellStart"/>
      <w:r w:rsidR="00A60D39" w:rsidRPr="00A60D39">
        <w:t>menyebabkan</w:t>
      </w:r>
      <w:proofErr w:type="spellEnd"/>
      <w:r w:rsidR="00A60D39" w:rsidRPr="00A60D39">
        <w:t xml:space="preserve"> </w:t>
      </w:r>
      <w:proofErr w:type="spellStart"/>
      <w:r w:rsidR="00A60D39" w:rsidRPr="00A60D39">
        <w:t>maloklusi</w:t>
      </w:r>
      <w:proofErr w:type="spellEnd"/>
      <w:r w:rsidR="00A60D39" w:rsidRPr="00A60D39">
        <w:t xml:space="preserve">, </w:t>
      </w:r>
      <w:proofErr w:type="spellStart"/>
      <w:r w:rsidR="00A60D39" w:rsidRPr="00A60D39">
        <w:t>perkembangan</w:t>
      </w:r>
      <w:proofErr w:type="spellEnd"/>
      <w:r w:rsidR="00A60D39" w:rsidRPr="00A60D39">
        <w:t xml:space="preserve"> </w:t>
      </w:r>
      <w:proofErr w:type="spellStart"/>
      <w:r w:rsidR="00A60D39" w:rsidRPr="00A60D39">
        <w:t>wajah</w:t>
      </w:r>
      <w:proofErr w:type="spellEnd"/>
      <w:r w:rsidR="00A60D39" w:rsidRPr="00A60D39">
        <w:t xml:space="preserve"> yang </w:t>
      </w:r>
      <w:proofErr w:type="spellStart"/>
      <w:r w:rsidR="00A60D39" w:rsidRPr="00A60D39">
        <w:t>buruk</w:t>
      </w:r>
      <w:proofErr w:type="spellEnd"/>
      <w:r w:rsidR="00A60D39" w:rsidRPr="00A60D39">
        <w:t xml:space="preserve"> dan </w:t>
      </w:r>
      <w:r w:rsidR="00A60D39" w:rsidRPr="00AB2ADC">
        <w:rPr>
          <w:i/>
          <w:iCs/>
        </w:rPr>
        <w:t>speech defects</w:t>
      </w:r>
      <w:r w:rsidR="00A60D39" w:rsidRPr="00A60D39">
        <w:t xml:space="preserve"> yang </w:t>
      </w:r>
      <w:proofErr w:type="spellStart"/>
      <w:r w:rsidR="00A52797">
        <w:t>dapat</w:t>
      </w:r>
      <w:proofErr w:type="spellEnd"/>
      <w:r w:rsidR="00A52797">
        <w:t xml:space="preserve"> </w:t>
      </w:r>
      <w:proofErr w:type="spellStart"/>
      <w:r w:rsidR="00A60D39" w:rsidRPr="00A60D39">
        <w:t>mengganggu</w:t>
      </w:r>
      <w:proofErr w:type="spellEnd"/>
      <w:r w:rsidR="00A60D39" w:rsidRPr="00A60D39">
        <w:t xml:space="preserve"> </w:t>
      </w:r>
      <w:proofErr w:type="spellStart"/>
      <w:r w:rsidR="00A60D39" w:rsidRPr="00A60D39">
        <w:t>komunikasi</w:t>
      </w:r>
      <w:proofErr w:type="spellEnd"/>
      <w:r w:rsidR="00A60D39" w:rsidRPr="00A60D39">
        <w:t xml:space="preserve"> </w:t>
      </w:r>
      <w:proofErr w:type="spellStart"/>
      <w:r w:rsidR="00A60D39" w:rsidRPr="00A60D39">
        <w:t>anak</w:t>
      </w:r>
      <w:proofErr w:type="spellEnd"/>
      <w:r w:rsidR="00A60D39" w:rsidRPr="00A60D39">
        <w:t xml:space="preserve"> </w:t>
      </w:r>
      <w:r w:rsidR="00351597" w:rsidRPr="00905156">
        <w:rPr>
          <w:szCs w:val="24"/>
        </w:rPr>
        <w:fldChar w:fldCharType="begin" w:fldLock="1"/>
      </w:r>
      <w:r w:rsidR="00351597" w:rsidRPr="00905156">
        <w:rPr>
          <w:szCs w:val="24"/>
        </w:rPr>
        <w:instrText>ADDIN CSL_CITATION {"citationItems":[{"id":"ITEM-1","itemData":{"author":[{"dropping-particle":"","family":"Medicine","given":"Dental","non-dropping-particle":"","parse-names":false,"suffix":""}],"id":"ITEM-1","issue":"Bds 2011","issued":{"date-parts":[["2018"]]},"title":"The Prevalence of Malocclusion Development in a Group of Egyptian Children with Digit Sucking Aged 3 to 6 years : A Cross-Sectional Study Heba Ashraf Abd El Sabour ( BDS 2011 )","type":"article-journal"},"uris":["http://www.mendeley.com/documents/?uuid=7a865971-7a5d-424f-acfd-97b40cefc644"]}],"mendeley":{"formattedCitation":"(Medicine, 2018)","plainTextFormattedCitation":"(Medicine, 2018)","previouslyFormattedCitation":"(Medicine, 2018)"},"properties":{"noteIndex":0},"schema":"https://github.com/citation-style-language/schema/raw/master/csl-citation.json"}</w:instrText>
      </w:r>
      <w:r w:rsidR="00351597" w:rsidRPr="00905156">
        <w:rPr>
          <w:szCs w:val="24"/>
        </w:rPr>
        <w:fldChar w:fldCharType="separate"/>
      </w:r>
      <w:r w:rsidR="00351597" w:rsidRPr="00905156">
        <w:rPr>
          <w:noProof/>
          <w:szCs w:val="24"/>
        </w:rPr>
        <w:t>(Medicine, 2018)</w:t>
      </w:r>
      <w:r w:rsidR="00351597" w:rsidRPr="00905156">
        <w:rPr>
          <w:szCs w:val="24"/>
        </w:rPr>
        <w:fldChar w:fldCharType="end"/>
      </w:r>
      <w:r w:rsidR="00A60D39" w:rsidRPr="00905156">
        <w:rPr>
          <w:szCs w:val="24"/>
        </w:rPr>
        <w:t xml:space="preserve">. </w:t>
      </w:r>
    </w:p>
    <w:p w14:paraId="0D65B5B4" w14:textId="6CE7DC1D" w:rsidR="00D378E7" w:rsidRDefault="00392718" w:rsidP="005D3435">
      <w:pPr>
        <w:spacing w:line="480" w:lineRule="auto"/>
        <w:ind w:left="1440"/>
        <w:rPr>
          <w:rFonts w:cs="Times New Roman"/>
          <w:szCs w:val="24"/>
        </w:rPr>
      </w:pPr>
      <w:r>
        <w:rPr>
          <w:rFonts w:cs="Times New Roman"/>
          <w:i/>
          <w:iCs/>
          <w:szCs w:val="24"/>
        </w:rPr>
        <w:t xml:space="preserve">      </w:t>
      </w:r>
      <w:r w:rsidR="009158B2" w:rsidRPr="00FE761F">
        <w:rPr>
          <w:rFonts w:cs="Times New Roman"/>
          <w:i/>
          <w:iCs/>
          <w:szCs w:val="24"/>
        </w:rPr>
        <w:t>Oral habits</w:t>
      </w:r>
      <w:r w:rsidR="00CD28B7" w:rsidRPr="00FE761F">
        <w:rPr>
          <w:rFonts w:cs="Times New Roman"/>
          <w:szCs w:val="24"/>
        </w:rPr>
        <w:t xml:space="preserve"> </w:t>
      </w:r>
      <w:proofErr w:type="spellStart"/>
      <w:r w:rsidR="00CD28B7" w:rsidRPr="00FE761F">
        <w:rPr>
          <w:rFonts w:cs="Times New Roman"/>
          <w:szCs w:val="24"/>
        </w:rPr>
        <w:t>dapat</w:t>
      </w:r>
      <w:proofErr w:type="spellEnd"/>
      <w:r w:rsidR="00CD28B7" w:rsidRPr="00FE761F">
        <w:rPr>
          <w:rFonts w:cs="Times New Roman"/>
          <w:szCs w:val="24"/>
        </w:rPr>
        <w:t xml:space="preserve"> </w:t>
      </w:r>
      <w:proofErr w:type="spellStart"/>
      <w:r w:rsidR="00CD28B7" w:rsidRPr="00FE761F">
        <w:rPr>
          <w:rFonts w:cs="Times New Roman"/>
          <w:szCs w:val="24"/>
        </w:rPr>
        <w:t>diklasifikasikan</w:t>
      </w:r>
      <w:proofErr w:type="spellEnd"/>
      <w:r w:rsidR="00CD28B7" w:rsidRPr="00FE761F">
        <w:rPr>
          <w:rFonts w:cs="Times New Roman"/>
          <w:szCs w:val="24"/>
        </w:rPr>
        <w:t xml:space="preserve"> </w:t>
      </w:r>
      <w:proofErr w:type="spellStart"/>
      <w:r w:rsidR="00CD28B7" w:rsidRPr="00FE761F">
        <w:rPr>
          <w:rFonts w:cs="Times New Roman"/>
          <w:szCs w:val="24"/>
        </w:rPr>
        <w:t>sebagai</w:t>
      </w:r>
      <w:proofErr w:type="spellEnd"/>
      <w:r w:rsidR="00CD28B7" w:rsidRPr="00FE761F">
        <w:rPr>
          <w:rFonts w:cs="Times New Roman"/>
          <w:szCs w:val="24"/>
        </w:rPr>
        <w:t xml:space="preserve"> </w:t>
      </w:r>
      <w:r w:rsidR="00CD28B7" w:rsidRPr="00FE761F">
        <w:rPr>
          <w:rFonts w:cs="Times New Roman"/>
          <w:i/>
          <w:iCs/>
          <w:szCs w:val="24"/>
        </w:rPr>
        <w:t>pressure habits</w:t>
      </w:r>
      <w:r w:rsidR="00CD28B7" w:rsidRPr="00FE761F">
        <w:rPr>
          <w:rFonts w:cs="Times New Roman"/>
          <w:szCs w:val="24"/>
        </w:rPr>
        <w:t xml:space="preserve">, </w:t>
      </w:r>
      <w:r w:rsidR="00CD28B7" w:rsidRPr="00FE761F">
        <w:rPr>
          <w:rFonts w:cs="Times New Roman"/>
          <w:i/>
          <w:iCs/>
          <w:szCs w:val="24"/>
        </w:rPr>
        <w:t>non-pressure habits</w:t>
      </w:r>
      <w:r w:rsidR="00CD28B7" w:rsidRPr="00FE761F">
        <w:rPr>
          <w:rFonts w:cs="Times New Roman"/>
          <w:szCs w:val="24"/>
        </w:rPr>
        <w:t xml:space="preserve">, dan </w:t>
      </w:r>
      <w:r w:rsidR="00CD28B7" w:rsidRPr="00FE761F">
        <w:rPr>
          <w:rFonts w:cs="Times New Roman"/>
          <w:i/>
          <w:iCs/>
          <w:szCs w:val="24"/>
        </w:rPr>
        <w:t>biting habits</w:t>
      </w:r>
      <w:r w:rsidR="00CD28B7" w:rsidRPr="00FE761F">
        <w:rPr>
          <w:rFonts w:cs="Times New Roman"/>
          <w:szCs w:val="24"/>
        </w:rPr>
        <w:t xml:space="preserve">. </w:t>
      </w:r>
      <w:r w:rsidR="00CD28B7" w:rsidRPr="00FE761F">
        <w:rPr>
          <w:rFonts w:cs="Times New Roman"/>
          <w:i/>
          <w:iCs/>
          <w:szCs w:val="24"/>
        </w:rPr>
        <w:t xml:space="preserve">Pressure </w:t>
      </w:r>
      <w:r w:rsidR="005D3435" w:rsidRPr="00FE761F">
        <w:rPr>
          <w:rFonts w:cs="Times New Roman"/>
          <w:i/>
          <w:iCs/>
          <w:szCs w:val="24"/>
        </w:rPr>
        <w:t>h</w:t>
      </w:r>
      <w:r w:rsidR="00CD28B7" w:rsidRPr="00FE761F">
        <w:rPr>
          <w:rFonts w:cs="Times New Roman"/>
          <w:i/>
          <w:iCs/>
          <w:szCs w:val="24"/>
        </w:rPr>
        <w:t>abit</w:t>
      </w:r>
      <w:r w:rsidR="002C6909">
        <w:rPr>
          <w:rFonts w:cs="Times New Roman"/>
          <w:i/>
          <w:iCs/>
          <w:szCs w:val="24"/>
        </w:rPr>
        <w:t>s</w:t>
      </w:r>
      <w:r w:rsidR="00CD28B7" w:rsidRPr="00FE761F">
        <w:rPr>
          <w:rFonts w:cs="Times New Roman"/>
          <w:szCs w:val="24"/>
        </w:rPr>
        <w:t xml:space="preserve"> </w:t>
      </w:r>
      <w:proofErr w:type="spellStart"/>
      <w:r w:rsidR="00CD28B7" w:rsidRPr="00FE761F">
        <w:rPr>
          <w:rFonts w:cs="Times New Roman"/>
          <w:szCs w:val="24"/>
        </w:rPr>
        <w:t>contohnya</w:t>
      </w:r>
      <w:proofErr w:type="spellEnd"/>
      <w:r w:rsidR="00CD28B7" w:rsidRPr="00FE761F">
        <w:rPr>
          <w:rFonts w:cs="Times New Roman"/>
          <w:szCs w:val="24"/>
        </w:rPr>
        <w:t xml:space="preserve"> </w:t>
      </w:r>
      <w:proofErr w:type="spellStart"/>
      <w:r w:rsidR="00CD28B7" w:rsidRPr="00FE761F">
        <w:rPr>
          <w:rFonts w:cs="Times New Roman"/>
          <w:szCs w:val="24"/>
        </w:rPr>
        <w:t>kebiasaan</w:t>
      </w:r>
      <w:proofErr w:type="spellEnd"/>
      <w:r w:rsidR="00CD28B7" w:rsidRPr="00FE761F">
        <w:rPr>
          <w:rFonts w:cs="Times New Roman"/>
          <w:szCs w:val="24"/>
        </w:rPr>
        <w:t xml:space="preserve"> </w:t>
      </w:r>
      <w:proofErr w:type="spellStart"/>
      <w:r w:rsidR="009F08CE" w:rsidRPr="00FE761F">
        <w:rPr>
          <w:rFonts w:cs="Times New Roman"/>
          <w:szCs w:val="24"/>
        </w:rPr>
        <w:t>mengisap</w:t>
      </w:r>
      <w:proofErr w:type="spellEnd"/>
      <w:r w:rsidR="00CD28B7" w:rsidRPr="00FE761F">
        <w:rPr>
          <w:rFonts w:cs="Times New Roman"/>
          <w:szCs w:val="24"/>
        </w:rPr>
        <w:t xml:space="preserve"> </w:t>
      </w:r>
      <w:proofErr w:type="spellStart"/>
      <w:r w:rsidR="00CD28B7" w:rsidRPr="00FE761F">
        <w:rPr>
          <w:rFonts w:cs="Times New Roman"/>
          <w:szCs w:val="24"/>
        </w:rPr>
        <w:t>bibir</w:t>
      </w:r>
      <w:proofErr w:type="spellEnd"/>
      <w:r w:rsidR="00CD28B7" w:rsidRPr="00FE761F">
        <w:rPr>
          <w:rFonts w:cs="Times New Roman"/>
          <w:szCs w:val="24"/>
        </w:rPr>
        <w:t xml:space="preserve">, </w:t>
      </w:r>
      <w:proofErr w:type="spellStart"/>
      <w:r w:rsidR="009F08CE" w:rsidRPr="00FE761F">
        <w:rPr>
          <w:rFonts w:cs="Times New Roman"/>
          <w:szCs w:val="24"/>
        </w:rPr>
        <w:t>mengisap</w:t>
      </w:r>
      <w:proofErr w:type="spellEnd"/>
      <w:r w:rsidR="00CD28B7" w:rsidRPr="00FE761F">
        <w:rPr>
          <w:rFonts w:cs="Times New Roman"/>
          <w:szCs w:val="24"/>
        </w:rPr>
        <w:t xml:space="preserve"> </w:t>
      </w:r>
      <w:proofErr w:type="spellStart"/>
      <w:r w:rsidR="00CD28B7" w:rsidRPr="00FE761F">
        <w:rPr>
          <w:rFonts w:cs="Times New Roman"/>
          <w:szCs w:val="24"/>
        </w:rPr>
        <w:t>jari</w:t>
      </w:r>
      <w:proofErr w:type="spellEnd"/>
      <w:r w:rsidR="00CD28B7" w:rsidRPr="00FE761F">
        <w:rPr>
          <w:rFonts w:cs="Times New Roman"/>
          <w:szCs w:val="24"/>
        </w:rPr>
        <w:t xml:space="preserve">, </w:t>
      </w:r>
      <w:proofErr w:type="spellStart"/>
      <w:r w:rsidR="009F08CE" w:rsidRPr="00FE761F">
        <w:rPr>
          <w:rFonts w:cs="Times New Roman"/>
          <w:szCs w:val="24"/>
        </w:rPr>
        <w:t>mengisap</w:t>
      </w:r>
      <w:proofErr w:type="spellEnd"/>
      <w:r w:rsidR="00CD28B7" w:rsidRPr="00FE761F">
        <w:rPr>
          <w:rFonts w:cs="Times New Roman"/>
          <w:szCs w:val="24"/>
        </w:rPr>
        <w:t xml:space="preserve"> </w:t>
      </w:r>
      <w:proofErr w:type="spellStart"/>
      <w:r w:rsidR="00CD28B7" w:rsidRPr="00FE761F">
        <w:rPr>
          <w:rFonts w:cs="Times New Roman"/>
          <w:szCs w:val="24"/>
        </w:rPr>
        <w:t>lidah</w:t>
      </w:r>
      <w:proofErr w:type="spellEnd"/>
      <w:r w:rsidR="00661239" w:rsidRPr="00FE761F">
        <w:rPr>
          <w:rFonts w:cs="Times New Roman"/>
          <w:szCs w:val="24"/>
        </w:rPr>
        <w:t xml:space="preserve">, </w:t>
      </w:r>
      <w:r w:rsidR="005D3435" w:rsidRPr="00FE761F">
        <w:rPr>
          <w:rFonts w:cs="Times New Roman"/>
          <w:i/>
          <w:iCs/>
          <w:szCs w:val="24"/>
        </w:rPr>
        <w:t>n</w:t>
      </w:r>
      <w:r w:rsidR="00671F22" w:rsidRPr="00FE761F">
        <w:rPr>
          <w:rFonts w:cs="Times New Roman"/>
          <w:i/>
          <w:iCs/>
          <w:szCs w:val="24"/>
        </w:rPr>
        <w:t>on-</w:t>
      </w:r>
      <w:r w:rsidR="005D3435" w:rsidRPr="00FE761F">
        <w:rPr>
          <w:rFonts w:cs="Times New Roman"/>
          <w:i/>
          <w:iCs/>
          <w:szCs w:val="24"/>
        </w:rPr>
        <w:t>p</w:t>
      </w:r>
      <w:r w:rsidR="00671F22" w:rsidRPr="00FE761F">
        <w:rPr>
          <w:rFonts w:cs="Times New Roman"/>
          <w:i/>
          <w:iCs/>
          <w:szCs w:val="24"/>
        </w:rPr>
        <w:t xml:space="preserve">ressure </w:t>
      </w:r>
      <w:r w:rsidR="005D3435" w:rsidRPr="00FE761F">
        <w:rPr>
          <w:rFonts w:cs="Times New Roman"/>
          <w:i/>
          <w:iCs/>
          <w:szCs w:val="24"/>
        </w:rPr>
        <w:t>h</w:t>
      </w:r>
      <w:r w:rsidR="00671F22" w:rsidRPr="00FE761F">
        <w:rPr>
          <w:rFonts w:cs="Times New Roman"/>
          <w:i/>
          <w:iCs/>
          <w:szCs w:val="24"/>
        </w:rPr>
        <w:t>abits</w:t>
      </w:r>
      <w:r w:rsidR="00671F22" w:rsidRPr="00FE761F">
        <w:rPr>
          <w:rFonts w:cs="Times New Roman"/>
          <w:szCs w:val="24"/>
        </w:rPr>
        <w:t xml:space="preserve"> </w:t>
      </w:r>
      <w:proofErr w:type="spellStart"/>
      <w:r w:rsidR="00671F22" w:rsidRPr="00FE761F">
        <w:rPr>
          <w:rFonts w:cs="Times New Roman"/>
          <w:szCs w:val="24"/>
        </w:rPr>
        <w:t>contohnya</w:t>
      </w:r>
      <w:proofErr w:type="spellEnd"/>
      <w:r w:rsidR="00671F22" w:rsidRPr="00FE761F">
        <w:rPr>
          <w:rFonts w:cs="Times New Roman"/>
          <w:szCs w:val="24"/>
        </w:rPr>
        <w:t xml:space="preserve"> </w:t>
      </w:r>
      <w:proofErr w:type="spellStart"/>
      <w:r w:rsidR="00671F22" w:rsidRPr="00FE761F">
        <w:rPr>
          <w:rFonts w:cs="Times New Roman"/>
          <w:szCs w:val="24"/>
        </w:rPr>
        <w:t>bernafas</w:t>
      </w:r>
      <w:proofErr w:type="spellEnd"/>
      <w:r w:rsidR="00671F22" w:rsidRPr="00FE761F">
        <w:rPr>
          <w:rFonts w:cs="Times New Roman"/>
          <w:szCs w:val="24"/>
        </w:rPr>
        <w:t xml:space="preserve"> </w:t>
      </w:r>
      <w:proofErr w:type="spellStart"/>
      <w:r w:rsidR="00671F22" w:rsidRPr="00FE761F">
        <w:rPr>
          <w:rFonts w:cs="Times New Roman"/>
          <w:szCs w:val="24"/>
        </w:rPr>
        <w:t>dengan</w:t>
      </w:r>
      <w:proofErr w:type="spellEnd"/>
      <w:r w:rsidR="00671F22" w:rsidRPr="00FE761F">
        <w:rPr>
          <w:rFonts w:cs="Times New Roman"/>
          <w:szCs w:val="24"/>
        </w:rPr>
        <w:t xml:space="preserve"> </w:t>
      </w:r>
      <w:proofErr w:type="spellStart"/>
      <w:r w:rsidR="00671F22" w:rsidRPr="00FE761F">
        <w:rPr>
          <w:rFonts w:cs="Times New Roman"/>
          <w:szCs w:val="24"/>
        </w:rPr>
        <w:t>mulut</w:t>
      </w:r>
      <w:proofErr w:type="spellEnd"/>
      <w:r w:rsidR="00661239" w:rsidRPr="00FE761F">
        <w:rPr>
          <w:rFonts w:cs="Times New Roman"/>
          <w:szCs w:val="24"/>
        </w:rPr>
        <w:t xml:space="preserve">, </w:t>
      </w:r>
      <w:r w:rsidR="005D3435" w:rsidRPr="00FE761F">
        <w:rPr>
          <w:rFonts w:cs="Times New Roman"/>
          <w:i/>
          <w:iCs/>
          <w:szCs w:val="24"/>
        </w:rPr>
        <w:t>b</w:t>
      </w:r>
      <w:r w:rsidR="00671F22" w:rsidRPr="00FE761F">
        <w:rPr>
          <w:rFonts w:cs="Times New Roman"/>
          <w:i/>
          <w:iCs/>
          <w:szCs w:val="24"/>
        </w:rPr>
        <w:t xml:space="preserve">iting </w:t>
      </w:r>
      <w:r w:rsidR="005D3435" w:rsidRPr="00FE761F">
        <w:rPr>
          <w:rFonts w:cs="Times New Roman"/>
          <w:i/>
          <w:iCs/>
          <w:szCs w:val="24"/>
        </w:rPr>
        <w:t>h</w:t>
      </w:r>
      <w:r w:rsidR="00671F22" w:rsidRPr="00FE761F">
        <w:rPr>
          <w:rFonts w:cs="Times New Roman"/>
          <w:i/>
          <w:iCs/>
          <w:szCs w:val="24"/>
        </w:rPr>
        <w:t>abits</w:t>
      </w:r>
      <w:r w:rsidR="00671F22" w:rsidRPr="00FE761F">
        <w:rPr>
          <w:rFonts w:cs="Times New Roman"/>
          <w:szCs w:val="24"/>
        </w:rPr>
        <w:t xml:space="preserve"> </w:t>
      </w:r>
      <w:proofErr w:type="spellStart"/>
      <w:r w:rsidR="00671F22" w:rsidRPr="00FE761F">
        <w:rPr>
          <w:rFonts w:cs="Times New Roman"/>
          <w:szCs w:val="24"/>
        </w:rPr>
        <w:t>contohnya</w:t>
      </w:r>
      <w:proofErr w:type="spellEnd"/>
      <w:r w:rsidR="00671F22" w:rsidRPr="00FE761F">
        <w:rPr>
          <w:rFonts w:cs="Times New Roman"/>
          <w:szCs w:val="24"/>
        </w:rPr>
        <w:t xml:space="preserve"> </w:t>
      </w:r>
      <w:proofErr w:type="spellStart"/>
      <w:r w:rsidR="00671F22" w:rsidRPr="00FE761F">
        <w:rPr>
          <w:rFonts w:cs="Times New Roman"/>
          <w:szCs w:val="24"/>
        </w:rPr>
        <w:t>kebiasaan</w:t>
      </w:r>
      <w:proofErr w:type="spellEnd"/>
      <w:r w:rsidR="00671F22" w:rsidRPr="00FE761F">
        <w:rPr>
          <w:rFonts w:cs="Times New Roman"/>
          <w:szCs w:val="24"/>
        </w:rPr>
        <w:t xml:space="preserve"> </w:t>
      </w:r>
      <w:proofErr w:type="spellStart"/>
      <w:r w:rsidR="00671F22" w:rsidRPr="00FE761F">
        <w:rPr>
          <w:rFonts w:cs="Times New Roman"/>
          <w:szCs w:val="24"/>
        </w:rPr>
        <w:t>menggigit</w:t>
      </w:r>
      <w:proofErr w:type="spellEnd"/>
      <w:r w:rsidR="00671F22" w:rsidRPr="00FE761F">
        <w:rPr>
          <w:rFonts w:cs="Times New Roman"/>
          <w:szCs w:val="24"/>
        </w:rPr>
        <w:t xml:space="preserve"> kuku, </w:t>
      </w:r>
      <w:proofErr w:type="spellStart"/>
      <w:r w:rsidR="00671F22" w:rsidRPr="00FE761F">
        <w:rPr>
          <w:rFonts w:cs="Times New Roman"/>
          <w:szCs w:val="24"/>
        </w:rPr>
        <w:t>menggigit</w:t>
      </w:r>
      <w:proofErr w:type="spellEnd"/>
      <w:r w:rsidR="00671F22" w:rsidRPr="00FE761F">
        <w:rPr>
          <w:rFonts w:cs="Times New Roman"/>
          <w:szCs w:val="24"/>
        </w:rPr>
        <w:t xml:space="preserve"> </w:t>
      </w:r>
      <w:proofErr w:type="spellStart"/>
      <w:r w:rsidR="00671F22" w:rsidRPr="00FE761F">
        <w:rPr>
          <w:rFonts w:cs="Times New Roman"/>
          <w:szCs w:val="24"/>
        </w:rPr>
        <w:t>bibir</w:t>
      </w:r>
      <w:proofErr w:type="spellEnd"/>
      <w:r w:rsidR="00671F22" w:rsidRPr="00FE761F">
        <w:rPr>
          <w:rFonts w:cs="Times New Roman"/>
          <w:szCs w:val="24"/>
        </w:rPr>
        <w:t xml:space="preserve">, dan </w:t>
      </w:r>
      <w:proofErr w:type="spellStart"/>
      <w:r w:rsidR="00671F22" w:rsidRPr="00FE761F">
        <w:rPr>
          <w:rFonts w:cs="Times New Roman"/>
          <w:szCs w:val="24"/>
        </w:rPr>
        <w:t>menggigit</w:t>
      </w:r>
      <w:proofErr w:type="spellEnd"/>
      <w:r w:rsidR="00671F22" w:rsidRPr="00FE761F">
        <w:rPr>
          <w:rFonts w:cs="Times New Roman"/>
          <w:szCs w:val="24"/>
        </w:rPr>
        <w:t xml:space="preserve"> </w:t>
      </w:r>
      <w:proofErr w:type="spellStart"/>
      <w:r w:rsidR="00671F22" w:rsidRPr="00FE761F">
        <w:rPr>
          <w:rFonts w:cs="Times New Roman"/>
          <w:szCs w:val="24"/>
        </w:rPr>
        <w:t>pensil</w:t>
      </w:r>
      <w:proofErr w:type="spellEnd"/>
      <w:r w:rsidR="0094535C" w:rsidRPr="00FE761F">
        <w:rPr>
          <w:rFonts w:cs="Times New Roman"/>
          <w:szCs w:val="24"/>
        </w:rPr>
        <w:t xml:space="preserve">. </w:t>
      </w:r>
      <w:r w:rsidR="0094535C" w:rsidRPr="00FE761F">
        <w:rPr>
          <w:rFonts w:cs="Times New Roman"/>
          <w:i/>
          <w:iCs/>
          <w:szCs w:val="24"/>
        </w:rPr>
        <w:t>Pressure habits</w:t>
      </w:r>
      <w:r w:rsidR="0094535C" w:rsidRPr="00FE761F">
        <w:rPr>
          <w:rFonts w:cs="Times New Roman"/>
          <w:szCs w:val="24"/>
        </w:rPr>
        <w:t xml:space="preserve"> yang </w:t>
      </w:r>
      <w:proofErr w:type="spellStart"/>
      <w:r w:rsidR="0094535C" w:rsidRPr="00FE761F">
        <w:rPr>
          <w:rFonts w:cs="Times New Roman"/>
          <w:szCs w:val="24"/>
        </w:rPr>
        <w:t>dilakukan</w:t>
      </w:r>
      <w:proofErr w:type="spellEnd"/>
      <w:r w:rsidR="0094535C" w:rsidRPr="00FE761F">
        <w:rPr>
          <w:rFonts w:cs="Times New Roman"/>
          <w:szCs w:val="24"/>
        </w:rPr>
        <w:t xml:space="preserve"> </w:t>
      </w:r>
      <w:proofErr w:type="spellStart"/>
      <w:r w:rsidR="0094535C" w:rsidRPr="00FE761F">
        <w:rPr>
          <w:rFonts w:cs="Times New Roman"/>
          <w:szCs w:val="24"/>
        </w:rPr>
        <w:t>dalam</w:t>
      </w:r>
      <w:proofErr w:type="spellEnd"/>
      <w:r w:rsidR="0094535C" w:rsidRPr="00FE761F">
        <w:rPr>
          <w:rFonts w:cs="Times New Roman"/>
          <w:szCs w:val="24"/>
        </w:rPr>
        <w:t xml:space="preserve"> </w:t>
      </w:r>
      <w:proofErr w:type="spellStart"/>
      <w:r w:rsidR="0094535C" w:rsidRPr="00FE761F">
        <w:rPr>
          <w:rFonts w:cs="Times New Roman"/>
          <w:szCs w:val="24"/>
        </w:rPr>
        <w:t>waktu</w:t>
      </w:r>
      <w:proofErr w:type="spellEnd"/>
      <w:r w:rsidR="0094535C" w:rsidRPr="00FE761F">
        <w:rPr>
          <w:rFonts w:cs="Times New Roman"/>
          <w:szCs w:val="24"/>
        </w:rPr>
        <w:t xml:space="preserve"> yang </w:t>
      </w:r>
      <w:proofErr w:type="spellStart"/>
      <w:r w:rsidR="0094535C" w:rsidRPr="00FE761F">
        <w:rPr>
          <w:rFonts w:cs="Times New Roman"/>
          <w:szCs w:val="24"/>
        </w:rPr>
        <w:t>cukup</w:t>
      </w:r>
      <w:proofErr w:type="spellEnd"/>
      <w:r w:rsidR="0094535C" w:rsidRPr="00FE761F">
        <w:rPr>
          <w:rFonts w:cs="Times New Roman"/>
          <w:szCs w:val="24"/>
        </w:rPr>
        <w:t xml:space="preserve"> lama </w:t>
      </w:r>
      <w:proofErr w:type="spellStart"/>
      <w:r w:rsidR="0094535C" w:rsidRPr="00FE761F">
        <w:rPr>
          <w:rFonts w:cs="Times New Roman"/>
          <w:szCs w:val="24"/>
        </w:rPr>
        <w:t>dapat</w:t>
      </w:r>
      <w:proofErr w:type="spellEnd"/>
      <w:r w:rsidR="0094535C" w:rsidRPr="00FE761F">
        <w:rPr>
          <w:rFonts w:cs="Times New Roman"/>
          <w:szCs w:val="24"/>
        </w:rPr>
        <w:t xml:space="preserve"> </w:t>
      </w:r>
      <w:proofErr w:type="spellStart"/>
      <w:r w:rsidR="0094535C" w:rsidRPr="00FE761F">
        <w:rPr>
          <w:rFonts w:cs="Times New Roman"/>
          <w:szCs w:val="24"/>
        </w:rPr>
        <w:t>berakibat</w:t>
      </w:r>
      <w:proofErr w:type="spellEnd"/>
      <w:r w:rsidR="0094535C" w:rsidRPr="00FE761F">
        <w:rPr>
          <w:rFonts w:cs="Times New Roman"/>
          <w:szCs w:val="24"/>
        </w:rPr>
        <w:t xml:space="preserve"> </w:t>
      </w:r>
      <w:proofErr w:type="spellStart"/>
      <w:r w:rsidR="0094535C" w:rsidRPr="00FE761F">
        <w:rPr>
          <w:rFonts w:cs="Times New Roman"/>
          <w:szCs w:val="24"/>
        </w:rPr>
        <w:t>buruk</w:t>
      </w:r>
      <w:proofErr w:type="spellEnd"/>
      <w:r w:rsidR="0094535C" w:rsidRPr="00FE761F">
        <w:rPr>
          <w:rFonts w:cs="Times New Roman"/>
          <w:szCs w:val="24"/>
        </w:rPr>
        <w:t xml:space="preserve"> pada </w:t>
      </w:r>
      <w:proofErr w:type="spellStart"/>
      <w:r w:rsidR="0094535C" w:rsidRPr="00FE761F">
        <w:rPr>
          <w:rFonts w:cs="Times New Roman"/>
          <w:szCs w:val="24"/>
        </w:rPr>
        <w:t>perkembangan</w:t>
      </w:r>
      <w:proofErr w:type="spellEnd"/>
      <w:r w:rsidR="0094535C" w:rsidRPr="00FE761F">
        <w:rPr>
          <w:rFonts w:cs="Times New Roman"/>
          <w:szCs w:val="24"/>
        </w:rPr>
        <w:t xml:space="preserve"> </w:t>
      </w:r>
      <w:proofErr w:type="spellStart"/>
      <w:r w:rsidR="0094535C" w:rsidRPr="00FE761F">
        <w:rPr>
          <w:rFonts w:cs="Times New Roman"/>
          <w:szCs w:val="24"/>
        </w:rPr>
        <w:t>oklusi</w:t>
      </w:r>
      <w:proofErr w:type="spellEnd"/>
      <w:r w:rsidR="0094535C" w:rsidRPr="00FE761F">
        <w:rPr>
          <w:rFonts w:cs="Times New Roman"/>
          <w:szCs w:val="24"/>
        </w:rPr>
        <w:t xml:space="preserve">, </w:t>
      </w:r>
      <w:proofErr w:type="spellStart"/>
      <w:r w:rsidR="0094535C" w:rsidRPr="00FE761F">
        <w:rPr>
          <w:rFonts w:cs="Times New Roman"/>
          <w:szCs w:val="24"/>
        </w:rPr>
        <w:t>seperti</w:t>
      </w:r>
      <w:proofErr w:type="spellEnd"/>
      <w:r w:rsidR="0094535C" w:rsidRPr="00FE761F">
        <w:rPr>
          <w:rFonts w:cs="Times New Roman"/>
          <w:szCs w:val="24"/>
        </w:rPr>
        <w:t xml:space="preserve"> </w:t>
      </w:r>
      <w:proofErr w:type="spellStart"/>
      <w:r w:rsidR="0094535C" w:rsidRPr="00FE761F">
        <w:rPr>
          <w:rFonts w:cs="Times New Roman"/>
          <w:szCs w:val="24"/>
        </w:rPr>
        <w:t>mengubah</w:t>
      </w:r>
      <w:proofErr w:type="spellEnd"/>
      <w:r w:rsidR="0094535C" w:rsidRPr="00FE761F">
        <w:rPr>
          <w:rFonts w:cs="Times New Roman"/>
          <w:szCs w:val="24"/>
        </w:rPr>
        <w:t xml:space="preserve"> </w:t>
      </w:r>
      <w:proofErr w:type="spellStart"/>
      <w:r w:rsidR="0094535C" w:rsidRPr="00FE761F">
        <w:rPr>
          <w:rFonts w:cs="Times New Roman"/>
          <w:szCs w:val="24"/>
        </w:rPr>
        <w:t>posisi</w:t>
      </w:r>
      <w:proofErr w:type="spellEnd"/>
      <w:r w:rsidR="0094535C" w:rsidRPr="00FE761F">
        <w:rPr>
          <w:rFonts w:cs="Times New Roman"/>
          <w:szCs w:val="24"/>
        </w:rPr>
        <w:t xml:space="preserve"> </w:t>
      </w:r>
      <w:proofErr w:type="spellStart"/>
      <w:r w:rsidR="0094535C" w:rsidRPr="00FE761F">
        <w:rPr>
          <w:rFonts w:cs="Times New Roman"/>
          <w:szCs w:val="24"/>
        </w:rPr>
        <w:t>gigi</w:t>
      </w:r>
      <w:proofErr w:type="spellEnd"/>
      <w:r w:rsidR="0094535C" w:rsidRPr="00FE761F">
        <w:rPr>
          <w:rFonts w:cs="Times New Roman"/>
          <w:szCs w:val="24"/>
        </w:rPr>
        <w:t xml:space="preserve">, </w:t>
      </w:r>
      <w:proofErr w:type="spellStart"/>
      <w:r w:rsidR="0094535C" w:rsidRPr="00FE761F">
        <w:rPr>
          <w:rFonts w:cs="Times New Roman"/>
          <w:szCs w:val="24"/>
        </w:rPr>
        <w:t>hubungan</w:t>
      </w:r>
      <w:proofErr w:type="spellEnd"/>
      <w:r w:rsidR="0094535C" w:rsidRPr="00FE761F">
        <w:rPr>
          <w:rFonts w:cs="Times New Roman"/>
          <w:szCs w:val="24"/>
        </w:rPr>
        <w:t xml:space="preserve"> </w:t>
      </w:r>
      <w:proofErr w:type="spellStart"/>
      <w:r w:rsidR="0094535C" w:rsidRPr="00FE761F">
        <w:rPr>
          <w:rFonts w:cs="Times New Roman"/>
          <w:szCs w:val="24"/>
        </w:rPr>
        <w:t>antar</w:t>
      </w:r>
      <w:proofErr w:type="spellEnd"/>
      <w:r w:rsidR="0094535C" w:rsidRPr="00FE761F">
        <w:rPr>
          <w:rFonts w:cs="Times New Roman"/>
          <w:szCs w:val="24"/>
        </w:rPr>
        <w:t xml:space="preserve"> </w:t>
      </w:r>
      <w:proofErr w:type="spellStart"/>
      <w:r w:rsidR="0094535C" w:rsidRPr="00FE761F">
        <w:rPr>
          <w:rFonts w:cs="Times New Roman"/>
          <w:szCs w:val="24"/>
        </w:rPr>
        <w:t>lengkung</w:t>
      </w:r>
      <w:proofErr w:type="spellEnd"/>
      <w:r w:rsidR="0094535C" w:rsidRPr="00FE761F">
        <w:rPr>
          <w:rFonts w:cs="Times New Roman"/>
          <w:szCs w:val="24"/>
        </w:rPr>
        <w:t xml:space="preserve"> </w:t>
      </w:r>
      <w:proofErr w:type="spellStart"/>
      <w:r w:rsidR="0094535C" w:rsidRPr="00FE761F">
        <w:rPr>
          <w:rFonts w:cs="Times New Roman"/>
          <w:szCs w:val="24"/>
        </w:rPr>
        <w:t>rahang</w:t>
      </w:r>
      <w:proofErr w:type="spellEnd"/>
      <w:r w:rsidR="0094535C" w:rsidRPr="00FE761F">
        <w:rPr>
          <w:rFonts w:cs="Times New Roman"/>
          <w:szCs w:val="24"/>
        </w:rPr>
        <w:t xml:space="preserve"> dan </w:t>
      </w:r>
      <w:proofErr w:type="spellStart"/>
      <w:r w:rsidR="0094535C" w:rsidRPr="00FE761F">
        <w:rPr>
          <w:rFonts w:cs="Times New Roman"/>
          <w:szCs w:val="24"/>
        </w:rPr>
        <w:t>dapat</w:t>
      </w:r>
      <w:proofErr w:type="spellEnd"/>
      <w:r w:rsidR="0094535C" w:rsidRPr="00FE761F">
        <w:rPr>
          <w:rFonts w:cs="Times New Roman"/>
          <w:szCs w:val="24"/>
        </w:rPr>
        <w:t xml:space="preserve"> </w:t>
      </w:r>
      <w:proofErr w:type="spellStart"/>
      <w:r w:rsidR="0094535C" w:rsidRPr="00FE761F">
        <w:rPr>
          <w:rFonts w:cs="Times New Roman"/>
          <w:szCs w:val="24"/>
        </w:rPr>
        <w:t>menghambat</w:t>
      </w:r>
      <w:proofErr w:type="spellEnd"/>
      <w:r w:rsidR="0094535C" w:rsidRPr="00FE761F">
        <w:rPr>
          <w:rFonts w:cs="Times New Roman"/>
          <w:szCs w:val="24"/>
        </w:rPr>
        <w:t xml:space="preserve"> </w:t>
      </w:r>
      <w:proofErr w:type="spellStart"/>
      <w:r w:rsidR="0094535C" w:rsidRPr="00FE761F">
        <w:rPr>
          <w:rFonts w:cs="Times New Roman"/>
          <w:szCs w:val="24"/>
        </w:rPr>
        <w:t>pertumbuhan</w:t>
      </w:r>
      <w:proofErr w:type="spellEnd"/>
      <w:r w:rsidR="0094535C" w:rsidRPr="00FE761F">
        <w:rPr>
          <w:rFonts w:cs="Times New Roman"/>
          <w:szCs w:val="24"/>
        </w:rPr>
        <w:t xml:space="preserve"> normal </w:t>
      </w:r>
      <w:proofErr w:type="spellStart"/>
      <w:r w:rsidR="0094535C" w:rsidRPr="00FE761F">
        <w:rPr>
          <w:rFonts w:cs="Times New Roman"/>
          <w:szCs w:val="24"/>
        </w:rPr>
        <w:t>rahang</w:t>
      </w:r>
      <w:proofErr w:type="spellEnd"/>
      <w:r w:rsidR="00462AF8" w:rsidRPr="00FE761F">
        <w:rPr>
          <w:rFonts w:cs="Times New Roman"/>
          <w:noProof/>
          <w:szCs w:val="24"/>
        </w:rPr>
        <w:t xml:space="preserve"> </w:t>
      </w:r>
      <w:r w:rsidR="00462AF8" w:rsidRPr="00FE761F">
        <w:rPr>
          <w:rFonts w:cs="Times New Roman"/>
          <w:szCs w:val="24"/>
        </w:rPr>
        <w:fldChar w:fldCharType="begin" w:fldLock="1"/>
      </w:r>
      <w:r w:rsidR="005B67FC" w:rsidRPr="00FE761F">
        <w:rPr>
          <w:rFonts w:cs="Times New Roman"/>
          <w:szCs w:val="24"/>
        </w:rPr>
        <w:instrText>ADDIN CSL_CITATION {"citationItems":[{"id":"ITEM-1","itemData":{"DOI":"10.1016/j.pdj.2020.03.003","ISSN":"0917-2394","author":[{"dropping-particle":"","family":"Hoyte","given":"Trudee A","non-dropping-particle":"","parse-names":false,"suffix":""},{"dropping-particle":"","family":"Ali","given":"Anil","non-dropping-particle":"","parse-names":false,"suffix":""},{"dropping-particle":"","family":"Bearn","given":"David R","non-dropping-particle":"","parse-names":false,"suffix":""}],"container-title":"Pediatric Dental Journal","id":"ITEM-1","issue":"xxxx","issued":{"date-parts":[["2020"]]},"publisher":"Elsevier Ltd","title":"A cross-sectional survey to ascertain the prevalence of oral habits among eleven to twelve year old children in Trinidad and Tobago","type":"article-journal"},"uris":["http://www.mendeley.com/documents/?uuid=f742ab40-3390-4dec-a356-b4790602af5e"]}],"mendeley":{"formattedCitation":"(Hoyte, Ali and Bearn, 2020)","plainTextFormattedCitation":"(Hoyte, Ali and Bearn, 2020)","previouslyFormattedCitation":"(Hoyte, Ali and Bearn, 2020)"},"properties":{"noteIndex":0},"schema":"https://github.com/citation-style-language/schema/raw/master/csl-citation.json"}</w:instrText>
      </w:r>
      <w:r w:rsidR="00462AF8" w:rsidRPr="00FE761F">
        <w:rPr>
          <w:rFonts w:cs="Times New Roman"/>
          <w:szCs w:val="24"/>
        </w:rPr>
        <w:fldChar w:fldCharType="separate"/>
      </w:r>
      <w:r w:rsidR="005B67FC" w:rsidRPr="00FE761F">
        <w:rPr>
          <w:rFonts w:cs="Times New Roman"/>
          <w:noProof/>
          <w:szCs w:val="24"/>
        </w:rPr>
        <w:t>(</w:t>
      </w:r>
      <w:r w:rsidR="00077B51" w:rsidRPr="00FE761F">
        <w:t xml:space="preserve">Morris and </w:t>
      </w:r>
      <w:proofErr w:type="spellStart"/>
      <w:r w:rsidR="00077B51" w:rsidRPr="00FE761F">
        <w:t>Bohanna</w:t>
      </w:r>
      <w:proofErr w:type="spellEnd"/>
      <w:r w:rsidR="00077B51" w:rsidRPr="00FE761F">
        <w:t>, 1969</w:t>
      </w:r>
      <w:r w:rsidR="003B0AF6" w:rsidRPr="00FE761F">
        <w:t xml:space="preserve"> </w:t>
      </w:r>
      <w:r w:rsidR="003B0AF6" w:rsidRPr="00FE761F">
        <w:rPr>
          <w:i/>
          <w:iCs/>
        </w:rPr>
        <w:t>cit</w:t>
      </w:r>
      <w:r w:rsidR="003B0AF6" w:rsidRPr="00FE761F">
        <w:t xml:space="preserve">. </w:t>
      </w:r>
      <w:r w:rsidR="005B67FC" w:rsidRPr="00FE761F">
        <w:rPr>
          <w:rFonts w:cs="Times New Roman"/>
          <w:noProof/>
          <w:szCs w:val="24"/>
        </w:rPr>
        <w:t>Hoyte</w:t>
      </w:r>
      <w:r w:rsidR="00190734" w:rsidRPr="00FE761F">
        <w:rPr>
          <w:rFonts w:cs="Times New Roman"/>
          <w:noProof/>
          <w:szCs w:val="24"/>
        </w:rPr>
        <w:t xml:space="preserve"> </w:t>
      </w:r>
      <w:r w:rsidR="00190734" w:rsidRPr="00FE761F">
        <w:rPr>
          <w:rFonts w:cs="Times New Roman"/>
          <w:i/>
          <w:iCs/>
          <w:noProof/>
          <w:szCs w:val="24"/>
        </w:rPr>
        <w:t>et al</w:t>
      </w:r>
      <w:r w:rsidR="00190734" w:rsidRPr="00FE761F">
        <w:rPr>
          <w:rFonts w:cs="Times New Roman"/>
          <w:noProof/>
          <w:szCs w:val="24"/>
        </w:rPr>
        <w:t>.,</w:t>
      </w:r>
      <w:r w:rsidR="005B67FC" w:rsidRPr="00FE761F">
        <w:rPr>
          <w:rFonts w:cs="Times New Roman"/>
          <w:noProof/>
          <w:szCs w:val="24"/>
        </w:rPr>
        <w:t xml:space="preserve"> 2020)</w:t>
      </w:r>
      <w:r w:rsidR="00462AF8" w:rsidRPr="00FE761F">
        <w:rPr>
          <w:rFonts w:cs="Times New Roman"/>
          <w:szCs w:val="24"/>
        </w:rPr>
        <w:fldChar w:fldCharType="end"/>
      </w:r>
      <w:r w:rsidR="00462AF8" w:rsidRPr="00FE761F">
        <w:rPr>
          <w:rFonts w:cs="Times New Roman"/>
          <w:szCs w:val="24"/>
        </w:rPr>
        <w:t>.</w:t>
      </w:r>
      <w:r w:rsidR="00462AF8">
        <w:rPr>
          <w:rFonts w:cs="Times New Roman"/>
          <w:szCs w:val="24"/>
        </w:rPr>
        <w:t xml:space="preserve"> </w:t>
      </w:r>
    </w:p>
    <w:p w14:paraId="45BBC18C" w14:textId="64666D6D" w:rsidR="00D378E7" w:rsidRPr="00D378E7" w:rsidRDefault="00905156" w:rsidP="00905156">
      <w:pPr>
        <w:spacing w:line="480" w:lineRule="auto"/>
        <w:ind w:left="720" w:firstLine="720"/>
        <w:rPr>
          <w:rFonts w:cs="Times New Roman"/>
          <w:szCs w:val="24"/>
        </w:rPr>
      </w:pPr>
      <w:r w:rsidRPr="00905156">
        <w:rPr>
          <w:rFonts w:cs="Times New Roman"/>
          <w:noProof/>
          <w:szCs w:val="24"/>
        </w:rPr>
        <w:drawing>
          <wp:inline distT="0" distB="0" distL="0" distR="0" wp14:anchorId="5D2A71D2" wp14:editId="543F7ED4">
            <wp:extent cx="4075782" cy="2223247"/>
            <wp:effectExtent l="0" t="0" r="127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04567" cy="2238949"/>
                    </a:xfrm>
                    <a:prstGeom prst="rect">
                      <a:avLst/>
                    </a:prstGeom>
                  </pic:spPr>
                </pic:pic>
              </a:graphicData>
            </a:graphic>
          </wp:inline>
        </w:drawing>
      </w:r>
    </w:p>
    <w:p w14:paraId="4461BAAE" w14:textId="26BB6004" w:rsidR="00A74451" w:rsidRDefault="00A74451" w:rsidP="00A74451">
      <w:pPr>
        <w:ind w:left="720" w:firstLine="720"/>
        <w:jc w:val="center"/>
        <w:rPr>
          <w:sz w:val="20"/>
          <w:szCs w:val="20"/>
        </w:rPr>
      </w:pPr>
      <w:r w:rsidRPr="00BC5A82">
        <w:rPr>
          <w:b/>
          <w:bCs/>
          <w:sz w:val="20"/>
          <w:szCs w:val="20"/>
        </w:rPr>
        <w:t>Gambar 3.</w:t>
      </w:r>
      <w:r w:rsidRPr="00BC5A82">
        <w:rPr>
          <w:b/>
          <w:bCs/>
          <w:sz w:val="20"/>
          <w:szCs w:val="20"/>
        </w:rPr>
        <w:fldChar w:fldCharType="begin"/>
      </w:r>
      <w:r w:rsidRPr="00BC5A82">
        <w:rPr>
          <w:b/>
          <w:bCs/>
          <w:sz w:val="20"/>
          <w:szCs w:val="20"/>
        </w:rPr>
        <w:instrText xml:space="preserve"> SEQ Gambar_3. \* ARABIC </w:instrText>
      </w:r>
      <w:r w:rsidRPr="00BC5A82">
        <w:rPr>
          <w:b/>
          <w:bCs/>
          <w:sz w:val="20"/>
          <w:szCs w:val="20"/>
        </w:rPr>
        <w:fldChar w:fldCharType="separate"/>
      </w:r>
      <w:r w:rsidR="00D01927" w:rsidRPr="00BC5A82">
        <w:rPr>
          <w:b/>
          <w:bCs/>
          <w:noProof/>
          <w:sz w:val="20"/>
          <w:szCs w:val="20"/>
        </w:rPr>
        <w:t>1</w:t>
      </w:r>
      <w:r w:rsidRPr="00BC5A82">
        <w:rPr>
          <w:b/>
          <w:bCs/>
          <w:sz w:val="20"/>
          <w:szCs w:val="20"/>
        </w:rPr>
        <w:fldChar w:fldCharType="end"/>
      </w:r>
      <w:r w:rsidRPr="00BC5A82">
        <w:rPr>
          <w:sz w:val="20"/>
          <w:szCs w:val="20"/>
        </w:rPr>
        <w:t xml:space="preserve"> </w:t>
      </w:r>
      <w:r w:rsidRPr="00BC5A82">
        <w:rPr>
          <w:i/>
          <w:iCs/>
          <w:sz w:val="20"/>
          <w:szCs w:val="20"/>
        </w:rPr>
        <w:t>Oral habits</w:t>
      </w:r>
      <w:r w:rsidRPr="00BC5A82">
        <w:rPr>
          <w:sz w:val="20"/>
          <w:szCs w:val="20"/>
        </w:rPr>
        <w:t xml:space="preserve"> (Morris and </w:t>
      </w:r>
      <w:proofErr w:type="spellStart"/>
      <w:r w:rsidRPr="00BC5A82">
        <w:rPr>
          <w:sz w:val="20"/>
          <w:szCs w:val="20"/>
        </w:rPr>
        <w:t>Bohanna</w:t>
      </w:r>
      <w:proofErr w:type="spellEnd"/>
      <w:r w:rsidRPr="00BC5A82">
        <w:rPr>
          <w:sz w:val="20"/>
          <w:szCs w:val="20"/>
        </w:rPr>
        <w:t xml:space="preserve">, 1969 </w:t>
      </w:r>
      <w:r w:rsidRPr="00BC5A82">
        <w:rPr>
          <w:i/>
          <w:iCs/>
          <w:sz w:val="20"/>
          <w:szCs w:val="20"/>
        </w:rPr>
        <w:t>cit</w:t>
      </w:r>
      <w:r w:rsidRPr="00BC5A82">
        <w:rPr>
          <w:sz w:val="20"/>
          <w:szCs w:val="20"/>
        </w:rPr>
        <w:t xml:space="preserve">. Hoyte </w:t>
      </w:r>
      <w:r w:rsidRPr="00BC5A82">
        <w:rPr>
          <w:i/>
          <w:iCs/>
          <w:sz w:val="20"/>
          <w:szCs w:val="20"/>
        </w:rPr>
        <w:t>et al</w:t>
      </w:r>
      <w:r w:rsidRPr="00BC5A82">
        <w:rPr>
          <w:sz w:val="20"/>
          <w:szCs w:val="20"/>
        </w:rPr>
        <w:t>., 2020)</w:t>
      </w:r>
    </w:p>
    <w:p w14:paraId="54ADB30C" w14:textId="77777777" w:rsidR="00BC5A82" w:rsidRPr="005B7F26" w:rsidRDefault="00BC5A82" w:rsidP="00A74451">
      <w:pPr>
        <w:ind w:left="720" w:firstLine="720"/>
        <w:jc w:val="center"/>
        <w:rPr>
          <w:sz w:val="20"/>
          <w:szCs w:val="20"/>
        </w:rPr>
      </w:pPr>
    </w:p>
    <w:p w14:paraId="5AFA13E6" w14:textId="078FDA9C" w:rsidR="0000735A" w:rsidRDefault="00AB01BE" w:rsidP="007A1C47">
      <w:pPr>
        <w:spacing w:line="480" w:lineRule="auto"/>
        <w:ind w:left="1419" w:firstLine="21"/>
      </w:pPr>
      <w:r>
        <w:rPr>
          <w:lang w:eastAsia="ja-JP"/>
        </w:rPr>
        <w:t xml:space="preserve">      </w:t>
      </w:r>
      <w:proofErr w:type="spellStart"/>
      <w:r w:rsidR="003B0AF6" w:rsidRPr="003B0AF6">
        <w:rPr>
          <w:lang w:eastAsia="ja-JP"/>
        </w:rPr>
        <w:t>P</w:t>
      </w:r>
      <w:r w:rsidR="006B3CA0" w:rsidRPr="003B0AF6">
        <w:t>r</w:t>
      </w:r>
      <w:r w:rsidR="006B3CA0">
        <w:t>evalensi</w:t>
      </w:r>
      <w:proofErr w:type="spellEnd"/>
      <w:r w:rsidR="006B3CA0">
        <w:t xml:space="preserve"> </w:t>
      </w:r>
      <w:proofErr w:type="spellStart"/>
      <w:r w:rsidR="006B3CA0">
        <w:t>kebiasaan</w:t>
      </w:r>
      <w:proofErr w:type="spellEnd"/>
      <w:r w:rsidR="006B3CA0">
        <w:t xml:space="preserve"> </w:t>
      </w:r>
      <w:proofErr w:type="spellStart"/>
      <w:r w:rsidR="009F08CE">
        <w:t>mengisap</w:t>
      </w:r>
      <w:proofErr w:type="spellEnd"/>
      <w:r w:rsidR="006B3CA0">
        <w:t xml:space="preserve"> </w:t>
      </w:r>
      <w:proofErr w:type="spellStart"/>
      <w:r w:rsidR="006B3CA0">
        <w:t>jari</w:t>
      </w:r>
      <w:proofErr w:type="spellEnd"/>
      <w:r w:rsidR="006B3CA0">
        <w:t xml:space="preserve"> pada </w:t>
      </w:r>
      <w:proofErr w:type="spellStart"/>
      <w:r w:rsidR="006B3CA0">
        <w:t>anak-anak</w:t>
      </w:r>
      <w:proofErr w:type="spellEnd"/>
      <w:r w:rsidR="006B3CA0">
        <w:t xml:space="preserve"> </w:t>
      </w:r>
      <w:proofErr w:type="spellStart"/>
      <w:r w:rsidR="006B3CA0">
        <w:t>usia</w:t>
      </w:r>
      <w:proofErr w:type="spellEnd"/>
      <w:r w:rsidR="006B3CA0">
        <w:t xml:space="preserve"> 2-5 </w:t>
      </w:r>
      <w:proofErr w:type="spellStart"/>
      <w:r w:rsidR="006B3CA0">
        <w:t>tahun</w:t>
      </w:r>
      <w:proofErr w:type="spellEnd"/>
      <w:r w:rsidR="006B3CA0">
        <w:t xml:space="preserve"> </w:t>
      </w:r>
      <w:proofErr w:type="spellStart"/>
      <w:r w:rsidR="006B3CA0">
        <w:t>sebanyak</w:t>
      </w:r>
      <w:proofErr w:type="spellEnd"/>
      <w:r w:rsidR="006B3CA0">
        <w:t xml:space="preserve"> 25.9%, </w:t>
      </w:r>
      <w:proofErr w:type="spellStart"/>
      <w:r w:rsidR="006B3CA0">
        <w:t>dengan</w:t>
      </w:r>
      <w:proofErr w:type="spellEnd"/>
      <w:r w:rsidR="006B3CA0">
        <w:t xml:space="preserve"> </w:t>
      </w:r>
      <w:proofErr w:type="spellStart"/>
      <w:r w:rsidR="006B3CA0">
        <w:t>kebiasaan</w:t>
      </w:r>
      <w:proofErr w:type="spellEnd"/>
      <w:r w:rsidR="006B3CA0">
        <w:t xml:space="preserve"> </w:t>
      </w:r>
      <w:proofErr w:type="spellStart"/>
      <w:r w:rsidR="009F08CE">
        <w:t>mengisap</w:t>
      </w:r>
      <w:proofErr w:type="spellEnd"/>
      <w:r w:rsidR="006B3CA0">
        <w:t xml:space="preserve"> </w:t>
      </w:r>
      <w:proofErr w:type="spellStart"/>
      <w:r w:rsidR="006B3CA0">
        <w:t>jari</w:t>
      </w:r>
      <w:proofErr w:type="spellEnd"/>
      <w:r w:rsidR="006B3CA0">
        <w:t xml:space="preserve"> yang paling </w:t>
      </w:r>
      <w:proofErr w:type="spellStart"/>
      <w:r w:rsidR="006B3CA0">
        <w:t>banyak</w:t>
      </w:r>
      <w:proofErr w:type="spellEnd"/>
      <w:r w:rsidR="006B3CA0">
        <w:t xml:space="preserve"> </w:t>
      </w:r>
      <w:proofErr w:type="spellStart"/>
      <w:r w:rsidR="006B3CA0">
        <w:t>ditemukan</w:t>
      </w:r>
      <w:proofErr w:type="spellEnd"/>
      <w:r w:rsidR="006B3CA0">
        <w:t xml:space="preserve"> </w:t>
      </w:r>
      <w:proofErr w:type="spellStart"/>
      <w:r w:rsidR="006B3CA0">
        <w:t>yaitu</w:t>
      </w:r>
      <w:proofErr w:type="spellEnd"/>
      <w:r w:rsidR="006B3CA0">
        <w:t xml:space="preserve"> </w:t>
      </w:r>
      <w:proofErr w:type="spellStart"/>
      <w:r w:rsidR="006B3CA0">
        <w:t>sebanyak</w:t>
      </w:r>
      <w:proofErr w:type="spellEnd"/>
      <w:r w:rsidR="006B3CA0">
        <w:t xml:space="preserve"> 33%, </w:t>
      </w:r>
      <w:proofErr w:type="spellStart"/>
      <w:r w:rsidR="006B3CA0">
        <w:t>diikuti</w:t>
      </w:r>
      <w:proofErr w:type="spellEnd"/>
      <w:r w:rsidR="006B3CA0">
        <w:t xml:space="preserve"> </w:t>
      </w:r>
      <w:proofErr w:type="spellStart"/>
      <w:r w:rsidR="00503DC0">
        <w:t>kebiasaan</w:t>
      </w:r>
      <w:proofErr w:type="spellEnd"/>
      <w:r w:rsidR="00503DC0">
        <w:t xml:space="preserve"> </w:t>
      </w:r>
      <w:proofErr w:type="spellStart"/>
      <w:r w:rsidR="009F08CE">
        <w:t>mengisap</w:t>
      </w:r>
      <w:proofErr w:type="spellEnd"/>
      <w:r w:rsidR="006B3CA0" w:rsidRPr="00F255FF">
        <w:t xml:space="preserve"> </w:t>
      </w:r>
      <w:r w:rsidR="006B3CA0" w:rsidRPr="00F255FF">
        <w:rPr>
          <w:i/>
          <w:iCs/>
        </w:rPr>
        <w:t xml:space="preserve">pacifier </w:t>
      </w:r>
      <w:r w:rsidR="006B3CA0" w:rsidRPr="00F255FF">
        <w:t xml:space="preserve">yang </w:t>
      </w:r>
      <w:proofErr w:type="spellStart"/>
      <w:r w:rsidR="006B3CA0" w:rsidRPr="00F255FF">
        <w:t>jarang</w:t>
      </w:r>
      <w:proofErr w:type="spellEnd"/>
      <w:r w:rsidR="006B3CA0" w:rsidRPr="00F255FF">
        <w:t xml:space="preserve"> </w:t>
      </w:r>
      <w:proofErr w:type="spellStart"/>
      <w:r w:rsidR="006B3CA0" w:rsidRPr="00F255FF">
        <w:t>ditemukan</w:t>
      </w:r>
      <w:proofErr w:type="spellEnd"/>
      <w:r w:rsidR="006B3CA0" w:rsidRPr="00F255FF">
        <w:t xml:space="preserve"> </w:t>
      </w:r>
      <w:proofErr w:type="spellStart"/>
      <w:r w:rsidR="006B3CA0" w:rsidRPr="00F255FF">
        <w:t>yaitu</w:t>
      </w:r>
      <w:proofErr w:type="spellEnd"/>
      <w:r w:rsidR="006B3CA0" w:rsidRPr="00F255FF">
        <w:t xml:space="preserve"> </w:t>
      </w:r>
      <w:proofErr w:type="spellStart"/>
      <w:r w:rsidR="006B3CA0" w:rsidRPr="00F255FF">
        <w:t>sebesar</w:t>
      </w:r>
      <w:proofErr w:type="spellEnd"/>
      <w:r w:rsidR="006B3CA0" w:rsidRPr="00F255FF">
        <w:t xml:space="preserve"> 4.5% </w:t>
      </w:r>
      <w:r w:rsidR="00462AF8" w:rsidRPr="00F255FF">
        <w:fldChar w:fldCharType="begin" w:fldLock="1"/>
      </w:r>
      <w:r w:rsidR="00462AF8" w:rsidRPr="00F255FF">
        <w:instrText>ADDIN CSL_CITATION {"citationItems":[{"id":"ITEM-1","itemData":{"DOI":"10.4314/ahs.v12i4.8","ISSN":"16806905","PMID":"23513076","abstract":"Background: Anterior open bite is said to exist when there is an actual vertical gap between the upper and lower incisors with the teeth in centric occlusion. This could occur in the anterior or posterior region, and may be attributed to the supra eruption of the posterior teeth or the infra eruption of the anterior teeth and it is common in both adults and children. Objective: To evaluate the prevalence of anterior open bite (AOB) in 2 to 5 -year -old children and the aetiological factors responsible for it. Methods: The study group comprised 1031 children (429 boys and 602 girls) between the ages of 2 to 5-years, who were examined for the presence of AOB and the relationship with various oral habits. Results: AOB was present in 29 (2.8%) of the subjects. Sucking habits were observed in 267 (25.9%) children. Only 29(10.9%) of the children with sucking habits had an AOB which was asymmetric in 20 (7.5%) and symmetric in 9 (3.4%). The asymmetric AOB was significantly higher in children with thumb sucking habits than in finger suckers (P&lt;0.05). There was no significant difference between frequency, duration of sucking habits and AOB. The 4-year olds showed a significant difference in the number of children with AOB (P&lt;0.05). Sucking habits of 1-2 hours and duration of 24 to 60 months exhibited the highest prevalence of an AOB in 13 (44.8%) and 17 (58.6%)children respectively. Conclusion: The prevalence of AOB in this study is 2.8%. Thumb sucking is the most important aetiological factor in the formation of an AOB in 2 to 5-year-old children.","author":[{"dropping-particle":"","family":"Ize-Iyamu","given":"I. N.","non-dropping-particle":"","parse-names":false,"suffix":""},{"dropping-particle":"","family":"Isiekwe","given":"M. C.","non-dropping-particle":"","parse-names":false,"suffix":""}],"container-title":"African Health Sciences","id":"ITEM-1","issue":"4","issued":{"date-parts":[["2012"]]},"page":"446-451","title":"Prevalence and factors associated with anterior open bite in 2 to 5 year old children in Benin city, Nigeria","type":"article-journal","volume":"12"},"uris":["http://www.mendeley.com/documents/?uuid=4722ca04-85ef-48bf-a8f6-f63f775b5152"]}],"mendeley":{"formattedCitation":"(Ize-Iyamu and Isiekwe, 2012)","plainTextFormattedCitation":"(Ize-Iyamu and Isiekwe, 2012)","previouslyFormattedCitation":"(Ize-Iyamu and Isiekwe, 2012)"},"properties":{"noteIndex":0},"schema":"https://github.com/citation-style-language/schema/raw/master/csl-citation.json"}</w:instrText>
      </w:r>
      <w:r w:rsidR="00462AF8" w:rsidRPr="00F255FF">
        <w:fldChar w:fldCharType="separate"/>
      </w:r>
      <w:r w:rsidR="00462AF8" w:rsidRPr="00F255FF">
        <w:rPr>
          <w:noProof/>
        </w:rPr>
        <w:t>(Ize-Iyamu and Isiekwe, 2012)</w:t>
      </w:r>
      <w:r w:rsidR="00462AF8" w:rsidRPr="00F255FF">
        <w:fldChar w:fldCharType="end"/>
      </w:r>
      <w:r w:rsidR="006B3CA0" w:rsidRPr="00F255FF">
        <w:t>.</w:t>
      </w:r>
      <w:r w:rsidR="006B3CA0">
        <w:t xml:space="preserve"> </w:t>
      </w:r>
      <w:proofErr w:type="spellStart"/>
      <w:r w:rsidR="00904E24">
        <w:t>P</w:t>
      </w:r>
      <w:r w:rsidR="003B0AF6">
        <w:t>enelitian</w:t>
      </w:r>
      <w:proofErr w:type="spellEnd"/>
      <w:r w:rsidR="003B0AF6">
        <w:t xml:space="preserve"> yang </w:t>
      </w:r>
      <w:proofErr w:type="spellStart"/>
      <w:r w:rsidR="003B0AF6">
        <w:t>dilakukan</w:t>
      </w:r>
      <w:proofErr w:type="spellEnd"/>
      <w:r w:rsidR="003B0AF6">
        <w:t xml:space="preserve"> pada </w:t>
      </w:r>
      <w:proofErr w:type="spellStart"/>
      <w:r w:rsidR="003B0AF6">
        <w:t>tahun</w:t>
      </w:r>
      <w:proofErr w:type="spellEnd"/>
      <w:r w:rsidR="003B0AF6">
        <w:t xml:space="preserve"> 2018 </w:t>
      </w:r>
      <w:proofErr w:type="spellStart"/>
      <w:r w:rsidR="003B0AF6">
        <w:t>didapatkan</w:t>
      </w:r>
      <w:proofErr w:type="spellEnd"/>
      <w:r w:rsidR="003B0AF6">
        <w:rPr>
          <w:color w:val="000000" w:themeColor="text1"/>
        </w:rPr>
        <w:t xml:space="preserve"> </w:t>
      </w:r>
      <w:proofErr w:type="spellStart"/>
      <w:r w:rsidR="003B0AF6">
        <w:rPr>
          <w:color w:val="000000" w:themeColor="text1"/>
        </w:rPr>
        <w:t>prevalensi</w:t>
      </w:r>
      <w:proofErr w:type="spellEnd"/>
      <w:r w:rsidR="003B0AF6">
        <w:rPr>
          <w:color w:val="000000" w:themeColor="text1"/>
        </w:rPr>
        <w:t xml:space="preserve"> </w:t>
      </w:r>
      <w:r w:rsidR="009158B2">
        <w:rPr>
          <w:i/>
          <w:iCs/>
          <w:color w:val="000000" w:themeColor="text1"/>
        </w:rPr>
        <w:t>oral habit</w:t>
      </w:r>
      <w:r w:rsidR="003B0AF6" w:rsidRPr="00967643">
        <w:rPr>
          <w:i/>
          <w:iCs/>
          <w:color w:val="000000" w:themeColor="text1"/>
        </w:rPr>
        <w:t>s</w:t>
      </w:r>
      <w:r w:rsidR="007A0CAE">
        <w:rPr>
          <w:color w:val="000000" w:themeColor="text1"/>
        </w:rPr>
        <w:t xml:space="preserve"> </w:t>
      </w:r>
      <w:r w:rsidR="003B0AF6">
        <w:rPr>
          <w:color w:val="000000" w:themeColor="text1"/>
        </w:rPr>
        <w:t xml:space="preserve">pada </w:t>
      </w:r>
      <w:proofErr w:type="spellStart"/>
      <w:r w:rsidR="003B0AF6">
        <w:rPr>
          <w:color w:val="000000" w:themeColor="text1"/>
        </w:rPr>
        <w:t>anak-anak</w:t>
      </w:r>
      <w:proofErr w:type="spellEnd"/>
      <w:r w:rsidR="003B0AF6">
        <w:rPr>
          <w:color w:val="000000" w:themeColor="text1"/>
        </w:rPr>
        <w:t xml:space="preserve"> </w:t>
      </w:r>
      <w:proofErr w:type="spellStart"/>
      <w:r w:rsidR="003B0AF6">
        <w:rPr>
          <w:color w:val="000000" w:themeColor="text1"/>
        </w:rPr>
        <w:t>usia</w:t>
      </w:r>
      <w:proofErr w:type="spellEnd"/>
      <w:r w:rsidR="003B0AF6">
        <w:rPr>
          <w:color w:val="000000" w:themeColor="text1"/>
        </w:rPr>
        <w:t xml:space="preserve"> 3-5 </w:t>
      </w:r>
      <w:proofErr w:type="spellStart"/>
      <w:r w:rsidR="003B0AF6">
        <w:rPr>
          <w:color w:val="000000" w:themeColor="text1"/>
        </w:rPr>
        <w:t>tahun</w:t>
      </w:r>
      <w:proofErr w:type="spellEnd"/>
      <w:r w:rsidR="003B0AF6">
        <w:rPr>
          <w:color w:val="000000" w:themeColor="text1"/>
        </w:rPr>
        <w:t xml:space="preserve"> </w:t>
      </w:r>
      <w:proofErr w:type="spellStart"/>
      <w:r w:rsidR="003B0AF6">
        <w:rPr>
          <w:color w:val="000000" w:themeColor="text1"/>
        </w:rPr>
        <w:t>sebesar</w:t>
      </w:r>
      <w:proofErr w:type="spellEnd"/>
      <w:r w:rsidR="003B0AF6">
        <w:rPr>
          <w:color w:val="000000" w:themeColor="text1"/>
        </w:rPr>
        <w:t xml:space="preserve"> 36% </w:t>
      </w:r>
      <w:proofErr w:type="spellStart"/>
      <w:r w:rsidR="003B0AF6">
        <w:rPr>
          <w:color w:val="000000" w:themeColor="text1"/>
        </w:rPr>
        <w:t>dengan</w:t>
      </w:r>
      <w:proofErr w:type="spellEnd"/>
      <w:r w:rsidR="003B0AF6">
        <w:rPr>
          <w:color w:val="000000" w:themeColor="text1"/>
        </w:rPr>
        <w:t xml:space="preserve"> </w:t>
      </w:r>
      <w:proofErr w:type="spellStart"/>
      <w:r w:rsidR="007A0CAE">
        <w:rPr>
          <w:color w:val="000000" w:themeColor="text1"/>
        </w:rPr>
        <w:t>satu</w:t>
      </w:r>
      <w:proofErr w:type="spellEnd"/>
      <w:r w:rsidR="003B0AF6">
        <w:rPr>
          <w:color w:val="000000" w:themeColor="text1"/>
        </w:rPr>
        <w:t xml:space="preserve"> </w:t>
      </w:r>
      <w:proofErr w:type="spellStart"/>
      <w:r w:rsidR="003B0AF6">
        <w:rPr>
          <w:color w:val="000000" w:themeColor="text1"/>
        </w:rPr>
        <w:t>jenis</w:t>
      </w:r>
      <w:proofErr w:type="spellEnd"/>
      <w:r w:rsidR="003B0AF6">
        <w:rPr>
          <w:color w:val="000000" w:themeColor="text1"/>
        </w:rPr>
        <w:t xml:space="preserve"> </w:t>
      </w:r>
      <w:r w:rsidR="009158B2">
        <w:rPr>
          <w:i/>
          <w:iCs/>
          <w:color w:val="000000" w:themeColor="text1"/>
        </w:rPr>
        <w:t>oral habits</w:t>
      </w:r>
      <w:r w:rsidR="004B4ADB">
        <w:rPr>
          <w:color w:val="000000" w:themeColor="text1"/>
        </w:rPr>
        <w:t xml:space="preserve">, </w:t>
      </w:r>
      <w:r w:rsidR="003B0AF6">
        <w:rPr>
          <w:color w:val="000000" w:themeColor="text1"/>
        </w:rPr>
        <w:t xml:space="preserve">dan </w:t>
      </w:r>
      <w:proofErr w:type="spellStart"/>
      <w:r w:rsidR="003B0AF6">
        <w:rPr>
          <w:color w:val="000000" w:themeColor="text1"/>
        </w:rPr>
        <w:t>sebanyak</w:t>
      </w:r>
      <w:proofErr w:type="spellEnd"/>
      <w:r w:rsidR="003B0AF6">
        <w:rPr>
          <w:color w:val="000000" w:themeColor="text1"/>
        </w:rPr>
        <w:t xml:space="preserve"> 38% </w:t>
      </w:r>
      <w:proofErr w:type="spellStart"/>
      <w:r w:rsidR="003B0AF6">
        <w:rPr>
          <w:color w:val="000000" w:themeColor="text1"/>
        </w:rPr>
        <w:t>memiliki</w:t>
      </w:r>
      <w:proofErr w:type="spellEnd"/>
      <w:r w:rsidR="003B0AF6">
        <w:rPr>
          <w:color w:val="000000" w:themeColor="text1"/>
        </w:rPr>
        <w:t xml:space="preserve"> </w:t>
      </w:r>
      <w:r w:rsidR="009158B2">
        <w:rPr>
          <w:i/>
          <w:iCs/>
          <w:color w:val="000000" w:themeColor="text1"/>
        </w:rPr>
        <w:t>oral habits</w:t>
      </w:r>
      <w:r w:rsidR="003B0AF6">
        <w:rPr>
          <w:color w:val="000000" w:themeColor="text1"/>
        </w:rPr>
        <w:t xml:space="preserve"> </w:t>
      </w:r>
      <w:proofErr w:type="spellStart"/>
      <w:r w:rsidR="003B0AF6">
        <w:rPr>
          <w:color w:val="000000" w:themeColor="text1"/>
        </w:rPr>
        <w:t>lebih</w:t>
      </w:r>
      <w:proofErr w:type="spellEnd"/>
      <w:r w:rsidR="003B0AF6">
        <w:rPr>
          <w:color w:val="000000" w:themeColor="text1"/>
        </w:rPr>
        <w:t xml:space="preserve"> </w:t>
      </w:r>
      <w:proofErr w:type="spellStart"/>
      <w:r w:rsidR="003B0AF6">
        <w:rPr>
          <w:color w:val="000000" w:themeColor="text1"/>
        </w:rPr>
        <w:t>dari</w:t>
      </w:r>
      <w:proofErr w:type="spellEnd"/>
      <w:r w:rsidR="003B0AF6">
        <w:rPr>
          <w:color w:val="000000" w:themeColor="text1"/>
        </w:rPr>
        <w:t xml:space="preserve"> </w:t>
      </w:r>
      <w:proofErr w:type="spellStart"/>
      <w:r w:rsidR="007A0CAE">
        <w:rPr>
          <w:color w:val="000000" w:themeColor="text1"/>
        </w:rPr>
        <w:t>satu</w:t>
      </w:r>
      <w:proofErr w:type="spellEnd"/>
      <w:r w:rsidR="003B0AF6">
        <w:rPr>
          <w:color w:val="000000" w:themeColor="text1"/>
        </w:rPr>
        <w:t xml:space="preserve"> </w:t>
      </w:r>
      <w:proofErr w:type="spellStart"/>
      <w:r w:rsidR="003B0AF6">
        <w:rPr>
          <w:color w:val="000000" w:themeColor="text1"/>
        </w:rPr>
        <w:t>jenis</w:t>
      </w:r>
      <w:proofErr w:type="spellEnd"/>
      <w:r w:rsidR="003B0AF6">
        <w:rPr>
          <w:color w:val="000000" w:themeColor="text1"/>
        </w:rPr>
        <w:t xml:space="preserve">. </w:t>
      </w:r>
      <w:r w:rsidR="009158B2">
        <w:rPr>
          <w:i/>
          <w:iCs/>
          <w:color w:val="000000" w:themeColor="text1"/>
        </w:rPr>
        <w:t>Oral habits</w:t>
      </w:r>
      <w:r w:rsidR="003B0AF6">
        <w:rPr>
          <w:color w:val="000000" w:themeColor="text1"/>
        </w:rPr>
        <w:t xml:space="preserve"> yang paling </w:t>
      </w:r>
      <w:proofErr w:type="spellStart"/>
      <w:r w:rsidR="003B0AF6">
        <w:rPr>
          <w:color w:val="000000" w:themeColor="text1"/>
        </w:rPr>
        <w:t>banyak</w:t>
      </w:r>
      <w:proofErr w:type="spellEnd"/>
      <w:r w:rsidR="003B0AF6">
        <w:rPr>
          <w:color w:val="000000" w:themeColor="text1"/>
        </w:rPr>
        <w:t xml:space="preserve"> </w:t>
      </w:r>
      <w:proofErr w:type="spellStart"/>
      <w:r w:rsidR="003B0AF6">
        <w:rPr>
          <w:color w:val="000000" w:themeColor="text1"/>
        </w:rPr>
        <w:t>ditemukan</w:t>
      </w:r>
      <w:proofErr w:type="spellEnd"/>
      <w:r w:rsidR="003B0AF6">
        <w:rPr>
          <w:color w:val="000000" w:themeColor="text1"/>
        </w:rPr>
        <w:t xml:space="preserve"> pada </w:t>
      </w:r>
      <w:proofErr w:type="spellStart"/>
      <w:r w:rsidR="003B0AF6">
        <w:rPr>
          <w:color w:val="000000" w:themeColor="text1"/>
        </w:rPr>
        <w:t>anak-anak</w:t>
      </w:r>
      <w:proofErr w:type="spellEnd"/>
      <w:r w:rsidR="003B0AF6">
        <w:rPr>
          <w:color w:val="000000" w:themeColor="text1"/>
        </w:rPr>
        <w:t xml:space="preserve"> </w:t>
      </w:r>
      <w:proofErr w:type="spellStart"/>
      <w:r w:rsidR="003B0AF6">
        <w:rPr>
          <w:color w:val="000000" w:themeColor="text1"/>
        </w:rPr>
        <w:t>usia</w:t>
      </w:r>
      <w:proofErr w:type="spellEnd"/>
      <w:r w:rsidR="003B0AF6">
        <w:rPr>
          <w:color w:val="000000" w:themeColor="text1"/>
        </w:rPr>
        <w:t xml:space="preserve"> </w:t>
      </w:r>
      <w:proofErr w:type="spellStart"/>
      <w:r w:rsidR="003B0AF6">
        <w:rPr>
          <w:color w:val="000000" w:themeColor="text1"/>
        </w:rPr>
        <w:t>tersebut</w:t>
      </w:r>
      <w:proofErr w:type="spellEnd"/>
      <w:r w:rsidR="003B0AF6">
        <w:rPr>
          <w:color w:val="000000" w:themeColor="text1"/>
        </w:rPr>
        <w:t xml:space="preserve"> </w:t>
      </w:r>
      <w:proofErr w:type="spellStart"/>
      <w:r w:rsidR="003B0AF6">
        <w:rPr>
          <w:color w:val="000000" w:themeColor="text1"/>
        </w:rPr>
        <w:t>adalah</w:t>
      </w:r>
      <w:proofErr w:type="spellEnd"/>
      <w:r w:rsidR="003B0AF6">
        <w:rPr>
          <w:color w:val="000000" w:themeColor="text1"/>
        </w:rPr>
        <w:t xml:space="preserve"> </w:t>
      </w:r>
      <w:proofErr w:type="spellStart"/>
      <w:r w:rsidR="009F08CE">
        <w:rPr>
          <w:color w:val="000000" w:themeColor="text1"/>
        </w:rPr>
        <w:t>mengisap</w:t>
      </w:r>
      <w:proofErr w:type="spellEnd"/>
      <w:r w:rsidR="003B0AF6">
        <w:rPr>
          <w:color w:val="000000" w:themeColor="text1"/>
        </w:rPr>
        <w:t xml:space="preserve"> </w:t>
      </w:r>
      <w:proofErr w:type="spellStart"/>
      <w:r w:rsidR="003B0AF6">
        <w:rPr>
          <w:color w:val="000000" w:themeColor="text1"/>
        </w:rPr>
        <w:t>jari</w:t>
      </w:r>
      <w:proofErr w:type="spellEnd"/>
      <w:r w:rsidR="003B0AF6">
        <w:rPr>
          <w:color w:val="000000" w:themeColor="text1"/>
        </w:rPr>
        <w:t xml:space="preserve"> </w:t>
      </w:r>
      <w:proofErr w:type="spellStart"/>
      <w:r w:rsidR="003B0AF6">
        <w:rPr>
          <w:color w:val="000000" w:themeColor="text1"/>
        </w:rPr>
        <w:t>dengan</w:t>
      </w:r>
      <w:proofErr w:type="spellEnd"/>
      <w:r w:rsidR="003B0AF6">
        <w:rPr>
          <w:color w:val="000000" w:themeColor="text1"/>
        </w:rPr>
        <w:t xml:space="preserve"> </w:t>
      </w:r>
      <w:proofErr w:type="spellStart"/>
      <w:r w:rsidR="003B0AF6">
        <w:rPr>
          <w:color w:val="000000" w:themeColor="text1"/>
        </w:rPr>
        <w:t>prevalensi</w:t>
      </w:r>
      <w:proofErr w:type="spellEnd"/>
      <w:r w:rsidR="003B0AF6">
        <w:rPr>
          <w:color w:val="000000" w:themeColor="text1"/>
        </w:rPr>
        <w:t xml:space="preserve"> </w:t>
      </w:r>
      <w:proofErr w:type="spellStart"/>
      <w:r w:rsidR="003B0AF6">
        <w:rPr>
          <w:color w:val="000000" w:themeColor="text1"/>
        </w:rPr>
        <w:t>sebesar</w:t>
      </w:r>
      <w:proofErr w:type="spellEnd"/>
      <w:r w:rsidR="003B0AF6">
        <w:rPr>
          <w:color w:val="000000" w:themeColor="text1"/>
        </w:rPr>
        <w:t xml:space="preserve"> 12,8% </w:t>
      </w:r>
      <w:r w:rsidR="003B0AF6" w:rsidRPr="00F255FF">
        <w:fldChar w:fldCharType="begin" w:fldLock="1"/>
      </w:r>
      <w:r w:rsidR="003B0AF6">
        <w:instrText>ADDIN CSL_CITATION {"citationItems":[{"id":"ITEM-1","itemData":{"DOI":"10.5005/jp-journals-10005-1513","ISSN":"0974-7052","abstract":"Aim Oral habits during and beyond preschool age are one of the important etiological factors in developing malocclusion and other ill effects on orofacial structures. The objective of the present study was to know the prevalence of deleterious oral habits among 3- to 5-year-old preschool children in Bhubaneswar, Odisha, India. Materials and methods This cross-sectional study was conducted among preschool children, in the age group of 3 to 5 years in the city of Bhubaneswar, Odisha, India. To carry out this study, six private schools, two from each of the three electoral constituency, were selected using cluster sampling technique. A total of 500 students, studying in LKG and UKG and their respective mothers/caregivers were selected for the study as per the inclusion/exclusion criteria. Prevalence of different oral habits in children was calculated from the data obtained. Using Statistical Package for the Social Sciences (SPSS), version 17.0 software, Chi-square test was applied to compare the differences present between boys and girls and their significant values (p &lt; 0.05). Results The result of this study showed a high prevalence of oral habits (36%) among preschool children in Bhubaneswar, Odisha, India. Lip biting was found to be the most prevalent habit (13.4%), followed closely by thumb sucking (12.8%), bruxism (12.8%), and mouth breathing (11%). Conclusion The study revealed a great dearth of a well-established dental education program for preschool children as well as their parents, caretakers, teachers, and pediatricians in order to provide an effective and timely care to the children.How to cite this article: Dhull KS, Verma T, Dutta B. Prevalence of Deleterious Oral Habits among 3- to 5-year-old Preschool Children in Bhubaneswar, Odisha, India. Int J Clin Pediatr Dent 2018;11(3):210-213.","author":[{"dropping-particle":"","family":"Dutta","given":"Brahmananda","non-dropping-particle":"","parse-names":false,"suffix":""},{"dropping-particle":"","family":"Verma","given":"Tulika","non-dropping-particle":"","parse-names":false,"suffix":""}],"container-title":"International Journal of Clinical Pediatric Dentistry","id":"ITEM-1","issue":"3","issued":{"date-parts":[["2018"]]},"page":"210-213","title":"Prevalence of Deleterious Oral Habits among 3- to 5-yearold Preschool Children in Bhubaneswar, Odisha, India","type":"article-journal","volume":"11"},"uris":["http://www.mendeley.com/documents/?uuid=82cffba3-0204-45e0-9ec4-076fa5e0b362"]}],"mendeley":{"formattedCitation":"(Dutta and Verma, 2018)","plainTextFormattedCitation":"(Dutta and Verma, 2018)","previouslyFormattedCitation":"(Dutta and Verma, 2018)"},"properties":{"noteIndex":0},"schema":"https://github.com/citation-style-language/schema/raw/master/csl-citation.json"}</w:instrText>
      </w:r>
      <w:r w:rsidR="003B0AF6" w:rsidRPr="00F255FF">
        <w:fldChar w:fldCharType="separate"/>
      </w:r>
      <w:r w:rsidR="003B0AF6" w:rsidRPr="00F255FF">
        <w:rPr>
          <w:noProof/>
        </w:rPr>
        <w:t>(Dutta and Verma, 2018)</w:t>
      </w:r>
      <w:r w:rsidR="003B0AF6" w:rsidRPr="00F255FF">
        <w:fldChar w:fldCharType="end"/>
      </w:r>
      <w:r w:rsidR="003B0AF6" w:rsidRPr="00F255FF">
        <w:t>.</w:t>
      </w:r>
      <w:r w:rsidR="003B0AF6">
        <w:t xml:space="preserve"> </w:t>
      </w:r>
    </w:p>
    <w:p w14:paraId="34C25A4E" w14:textId="77777777" w:rsidR="00904E24" w:rsidRDefault="00904E24" w:rsidP="007A1C47">
      <w:pPr>
        <w:spacing w:line="480" w:lineRule="auto"/>
        <w:ind w:left="1419" w:firstLine="21"/>
      </w:pPr>
    </w:p>
    <w:p w14:paraId="0512A5B1" w14:textId="77777777" w:rsidR="00AB01BE" w:rsidRPr="002F09F5" w:rsidRDefault="00DA682A" w:rsidP="003E01FF">
      <w:pPr>
        <w:pStyle w:val="ListParagraph"/>
        <w:numPr>
          <w:ilvl w:val="0"/>
          <w:numId w:val="8"/>
        </w:numPr>
        <w:spacing w:after="0" w:line="480" w:lineRule="auto"/>
        <w:rPr>
          <w:b/>
          <w:bCs/>
        </w:rPr>
      </w:pPr>
      <w:proofErr w:type="spellStart"/>
      <w:r w:rsidRPr="00197796">
        <w:rPr>
          <w:b/>
          <w:bCs/>
          <w:lang w:eastAsia="ja-JP"/>
        </w:rPr>
        <w:t>Kebiasaan</w:t>
      </w:r>
      <w:proofErr w:type="spellEnd"/>
      <w:r w:rsidRPr="00197796">
        <w:rPr>
          <w:b/>
          <w:bCs/>
          <w:lang w:eastAsia="ja-JP"/>
        </w:rPr>
        <w:t xml:space="preserve"> </w:t>
      </w:r>
      <w:proofErr w:type="spellStart"/>
      <w:r w:rsidR="009F08CE" w:rsidRPr="00197796">
        <w:rPr>
          <w:b/>
          <w:bCs/>
          <w:lang w:eastAsia="ja-JP"/>
        </w:rPr>
        <w:t>Mengisap</w:t>
      </w:r>
      <w:proofErr w:type="spellEnd"/>
      <w:r w:rsidRPr="00197796">
        <w:rPr>
          <w:b/>
          <w:bCs/>
          <w:lang w:eastAsia="ja-JP"/>
        </w:rPr>
        <w:t xml:space="preserve"> </w:t>
      </w:r>
      <w:proofErr w:type="spellStart"/>
      <w:r w:rsidR="0073129E" w:rsidRPr="00197796">
        <w:rPr>
          <w:b/>
          <w:bCs/>
          <w:lang w:eastAsia="ja-JP"/>
        </w:rPr>
        <w:t>J</w:t>
      </w:r>
      <w:r w:rsidRPr="00197796">
        <w:rPr>
          <w:b/>
          <w:bCs/>
          <w:lang w:eastAsia="ja-JP"/>
        </w:rPr>
        <w:t>ari</w:t>
      </w:r>
      <w:proofErr w:type="spellEnd"/>
    </w:p>
    <w:p w14:paraId="535F3DBD" w14:textId="2A987D9A" w:rsidR="00576A01" w:rsidRPr="00AB01BE" w:rsidRDefault="00AB01BE" w:rsidP="003E01FF">
      <w:pPr>
        <w:spacing w:after="0" w:line="480" w:lineRule="auto"/>
        <w:ind w:left="1419"/>
        <w:rPr>
          <w:b/>
          <w:bCs/>
        </w:rPr>
      </w:pPr>
      <w:r>
        <w:rPr>
          <w:lang w:eastAsia="ja-JP"/>
        </w:rPr>
        <w:t xml:space="preserve">      </w:t>
      </w:r>
      <w:proofErr w:type="spellStart"/>
      <w:r w:rsidR="00B2262D" w:rsidRPr="001070BA">
        <w:rPr>
          <w:lang w:eastAsia="ja-JP"/>
        </w:rPr>
        <w:t>Respon</w:t>
      </w:r>
      <w:proofErr w:type="spellEnd"/>
      <w:r w:rsidR="00B2262D" w:rsidRPr="001070BA">
        <w:rPr>
          <w:lang w:eastAsia="ja-JP"/>
        </w:rPr>
        <w:t xml:space="preserve"> </w:t>
      </w:r>
      <w:proofErr w:type="spellStart"/>
      <w:r w:rsidR="009F08CE">
        <w:rPr>
          <w:lang w:eastAsia="ja-JP"/>
        </w:rPr>
        <w:t>mengisap</w:t>
      </w:r>
      <w:proofErr w:type="spellEnd"/>
      <w:r w:rsidR="00B2262D" w:rsidRPr="001070BA">
        <w:rPr>
          <w:lang w:eastAsia="ja-JP"/>
        </w:rPr>
        <w:t xml:space="preserve"> </w:t>
      </w:r>
      <w:proofErr w:type="spellStart"/>
      <w:r w:rsidR="00B2262D" w:rsidRPr="001070BA">
        <w:rPr>
          <w:lang w:eastAsia="ja-JP"/>
        </w:rPr>
        <w:t>diperlukan</w:t>
      </w:r>
      <w:proofErr w:type="spellEnd"/>
      <w:r w:rsidR="00B2262D" w:rsidRPr="001070BA">
        <w:rPr>
          <w:lang w:eastAsia="ja-JP"/>
        </w:rPr>
        <w:t xml:space="preserve"> </w:t>
      </w:r>
      <w:proofErr w:type="spellStart"/>
      <w:r w:rsidR="00B2262D" w:rsidRPr="001070BA">
        <w:rPr>
          <w:lang w:eastAsia="ja-JP"/>
        </w:rPr>
        <w:t>untuk</w:t>
      </w:r>
      <w:proofErr w:type="spellEnd"/>
      <w:r w:rsidR="00B2262D" w:rsidRPr="001070BA">
        <w:rPr>
          <w:lang w:eastAsia="ja-JP"/>
        </w:rPr>
        <w:t xml:space="preserve"> </w:t>
      </w:r>
      <w:proofErr w:type="spellStart"/>
      <w:r w:rsidR="00B2262D" w:rsidRPr="001070BA">
        <w:rPr>
          <w:lang w:eastAsia="ja-JP"/>
        </w:rPr>
        <w:t>kelangsungan</w:t>
      </w:r>
      <w:proofErr w:type="spellEnd"/>
      <w:r w:rsidR="00B2262D" w:rsidRPr="001070BA">
        <w:rPr>
          <w:lang w:eastAsia="ja-JP"/>
        </w:rPr>
        <w:t xml:space="preserve"> </w:t>
      </w:r>
      <w:proofErr w:type="spellStart"/>
      <w:r w:rsidR="00B2262D" w:rsidRPr="001070BA">
        <w:rPr>
          <w:lang w:eastAsia="ja-JP"/>
        </w:rPr>
        <w:t>hidup</w:t>
      </w:r>
      <w:proofErr w:type="spellEnd"/>
      <w:r w:rsidR="00B2262D" w:rsidRPr="001070BA">
        <w:rPr>
          <w:lang w:eastAsia="ja-JP"/>
        </w:rPr>
        <w:t xml:space="preserve"> </w:t>
      </w:r>
      <w:proofErr w:type="spellStart"/>
      <w:r w:rsidR="00B2262D" w:rsidRPr="001070BA">
        <w:rPr>
          <w:lang w:eastAsia="ja-JP"/>
        </w:rPr>
        <w:t>bayi</w:t>
      </w:r>
      <w:proofErr w:type="spellEnd"/>
      <w:r w:rsidR="00B2262D" w:rsidRPr="001070BA">
        <w:rPr>
          <w:lang w:eastAsia="ja-JP"/>
        </w:rPr>
        <w:t xml:space="preserve">, </w:t>
      </w:r>
      <w:proofErr w:type="spellStart"/>
      <w:r w:rsidR="00B2262D" w:rsidRPr="001070BA">
        <w:rPr>
          <w:lang w:eastAsia="ja-JP"/>
        </w:rPr>
        <w:t>hal</w:t>
      </w:r>
      <w:proofErr w:type="spellEnd"/>
      <w:r w:rsidR="00B2262D" w:rsidRPr="001070BA">
        <w:rPr>
          <w:lang w:eastAsia="ja-JP"/>
        </w:rPr>
        <w:t xml:space="preserve"> </w:t>
      </w:r>
      <w:proofErr w:type="spellStart"/>
      <w:r w:rsidR="00B2262D" w:rsidRPr="001070BA">
        <w:rPr>
          <w:lang w:eastAsia="ja-JP"/>
        </w:rPr>
        <w:t>ini</w:t>
      </w:r>
      <w:proofErr w:type="spellEnd"/>
      <w:r w:rsidR="00411FD9">
        <w:rPr>
          <w:lang w:eastAsia="ja-JP"/>
        </w:rPr>
        <w:t xml:space="preserve"> </w:t>
      </w:r>
      <w:r w:rsidR="00B2262D" w:rsidRPr="001070BA">
        <w:rPr>
          <w:lang w:eastAsia="ja-JP"/>
        </w:rPr>
        <w:t xml:space="preserve">juga </w:t>
      </w:r>
      <w:proofErr w:type="spellStart"/>
      <w:r w:rsidR="00B2262D" w:rsidRPr="001070BA">
        <w:rPr>
          <w:lang w:eastAsia="ja-JP"/>
        </w:rPr>
        <w:t>menjadi</w:t>
      </w:r>
      <w:proofErr w:type="spellEnd"/>
      <w:r w:rsidR="00B2262D" w:rsidRPr="001070BA">
        <w:rPr>
          <w:lang w:eastAsia="ja-JP"/>
        </w:rPr>
        <w:t xml:space="preserve"> </w:t>
      </w:r>
      <w:proofErr w:type="spellStart"/>
      <w:r w:rsidR="00B2262D" w:rsidRPr="001070BA">
        <w:rPr>
          <w:lang w:eastAsia="ja-JP"/>
        </w:rPr>
        <w:t>peran</w:t>
      </w:r>
      <w:proofErr w:type="spellEnd"/>
      <w:r w:rsidR="00B2262D" w:rsidRPr="001070BA">
        <w:rPr>
          <w:lang w:eastAsia="ja-JP"/>
        </w:rPr>
        <w:t xml:space="preserve"> </w:t>
      </w:r>
      <w:proofErr w:type="spellStart"/>
      <w:r w:rsidR="00B2262D" w:rsidRPr="001070BA">
        <w:rPr>
          <w:lang w:eastAsia="ja-JP"/>
        </w:rPr>
        <w:t>penting</w:t>
      </w:r>
      <w:proofErr w:type="spellEnd"/>
      <w:r w:rsidR="00B2262D" w:rsidRPr="001070BA">
        <w:rPr>
          <w:lang w:eastAsia="ja-JP"/>
        </w:rPr>
        <w:t xml:space="preserve"> </w:t>
      </w:r>
      <w:proofErr w:type="spellStart"/>
      <w:r w:rsidR="00B2262D" w:rsidRPr="001070BA">
        <w:rPr>
          <w:lang w:eastAsia="ja-JP"/>
        </w:rPr>
        <w:t>saat</w:t>
      </w:r>
      <w:proofErr w:type="spellEnd"/>
      <w:r w:rsidR="00B2262D" w:rsidRPr="001070BA">
        <w:rPr>
          <w:lang w:eastAsia="ja-JP"/>
        </w:rPr>
        <w:t xml:space="preserve"> </w:t>
      </w:r>
      <w:proofErr w:type="spellStart"/>
      <w:r w:rsidR="00B2262D" w:rsidRPr="001070BA">
        <w:rPr>
          <w:lang w:eastAsia="ja-JP"/>
        </w:rPr>
        <w:t>anak</w:t>
      </w:r>
      <w:proofErr w:type="spellEnd"/>
      <w:r w:rsidR="00B2262D" w:rsidRPr="001070BA">
        <w:rPr>
          <w:lang w:eastAsia="ja-JP"/>
        </w:rPr>
        <w:t xml:space="preserve"> </w:t>
      </w:r>
      <w:proofErr w:type="spellStart"/>
      <w:r w:rsidR="00B2262D" w:rsidRPr="001070BA">
        <w:rPr>
          <w:lang w:eastAsia="ja-JP"/>
        </w:rPr>
        <w:t>mengeksplorasi</w:t>
      </w:r>
      <w:proofErr w:type="spellEnd"/>
      <w:r w:rsidR="00B2262D" w:rsidRPr="001070BA">
        <w:rPr>
          <w:lang w:eastAsia="ja-JP"/>
        </w:rPr>
        <w:t xml:space="preserve"> </w:t>
      </w:r>
      <w:proofErr w:type="spellStart"/>
      <w:r w:rsidR="00B2262D" w:rsidRPr="001070BA">
        <w:rPr>
          <w:lang w:eastAsia="ja-JP"/>
        </w:rPr>
        <w:t>lingkungan</w:t>
      </w:r>
      <w:proofErr w:type="spellEnd"/>
      <w:r w:rsidR="00B2262D" w:rsidRPr="001070BA">
        <w:rPr>
          <w:lang w:eastAsia="ja-JP"/>
        </w:rPr>
        <w:t xml:space="preserve">. </w:t>
      </w:r>
      <w:proofErr w:type="spellStart"/>
      <w:r w:rsidR="00B2262D" w:rsidRPr="001070BA">
        <w:rPr>
          <w:lang w:eastAsia="ja-JP"/>
        </w:rPr>
        <w:t>Psikolog</w:t>
      </w:r>
      <w:proofErr w:type="spellEnd"/>
      <w:r w:rsidR="00B2262D" w:rsidRPr="001070BA">
        <w:rPr>
          <w:lang w:eastAsia="ja-JP"/>
        </w:rPr>
        <w:t xml:space="preserve"> </w:t>
      </w:r>
      <w:proofErr w:type="spellStart"/>
      <w:r w:rsidR="00B2262D" w:rsidRPr="001070BA">
        <w:rPr>
          <w:lang w:eastAsia="ja-JP"/>
        </w:rPr>
        <w:t>menyatakan</w:t>
      </w:r>
      <w:proofErr w:type="spellEnd"/>
      <w:r w:rsidR="00B2262D" w:rsidRPr="001070BA">
        <w:rPr>
          <w:lang w:eastAsia="ja-JP"/>
        </w:rPr>
        <w:t xml:space="preserve"> </w:t>
      </w:r>
      <w:proofErr w:type="spellStart"/>
      <w:r w:rsidR="00B2262D" w:rsidRPr="001070BA">
        <w:rPr>
          <w:lang w:eastAsia="ja-JP"/>
        </w:rPr>
        <w:t>bahwa</w:t>
      </w:r>
      <w:proofErr w:type="spellEnd"/>
      <w:r w:rsidR="00B2262D" w:rsidRPr="001070BA">
        <w:rPr>
          <w:lang w:eastAsia="ja-JP"/>
        </w:rPr>
        <w:t xml:space="preserve"> </w:t>
      </w:r>
      <w:proofErr w:type="spellStart"/>
      <w:r w:rsidR="00B2262D" w:rsidRPr="001070BA">
        <w:rPr>
          <w:lang w:eastAsia="ja-JP"/>
        </w:rPr>
        <w:t>pengembangan</w:t>
      </w:r>
      <w:proofErr w:type="spellEnd"/>
      <w:r w:rsidR="00B2262D" w:rsidRPr="001070BA">
        <w:rPr>
          <w:lang w:eastAsia="ja-JP"/>
        </w:rPr>
        <w:t xml:space="preserve"> </w:t>
      </w:r>
      <w:proofErr w:type="spellStart"/>
      <w:r w:rsidR="00701746">
        <w:rPr>
          <w:lang w:eastAsia="ja-JP"/>
        </w:rPr>
        <w:t>perilaku</w:t>
      </w:r>
      <w:proofErr w:type="spellEnd"/>
      <w:r w:rsidR="00701746">
        <w:rPr>
          <w:lang w:eastAsia="ja-JP"/>
        </w:rPr>
        <w:t xml:space="preserve"> </w:t>
      </w:r>
      <w:proofErr w:type="spellStart"/>
      <w:r w:rsidR="009F08CE">
        <w:rPr>
          <w:lang w:eastAsia="ja-JP"/>
        </w:rPr>
        <w:t>mengisap</w:t>
      </w:r>
      <w:proofErr w:type="spellEnd"/>
      <w:r w:rsidR="00B2262D" w:rsidRPr="001070BA">
        <w:rPr>
          <w:lang w:eastAsia="ja-JP"/>
        </w:rPr>
        <w:t xml:space="preserve"> </w:t>
      </w:r>
      <w:proofErr w:type="spellStart"/>
      <w:r w:rsidR="00B2262D" w:rsidRPr="001070BA">
        <w:rPr>
          <w:lang w:eastAsia="ja-JP"/>
        </w:rPr>
        <w:t>seperti</w:t>
      </w:r>
      <w:proofErr w:type="spellEnd"/>
      <w:r w:rsidR="00B2262D" w:rsidRPr="001070BA">
        <w:rPr>
          <w:lang w:eastAsia="ja-JP"/>
        </w:rPr>
        <w:t xml:space="preserve"> </w:t>
      </w:r>
      <w:proofErr w:type="spellStart"/>
      <w:r w:rsidR="009F08CE">
        <w:rPr>
          <w:lang w:eastAsia="ja-JP"/>
        </w:rPr>
        <w:t>mengisap</w:t>
      </w:r>
      <w:proofErr w:type="spellEnd"/>
      <w:r w:rsidR="00B2262D" w:rsidRPr="001070BA">
        <w:rPr>
          <w:lang w:eastAsia="ja-JP"/>
        </w:rPr>
        <w:t xml:space="preserve"> </w:t>
      </w:r>
      <w:proofErr w:type="spellStart"/>
      <w:r w:rsidR="00B2262D" w:rsidRPr="001070BA">
        <w:rPr>
          <w:lang w:eastAsia="ja-JP"/>
        </w:rPr>
        <w:t>jari</w:t>
      </w:r>
      <w:proofErr w:type="spellEnd"/>
      <w:r w:rsidR="00B2262D" w:rsidRPr="001070BA">
        <w:rPr>
          <w:lang w:eastAsia="ja-JP"/>
        </w:rPr>
        <w:t xml:space="preserve">, </w:t>
      </w:r>
      <w:proofErr w:type="spellStart"/>
      <w:r w:rsidR="00B2262D" w:rsidRPr="001070BA">
        <w:rPr>
          <w:lang w:eastAsia="ja-JP"/>
        </w:rPr>
        <w:t>merupakan</w:t>
      </w:r>
      <w:proofErr w:type="spellEnd"/>
      <w:r w:rsidR="00B2262D" w:rsidRPr="001070BA">
        <w:rPr>
          <w:lang w:eastAsia="ja-JP"/>
        </w:rPr>
        <w:t xml:space="preserve"> </w:t>
      </w:r>
      <w:proofErr w:type="spellStart"/>
      <w:r w:rsidR="00B2262D" w:rsidRPr="001070BA">
        <w:rPr>
          <w:lang w:eastAsia="ja-JP"/>
        </w:rPr>
        <w:t>suatu</w:t>
      </w:r>
      <w:proofErr w:type="spellEnd"/>
      <w:r w:rsidR="00B2262D" w:rsidRPr="001070BA">
        <w:rPr>
          <w:lang w:eastAsia="ja-JP"/>
        </w:rPr>
        <w:t xml:space="preserve"> </w:t>
      </w:r>
      <w:proofErr w:type="spellStart"/>
      <w:r w:rsidR="00B2262D" w:rsidRPr="001070BA">
        <w:rPr>
          <w:lang w:eastAsia="ja-JP"/>
        </w:rPr>
        <w:t>hal</w:t>
      </w:r>
      <w:proofErr w:type="spellEnd"/>
      <w:r w:rsidR="00B2262D" w:rsidRPr="001070BA">
        <w:rPr>
          <w:lang w:eastAsia="ja-JP"/>
        </w:rPr>
        <w:t xml:space="preserve"> yang normal pada </w:t>
      </w:r>
      <w:proofErr w:type="spellStart"/>
      <w:r w:rsidR="00B2262D" w:rsidRPr="001070BA">
        <w:rPr>
          <w:lang w:eastAsia="ja-JP"/>
        </w:rPr>
        <w:t>anak-anak</w:t>
      </w:r>
      <w:proofErr w:type="spellEnd"/>
      <w:r w:rsidR="00ED75D7">
        <w:rPr>
          <w:lang w:eastAsia="ja-JP"/>
        </w:rPr>
        <w:t xml:space="preserve">, </w:t>
      </w:r>
      <w:proofErr w:type="spellStart"/>
      <w:r w:rsidR="00B2262D" w:rsidRPr="001070BA">
        <w:rPr>
          <w:lang w:eastAsia="ja-JP"/>
        </w:rPr>
        <w:t>akan</w:t>
      </w:r>
      <w:proofErr w:type="spellEnd"/>
      <w:r w:rsidR="00B2262D" w:rsidRPr="001070BA">
        <w:rPr>
          <w:lang w:eastAsia="ja-JP"/>
        </w:rPr>
        <w:t xml:space="preserve"> </w:t>
      </w:r>
      <w:proofErr w:type="spellStart"/>
      <w:r w:rsidR="00B2262D" w:rsidRPr="001070BA">
        <w:rPr>
          <w:lang w:eastAsia="ja-JP"/>
        </w:rPr>
        <w:t>tetapi</w:t>
      </w:r>
      <w:proofErr w:type="spellEnd"/>
      <w:r w:rsidR="00B2262D" w:rsidRPr="001070BA">
        <w:rPr>
          <w:lang w:eastAsia="ja-JP"/>
        </w:rPr>
        <w:t xml:space="preserve"> </w:t>
      </w:r>
      <w:proofErr w:type="spellStart"/>
      <w:r w:rsidR="00B2262D" w:rsidRPr="001070BA">
        <w:rPr>
          <w:lang w:eastAsia="ja-JP"/>
        </w:rPr>
        <w:t>kegiatan</w:t>
      </w:r>
      <w:proofErr w:type="spellEnd"/>
      <w:r w:rsidR="00B2262D" w:rsidRPr="001070BA">
        <w:rPr>
          <w:lang w:eastAsia="ja-JP"/>
        </w:rPr>
        <w:t xml:space="preserve"> </w:t>
      </w:r>
      <w:proofErr w:type="spellStart"/>
      <w:r w:rsidR="00B2262D" w:rsidRPr="001070BA">
        <w:rPr>
          <w:lang w:eastAsia="ja-JP"/>
        </w:rPr>
        <w:t>ini</w:t>
      </w:r>
      <w:proofErr w:type="spellEnd"/>
      <w:r w:rsidR="00B2262D" w:rsidRPr="001070BA">
        <w:rPr>
          <w:lang w:eastAsia="ja-JP"/>
        </w:rPr>
        <w:t xml:space="preserve"> juga </w:t>
      </w:r>
      <w:proofErr w:type="spellStart"/>
      <w:r w:rsidR="00B2262D" w:rsidRPr="001070BA">
        <w:rPr>
          <w:lang w:eastAsia="ja-JP"/>
        </w:rPr>
        <w:t>dapat</w:t>
      </w:r>
      <w:proofErr w:type="spellEnd"/>
      <w:r w:rsidR="00B2262D" w:rsidRPr="001070BA">
        <w:rPr>
          <w:lang w:eastAsia="ja-JP"/>
        </w:rPr>
        <w:t xml:space="preserve"> </w:t>
      </w:r>
      <w:proofErr w:type="spellStart"/>
      <w:r w:rsidR="00B2262D" w:rsidRPr="001070BA">
        <w:rPr>
          <w:lang w:eastAsia="ja-JP"/>
        </w:rPr>
        <w:t>berpotensi</w:t>
      </w:r>
      <w:proofErr w:type="spellEnd"/>
      <w:r w:rsidR="00B2262D" w:rsidRPr="001070BA">
        <w:rPr>
          <w:lang w:eastAsia="ja-JP"/>
        </w:rPr>
        <w:t xml:space="preserve"> </w:t>
      </w:r>
      <w:proofErr w:type="spellStart"/>
      <w:r w:rsidR="00B2262D" w:rsidRPr="001070BA">
        <w:rPr>
          <w:lang w:eastAsia="ja-JP"/>
        </w:rPr>
        <w:t>menjadi</w:t>
      </w:r>
      <w:proofErr w:type="spellEnd"/>
      <w:r w:rsidR="00B2262D" w:rsidRPr="001070BA">
        <w:rPr>
          <w:lang w:eastAsia="ja-JP"/>
        </w:rPr>
        <w:t xml:space="preserve"> </w:t>
      </w:r>
      <w:proofErr w:type="spellStart"/>
      <w:r w:rsidR="00B2262D" w:rsidRPr="001070BA">
        <w:rPr>
          <w:lang w:eastAsia="ja-JP"/>
        </w:rPr>
        <w:t>masalah</w:t>
      </w:r>
      <w:proofErr w:type="spellEnd"/>
      <w:r w:rsidR="00B2262D" w:rsidRPr="001070BA">
        <w:rPr>
          <w:lang w:eastAsia="ja-JP"/>
        </w:rPr>
        <w:t xml:space="preserve"> </w:t>
      </w:r>
      <w:proofErr w:type="spellStart"/>
      <w:r w:rsidR="00B2262D" w:rsidRPr="001070BA">
        <w:rPr>
          <w:lang w:eastAsia="ja-JP"/>
        </w:rPr>
        <w:t>atau</w:t>
      </w:r>
      <w:proofErr w:type="spellEnd"/>
      <w:r w:rsidR="00B2262D" w:rsidRPr="001070BA">
        <w:rPr>
          <w:lang w:eastAsia="ja-JP"/>
        </w:rPr>
        <w:t xml:space="preserve"> </w:t>
      </w:r>
      <w:r w:rsidR="00701746" w:rsidRPr="00AB01BE">
        <w:rPr>
          <w:i/>
          <w:iCs/>
          <w:lang w:eastAsia="ja-JP"/>
        </w:rPr>
        <w:t xml:space="preserve">deleterious </w:t>
      </w:r>
      <w:r w:rsidR="009158B2">
        <w:rPr>
          <w:i/>
          <w:iCs/>
          <w:lang w:eastAsia="ja-JP"/>
        </w:rPr>
        <w:t>oral habit</w:t>
      </w:r>
      <w:r w:rsidR="00701746" w:rsidRPr="00AB01BE">
        <w:rPr>
          <w:i/>
          <w:iCs/>
          <w:lang w:eastAsia="ja-JP"/>
        </w:rPr>
        <w:t>s</w:t>
      </w:r>
      <w:r w:rsidR="003454CB">
        <w:rPr>
          <w:lang w:eastAsia="ja-JP"/>
        </w:rPr>
        <w:t xml:space="preserve">, </w:t>
      </w:r>
      <w:proofErr w:type="spellStart"/>
      <w:r w:rsidR="00ED75D7">
        <w:rPr>
          <w:lang w:eastAsia="ja-JP"/>
        </w:rPr>
        <w:t>saat</w:t>
      </w:r>
      <w:proofErr w:type="spellEnd"/>
      <w:r w:rsidR="003454CB">
        <w:rPr>
          <w:lang w:eastAsia="ja-JP"/>
        </w:rPr>
        <w:t xml:space="preserve"> </w:t>
      </w:r>
      <w:proofErr w:type="spellStart"/>
      <w:r w:rsidR="00B2262D" w:rsidRPr="001070BA">
        <w:rPr>
          <w:lang w:eastAsia="ja-JP"/>
        </w:rPr>
        <w:t>disertai</w:t>
      </w:r>
      <w:proofErr w:type="spellEnd"/>
      <w:r w:rsidR="00B2262D" w:rsidRPr="001070BA">
        <w:rPr>
          <w:lang w:eastAsia="ja-JP"/>
        </w:rPr>
        <w:t xml:space="preserve"> </w:t>
      </w:r>
      <w:proofErr w:type="spellStart"/>
      <w:r w:rsidR="00B2262D" w:rsidRPr="001070BA">
        <w:rPr>
          <w:lang w:eastAsia="ja-JP"/>
        </w:rPr>
        <w:t>dengan</w:t>
      </w:r>
      <w:proofErr w:type="spellEnd"/>
      <w:r w:rsidR="00B2262D" w:rsidRPr="001070BA">
        <w:rPr>
          <w:lang w:eastAsia="ja-JP"/>
        </w:rPr>
        <w:t xml:space="preserve"> </w:t>
      </w:r>
      <w:proofErr w:type="spellStart"/>
      <w:r w:rsidR="00B2262D" w:rsidRPr="001070BA">
        <w:rPr>
          <w:lang w:eastAsia="ja-JP"/>
        </w:rPr>
        <w:t>keadaan</w:t>
      </w:r>
      <w:proofErr w:type="spellEnd"/>
      <w:r w:rsidR="00B2262D" w:rsidRPr="001070BA">
        <w:rPr>
          <w:lang w:eastAsia="ja-JP"/>
        </w:rPr>
        <w:t xml:space="preserve"> </w:t>
      </w:r>
      <w:r w:rsidR="00B2262D" w:rsidRPr="00AB01BE">
        <w:rPr>
          <w:i/>
          <w:iCs/>
          <w:lang w:eastAsia="ja-JP"/>
        </w:rPr>
        <w:t>stress</w:t>
      </w:r>
      <w:r w:rsidR="00B2262D" w:rsidRPr="001070BA">
        <w:rPr>
          <w:lang w:eastAsia="ja-JP"/>
        </w:rPr>
        <w:t xml:space="preserve"> </w:t>
      </w:r>
      <w:proofErr w:type="spellStart"/>
      <w:r w:rsidR="00B2262D" w:rsidRPr="001070BA">
        <w:rPr>
          <w:lang w:eastAsia="ja-JP"/>
        </w:rPr>
        <w:t>fisik</w:t>
      </w:r>
      <w:proofErr w:type="spellEnd"/>
      <w:r w:rsidR="00B2262D" w:rsidRPr="001070BA">
        <w:rPr>
          <w:lang w:eastAsia="ja-JP"/>
        </w:rPr>
        <w:t xml:space="preserve"> dan mental</w:t>
      </w:r>
      <w:r w:rsidR="00701746">
        <w:t xml:space="preserve"> </w:t>
      </w:r>
      <w:r w:rsidR="00351597" w:rsidRPr="00351597">
        <w:fldChar w:fldCharType="begin" w:fldLock="1"/>
      </w:r>
      <w:r w:rsidR="00351597">
        <w:instrText>ADDIN CSL_CITATION {"citationItems":[{"id":"ITEM-1","itemData":{"author":[{"dropping-particle":"","family":"Jajoo","given":"Shweta","non-dropping-particle":"","parse-names":false,"suffix":""},{"dropping-particle":"","family":"Chunawala","given":"Yusuf","non-dropping-particle":"","parse-names":false,"suffix":""},{"dropping-particle":"","family":"Bijle","given":"Mohammad Nadeem","non-dropping-particle":"","parse-names":false,"suffix":""},{"dropping-particle":"","family":"Shah","given":"Rohan","non-dropping-particle":"","parse-names":false,"suffix":""},{"dropping-particle":"","family":"Kamble","given":"Amol","non-dropping-particle":"","parse-names":false,"suffix":""},{"dropping-particle":"","family":"Gaonkar","given":"Namrata Karande","non-dropping-particle":"","parse-names":false,"suffix":""}],"container-title":"Journal of international oral health","id":"ITEM-1","issue":"10","issued":{"date-parts":[["2015"]]},"page":"96-101","title":"Original research oral habits in school going children of pune : A prevalence study","type":"article-journal","volume":"7"},"uris":["http://www.mendeley.com/documents/?uuid=21b550e7-1d2f-4400-8107-b8cc7476e9f8"]}],"mendeley":{"formattedCitation":"(Jajoo &lt;i&gt;et al.&lt;/i&gt;, 2015)","plainTextFormattedCitation":"(Jajoo et al., 2015)","previouslyFormattedCitation":"(Jajoo &lt;i&gt;et al.&lt;/i&gt;, 2015)"},"properties":{"noteIndex":0},"schema":"https://github.com/citation-style-language/schema/raw/master/csl-citation.json"}</w:instrText>
      </w:r>
      <w:r w:rsidR="00351597" w:rsidRPr="00351597">
        <w:fldChar w:fldCharType="separate"/>
      </w:r>
      <w:r w:rsidR="00351597" w:rsidRPr="00351597">
        <w:rPr>
          <w:noProof/>
        </w:rPr>
        <w:t xml:space="preserve">(Jajoo </w:t>
      </w:r>
      <w:r w:rsidR="00351597" w:rsidRPr="00AB01BE">
        <w:rPr>
          <w:i/>
          <w:noProof/>
        </w:rPr>
        <w:t>et al.</w:t>
      </w:r>
      <w:r w:rsidR="00351597" w:rsidRPr="00351597">
        <w:rPr>
          <w:noProof/>
        </w:rPr>
        <w:t>, 2015)</w:t>
      </w:r>
      <w:r w:rsidR="00351597" w:rsidRPr="00351597">
        <w:fldChar w:fldCharType="end"/>
      </w:r>
      <w:r w:rsidR="00B2262D" w:rsidRPr="001070BA">
        <w:t xml:space="preserve">. </w:t>
      </w:r>
      <w:proofErr w:type="spellStart"/>
      <w:r w:rsidR="00B2262D" w:rsidRPr="004B5FD8">
        <w:t>Terdapat</w:t>
      </w:r>
      <w:proofErr w:type="spellEnd"/>
      <w:r w:rsidR="00B2262D" w:rsidRPr="004B5FD8">
        <w:t xml:space="preserve"> </w:t>
      </w:r>
      <w:proofErr w:type="spellStart"/>
      <w:r w:rsidR="00B2262D" w:rsidRPr="004B5FD8">
        <w:t>dua</w:t>
      </w:r>
      <w:proofErr w:type="spellEnd"/>
      <w:r w:rsidR="00B2262D" w:rsidRPr="004B5FD8">
        <w:t xml:space="preserve"> </w:t>
      </w:r>
      <w:proofErr w:type="spellStart"/>
      <w:r w:rsidR="00B2262D" w:rsidRPr="004B5FD8">
        <w:t>jenis</w:t>
      </w:r>
      <w:proofErr w:type="spellEnd"/>
      <w:r w:rsidR="00B2262D" w:rsidRPr="004B5FD8">
        <w:t xml:space="preserve"> </w:t>
      </w:r>
      <w:proofErr w:type="spellStart"/>
      <w:r w:rsidR="00B2262D" w:rsidRPr="004B5FD8">
        <w:t>kebiasaan</w:t>
      </w:r>
      <w:proofErr w:type="spellEnd"/>
      <w:r w:rsidR="00B2262D" w:rsidRPr="004B5FD8">
        <w:t xml:space="preserve"> </w:t>
      </w:r>
      <w:proofErr w:type="spellStart"/>
      <w:r w:rsidR="009F08CE">
        <w:t>mengisap</w:t>
      </w:r>
      <w:proofErr w:type="spellEnd"/>
      <w:r w:rsidR="00B2262D">
        <w:t xml:space="preserve"> </w:t>
      </w:r>
      <w:proofErr w:type="spellStart"/>
      <w:r w:rsidR="00B2262D">
        <w:t>yaitu</w:t>
      </w:r>
      <w:proofErr w:type="spellEnd"/>
      <w:r w:rsidR="00701746">
        <w:t>,</w:t>
      </w:r>
      <w:r w:rsidR="00B2262D">
        <w:t xml:space="preserve"> </w:t>
      </w:r>
      <w:r w:rsidR="007355A7" w:rsidRPr="00AB01BE">
        <w:rPr>
          <w:i/>
          <w:iCs/>
        </w:rPr>
        <w:t>N</w:t>
      </w:r>
      <w:r w:rsidR="00B2262D" w:rsidRPr="00AB01BE">
        <w:rPr>
          <w:i/>
          <w:iCs/>
        </w:rPr>
        <w:t>utritive Sucking Habits</w:t>
      </w:r>
      <w:r w:rsidR="00576A01" w:rsidRPr="00AB01BE">
        <w:rPr>
          <w:i/>
          <w:iCs/>
        </w:rPr>
        <w:t xml:space="preserve"> </w:t>
      </w:r>
      <w:r w:rsidR="00576A01" w:rsidRPr="00D378E7">
        <w:t>(NSH)</w:t>
      </w:r>
      <w:r w:rsidR="00B2262D" w:rsidRPr="00AB01BE">
        <w:rPr>
          <w:i/>
          <w:iCs/>
        </w:rPr>
        <w:t xml:space="preserve"> </w:t>
      </w:r>
      <w:r w:rsidR="00B2262D" w:rsidRPr="004B5FD8">
        <w:t>dan</w:t>
      </w:r>
      <w:r w:rsidR="00B2262D" w:rsidRPr="00AB01BE">
        <w:rPr>
          <w:i/>
          <w:iCs/>
        </w:rPr>
        <w:t xml:space="preserve"> Non-Nutritive Sucking Habits</w:t>
      </w:r>
      <w:r w:rsidR="00576A01" w:rsidRPr="00AB01BE">
        <w:rPr>
          <w:i/>
          <w:iCs/>
        </w:rPr>
        <w:t xml:space="preserve"> </w:t>
      </w:r>
      <w:r w:rsidR="00576A01" w:rsidRPr="00576A01">
        <w:t>(NNSH)</w:t>
      </w:r>
      <w:r w:rsidR="00B2262D">
        <w:t xml:space="preserve">. </w:t>
      </w:r>
      <w:r w:rsidR="00B2262D" w:rsidRPr="00AB01BE">
        <w:rPr>
          <w:i/>
          <w:iCs/>
        </w:rPr>
        <w:t xml:space="preserve">Nutritive </w:t>
      </w:r>
      <w:r w:rsidR="007355A7" w:rsidRPr="00AB01BE">
        <w:rPr>
          <w:i/>
          <w:iCs/>
        </w:rPr>
        <w:t>s</w:t>
      </w:r>
      <w:r w:rsidR="00B2262D" w:rsidRPr="00AB01BE">
        <w:rPr>
          <w:i/>
          <w:iCs/>
        </w:rPr>
        <w:t>ucking</w:t>
      </w:r>
      <w:r w:rsidR="00B2262D">
        <w:t xml:space="preserve"> </w:t>
      </w:r>
      <w:proofErr w:type="spellStart"/>
      <w:r w:rsidR="00B2262D">
        <w:t>atau</w:t>
      </w:r>
      <w:proofErr w:type="spellEnd"/>
      <w:r w:rsidR="00B2262D">
        <w:t xml:space="preserve"> </w:t>
      </w:r>
      <w:proofErr w:type="spellStart"/>
      <w:r w:rsidR="009F08CE">
        <w:t>mengisap</w:t>
      </w:r>
      <w:proofErr w:type="spellEnd"/>
      <w:r w:rsidR="00B2262D">
        <w:t xml:space="preserve"> yang </w:t>
      </w:r>
      <w:proofErr w:type="spellStart"/>
      <w:r w:rsidR="00701746">
        <w:t>mengandung</w:t>
      </w:r>
      <w:proofErr w:type="spellEnd"/>
      <w:r w:rsidR="00701746">
        <w:t xml:space="preserve"> </w:t>
      </w:r>
      <w:proofErr w:type="spellStart"/>
      <w:r w:rsidR="00701746">
        <w:t>nutrisi</w:t>
      </w:r>
      <w:proofErr w:type="spellEnd"/>
      <w:r w:rsidR="00B2262D">
        <w:t xml:space="preserve"> </w:t>
      </w:r>
      <w:proofErr w:type="spellStart"/>
      <w:r w:rsidR="00B2262D">
        <w:t>contohnya</w:t>
      </w:r>
      <w:proofErr w:type="spellEnd"/>
      <w:r w:rsidR="00B2262D">
        <w:t xml:space="preserve"> </w:t>
      </w:r>
      <w:proofErr w:type="spellStart"/>
      <w:r w:rsidR="00B2262D">
        <w:t>seperti</w:t>
      </w:r>
      <w:proofErr w:type="spellEnd"/>
      <w:r w:rsidR="00B2262D">
        <w:t xml:space="preserve"> </w:t>
      </w:r>
      <w:proofErr w:type="spellStart"/>
      <w:r w:rsidR="00392718">
        <w:t>menyusu</w:t>
      </w:r>
      <w:proofErr w:type="spellEnd"/>
      <w:r w:rsidR="00B2262D">
        <w:t xml:space="preserve"> ASI dan </w:t>
      </w:r>
      <w:proofErr w:type="spellStart"/>
      <w:r w:rsidR="00B2262D">
        <w:t>minum</w:t>
      </w:r>
      <w:proofErr w:type="spellEnd"/>
      <w:r w:rsidR="00B2262D">
        <w:t xml:space="preserve"> </w:t>
      </w:r>
      <w:proofErr w:type="spellStart"/>
      <w:r w:rsidR="00B2262D">
        <w:t>susu</w:t>
      </w:r>
      <w:proofErr w:type="spellEnd"/>
      <w:r w:rsidR="00B2262D">
        <w:t xml:space="preserve"> </w:t>
      </w:r>
      <w:proofErr w:type="spellStart"/>
      <w:r w:rsidR="00B2262D">
        <w:t>botol</w:t>
      </w:r>
      <w:proofErr w:type="spellEnd"/>
      <w:r w:rsidR="00A52797">
        <w:t xml:space="preserve">, </w:t>
      </w:r>
      <w:proofErr w:type="spellStart"/>
      <w:r w:rsidR="00A52797">
        <w:t>sedangkan</w:t>
      </w:r>
      <w:proofErr w:type="spellEnd"/>
      <w:r w:rsidR="00B2262D">
        <w:t xml:space="preserve"> </w:t>
      </w:r>
      <w:r w:rsidR="00576A01" w:rsidRPr="00576A01">
        <w:t>NNSH</w:t>
      </w:r>
      <w:r w:rsidR="00B2262D">
        <w:t xml:space="preserve"> </w:t>
      </w:r>
      <w:proofErr w:type="spellStart"/>
      <w:r w:rsidR="00B2262D">
        <w:t>biasanya</w:t>
      </w:r>
      <w:proofErr w:type="spellEnd"/>
      <w:r w:rsidR="00B2262D">
        <w:t xml:space="preserve"> </w:t>
      </w:r>
      <w:proofErr w:type="spellStart"/>
      <w:r w:rsidR="00B2262D">
        <w:t>terbentuk</w:t>
      </w:r>
      <w:proofErr w:type="spellEnd"/>
      <w:r w:rsidR="00B2262D">
        <w:t xml:space="preserve"> </w:t>
      </w:r>
      <w:proofErr w:type="spellStart"/>
      <w:r w:rsidR="00B2262D">
        <w:t>untuk</w:t>
      </w:r>
      <w:proofErr w:type="spellEnd"/>
      <w:r w:rsidR="00B2262D">
        <w:t xml:space="preserve"> </w:t>
      </w:r>
      <w:proofErr w:type="spellStart"/>
      <w:r w:rsidR="00B2262D">
        <w:t>memenuhi</w:t>
      </w:r>
      <w:proofErr w:type="spellEnd"/>
      <w:r w:rsidR="00B2262D">
        <w:t xml:space="preserve"> </w:t>
      </w:r>
      <w:proofErr w:type="spellStart"/>
      <w:r w:rsidR="00B2262D">
        <w:t>perasaan</w:t>
      </w:r>
      <w:proofErr w:type="spellEnd"/>
      <w:r w:rsidR="00B2262D">
        <w:t xml:space="preserve"> </w:t>
      </w:r>
      <w:proofErr w:type="spellStart"/>
      <w:r w:rsidR="00B2262D">
        <w:t>aman</w:t>
      </w:r>
      <w:proofErr w:type="spellEnd"/>
      <w:r w:rsidR="00B2262D">
        <w:t xml:space="preserve">, </w:t>
      </w:r>
      <w:proofErr w:type="spellStart"/>
      <w:r w:rsidR="00B2262D">
        <w:t>nyaman</w:t>
      </w:r>
      <w:proofErr w:type="spellEnd"/>
      <w:r w:rsidR="00B2262D">
        <w:t xml:space="preserve"> dan </w:t>
      </w:r>
      <w:proofErr w:type="spellStart"/>
      <w:r w:rsidR="00B2262D">
        <w:t>tidak</w:t>
      </w:r>
      <w:proofErr w:type="spellEnd"/>
      <w:r w:rsidR="00B2262D">
        <w:t xml:space="preserve"> </w:t>
      </w:r>
      <w:proofErr w:type="spellStart"/>
      <w:r w:rsidR="00B2262D">
        <w:t>berkaitan</w:t>
      </w:r>
      <w:proofErr w:type="spellEnd"/>
      <w:r w:rsidR="00B2262D">
        <w:t xml:space="preserve"> </w:t>
      </w:r>
      <w:proofErr w:type="spellStart"/>
      <w:r w:rsidR="00B2262D">
        <w:t>dengan</w:t>
      </w:r>
      <w:proofErr w:type="spellEnd"/>
      <w:r w:rsidR="00B2262D">
        <w:t xml:space="preserve"> </w:t>
      </w:r>
      <w:proofErr w:type="spellStart"/>
      <w:r w:rsidR="00B2262D">
        <w:t>pemberian</w:t>
      </w:r>
      <w:proofErr w:type="spellEnd"/>
      <w:r w:rsidR="00B2262D">
        <w:t xml:space="preserve"> </w:t>
      </w:r>
      <w:proofErr w:type="spellStart"/>
      <w:r w:rsidR="00B2262D">
        <w:t>nutrisi</w:t>
      </w:r>
      <w:proofErr w:type="spellEnd"/>
      <w:r w:rsidR="00B2262D">
        <w:t xml:space="preserve">, </w:t>
      </w:r>
      <w:proofErr w:type="spellStart"/>
      <w:r w:rsidR="00B2262D">
        <w:t>contohnya</w:t>
      </w:r>
      <w:proofErr w:type="spellEnd"/>
      <w:r w:rsidR="00B2262D">
        <w:t xml:space="preserve"> </w:t>
      </w:r>
      <w:proofErr w:type="spellStart"/>
      <w:r w:rsidR="009F08CE">
        <w:t>mengisap</w:t>
      </w:r>
      <w:proofErr w:type="spellEnd"/>
      <w:r w:rsidR="00B2262D">
        <w:t xml:space="preserve"> </w:t>
      </w:r>
      <w:proofErr w:type="spellStart"/>
      <w:r w:rsidR="00B2262D">
        <w:t>jari</w:t>
      </w:r>
      <w:proofErr w:type="spellEnd"/>
      <w:r w:rsidR="00B2262D">
        <w:t xml:space="preserve">, </w:t>
      </w:r>
      <w:proofErr w:type="spellStart"/>
      <w:r w:rsidR="009F08CE">
        <w:t>mengisap</w:t>
      </w:r>
      <w:proofErr w:type="spellEnd"/>
      <w:r w:rsidR="00B2262D">
        <w:t xml:space="preserve"> </w:t>
      </w:r>
      <w:proofErr w:type="spellStart"/>
      <w:r w:rsidR="00B2262D">
        <w:t>jempol</w:t>
      </w:r>
      <w:proofErr w:type="spellEnd"/>
      <w:r w:rsidR="00B2262D">
        <w:t xml:space="preserve"> dan </w:t>
      </w:r>
      <w:proofErr w:type="spellStart"/>
      <w:r w:rsidR="009F08CE">
        <w:t>mengisap</w:t>
      </w:r>
      <w:proofErr w:type="spellEnd"/>
      <w:r w:rsidR="00B2262D">
        <w:t xml:space="preserve"> </w:t>
      </w:r>
      <w:r w:rsidR="00701746" w:rsidRPr="00AB01BE">
        <w:rPr>
          <w:i/>
          <w:iCs/>
        </w:rPr>
        <w:t>pacifier</w:t>
      </w:r>
      <w:r w:rsidR="00B2262D">
        <w:t xml:space="preserve"> </w:t>
      </w:r>
      <w:r w:rsidR="00351597" w:rsidRPr="00351597">
        <w:fldChar w:fldCharType="begin" w:fldLock="1"/>
      </w:r>
      <w:r w:rsidR="00351597">
        <w:instrText>ADDIN CSL_CITATION {"citationItems":[{"id":"ITEM-1","itemData":{"author":[{"dropping-particle":"","family":"Medicine","given":"Dental","non-dropping-particle":"","parse-names":false,"suffix":""}],"id":"ITEM-1","issue":"Bds 2011","issued":{"date-parts":[["2018"]]},"title":"The Prevalence of Malocclusion Development in a Group of Egyptian Children with Digit Sucking Aged 3 to 6 years : A Cross-Sectional Study Heba Ashraf Abd El Sabour ( BDS 2011 )","type":"article-journal"},"uris":["http://www.mendeley.com/documents/?uuid=7a865971-7a5d-424f-acfd-97b40cefc644"]}],"mendeley":{"formattedCitation":"(Medicine, 2018)","plainTextFormattedCitation":"(Medicine, 2018)","previouslyFormattedCitation":"(Medicine, 2018)"},"properties":{"noteIndex":0},"schema":"https://github.com/citation-style-language/schema/raw/master/csl-citation.json"}</w:instrText>
      </w:r>
      <w:r w:rsidR="00351597" w:rsidRPr="00351597">
        <w:fldChar w:fldCharType="separate"/>
      </w:r>
      <w:r w:rsidR="00351597" w:rsidRPr="00351597">
        <w:rPr>
          <w:noProof/>
        </w:rPr>
        <w:t>(Medicine, 2018)</w:t>
      </w:r>
      <w:r w:rsidR="00351597" w:rsidRPr="00351597">
        <w:fldChar w:fldCharType="end"/>
      </w:r>
      <w:r w:rsidR="00B2262D">
        <w:t>.</w:t>
      </w:r>
      <w:r w:rsidR="00822101">
        <w:t xml:space="preserve"> </w:t>
      </w:r>
      <w:r w:rsidR="00822101" w:rsidRPr="00AB01BE">
        <w:rPr>
          <w:i/>
          <w:iCs/>
        </w:rPr>
        <w:t>Non-</w:t>
      </w:r>
      <w:r w:rsidR="007355A7" w:rsidRPr="00AB01BE">
        <w:rPr>
          <w:i/>
          <w:iCs/>
        </w:rPr>
        <w:t>n</w:t>
      </w:r>
      <w:r w:rsidR="00822101" w:rsidRPr="00AB01BE">
        <w:rPr>
          <w:i/>
          <w:iCs/>
        </w:rPr>
        <w:t xml:space="preserve">utritive </w:t>
      </w:r>
      <w:r w:rsidR="007355A7" w:rsidRPr="00AB01BE">
        <w:rPr>
          <w:i/>
          <w:iCs/>
        </w:rPr>
        <w:t>s</w:t>
      </w:r>
      <w:r w:rsidR="00822101" w:rsidRPr="00AB01BE">
        <w:rPr>
          <w:i/>
          <w:iCs/>
        </w:rPr>
        <w:t>ucking</w:t>
      </w:r>
      <w:r w:rsidR="00822101">
        <w:t xml:space="preserve"> </w:t>
      </w:r>
      <w:proofErr w:type="spellStart"/>
      <w:r w:rsidR="00822101">
        <w:t>merupakan</w:t>
      </w:r>
      <w:proofErr w:type="spellEnd"/>
      <w:r w:rsidR="00822101">
        <w:t xml:space="preserve"> </w:t>
      </w:r>
      <w:proofErr w:type="spellStart"/>
      <w:r w:rsidR="00822101">
        <w:t>hal</w:t>
      </w:r>
      <w:proofErr w:type="spellEnd"/>
      <w:r w:rsidR="00822101">
        <w:t xml:space="preserve"> yang normal pada </w:t>
      </w:r>
      <w:proofErr w:type="spellStart"/>
      <w:r w:rsidR="00822101">
        <w:t>perkembangan</w:t>
      </w:r>
      <w:proofErr w:type="spellEnd"/>
      <w:r w:rsidR="00822101">
        <w:t xml:space="preserve"> </w:t>
      </w:r>
      <w:proofErr w:type="spellStart"/>
      <w:r w:rsidR="00822101">
        <w:t>janin</w:t>
      </w:r>
      <w:proofErr w:type="spellEnd"/>
      <w:r w:rsidR="00822101">
        <w:t xml:space="preserve"> dan </w:t>
      </w:r>
      <w:proofErr w:type="spellStart"/>
      <w:r w:rsidR="00822101">
        <w:t>neonat</w:t>
      </w:r>
      <w:r w:rsidR="00F80D2D">
        <w:t>u</w:t>
      </w:r>
      <w:r w:rsidR="00822101">
        <w:t>s</w:t>
      </w:r>
      <w:proofErr w:type="spellEnd"/>
      <w:r w:rsidR="00822101">
        <w:t xml:space="preserve">, pada </w:t>
      </w:r>
      <w:proofErr w:type="spellStart"/>
      <w:r w:rsidR="00822101">
        <w:t>usia</w:t>
      </w:r>
      <w:proofErr w:type="spellEnd"/>
      <w:r w:rsidR="00822101">
        <w:t xml:space="preserve"> 13-16 </w:t>
      </w:r>
      <w:proofErr w:type="spellStart"/>
      <w:r w:rsidR="00822101">
        <w:t>minggu</w:t>
      </w:r>
      <w:proofErr w:type="spellEnd"/>
      <w:r w:rsidR="00822101">
        <w:t xml:space="preserve"> </w:t>
      </w:r>
      <w:r w:rsidR="00904E24" w:rsidRPr="00904E24">
        <w:rPr>
          <w:i/>
          <w:iCs/>
        </w:rPr>
        <w:t>intrauterine</w:t>
      </w:r>
      <w:r w:rsidR="00904E24">
        <w:t>,</w:t>
      </w:r>
      <w:r w:rsidR="00701746">
        <w:t xml:space="preserve"> </w:t>
      </w:r>
      <w:proofErr w:type="spellStart"/>
      <w:r w:rsidR="00984729">
        <w:t>dengan</w:t>
      </w:r>
      <w:proofErr w:type="spellEnd"/>
      <w:r w:rsidR="00984729">
        <w:t xml:space="preserve"> kata lain </w:t>
      </w:r>
      <w:proofErr w:type="spellStart"/>
      <w:r w:rsidR="00822101">
        <w:t>janin</w:t>
      </w:r>
      <w:proofErr w:type="spellEnd"/>
      <w:r w:rsidR="00822101">
        <w:t xml:space="preserve"> </w:t>
      </w:r>
      <w:proofErr w:type="spellStart"/>
      <w:r w:rsidR="00822101">
        <w:t>sudah</w:t>
      </w:r>
      <w:proofErr w:type="spellEnd"/>
      <w:r w:rsidR="00822101">
        <w:t xml:space="preserve"> </w:t>
      </w:r>
      <w:proofErr w:type="spellStart"/>
      <w:r w:rsidR="00822101">
        <w:t>mulai</w:t>
      </w:r>
      <w:proofErr w:type="spellEnd"/>
      <w:r w:rsidR="00822101">
        <w:t xml:space="preserve"> </w:t>
      </w:r>
      <w:proofErr w:type="spellStart"/>
      <w:r w:rsidR="00822101">
        <w:t>melakukan</w:t>
      </w:r>
      <w:proofErr w:type="spellEnd"/>
      <w:r w:rsidR="00822101">
        <w:t xml:space="preserve"> </w:t>
      </w:r>
      <w:proofErr w:type="spellStart"/>
      <w:r w:rsidR="00822101">
        <w:t>gerakan</w:t>
      </w:r>
      <w:proofErr w:type="spellEnd"/>
      <w:r w:rsidR="00822101">
        <w:t xml:space="preserve"> </w:t>
      </w:r>
      <w:proofErr w:type="spellStart"/>
      <w:r w:rsidR="009F08CE">
        <w:t>mengisap</w:t>
      </w:r>
      <w:proofErr w:type="spellEnd"/>
      <w:r w:rsidR="00822101">
        <w:t xml:space="preserve"> dan </w:t>
      </w:r>
      <w:proofErr w:type="spellStart"/>
      <w:r w:rsidR="00822101">
        <w:t>menelan</w:t>
      </w:r>
      <w:proofErr w:type="spellEnd"/>
      <w:r w:rsidR="00F255FF">
        <w:t xml:space="preserve"> </w:t>
      </w:r>
      <w:r w:rsidR="00F255FF" w:rsidRPr="00F255FF">
        <w:fldChar w:fldCharType="begin" w:fldLock="1"/>
      </w:r>
      <w:r w:rsidR="00F255FF">
        <w:instrText>ADDIN CSL_CITATION {"citationItems":[{"id":"ITEM-1","itemData":{"DOI":"10.15386/cjm.2014.8872.871.df1mg2","ISSN":"20668872","abstract":"Correct breast feeding can be considered a tool for the post-natal prophylaxis of craniofacial abnormalities, or at least a way of reducing their extent. Inadequate bottle feeding forces the tongue and cheek muscles to develop a compensating and atypical function, in order to obtain the milk. As a result, there can be an adaptation change of the dental and bone structures, leading to malocclusions. Finger-sucking is normal in the first two-three years of life. It gives the child a feeling of relaxation; that is why it is usually practiced before sleeping. The effects of non-nutritive sucking on the developing dentition are minor in the child under 3 years of age and are usually limited to changes in the incisor position. Some upper or lower incisors (depend on how the finger has been sucked) become spontaneously tipped toward the lips, and/or others are prevented from erupting. Normally children abandon this habit between 2 and 4 years of age. If it persists after this age, it will be the cause for some dental-maxillary anomalies: open-bite, narrow maxilla with upper protrusion, cross-bite; all these could be accompanied by retrognathic mandible.","author":[{"dropping-particle":"","family":"Feştilă","given":"Dana","non-dropping-particle":"","parse-names":false,"suffix":""},{"dropping-particle":"","family":"Ghergie","given":"Mircea","non-dropping-particle":"","parse-names":false,"suffix":""},{"dropping-particle":"","family":"Muntean","given":"Alexandrina","non-dropping-particle":"","parse-names":false,"suffix":""},{"dropping-particle":"","family":"Matiz","given":"Daiana","non-dropping-particle":"","parse-names":false,"suffix":""},{"dropping-particle":"","family":"Şerbănescu","given":"Alin","non-dropping-particle":"","parse-names":false,"suffix":""}],"container-title":"Clujul Medical","id":"ITEM-1","issue":"1","issued":{"date-parts":[["2014"]]},"page":"11-14","title":"Suckling and non-nutritive sucking habit: What should we know?","type":"article-journal","volume":"87"},"uris":["http://www.mendeley.com/documents/?uuid=bbdbcf55-05cb-4b69-94eb-c7026c76908d"]}],"mendeley":{"formattedCitation":"(Feştilă &lt;i&gt;et al.&lt;/i&gt;, 2014)","plainTextFormattedCitation":"(Feştilă et al., 2014)","previouslyFormattedCitation":"(Feştilă &lt;i&gt;et al.&lt;/i&gt;, 2014)"},"properties":{"noteIndex":0},"schema":"https://github.com/citation-style-language/schema/raw/master/csl-citation.json"}</w:instrText>
      </w:r>
      <w:r w:rsidR="00F255FF" w:rsidRPr="00F255FF">
        <w:fldChar w:fldCharType="separate"/>
      </w:r>
      <w:r w:rsidR="00F255FF" w:rsidRPr="00F255FF">
        <w:rPr>
          <w:noProof/>
        </w:rPr>
        <w:t xml:space="preserve">(Feştilă </w:t>
      </w:r>
      <w:r w:rsidR="00F255FF" w:rsidRPr="00AB01BE">
        <w:rPr>
          <w:i/>
          <w:noProof/>
        </w:rPr>
        <w:t>et al.</w:t>
      </w:r>
      <w:r w:rsidR="00F255FF" w:rsidRPr="00F255FF">
        <w:rPr>
          <w:noProof/>
        </w:rPr>
        <w:t>, 2014)</w:t>
      </w:r>
      <w:r w:rsidR="00F255FF" w:rsidRPr="00F255FF">
        <w:fldChar w:fldCharType="end"/>
      </w:r>
      <w:r w:rsidR="00F255FF">
        <w:t xml:space="preserve">. </w:t>
      </w:r>
      <w:proofErr w:type="spellStart"/>
      <w:r w:rsidR="00904E24" w:rsidRPr="00904E24">
        <w:t>S</w:t>
      </w:r>
      <w:r w:rsidR="00576A01" w:rsidRPr="00904E24">
        <w:t>ebelum</w:t>
      </w:r>
      <w:proofErr w:type="spellEnd"/>
      <w:r w:rsidR="00576A01">
        <w:t xml:space="preserve"> </w:t>
      </w:r>
      <w:proofErr w:type="spellStart"/>
      <w:r w:rsidR="00576A01">
        <w:t>anak</w:t>
      </w:r>
      <w:proofErr w:type="spellEnd"/>
      <w:r w:rsidR="00576A01">
        <w:t xml:space="preserve"> </w:t>
      </w:r>
      <w:proofErr w:type="spellStart"/>
      <w:r w:rsidR="00576A01">
        <w:t>menginjak</w:t>
      </w:r>
      <w:proofErr w:type="spellEnd"/>
      <w:r w:rsidR="00576A01">
        <w:t xml:space="preserve"> </w:t>
      </w:r>
      <w:proofErr w:type="spellStart"/>
      <w:r w:rsidR="00576A01">
        <w:t>usia</w:t>
      </w:r>
      <w:proofErr w:type="spellEnd"/>
      <w:r w:rsidR="00576A01">
        <w:t xml:space="preserve"> </w:t>
      </w:r>
      <w:r w:rsidR="00D378E7">
        <w:t>24</w:t>
      </w:r>
      <w:r w:rsidR="00576A01">
        <w:t xml:space="preserve"> </w:t>
      </w:r>
      <w:proofErr w:type="spellStart"/>
      <w:r w:rsidR="00576A01">
        <w:t>bulan</w:t>
      </w:r>
      <w:proofErr w:type="spellEnd"/>
      <w:r w:rsidR="00576A01">
        <w:t xml:space="preserve"> NNSH </w:t>
      </w:r>
      <w:proofErr w:type="spellStart"/>
      <w:r w:rsidR="00576A01">
        <w:t>merupakan</w:t>
      </w:r>
      <w:proofErr w:type="spellEnd"/>
      <w:r w:rsidR="00576A01">
        <w:t xml:space="preserve"> </w:t>
      </w:r>
      <w:proofErr w:type="spellStart"/>
      <w:r w:rsidR="00576A01">
        <w:t>perilaku</w:t>
      </w:r>
      <w:proofErr w:type="spellEnd"/>
      <w:r w:rsidR="00576A01">
        <w:t xml:space="preserve"> </w:t>
      </w:r>
      <w:proofErr w:type="spellStart"/>
      <w:r w:rsidR="00576A01">
        <w:t>fisiologis</w:t>
      </w:r>
      <w:proofErr w:type="spellEnd"/>
      <w:r w:rsidR="00576A01">
        <w:t xml:space="preserve"> yang </w:t>
      </w:r>
      <w:proofErr w:type="spellStart"/>
      <w:r w:rsidR="00576A01">
        <w:t>terjadi</w:t>
      </w:r>
      <w:proofErr w:type="spellEnd"/>
      <w:r w:rsidR="00576A01">
        <w:t xml:space="preserve"> pada </w:t>
      </w:r>
      <w:proofErr w:type="spellStart"/>
      <w:r w:rsidR="00576A01">
        <w:t>anak</w:t>
      </w:r>
      <w:proofErr w:type="spellEnd"/>
      <w:r w:rsidR="00576A01">
        <w:t xml:space="preserve">, </w:t>
      </w:r>
      <w:proofErr w:type="spellStart"/>
      <w:r w:rsidR="00576A01">
        <w:t>tetapi</w:t>
      </w:r>
      <w:proofErr w:type="spellEnd"/>
      <w:r w:rsidR="00576A01">
        <w:t xml:space="preserve"> </w:t>
      </w:r>
      <w:proofErr w:type="spellStart"/>
      <w:r w:rsidR="008668F0">
        <w:t>saat</w:t>
      </w:r>
      <w:proofErr w:type="spellEnd"/>
      <w:r w:rsidR="00576A01">
        <w:t xml:space="preserve"> </w:t>
      </w:r>
      <w:proofErr w:type="spellStart"/>
      <w:r w:rsidR="00576A01">
        <w:t>hal</w:t>
      </w:r>
      <w:proofErr w:type="spellEnd"/>
      <w:r w:rsidR="00576A01">
        <w:t xml:space="preserve"> </w:t>
      </w:r>
      <w:proofErr w:type="spellStart"/>
      <w:r w:rsidR="00576A01">
        <w:t>ini</w:t>
      </w:r>
      <w:proofErr w:type="spellEnd"/>
      <w:r w:rsidR="00576A01">
        <w:t xml:space="preserve"> </w:t>
      </w:r>
      <w:proofErr w:type="spellStart"/>
      <w:r w:rsidR="00576A01">
        <w:t>berlanjut</w:t>
      </w:r>
      <w:proofErr w:type="spellEnd"/>
      <w:r w:rsidR="00576A01">
        <w:t xml:space="preserve"> </w:t>
      </w:r>
      <w:proofErr w:type="spellStart"/>
      <w:r w:rsidR="00576A01">
        <w:t>hingga</w:t>
      </w:r>
      <w:proofErr w:type="spellEnd"/>
      <w:r w:rsidR="00576A01">
        <w:t xml:space="preserve"> </w:t>
      </w:r>
      <w:proofErr w:type="spellStart"/>
      <w:r w:rsidR="00576A01">
        <w:t>usia</w:t>
      </w:r>
      <w:proofErr w:type="spellEnd"/>
      <w:r w:rsidR="00576A01">
        <w:t xml:space="preserve"> </w:t>
      </w:r>
      <w:r w:rsidR="00D378E7">
        <w:t>36</w:t>
      </w:r>
      <w:r w:rsidR="00576A01">
        <w:t xml:space="preserve"> </w:t>
      </w:r>
      <w:proofErr w:type="spellStart"/>
      <w:r w:rsidR="00576A01">
        <w:t>bulan</w:t>
      </w:r>
      <w:proofErr w:type="spellEnd"/>
      <w:r w:rsidR="00576A01">
        <w:t xml:space="preserve"> </w:t>
      </w:r>
      <w:proofErr w:type="spellStart"/>
      <w:r w:rsidR="00576A01">
        <w:t>atau</w:t>
      </w:r>
      <w:proofErr w:type="spellEnd"/>
      <w:r w:rsidR="00576A01">
        <w:t xml:space="preserve"> </w:t>
      </w:r>
      <w:proofErr w:type="spellStart"/>
      <w:r w:rsidR="00576A01">
        <w:t>lebih</w:t>
      </w:r>
      <w:proofErr w:type="spellEnd"/>
      <w:r w:rsidR="00576A01">
        <w:t xml:space="preserve"> </w:t>
      </w:r>
      <w:proofErr w:type="spellStart"/>
      <w:r w:rsidR="00576A01">
        <w:t>maka</w:t>
      </w:r>
      <w:proofErr w:type="spellEnd"/>
      <w:r w:rsidR="00576A01">
        <w:t xml:space="preserve"> </w:t>
      </w:r>
      <w:proofErr w:type="spellStart"/>
      <w:r w:rsidR="00576A01">
        <w:t>dapat</w:t>
      </w:r>
      <w:proofErr w:type="spellEnd"/>
      <w:r w:rsidR="00576A01">
        <w:t xml:space="preserve"> </w:t>
      </w:r>
      <w:proofErr w:type="spellStart"/>
      <w:r w:rsidR="00576A01">
        <w:t>meningkatkan</w:t>
      </w:r>
      <w:proofErr w:type="spellEnd"/>
      <w:r w:rsidR="00576A01">
        <w:t xml:space="preserve"> </w:t>
      </w:r>
      <w:proofErr w:type="spellStart"/>
      <w:r w:rsidR="00576A01">
        <w:t>risiko</w:t>
      </w:r>
      <w:proofErr w:type="spellEnd"/>
      <w:r w:rsidR="00576A01">
        <w:t xml:space="preserve"> </w:t>
      </w:r>
      <w:proofErr w:type="spellStart"/>
      <w:r w:rsidR="00576A01">
        <w:t>terjadinya</w:t>
      </w:r>
      <w:proofErr w:type="spellEnd"/>
      <w:r w:rsidR="00576A01">
        <w:t xml:space="preserve"> </w:t>
      </w:r>
      <w:proofErr w:type="spellStart"/>
      <w:r w:rsidR="00576A01">
        <w:t>maloklusi</w:t>
      </w:r>
      <w:proofErr w:type="spellEnd"/>
      <w:r w:rsidR="00576A01">
        <w:t xml:space="preserve"> pada </w:t>
      </w:r>
      <w:proofErr w:type="spellStart"/>
      <w:r w:rsidR="00576A01">
        <w:t>anak</w:t>
      </w:r>
      <w:proofErr w:type="spellEnd"/>
      <w:r w:rsidR="00576A01">
        <w:t xml:space="preserve"> </w:t>
      </w:r>
      <w:r w:rsidR="00F255FF">
        <w:fldChar w:fldCharType="begin" w:fldLock="1"/>
      </w:r>
      <w:r w:rsidR="00F255FF">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F255FF">
        <w:fldChar w:fldCharType="separate"/>
      </w:r>
      <w:r w:rsidR="00F255FF" w:rsidRPr="00F255FF">
        <w:rPr>
          <w:noProof/>
        </w:rPr>
        <w:t xml:space="preserve">(Luzzi </w:t>
      </w:r>
      <w:r w:rsidR="00F255FF" w:rsidRPr="00AB01BE">
        <w:rPr>
          <w:i/>
          <w:noProof/>
        </w:rPr>
        <w:t>et al.</w:t>
      </w:r>
      <w:r w:rsidR="00F255FF" w:rsidRPr="00F255FF">
        <w:rPr>
          <w:noProof/>
        </w:rPr>
        <w:t>, 2011)</w:t>
      </w:r>
      <w:r w:rsidR="00F255FF">
        <w:fldChar w:fldCharType="end"/>
      </w:r>
      <w:r w:rsidR="00576A01">
        <w:t>.</w:t>
      </w:r>
    </w:p>
    <w:p w14:paraId="73B731A2" w14:textId="5C0395FC" w:rsidR="00AB01BE" w:rsidRDefault="00392718" w:rsidP="00392718">
      <w:pPr>
        <w:pStyle w:val="ListParagraph"/>
        <w:spacing w:line="480" w:lineRule="auto"/>
        <w:ind w:left="1440"/>
      </w:pPr>
      <w:r>
        <w:t xml:space="preserve">      </w:t>
      </w:r>
      <w:r w:rsidRPr="00252CD4">
        <w:rPr>
          <w:i/>
          <w:iCs/>
        </w:rPr>
        <w:t>Non-Nutritive Sucking Habits</w:t>
      </w:r>
      <w:r>
        <w:rPr>
          <w:i/>
          <w:iCs/>
        </w:rPr>
        <w:t xml:space="preserve"> </w:t>
      </w:r>
      <w:proofErr w:type="spellStart"/>
      <w:r>
        <w:t>berkaitan</w:t>
      </w:r>
      <w:proofErr w:type="spellEnd"/>
      <w:r>
        <w:t xml:space="preserve"> </w:t>
      </w:r>
      <w:proofErr w:type="spellStart"/>
      <w:r>
        <w:t>erat</w:t>
      </w:r>
      <w:proofErr w:type="spellEnd"/>
      <w:r>
        <w:t xml:space="preserve"> </w:t>
      </w:r>
      <w:proofErr w:type="spellStart"/>
      <w:r>
        <w:t>dengan</w:t>
      </w:r>
      <w:proofErr w:type="spellEnd"/>
      <w:r>
        <w:t xml:space="preserve"> </w:t>
      </w:r>
      <w:proofErr w:type="spellStart"/>
      <w:r>
        <w:t>dua</w:t>
      </w:r>
      <w:proofErr w:type="spellEnd"/>
      <w:r>
        <w:t xml:space="preserve"> </w:t>
      </w:r>
      <w:r w:rsidRPr="00ED4506">
        <w:rPr>
          <w:i/>
          <w:iCs/>
        </w:rPr>
        <w:t>reflex</w:t>
      </w:r>
      <w:r>
        <w:t xml:space="preserve"> yang </w:t>
      </w:r>
      <w:proofErr w:type="spellStart"/>
      <w:r>
        <w:t>ada</w:t>
      </w:r>
      <w:proofErr w:type="spellEnd"/>
      <w:r>
        <w:t xml:space="preserve"> pada </w:t>
      </w:r>
      <w:proofErr w:type="spellStart"/>
      <w:r>
        <w:t>bayi</w:t>
      </w:r>
      <w:proofErr w:type="spellEnd"/>
      <w:r>
        <w:t xml:space="preserve"> </w:t>
      </w:r>
      <w:proofErr w:type="spellStart"/>
      <w:r>
        <w:t>saat</w:t>
      </w:r>
      <w:proofErr w:type="spellEnd"/>
      <w:r>
        <w:t xml:space="preserve"> </w:t>
      </w:r>
      <w:proofErr w:type="spellStart"/>
      <w:r>
        <w:t>lahir</w:t>
      </w:r>
      <w:proofErr w:type="spellEnd"/>
      <w:r>
        <w:t xml:space="preserve">, </w:t>
      </w:r>
      <w:proofErr w:type="spellStart"/>
      <w:r>
        <w:t>yaitu</w:t>
      </w:r>
      <w:proofErr w:type="spellEnd"/>
      <w:r>
        <w:t xml:space="preserve"> </w:t>
      </w:r>
      <w:r w:rsidR="00904E24" w:rsidRPr="00904E24">
        <w:rPr>
          <w:i/>
          <w:iCs/>
        </w:rPr>
        <w:t>r</w:t>
      </w:r>
      <w:r w:rsidRPr="00904E24">
        <w:rPr>
          <w:i/>
          <w:iCs/>
        </w:rPr>
        <w:t>ooting reflex</w:t>
      </w:r>
      <w:r w:rsidRPr="00904E24">
        <w:t xml:space="preserve"> dan </w:t>
      </w:r>
      <w:r w:rsidR="00904E24" w:rsidRPr="00904E24">
        <w:rPr>
          <w:i/>
          <w:iCs/>
        </w:rPr>
        <w:t>s</w:t>
      </w:r>
      <w:r w:rsidRPr="00904E24">
        <w:rPr>
          <w:i/>
          <w:iCs/>
        </w:rPr>
        <w:t xml:space="preserve">ucking </w:t>
      </w:r>
      <w:r w:rsidR="00904E24" w:rsidRPr="00904E24">
        <w:rPr>
          <w:i/>
          <w:iCs/>
        </w:rPr>
        <w:t>r</w:t>
      </w:r>
      <w:r w:rsidRPr="00904E24">
        <w:rPr>
          <w:i/>
          <w:iCs/>
        </w:rPr>
        <w:t>eflex</w:t>
      </w:r>
      <w:r>
        <w:rPr>
          <w:i/>
          <w:iCs/>
        </w:rPr>
        <w:t xml:space="preserve">. Rooting Reflex </w:t>
      </w:r>
      <w:proofErr w:type="spellStart"/>
      <w:r>
        <w:t>merupakan</w:t>
      </w:r>
      <w:proofErr w:type="spellEnd"/>
      <w:r>
        <w:t xml:space="preserve"> </w:t>
      </w:r>
      <w:proofErr w:type="spellStart"/>
      <w:r>
        <w:t>gerakan</w:t>
      </w:r>
      <w:proofErr w:type="spellEnd"/>
      <w:r>
        <w:t xml:space="preserve"> </w:t>
      </w:r>
      <w:proofErr w:type="spellStart"/>
      <w:r>
        <w:t>kepala</w:t>
      </w:r>
      <w:proofErr w:type="spellEnd"/>
      <w:r>
        <w:t xml:space="preserve"> dan </w:t>
      </w:r>
      <w:proofErr w:type="spellStart"/>
      <w:r>
        <w:t>lidah</w:t>
      </w:r>
      <w:proofErr w:type="spellEnd"/>
      <w:r>
        <w:t xml:space="preserve"> </w:t>
      </w:r>
      <w:proofErr w:type="spellStart"/>
      <w:r>
        <w:t>bayi</w:t>
      </w:r>
      <w:proofErr w:type="spellEnd"/>
      <w:r>
        <w:t xml:space="preserve"> </w:t>
      </w:r>
      <w:proofErr w:type="spellStart"/>
      <w:r>
        <w:t>kearah</w:t>
      </w:r>
      <w:proofErr w:type="spellEnd"/>
      <w:r>
        <w:t xml:space="preserve"> </w:t>
      </w:r>
      <w:proofErr w:type="spellStart"/>
      <w:r>
        <w:t>benda</w:t>
      </w:r>
      <w:proofErr w:type="spellEnd"/>
      <w:r>
        <w:t xml:space="preserve"> yang </w:t>
      </w:r>
      <w:proofErr w:type="spellStart"/>
      <w:r>
        <w:t>menyentuh</w:t>
      </w:r>
      <w:proofErr w:type="spellEnd"/>
      <w:r>
        <w:t xml:space="preserve"> </w:t>
      </w:r>
      <w:proofErr w:type="spellStart"/>
      <w:r>
        <w:t>pipinya</w:t>
      </w:r>
      <w:proofErr w:type="spellEnd"/>
      <w:r>
        <w:t xml:space="preserve">, </w:t>
      </w:r>
      <w:proofErr w:type="spellStart"/>
      <w:r>
        <w:t>contohnya</w:t>
      </w:r>
      <w:proofErr w:type="spellEnd"/>
      <w:r>
        <w:t xml:space="preserve"> </w:t>
      </w:r>
      <w:proofErr w:type="spellStart"/>
      <w:r w:rsidR="00ED4506">
        <w:t>seperti</w:t>
      </w:r>
      <w:proofErr w:type="spellEnd"/>
      <w:r w:rsidR="00ED4506">
        <w:t xml:space="preserve"> </w:t>
      </w:r>
      <w:proofErr w:type="spellStart"/>
      <w:r w:rsidR="00ED4506">
        <w:t>payudara</w:t>
      </w:r>
      <w:proofErr w:type="spellEnd"/>
      <w:r w:rsidR="00ED4506">
        <w:t xml:space="preserve"> </w:t>
      </w:r>
      <w:proofErr w:type="spellStart"/>
      <w:r w:rsidR="00ED4506">
        <w:t>ibu</w:t>
      </w:r>
      <w:proofErr w:type="spellEnd"/>
      <w:r w:rsidR="00ED4506">
        <w:t xml:space="preserve">, </w:t>
      </w:r>
      <w:proofErr w:type="spellStart"/>
      <w:r w:rsidR="00ED4506">
        <w:t>jari</w:t>
      </w:r>
      <w:proofErr w:type="spellEnd"/>
      <w:r w:rsidR="00ED4506">
        <w:t xml:space="preserve"> </w:t>
      </w:r>
      <w:proofErr w:type="spellStart"/>
      <w:r w:rsidR="00ED4506">
        <w:t>atau</w:t>
      </w:r>
      <w:proofErr w:type="spellEnd"/>
      <w:r w:rsidR="00ED4506">
        <w:t xml:space="preserve"> </w:t>
      </w:r>
      <w:r w:rsidR="00D378E7" w:rsidRPr="00D378E7">
        <w:rPr>
          <w:i/>
          <w:iCs/>
        </w:rPr>
        <w:t>pacifier</w:t>
      </w:r>
      <w:r w:rsidR="00D378E7">
        <w:rPr>
          <w:i/>
          <w:iCs/>
        </w:rPr>
        <w:t xml:space="preserve"> </w:t>
      </w:r>
      <w:proofErr w:type="spellStart"/>
      <w:r w:rsidR="00D378E7">
        <w:t>ketika</w:t>
      </w:r>
      <w:proofErr w:type="spellEnd"/>
      <w:r w:rsidR="00D378E7">
        <w:t xml:space="preserve"> </w:t>
      </w:r>
      <w:proofErr w:type="spellStart"/>
      <w:r w:rsidR="00D378E7">
        <w:t>didekatkan</w:t>
      </w:r>
      <w:proofErr w:type="spellEnd"/>
      <w:r w:rsidR="00D378E7">
        <w:t xml:space="preserve"> pada pipi </w:t>
      </w:r>
      <w:proofErr w:type="spellStart"/>
      <w:r w:rsidR="00D378E7">
        <w:t>bayi</w:t>
      </w:r>
      <w:proofErr w:type="spellEnd"/>
      <w:r w:rsidR="00ED4506">
        <w:t xml:space="preserve">, reflex </w:t>
      </w:r>
      <w:proofErr w:type="spellStart"/>
      <w:r w:rsidR="00ED4506">
        <w:t>ini</w:t>
      </w:r>
      <w:proofErr w:type="spellEnd"/>
      <w:r w:rsidR="00ED4506">
        <w:t xml:space="preserve"> </w:t>
      </w:r>
      <w:proofErr w:type="spellStart"/>
      <w:r w:rsidR="00623D4E">
        <w:t>biasanya</w:t>
      </w:r>
      <w:proofErr w:type="spellEnd"/>
      <w:r w:rsidR="00623D4E">
        <w:t xml:space="preserve"> </w:t>
      </w:r>
      <w:proofErr w:type="spellStart"/>
      <w:r w:rsidR="00ED4506">
        <w:t>akan</w:t>
      </w:r>
      <w:proofErr w:type="spellEnd"/>
      <w:r w:rsidR="00ED4506">
        <w:t xml:space="preserve"> </w:t>
      </w:r>
      <w:proofErr w:type="spellStart"/>
      <w:r w:rsidR="00ED4506">
        <w:t>menghilang</w:t>
      </w:r>
      <w:proofErr w:type="spellEnd"/>
      <w:r w:rsidR="00ED4506">
        <w:t xml:space="preserve"> </w:t>
      </w:r>
      <w:proofErr w:type="spellStart"/>
      <w:r w:rsidR="00ED4506">
        <w:t>saat</w:t>
      </w:r>
      <w:proofErr w:type="spellEnd"/>
      <w:r w:rsidR="00ED4506">
        <w:t xml:space="preserve"> </w:t>
      </w:r>
      <w:proofErr w:type="spellStart"/>
      <w:r w:rsidR="00ED4506">
        <w:t>bayi</w:t>
      </w:r>
      <w:proofErr w:type="spellEnd"/>
      <w:r w:rsidR="00ED4506">
        <w:t xml:space="preserve"> </w:t>
      </w:r>
      <w:proofErr w:type="spellStart"/>
      <w:r w:rsidR="00ED4506">
        <w:t>menginjak</w:t>
      </w:r>
      <w:proofErr w:type="spellEnd"/>
      <w:r w:rsidR="00ED4506">
        <w:t xml:space="preserve"> </w:t>
      </w:r>
      <w:proofErr w:type="spellStart"/>
      <w:r w:rsidR="00ED4506">
        <w:t>usia</w:t>
      </w:r>
      <w:proofErr w:type="spellEnd"/>
      <w:r w:rsidR="00ED4506">
        <w:t xml:space="preserve"> 7 </w:t>
      </w:r>
      <w:proofErr w:type="spellStart"/>
      <w:r w:rsidR="00ED4506">
        <w:t>bulan</w:t>
      </w:r>
      <w:proofErr w:type="spellEnd"/>
      <w:r w:rsidR="00ED4506">
        <w:t xml:space="preserve">. </w:t>
      </w:r>
      <w:r w:rsidR="00ED4506" w:rsidRPr="00197796">
        <w:rPr>
          <w:i/>
          <w:iCs/>
        </w:rPr>
        <w:t>Sucking reflex</w:t>
      </w:r>
      <w:r w:rsidR="00ED4506" w:rsidRPr="00197796">
        <w:t xml:space="preserve"> </w:t>
      </w:r>
      <w:proofErr w:type="spellStart"/>
      <w:r w:rsidR="00ED4506" w:rsidRPr="00197796">
        <w:t>contohnya</w:t>
      </w:r>
      <w:proofErr w:type="spellEnd"/>
      <w:r w:rsidR="00ED4506" w:rsidRPr="00197796">
        <w:t xml:space="preserve"> </w:t>
      </w:r>
      <w:proofErr w:type="spellStart"/>
      <w:r w:rsidR="00ED4506" w:rsidRPr="00197796">
        <w:t>saat</w:t>
      </w:r>
      <w:proofErr w:type="spellEnd"/>
      <w:r w:rsidR="00ED4506" w:rsidRPr="00197796">
        <w:t xml:space="preserve"> </w:t>
      </w:r>
      <w:proofErr w:type="spellStart"/>
      <w:r w:rsidR="00ED4506" w:rsidRPr="00197796">
        <w:t>bayi</w:t>
      </w:r>
      <w:proofErr w:type="spellEnd"/>
      <w:r w:rsidR="00ED4506" w:rsidRPr="00197796">
        <w:t xml:space="preserve"> </w:t>
      </w:r>
      <w:r w:rsidR="00ED4506" w:rsidRPr="00197796">
        <w:rPr>
          <w:i/>
          <w:iCs/>
        </w:rPr>
        <w:t>reflex</w:t>
      </w:r>
      <w:r w:rsidR="00ED4506" w:rsidRPr="00197796">
        <w:t xml:space="preserve"> </w:t>
      </w:r>
      <w:proofErr w:type="spellStart"/>
      <w:r w:rsidR="009F08CE" w:rsidRPr="00197796">
        <w:t>mengisap</w:t>
      </w:r>
      <w:proofErr w:type="spellEnd"/>
      <w:r w:rsidR="00ED4506" w:rsidRPr="00197796">
        <w:t xml:space="preserve"> </w:t>
      </w:r>
      <w:proofErr w:type="spellStart"/>
      <w:r w:rsidR="00ED4506" w:rsidRPr="00197796">
        <w:t>puting</w:t>
      </w:r>
      <w:proofErr w:type="spellEnd"/>
      <w:r w:rsidR="00ED4506" w:rsidRPr="00197796">
        <w:t xml:space="preserve"> </w:t>
      </w:r>
      <w:proofErr w:type="spellStart"/>
      <w:r w:rsidR="00ED4506" w:rsidRPr="00197796">
        <w:t>ibu</w:t>
      </w:r>
      <w:proofErr w:type="spellEnd"/>
      <w:r w:rsidR="00ED4506" w:rsidRPr="00197796">
        <w:t xml:space="preserve"> </w:t>
      </w:r>
      <w:proofErr w:type="spellStart"/>
      <w:r w:rsidR="00ED4506" w:rsidRPr="00197796">
        <w:t>untuk</w:t>
      </w:r>
      <w:proofErr w:type="spellEnd"/>
      <w:r w:rsidR="00ED4506" w:rsidRPr="00197796">
        <w:t xml:space="preserve"> </w:t>
      </w:r>
      <w:proofErr w:type="spellStart"/>
      <w:r w:rsidR="00ED4506" w:rsidRPr="00197796">
        <w:t>mendapatkan</w:t>
      </w:r>
      <w:proofErr w:type="spellEnd"/>
      <w:r w:rsidR="00ED4506" w:rsidRPr="00197796">
        <w:t xml:space="preserve"> ASI, </w:t>
      </w:r>
      <w:proofErr w:type="spellStart"/>
      <w:r w:rsidR="00ED4506" w:rsidRPr="00197796">
        <w:t>hal</w:t>
      </w:r>
      <w:proofErr w:type="spellEnd"/>
      <w:r w:rsidR="00ED4506" w:rsidRPr="00197796">
        <w:t xml:space="preserve"> </w:t>
      </w:r>
      <w:proofErr w:type="spellStart"/>
      <w:r w:rsidR="00ED4506" w:rsidRPr="00197796">
        <w:t>ini</w:t>
      </w:r>
      <w:proofErr w:type="spellEnd"/>
      <w:r w:rsidR="00ED4506" w:rsidRPr="00197796">
        <w:t xml:space="preserve"> </w:t>
      </w:r>
      <w:proofErr w:type="spellStart"/>
      <w:r w:rsidR="00ED4506" w:rsidRPr="00197796">
        <w:t>bertahan</w:t>
      </w:r>
      <w:proofErr w:type="spellEnd"/>
      <w:r w:rsidR="00ED4506" w:rsidRPr="00197796">
        <w:t xml:space="preserve"> </w:t>
      </w:r>
      <w:proofErr w:type="spellStart"/>
      <w:r w:rsidR="00ED4506" w:rsidRPr="00197796">
        <w:t>hingga</w:t>
      </w:r>
      <w:proofErr w:type="spellEnd"/>
      <w:r w:rsidR="00ED4506" w:rsidRPr="00197796">
        <w:t xml:space="preserve"> </w:t>
      </w:r>
      <w:proofErr w:type="spellStart"/>
      <w:r w:rsidR="00ED4506" w:rsidRPr="00197796">
        <w:t>bayi</w:t>
      </w:r>
      <w:proofErr w:type="spellEnd"/>
      <w:r w:rsidR="00ED4506" w:rsidRPr="00197796">
        <w:t xml:space="preserve"> </w:t>
      </w:r>
      <w:proofErr w:type="spellStart"/>
      <w:r w:rsidR="00ED4506" w:rsidRPr="00197796">
        <w:t>menginjak</w:t>
      </w:r>
      <w:proofErr w:type="spellEnd"/>
      <w:r w:rsidR="00ED4506" w:rsidRPr="00197796">
        <w:t xml:space="preserve"> </w:t>
      </w:r>
      <w:proofErr w:type="spellStart"/>
      <w:r w:rsidR="00ED4506" w:rsidRPr="00197796">
        <w:t>usia</w:t>
      </w:r>
      <w:proofErr w:type="spellEnd"/>
      <w:r w:rsidR="00ED4506" w:rsidRPr="00197796">
        <w:t xml:space="preserve"> 12 </w:t>
      </w:r>
      <w:proofErr w:type="spellStart"/>
      <w:r w:rsidR="00ED4506" w:rsidRPr="00197796">
        <w:t>bulan</w:t>
      </w:r>
      <w:proofErr w:type="spellEnd"/>
      <w:r w:rsidR="00904E24" w:rsidRPr="00197796">
        <w:t>.</w:t>
      </w:r>
      <w:r w:rsidR="00ED4506" w:rsidRPr="00197796">
        <w:t xml:space="preserve"> </w:t>
      </w:r>
      <w:proofErr w:type="spellStart"/>
      <w:r w:rsidR="00904E24" w:rsidRPr="00197796">
        <w:t>H</w:t>
      </w:r>
      <w:r w:rsidR="00ED4506" w:rsidRPr="00197796">
        <w:t>ilangnya</w:t>
      </w:r>
      <w:proofErr w:type="spellEnd"/>
      <w:r w:rsidR="00ED4506" w:rsidRPr="00197796">
        <w:t xml:space="preserve"> </w:t>
      </w:r>
      <w:r w:rsidR="00ED4506" w:rsidRPr="00197796">
        <w:rPr>
          <w:i/>
          <w:iCs/>
        </w:rPr>
        <w:t xml:space="preserve">reflex </w:t>
      </w:r>
      <w:proofErr w:type="spellStart"/>
      <w:r w:rsidR="009F08CE" w:rsidRPr="00197796">
        <w:t>mengisap</w:t>
      </w:r>
      <w:proofErr w:type="spellEnd"/>
      <w:r w:rsidR="00ED4506" w:rsidRPr="00197796">
        <w:t xml:space="preserve"> </w:t>
      </w:r>
      <w:proofErr w:type="spellStart"/>
      <w:r w:rsidR="00ED4506" w:rsidRPr="00197796">
        <w:t>tidak</w:t>
      </w:r>
      <w:proofErr w:type="spellEnd"/>
      <w:r w:rsidR="00ED4506" w:rsidRPr="00197796">
        <w:t xml:space="preserve"> </w:t>
      </w:r>
      <w:proofErr w:type="spellStart"/>
      <w:r w:rsidR="00ED4506" w:rsidRPr="00197796">
        <w:t>berarti</w:t>
      </w:r>
      <w:proofErr w:type="spellEnd"/>
      <w:r w:rsidR="00ED4506" w:rsidRPr="00197796">
        <w:t xml:space="preserve"> </w:t>
      </w:r>
      <w:proofErr w:type="spellStart"/>
      <w:r w:rsidR="00ED4506" w:rsidRPr="00197796">
        <w:t>bahwa</w:t>
      </w:r>
      <w:proofErr w:type="spellEnd"/>
      <w:r w:rsidR="00ED4506" w:rsidRPr="00197796">
        <w:t xml:space="preserve"> </w:t>
      </w:r>
      <w:proofErr w:type="spellStart"/>
      <w:r w:rsidR="00ED4506" w:rsidRPr="00197796">
        <w:t>bayi</w:t>
      </w:r>
      <w:proofErr w:type="spellEnd"/>
      <w:r w:rsidR="00ED4506" w:rsidRPr="00197796">
        <w:t xml:space="preserve"> </w:t>
      </w:r>
      <w:proofErr w:type="spellStart"/>
      <w:r w:rsidR="00ED4506" w:rsidRPr="00197796">
        <w:t>tidak</w:t>
      </w:r>
      <w:proofErr w:type="spellEnd"/>
      <w:r w:rsidR="00ED4506" w:rsidRPr="00197796">
        <w:t xml:space="preserve"> </w:t>
      </w:r>
      <w:proofErr w:type="spellStart"/>
      <w:r w:rsidR="00ED4506" w:rsidRPr="00197796">
        <w:t>dapat</w:t>
      </w:r>
      <w:proofErr w:type="spellEnd"/>
      <w:r w:rsidR="00ED4506" w:rsidRPr="00197796">
        <w:t xml:space="preserve"> </w:t>
      </w:r>
      <w:proofErr w:type="spellStart"/>
      <w:r w:rsidR="00ED4506" w:rsidRPr="00197796">
        <w:t>menyusu</w:t>
      </w:r>
      <w:proofErr w:type="spellEnd"/>
      <w:r w:rsidR="00ED4506" w:rsidRPr="00197796">
        <w:t xml:space="preserve">, pada </w:t>
      </w:r>
      <w:proofErr w:type="spellStart"/>
      <w:r w:rsidR="00ED4506" w:rsidRPr="00197796">
        <w:t>usia</w:t>
      </w:r>
      <w:proofErr w:type="spellEnd"/>
      <w:r w:rsidR="00ED4506" w:rsidRPr="00197796">
        <w:t xml:space="preserve"> </w:t>
      </w:r>
      <w:proofErr w:type="spellStart"/>
      <w:r w:rsidR="00ED4506" w:rsidRPr="00197796">
        <w:t>perkembangan</w:t>
      </w:r>
      <w:proofErr w:type="spellEnd"/>
      <w:r w:rsidR="00ED4506" w:rsidRPr="00197796">
        <w:t xml:space="preserve"> </w:t>
      </w:r>
      <w:proofErr w:type="spellStart"/>
      <w:r w:rsidR="00ED4506" w:rsidRPr="00197796">
        <w:t>ini</w:t>
      </w:r>
      <w:proofErr w:type="spellEnd"/>
      <w:r w:rsidR="00ED4506" w:rsidRPr="00197796">
        <w:t xml:space="preserve"> </w:t>
      </w:r>
      <w:proofErr w:type="spellStart"/>
      <w:r w:rsidR="00ED4506" w:rsidRPr="00197796">
        <w:t>bayi</w:t>
      </w:r>
      <w:proofErr w:type="spellEnd"/>
      <w:r w:rsidR="00ED4506" w:rsidRPr="00197796">
        <w:t xml:space="preserve"> </w:t>
      </w:r>
      <w:proofErr w:type="spellStart"/>
      <w:r w:rsidR="00ED4506" w:rsidRPr="00197796">
        <w:t>telah</w:t>
      </w:r>
      <w:proofErr w:type="spellEnd"/>
      <w:r w:rsidR="00ED4506" w:rsidRPr="00197796">
        <w:t xml:space="preserve"> </w:t>
      </w:r>
      <w:proofErr w:type="spellStart"/>
      <w:r w:rsidR="00ED4506" w:rsidRPr="00197796">
        <w:t>belajar</w:t>
      </w:r>
      <w:proofErr w:type="spellEnd"/>
      <w:r w:rsidR="00ED4506" w:rsidRPr="00197796">
        <w:t xml:space="preserve"> </w:t>
      </w:r>
      <w:proofErr w:type="spellStart"/>
      <w:r w:rsidR="00ED4506" w:rsidRPr="00197796">
        <w:t>menyusu</w:t>
      </w:r>
      <w:proofErr w:type="spellEnd"/>
      <w:r w:rsidR="00ED4506" w:rsidRPr="00197796">
        <w:t xml:space="preserve"> dan </w:t>
      </w:r>
      <w:proofErr w:type="spellStart"/>
      <w:r w:rsidR="00ED4506" w:rsidRPr="00197796">
        <w:t>tidak</w:t>
      </w:r>
      <w:proofErr w:type="spellEnd"/>
      <w:r w:rsidR="00ED4506" w:rsidRPr="00197796">
        <w:t xml:space="preserve"> </w:t>
      </w:r>
      <w:proofErr w:type="spellStart"/>
      <w:r w:rsidR="00ED4506" w:rsidRPr="00197796">
        <w:t>memerlukan</w:t>
      </w:r>
      <w:proofErr w:type="spellEnd"/>
      <w:r w:rsidR="00ED4506" w:rsidRPr="00197796">
        <w:t xml:space="preserve"> </w:t>
      </w:r>
      <w:r w:rsidR="00ED4506" w:rsidRPr="00197796">
        <w:rPr>
          <w:i/>
          <w:iCs/>
        </w:rPr>
        <w:t>reflex</w:t>
      </w:r>
      <w:r w:rsidR="00ED4506" w:rsidRPr="00197796">
        <w:t xml:space="preserve"> </w:t>
      </w:r>
      <w:proofErr w:type="spellStart"/>
      <w:r w:rsidR="00ED4506" w:rsidRPr="00197796">
        <w:t>untuk</w:t>
      </w:r>
      <w:proofErr w:type="spellEnd"/>
      <w:r w:rsidR="00ED4506" w:rsidRPr="00197796">
        <w:t xml:space="preserve"> </w:t>
      </w:r>
      <w:proofErr w:type="spellStart"/>
      <w:r w:rsidR="00ED4506" w:rsidRPr="00197796">
        <w:t>mendapatkan</w:t>
      </w:r>
      <w:proofErr w:type="spellEnd"/>
      <w:r w:rsidR="00ED4506" w:rsidRPr="00197796">
        <w:t xml:space="preserve"> </w:t>
      </w:r>
      <w:proofErr w:type="spellStart"/>
      <w:r w:rsidR="00ED4506" w:rsidRPr="00197796">
        <w:t>makanan</w:t>
      </w:r>
      <w:proofErr w:type="spellEnd"/>
      <w:r w:rsidR="009B3363" w:rsidRPr="00F255FF">
        <w:t xml:space="preserve">  </w:t>
      </w:r>
      <w:r w:rsidR="00F255FF" w:rsidRPr="00F255FF">
        <w:fldChar w:fldCharType="begin" w:fldLock="1"/>
      </w:r>
      <w:r w:rsidR="00A71ABA">
        <w:instrText>ADDIN CSL_CITATION {"citationItems":[{"id":"ITEM-1","itemData":{"DOI":"10.15386/cjm.2014.8872.871.df1mg2","ISSN":"20668872","abstract":"Correct breast feeding can be considered a tool for the post-natal prophylaxis of craniofacial abnormalities, or at least a way of reducing their extent. Inadequate bottle feeding forces the tongue and cheek muscles to develop a compensating and atypical function, in order to obtain the milk. As a result, there can be an adaptation change of the dental and bone structures, leading to malocclusions. Finger-sucking is normal in the first two-three years of life. It gives the child a feeling of relaxation; that is why it is usually practiced before sleeping. The effects of non-nutritive sucking on the developing dentition are minor in the child under 3 years of age and are usually limited to changes in the incisor position. Some upper or lower incisors (depend on how the finger has been sucked) become spontaneously tipped toward the lips, and/or others are prevented from erupting. Normally children abandon this habit between 2 and 4 years of age. If it persists after this age, it will be the cause for some dental-maxillary anomalies: open-bite, narrow maxilla with upper protrusion, cross-bite; all these could be accompanied by retrognathic mandible.","author":[{"dropping-particle":"","family":"Feştilă","given":"Dana","non-dropping-particle":"","parse-names":false,"suffix":""},{"dropping-particle":"","family":"Ghergie","given":"Mircea","non-dropping-particle":"","parse-names":false,"suffix":""},{"dropping-particle":"","family":"Muntean","given":"Alexandrina","non-dropping-particle":"","parse-names":false,"suffix":""},{"dropping-particle":"","family":"Matiz","given":"Daiana","non-dropping-particle":"","parse-names":false,"suffix":""},{"dropping-particle":"","family":"Şerbănescu","given":"Alin","non-dropping-particle":"","parse-names":false,"suffix":""}],"container-title":"Clujul Medical","id":"ITEM-1","issue":"1","issued":{"date-parts":[["2014"]]},"page":"11-14","title":"Suckling and non-nutritive sucking habit: What should we know?","type":"article-journal","volume":"87"},"uris":["http://www.mendeley.com/documents/?uuid=bbdbcf55-05cb-4b69-94eb-c7026c76908d"]}],"mendeley":{"formattedCitation":"(Feştilă &lt;i&gt;et al.&lt;/i&gt;, 2014)","plainTextFormattedCitation":"(Feştilă et al., 2014)","previouslyFormattedCitation":"(Feştilă &lt;i&gt;et al.&lt;/i&gt;, 2014)"},"properties":{"noteIndex":0},"schema":"https://github.com/citation-style-language/schema/raw/master/csl-citation.json"}</w:instrText>
      </w:r>
      <w:r w:rsidR="00F255FF" w:rsidRPr="00F255FF">
        <w:fldChar w:fldCharType="separate"/>
      </w:r>
      <w:r w:rsidR="00F255FF" w:rsidRPr="00F255FF">
        <w:rPr>
          <w:noProof/>
        </w:rPr>
        <w:t xml:space="preserve">(Feştilă </w:t>
      </w:r>
      <w:r w:rsidR="00F255FF" w:rsidRPr="00F255FF">
        <w:rPr>
          <w:i/>
          <w:noProof/>
        </w:rPr>
        <w:t>et al.</w:t>
      </w:r>
      <w:r w:rsidR="00F255FF" w:rsidRPr="00F255FF">
        <w:rPr>
          <w:noProof/>
        </w:rPr>
        <w:t>, 2014)</w:t>
      </w:r>
      <w:r w:rsidR="00F255FF" w:rsidRPr="00F255FF">
        <w:fldChar w:fldCharType="end"/>
      </w:r>
      <w:r w:rsidR="009B3363" w:rsidRPr="00F255FF">
        <w:t>.</w:t>
      </w:r>
      <w:r>
        <w:t xml:space="preserve"> </w:t>
      </w:r>
      <w:proofErr w:type="spellStart"/>
      <w:r w:rsidRPr="0040662C">
        <w:t>Terdapat</w:t>
      </w:r>
      <w:proofErr w:type="spellEnd"/>
      <w:r w:rsidRPr="0040662C">
        <w:t xml:space="preserve"> </w:t>
      </w:r>
      <w:proofErr w:type="spellStart"/>
      <w:r w:rsidRPr="0040662C">
        <w:t>tiga</w:t>
      </w:r>
      <w:proofErr w:type="spellEnd"/>
      <w:r w:rsidRPr="0040662C">
        <w:t xml:space="preserve"> </w:t>
      </w:r>
      <w:proofErr w:type="spellStart"/>
      <w:r w:rsidRPr="0040662C">
        <w:t>teori</w:t>
      </w:r>
      <w:proofErr w:type="spellEnd"/>
      <w:r w:rsidRPr="0040662C">
        <w:t xml:space="preserve"> yang </w:t>
      </w:r>
      <w:proofErr w:type="spellStart"/>
      <w:r w:rsidRPr="0040662C">
        <w:t>menjelaskan</w:t>
      </w:r>
      <w:proofErr w:type="spellEnd"/>
      <w:r w:rsidRPr="0040662C">
        <w:t xml:space="preserve"> </w:t>
      </w:r>
      <w:proofErr w:type="spellStart"/>
      <w:r w:rsidRPr="0040662C">
        <w:t>mengenai</w:t>
      </w:r>
      <w:proofErr w:type="spellEnd"/>
      <w:r w:rsidRPr="0040662C">
        <w:t xml:space="preserve"> </w:t>
      </w:r>
      <w:proofErr w:type="spellStart"/>
      <w:r w:rsidRPr="0040662C">
        <w:t>perpanjangan</w:t>
      </w:r>
      <w:proofErr w:type="spellEnd"/>
      <w:r w:rsidRPr="0040662C">
        <w:t xml:space="preserve"> </w:t>
      </w:r>
      <w:proofErr w:type="spellStart"/>
      <w:r w:rsidRPr="0040662C">
        <w:t>dari</w:t>
      </w:r>
      <w:proofErr w:type="spellEnd"/>
      <w:r w:rsidRPr="0040662C">
        <w:t xml:space="preserve"> </w:t>
      </w:r>
      <w:proofErr w:type="spellStart"/>
      <w:r w:rsidRPr="0040662C">
        <w:t>kebiasaan</w:t>
      </w:r>
      <w:proofErr w:type="spellEnd"/>
      <w:r w:rsidRPr="0040662C">
        <w:t xml:space="preserve"> </w:t>
      </w:r>
      <w:proofErr w:type="spellStart"/>
      <w:r w:rsidRPr="0040662C">
        <w:t>mengisap</w:t>
      </w:r>
      <w:proofErr w:type="spellEnd"/>
      <w:r w:rsidRPr="0040662C">
        <w:t xml:space="preserve"> </w:t>
      </w:r>
      <w:proofErr w:type="spellStart"/>
      <w:r w:rsidRPr="0040662C">
        <w:t>yaitu</w:t>
      </w:r>
      <w:proofErr w:type="spellEnd"/>
      <w:r w:rsidRPr="0040662C">
        <w:t xml:space="preserve">, </w:t>
      </w:r>
      <w:proofErr w:type="spellStart"/>
      <w:r w:rsidRPr="0040662C">
        <w:t>tidak</w:t>
      </w:r>
      <w:proofErr w:type="spellEnd"/>
      <w:r w:rsidRPr="0040662C">
        <w:t xml:space="preserve"> </w:t>
      </w:r>
      <w:proofErr w:type="spellStart"/>
      <w:r w:rsidRPr="0040662C">
        <w:t>tercukupinya</w:t>
      </w:r>
      <w:proofErr w:type="spellEnd"/>
      <w:r w:rsidRPr="0040662C">
        <w:t xml:space="preserve"> </w:t>
      </w:r>
      <w:proofErr w:type="spellStart"/>
      <w:r w:rsidRPr="0040662C">
        <w:t>kebutuhan</w:t>
      </w:r>
      <w:proofErr w:type="spellEnd"/>
      <w:r w:rsidRPr="0040662C">
        <w:t xml:space="preserve"> </w:t>
      </w:r>
      <w:proofErr w:type="spellStart"/>
      <w:r w:rsidRPr="0040662C">
        <w:t>akan</w:t>
      </w:r>
      <w:proofErr w:type="spellEnd"/>
      <w:r w:rsidRPr="0040662C">
        <w:t xml:space="preserve"> </w:t>
      </w:r>
      <w:proofErr w:type="spellStart"/>
      <w:r w:rsidRPr="0040662C">
        <w:t>kepuasan</w:t>
      </w:r>
      <w:proofErr w:type="spellEnd"/>
      <w:r w:rsidRPr="0040662C">
        <w:t xml:space="preserve"> </w:t>
      </w:r>
      <w:proofErr w:type="spellStart"/>
      <w:r w:rsidRPr="0040662C">
        <w:t>dalam</w:t>
      </w:r>
      <w:proofErr w:type="spellEnd"/>
      <w:r w:rsidRPr="0040662C">
        <w:t xml:space="preserve"> </w:t>
      </w:r>
      <w:proofErr w:type="spellStart"/>
      <w:r w:rsidRPr="0040662C">
        <w:t>mengisap</w:t>
      </w:r>
      <w:proofErr w:type="spellEnd"/>
      <w:r w:rsidRPr="0040662C">
        <w:t xml:space="preserve"> pada masa </w:t>
      </w:r>
      <w:proofErr w:type="spellStart"/>
      <w:r w:rsidRPr="0040662C">
        <w:t>kanak-kanak</w:t>
      </w:r>
      <w:proofErr w:type="spellEnd"/>
      <w:r w:rsidRPr="0040662C">
        <w:t xml:space="preserve">, </w:t>
      </w:r>
      <w:proofErr w:type="spellStart"/>
      <w:r w:rsidRPr="0040662C">
        <w:t>gangguan</w:t>
      </w:r>
      <w:proofErr w:type="spellEnd"/>
      <w:r w:rsidRPr="0040662C">
        <w:t xml:space="preserve"> </w:t>
      </w:r>
      <w:proofErr w:type="spellStart"/>
      <w:r w:rsidRPr="0040662C">
        <w:t>emosional</w:t>
      </w:r>
      <w:proofErr w:type="spellEnd"/>
      <w:r w:rsidRPr="0040662C">
        <w:t xml:space="preserve">, dan </w:t>
      </w:r>
      <w:proofErr w:type="spellStart"/>
      <w:r w:rsidRPr="0040662C">
        <w:t>kebiasaan</w:t>
      </w:r>
      <w:proofErr w:type="spellEnd"/>
      <w:r w:rsidRPr="0040662C">
        <w:t xml:space="preserve"> yang </w:t>
      </w:r>
      <w:proofErr w:type="spellStart"/>
      <w:r w:rsidRPr="0040662C">
        <w:t>dapat</w:t>
      </w:r>
      <w:proofErr w:type="spellEnd"/>
      <w:r w:rsidRPr="0040662C">
        <w:t xml:space="preserve"> </w:t>
      </w:r>
      <w:proofErr w:type="spellStart"/>
      <w:r w:rsidRPr="0040662C">
        <w:t>dipelajari</w:t>
      </w:r>
      <w:proofErr w:type="spellEnd"/>
      <w:r w:rsidRPr="0040662C">
        <w:t xml:space="preserve"> </w:t>
      </w:r>
      <w:r w:rsidRPr="0040662C">
        <w:fldChar w:fldCharType="begin" w:fldLock="1"/>
      </w:r>
      <w:r w:rsidRPr="0040662C">
        <w:instrText>ADDIN CSL_CITATION {"citationItems":[{"id":"ITEM-1","itemData":{"author":[{"dropping-particle":"","family":"Maués","given":"Leila","non-dropping-particle":"","parse-names":false,"suffix":""},{"dropping-particle":"","family":"Hanna","given":"Oliveira","non-dropping-particle":"","parse-names":false,"suffix":""},{"dropping-particle":"","family":"José","given":"Rodolfo","non-dropping-particle":"","parse-names":false,"suffix":""},{"dropping-particle":"De","family":"Araújo","given":"Gomes","non-dropping-particle":"","parse-names":false,"suffix":""},{"dropping-particle":"","family":"Paganini","given":"Amélia Lima","non-dropping-particle":"","parse-names":false,"suffix":""}],"id":"ITEM-1","issued":{"date-parts":[["2015"]]},"title":"ANALYSIS ' OF ' THE ' RELATION ' OF ' INTRAUTERINE ' DIGITAL ' SUCKING ' WITH ' THE ' PERMANENCE ' OF ' THE ' HABIT ' IN ' THE ' POST ' BIRTH ' CHILD '","type":"article-journal","volume":"17"},"uris":["http://www.mendeley.com/documents/?uuid=402c7d7d-15e8-470a-a6a4-a885e9421857"]}],"mendeley":{"formattedCitation":"(Maués &lt;i&gt;et al.&lt;/i&gt;, 2015)","plainTextFormattedCitation":"(Maués et al., 2015)","previouslyFormattedCitation":"(Maués &lt;i&gt;et al.&lt;/i&gt;, 2015)"},"properties":{"noteIndex":0},"schema":"https://github.com/citation-style-language/schema/raw/master/csl-citation.json"}</w:instrText>
      </w:r>
      <w:r w:rsidRPr="0040662C">
        <w:fldChar w:fldCharType="separate"/>
      </w:r>
      <w:r w:rsidRPr="0040662C">
        <w:rPr>
          <w:noProof/>
        </w:rPr>
        <w:t xml:space="preserve">(Maués </w:t>
      </w:r>
      <w:r w:rsidRPr="0040662C">
        <w:rPr>
          <w:i/>
          <w:noProof/>
        </w:rPr>
        <w:t>et al.</w:t>
      </w:r>
      <w:r w:rsidRPr="0040662C">
        <w:rPr>
          <w:noProof/>
        </w:rPr>
        <w:t>, 2015)</w:t>
      </w:r>
      <w:r w:rsidRPr="0040662C">
        <w:fldChar w:fldCharType="end"/>
      </w:r>
      <w:r w:rsidRPr="0040662C">
        <w:t>.</w:t>
      </w:r>
      <w:r>
        <w:t xml:space="preserve"> </w:t>
      </w:r>
      <w:proofErr w:type="spellStart"/>
      <w:r w:rsidR="00904E24" w:rsidRPr="00904E24">
        <w:t>P</w:t>
      </w:r>
      <w:r w:rsidR="007E05AC" w:rsidRPr="00904E24">
        <w:t>enelitian</w:t>
      </w:r>
      <w:proofErr w:type="spellEnd"/>
      <w:r w:rsidR="007E05AC" w:rsidRPr="00904E24">
        <w:t xml:space="preserve"> yang </w:t>
      </w:r>
      <w:proofErr w:type="spellStart"/>
      <w:r w:rsidR="007E05AC" w:rsidRPr="00904E24">
        <w:t>dilakukan</w:t>
      </w:r>
      <w:proofErr w:type="spellEnd"/>
      <w:r w:rsidR="007E05AC" w:rsidRPr="00904E24">
        <w:t xml:space="preserve"> </w:t>
      </w:r>
      <w:r w:rsidR="007E05AC" w:rsidRPr="00351597">
        <w:t xml:space="preserve">pada 155 </w:t>
      </w:r>
      <w:proofErr w:type="spellStart"/>
      <w:r w:rsidR="007E05AC" w:rsidRPr="00351597">
        <w:t>anak</w:t>
      </w:r>
      <w:proofErr w:type="spellEnd"/>
      <w:r w:rsidR="007E05AC" w:rsidRPr="00351597">
        <w:t xml:space="preserve"> </w:t>
      </w:r>
      <w:proofErr w:type="spellStart"/>
      <w:r w:rsidR="007E05AC" w:rsidRPr="00351597">
        <w:t>usia</w:t>
      </w:r>
      <w:proofErr w:type="spellEnd"/>
      <w:r w:rsidR="007E05AC" w:rsidRPr="00351597">
        <w:t xml:space="preserve"> 4</w:t>
      </w:r>
      <w:r w:rsidR="00904E24">
        <w:t xml:space="preserve"> </w:t>
      </w:r>
      <w:proofErr w:type="spellStart"/>
      <w:r w:rsidR="00904E24">
        <w:t>hingga</w:t>
      </w:r>
      <w:proofErr w:type="spellEnd"/>
      <w:r w:rsidR="00904E24">
        <w:t xml:space="preserve"> </w:t>
      </w:r>
      <w:r w:rsidR="007E05AC" w:rsidRPr="00351597">
        <w:t xml:space="preserve">16 </w:t>
      </w:r>
      <w:proofErr w:type="spellStart"/>
      <w:r w:rsidR="007E05AC" w:rsidRPr="00351597">
        <w:t>tahun</w:t>
      </w:r>
      <w:proofErr w:type="spellEnd"/>
      <w:r w:rsidR="00E62F14" w:rsidRPr="00351597">
        <w:t xml:space="preserve">, </w:t>
      </w:r>
      <w:proofErr w:type="spellStart"/>
      <w:r w:rsidR="00E62F14" w:rsidRPr="00351597">
        <w:t>didapatkan</w:t>
      </w:r>
      <w:proofErr w:type="spellEnd"/>
      <w:r w:rsidR="00E62F14" w:rsidRPr="00351597">
        <w:t xml:space="preserve"> </w:t>
      </w:r>
      <w:proofErr w:type="spellStart"/>
      <w:r w:rsidR="00E62F14" w:rsidRPr="00351597">
        <w:t>sebanyak</w:t>
      </w:r>
      <w:proofErr w:type="spellEnd"/>
      <w:r w:rsidR="00E62F14" w:rsidRPr="00351597">
        <w:t xml:space="preserve"> 91,6% </w:t>
      </w:r>
      <w:proofErr w:type="spellStart"/>
      <w:r w:rsidR="00E62F14" w:rsidRPr="00351597">
        <w:t>anak</w:t>
      </w:r>
      <w:proofErr w:type="spellEnd"/>
      <w:r w:rsidR="00E62F14" w:rsidRPr="00351597">
        <w:t xml:space="preserve"> </w:t>
      </w:r>
      <w:proofErr w:type="spellStart"/>
      <w:r w:rsidR="00E62F14" w:rsidRPr="00351597">
        <w:t>memiliki</w:t>
      </w:r>
      <w:proofErr w:type="spellEnd"/>
      <w:r w:rsidR="00E62F14" w:rsidRPr="00351597">
        <w:t xml:space="preserve"> </w:t>
      </w:r>
      <w:r w:rsidR="009158B2">
        <w:rPr>
          <w:i/>
          <w:iCs/>
        </w:rPr>
        <w:t>oral habits</w:t>
      </w:r>
      <w:r w:rsidR="00E62F14" w:rsidRPr="00351597">
        <w:t xml:space="preserve"> </w:t>
      </w:r>
      <w:proofErr w:type="spellStart"/>
      <w:r w:rsidR="00E62F14" w:rsidRPr="00351597">
        <w:t>dengan</w:t>
      </w:r>
      <w:proofErr w:type="spellEnd"/>
      <w:r w:rsidR="00E62F14" w:rsidRPr="00351597">
        <w:t xml:space="preserve"> 63,9% </w:t>
      </w:r>
      <w:proofErr w:type="spellStart"/>
      <w:r w:rsidR="00E62F14" w:rsidRPr="00351597">
        <w:t>anak</w:t>
      </w:r>
      <w:proofErr w:type="spellEnd"/>
      <w:r w:rsidR="00E62F14" w:rsidRPr="00351597">
        <w:t xml:space="preserve"> </w:t>
      </w:r>
      <w:proofErr w:type="spellStart"/>
      <w:r w:rsidR="00E62F14" w:rsidRPr="00351597">
        <w:t>memiliki</w:t>
      </w:r>
      <w:proofErr w:type="spellEnd"/>
      <w:r w:rsidR="00E62F14" w:rsidRPr="00351597">
        <w:t xml:space="preserve"> </w:t>
      </w:r>
      <w:proofErr w:type="spellStart"/>
      <w:r w:rsidR="00E62F14" w:rsidRPr="00351597">
        <w:t>dua</w:t>
      </w:r>
      <w:proofErr w:type="spellEnd"/>
      <w:r w:rsidR="00E62F14" w:rsidRPr="00351597">
        <w:t xml:space="preserve"> </w:t>
      </w:r>
      <w:proofErr w:type="spellStart"/>
      <w:r w:rsidR="00E62F14" w:rsidRPr="00351597">
        <w:t>atau</w:t>
      </w:r>
      <w:proofErr w:type="spellEnd"/>
      <w:r w:rsidR="00E62F14" w:rsidRPr="00351597">
        <w:t xml:space="preserve"> </w:t>
      </w:r>
      <w:proofErr w:type="spellStart"/>
      <w:r w:rsidR="00E62F14" w:rsidRPr="00351597">
        <w:t>lebih</w:t>
      </w:r>
      <w:proofErr w:type="spellEnd"/>
      <w:r w:rsidR="00E62F14" w:rsidRPr="00351597">
        <w:t xml:space="preserve"> </w:t>
      </w:r>
      <w:r w:rsidR="009158B2">
        <w:rPr>
          <w:i/>
          <w:iCs/>
        </w:rPr>
        <w:t>oral habits</w:t>
      </w:r>
      <w:r w:rsidR="00E62F14" w:rsidRPr="00351597">
        <w:t xml:space="preserve"> </w:t>
      </w:r>
      <w:r w:rsidR="00351597" w:rsidRPr="00351597">
        <w:fldChar w:fldCharType="begin" w:fldLock="1"/>
      </w:r>
      <w:r w:rsidR="005B67FC">
        <w:instrText>ADDIN CSL_CITATION {"citationItems":[{"id":"ITEM-1","itemData":{"DOI":"10.1016/j.pdj.2017.06.003","ISSN":"18803997","abstract":"Objectives The purpose of this study was to determine the prevalence of oral habits (both nutritive and non-nutritive) in children in Trinidad, West Indies and to determine if there are any associated factors such as age, gender, ethnicity, social/familial factors, dietary practices and parental perception. Methods 155 children aged 4–16 years and their parents were questioned using a structured interview about breast and bottle feeding history, history of oral habits, sibling habit history, parental education level and habit history and parental belief and perception. Oral habits such as pacifier use, digit sucking, tongue sucking, lip biting and sucking, nail biting, and object chewing were recorded. Results There was a very high prevalence of oral habits (91.6%) with 63.9% of children having two or more habits. The most common oral habit was nail biting (52.9%) and ice crunching was most commonly found in females. Tongue sucking was predominant in children of African ethnicity. Oral habits were more common in children whose parents had a post primary education. 51% of parents were not concerned about oral habits and 64.5% believed that the child would stop the habit without any intervention. Conclusion The prevalence of both nutritive and non-nutritive oral habits in Trinidad are high and some associations were found with gender, ethnicity, social, dietary and familial factors.","author":[{"dropping-particle":"","family":"Percival","given":"Tricia M.","non-dropping-particle":"","parse-names":false,"suffix":""},{"dropping-particle":"","family":"Smith","given":"William A.J.","non-dropping-particle":"","parse-names":false,"suffix":""},{"dropping-particle":"","family":"Smith","given":"Keisha F.","non-dropping-particle":"","parse-names":false,"suffix":""}],"container-title":"Pediatric Dental Journal","id":"ITEM-1","issue":"3","issued":{"date-parts":[["2017"]]},"page":"121-127","publisher":"Elsevier Ltd","title":"Prevalence of oral habits in a child population in Trinidad, West Indies","type":"article-journal","volume":"27"},"uris":["http://www.mendeley.com/documents/?uuid=191e5589-3667-4d62-9b5f-c57d3a8195ce"]}],"mendeley":{"formattedCitation":"(Percival, Smith and Smith, 2017)","manualFormatting":"(Percival et al., 2017)","plainTextFormattedCitation":"(Percival, Smith and Smith, 2017)","previouslyFormattedCitation":"(Percival, Smith and Smith, 2017)"},"properties":{"noteIndex":0},"schema":"https://github.com/citation-style-language/schema/raw/master/csl-citation.json"}</w:instrText>
      </w:r>
      <w:r w:rsidR="00351597" w:rsidRPr="00351597">
        <w:fldChar w:fldCharType="separate"/>
      </w:r>
      <w:r w:rsidR="00351597" w:rsidRPr="00351597">
        <w:rPr>
          <w:noProof/>
        </w:rPr>
        <w:t>(Percival</w:t>
      </w:r>
      <w:r w:rsidR="00E76D9C">
        <w:rPr>
          <w:noProof/>
        </w:rPr>
        <w:t xml:space="preserve"> </w:t>
      </w:r>
      <w:r w:rsidR="00E76D9C" w:rsidRPr="00E76D9C">
        <w:rPr>
          <w:i/>
          <w:iCs/>
          <w:noProof/>
        </w:rPr>
        <w:t>et al</w:t>
      </w:r>
      <w:r w:rsidR="00E76D9C">
        <w:rPr>
          <w:noProof/>
        </w:rPr>
        <w:t>.</w:t>
      </w:r>
      <w:r w:rsidR="00351597" w:rsidRPr="00351597">
        <w:rPr>
          <w:noProof/>
        </w:rPr>
        <w:t>, 2017)</w:t>
      </w:r>
      <w:r w:rsidR="00351597" w:rsidRPr="00351597">
        <w:fldChar w:fldCharType="end"/>
      </w:r>
      <w:r w:rsidR="00E62F14" w:rsidRPr="00351597">
        <w:t>.</w:t>
      </w:r>
    </w:p>
    <w:p w14:paraId="3A1B107D" w14:textId="1DBB8DF4" w:rsidR="00CA2101" w:rsidRPr="00CA2101" w:rsidRDefault="00AB01BE" w:rsidP="00CA2101">
      <w:pPr>
        <w:pStyle w:val="ListParagraph"/>
        <w:spacing w:line="480" w:lineRule="auto"/>
        <w:ind w:left="1419" w:firstLine="21"/>
        <w:rPr>
          <w:color w:val="000000" w:themeColor="text1"/>
          <w:szCs w:val="24"/>
          <w:lang w:val="id-ID"/>
        </w:rPr>
      </w:pPr>
      <w:r>
        <w:t xml:space="preserve">       </w:t>
      </w:r>
      <w:r w:rsidR="00814BD2" w:rsidRPr="00814BD2">
        <w:rPr>
          <w:i/>
          <w:iCs/>
          <w:lang w:eastAsia="ja-JP"/>
        </w:rPr>
        <w:t>D</w:t>
      </w:r>
      <w:r w:rsidR="00034FFD" w:rsidRPr="00197796">
        <w:rPr>
          <w:i/>
          <w:iCs/>
        </w:rPr>
        <w:t xml:space="preserve">igit </w:t>
      </w:r>
      <w:r w:rsidR="007355A7" w:rsidRPr="00197796">
        <w:rPr>
          <w:i/>
          <w:iCs/>
        </w:rPr>
        <w:t>s</w:t>
      </w:r>
      <w:r w:rsidR="00034FFD" w:rsidRPr="00197796">
        <w:rPr>
          <w:i/>
          <w:iCs/>
        </w:rPr>
        <w:t>ucking</w:t>
      </w:r>
      <w:r w:rsidR="00DF6590" w:rsidRPr="00197796">
        <w:rPr>
          <w:i/>
          <w:iCs/>
        </w:rPr>
        <w:t xml:space="preserve"> </w:t>
      </w:r>
      <w:r w:rsidR="007355A7" w:rsidRPr="00197796">
        <w:rPr>
          <w:i/>
          <w:iCs/>
        </w:rPr>
        <w:t>h</w:t>
      </w:r>
      <w:r w:rsidR="00DF6590" w:rsidRPr="00197796">
        <w:rPr>
          <w:i/>
          <w:iCs/>
        </w:rPr>
        <w:t>abit</w:t>
      </w:r>
      <w:r w:rsidR="00034FFD" w:rsidRPr="00197796">
        <w:t xml:space="preserve"> </w:t>
      </w:r>
      <w:proofErr w:type="spellStart"/>
      <w:r w:rsidR="00814BD2" w:rsidRPr="00197796">
        <w:t>adalah</w:t>
      </w:r>
      <w:proofErr w:type="spellEnd"/>
      <w:r w:rsidR="00814BD2" w:rsidRPr="00197796">
        <w:t xml:space="preserve"> </w:t>
      </w:r>
      <w:proofErr w:type="spellStart"/>
      <w:r w:rsidR="00814BD2" w:rsidRPr="00197796">
        <w:t>aktivitas</w:t>
      </w:r>
      <w:proofErr w:type="spellEnd"/>
      <w:r w:rsidR="00034FFD" w:rsidRPr="00197796">
        <w:t xml:space="preserve"> </w:t>
      </w:r>
      <w:proofErr w:type="spellStart"/>
      <w:r w:rsidR="009F08CE" w:rsidRPr="00197796">
        <w:t>mengisap</w:t>
      </w:r>
      <w:proofErr w:type="spellEnd"/>
      <w:r w:rsidR="00034FFD" w:rsidRPr="00197796">
        <w:t xml:space="preserve"> </w:t>
      </w:r>
      <w:proofErr w:type="spellStart"/>
      <w:r w:rsidR="00034FFD" w:rsidRPr="00197796">
        <w:t>jari</w:t>
      </w:r>
      <w:proofErr w:type="spellEnd"/>
      <w:r w:rsidR="00034FFD" w:rsidRPr="00197796">
        <w:t xml:space="preserve"> </w:t>
      </w:r>
      <w:proofErr w:type="spellStart"/>
      <w:r w:rsidR="00034FFD" w:rsidRPr="00197796">
        <w:t>secara</w:t>
      </w:r>
      <w:proofErr w:type="spellEnd"/>
      <w:r w:rsidR="00034FFD" w:rsidRPr="00197796">
        <w:t xml:space="preserve"> </w:t>
      </w:r>
      <w:proofErr w:type="spellStart"/>
      <w:r w:rsidR="00034FFD" w:rsidRPr="00197796">
        <w:t>berulang</w:t>
      </w:r>
      <w:r w:rsidR="00814BD2" w:rsidRPr="00197796">
        <w:t>-ulang</w:t>
      </w:r>
      <w:proofErr w:type="spellEnd"/>
      <w:r w:rsidR="00814BD2" w:rsidRPr="00197796">
        <w:t xml:space="preserve"> </w:t>
      </w:r>
      <w:proofErr w:type="spellStart"/>
      <w:r w:rsidR="00034FFD" w:rsidRPr="00197796">
        <w:t>dengan</w:t>
      </w:r>
      <w:proofErr w:type="spellEnd"/>
      <w:r w:rsidR="00034FFD" w:rsidRPr="00197796">
        <w:t xml:space="preserve"> </w:t>
      </w:r>
      <w:proofErr w:type="spellStart"/>
      <w:r w:rsidR="00034FFD" w:rsidRPr="00197796">
        <w:t>disertai</w:t>
      </w:r>
      <w:proofErr w:type="spellEnd"/>
      <w:r w:rsidR="00034FFD" w:rsidRPr="00197796">
        <w:t xml:space="preserve"> </w:t>
      </w:r>
      <w:proofErr w:type="spellStart"/>
      <w:r w:rsidR="00034FFD" w:rsidRPr="00197796">
        <w:t>kontraksi</w:t>
      </w:r>
      <w:proofErr w:type="spellEnd"/>
      <w:r w:rsidR="00034FFD" w:rsidRPr="00197796">
        <w:t xml:space="preserve"> </w:t>
      </w:r>
      <w:proofErr w:type="spellStart"/>
      <w:r w:rsidR="00034FFD" w:rsidRPr="00197796">
        <w:t>otot</w:t>
      </w:r>
      <w:proofErr w:type="spellEnd"/>
      <w:r w:rsidR="00034FFD" w:rsidRPr="00197796">
        <w:t xml:space="preserve"> </w:t>
      </w:r>
      <w:r w:rsidR="00814BD2" w:rsidRPr="00197796">
        <w:rPr>
          <w:i/>
          <w:iCs/>
        </w:rPr>
        <w:t xml:space="preserve">buccal </w:t>
      </w:r>
      <w:r w:rsidR="00034FFD" w:rsidRPr="00197796">
        <w:t xml:space="preserve">dan </w:t>
      </w:r>
      <w:r w:rsidR="00814BD2" w:rsidRPr="00197796">
        <w:t>labial</w:t>
      </w:r>
      <w:r w:rsidR="00E16D27" w:rsidRPr="00197796">
        <w:t>,</w:t>
      </w:r>
      <w:r w:rsidR="00E16D27">
        <w:t xml:space="preserve"> </w:t>
      </w:r>
      <w:proofErr w:type="spellStart"/>
      <w:r w:rsidR="00623D4E">
        <w:t>hal</w:t>
      </w:r>
      <w:proofErr w:type="spellEnd"/>
      <w:r w:rsidR="00623D4E">
        <w:t xml:space="preserve"> </w:t>
      </w:r>
      <w:proofErr w:type="spellStart"/>
      <w:r w:rsidR="00623D4E">
        <w:t>ini</w:t>
      </w:r>
      <w:proofErr w:type="spellEnd"/>
      <w:r w:rsidR="00E16D27">
        <w:t xml:space="preserve"> </w:t>
      </w:r>
      <w:proofErr w:type="spellStart"/>
      <w:r w:rsidR="00E16D27">
        <w:t>merupakan</w:t>
      </w:r>
      <w:proofErr w:type="spellEnd"/>
      <w:r w:rsidR="00E16D27">
        <w:t xml:space="preserve"> </w:t>
      </w:r>
      <w:proofErr w:type="spellStart"/>
      <w:r w:rsidR="00E16D27">
        <w:t>respon</w:t>
      </w:r>
      <w:proofErr w:type="spellEnd"/>
      <w:r w:rsidR="00E16D27">
        <w:t xml:space="preserve"> </w:t>
      </w:r>
      <w:proofErr w:type="spellStart"/>
      <w:r w:rsidR="00E16D27">
        <w:t>terhadap</w:t>
      </w:r>
      <w:proofErr w:type="spellEnd"/>
      <w:r w:rsidR="00E16D27">
        <w:t xml:space="preserve"> </w:t>
      </w:r>
      <w:proofErr w:type="spellStart"/>
      <w:r w:rsidR="00E16D27">
        <w:t>rangsangan</w:t>
      </w:r>
      <w:proofErr w:type="spellEnd"/>
      <w:r w:rsidR="00E16D27">
        <w:t xml:space="preserve"> </w:t>
      </w:r>
      <w:r w:rsidR="00E16D27" w:rsidRPr="00AB01BE">
        <w:rPr>
          <w:i/>
          <w:iCs/>
        </w:rPr>
        <w:t>oral</w:t>
      </w:r>
      <w:r w:rsidR="00E16D27">
        <w:t xml:space="preserve"> dan </w:t>
      </w:r>
      <w:r w:rsidR="00E16D27" w:rsidRPr="00AB01BE">
        <w:rPr>
          <w:i/>
          <w:iCs/>
        </w:rPr>
        <w:t>perioral</w:t>
      </w:r>
      <w:r w:rsidR="00034FFD">
        <w:t xml:space="preserve">. </w:t>
      </w:r>
      <w:proofErr w:type="spellStart"/>
      <w:r w:rsidR="009F08CE">
        <w:t>Mengisap</w:t>
      </w:r>
      <w:proofErr w:type="spellEnd"/>
      <w:r w:rsidR="00034FFD">
        <w:t xml:space="preserve"> </w:t>
      </w:r>
      <w:proofErr w:type="spellStart"/>
      <w:r w:rsidR="00034FFD">
        <w:t>jari</w:t>
      </w:r>
      <w:proofErr w:type="spellEnd"/>
      <w:r w:rsidR="00034FFD">
        <w:t xml:space="preserve"> </w:t>
      </w:r>
      <w:proofErr w:type="spellStart"/>
      <w:r w:rsidR="00034FFD">
        <w:rPr>
          <w:lang w:eastAsia="ja-JP"/>
        </w:rPr>
        <w:t>merupakan</w:t>
      </w:r>
      <w:proofErr w:type="spellEnd"/>
      <w:r w:rsidR="00034FFD">
        <w:rPr>
          <w:lang w:eastAsia="ja-JP"/>
        </w:rPr>
        <w:t xml:space="preserve"> </w:t>
      </w:r>
      <w:proofErr w:type="spellStart"/>
      <w:r w:rsidR="00034FFD">
        <w:rPr>
          <w:lang w:eastAsia="ja-JP"/>
        </w:rPr>
        <w:t>hubungan</w:t>
      </w:r>
      <w:proofErr w:type="spellEnd"/>
      <w:r w:rsidR="00034FFD">
        <w:rPr>
          <w:lang w:eastAsia="ja-JP"/>
        </w:rPr>
        <w:t xml:space="preserve"> </w:t>
      </w:r>
      <w:proofErr w:type="spellStart"/>
      <w:r w:rsidR="00034FFD">
        <w:rPr>
          <w:lang w:eastAsia="ja-JP"/>
        </w:rPr>
        <w:t>sensorik</w:t>
      </w:r>
      <w:proofErr w:type="spellEnd"/>
      <w:r w:rsidR="00034FFD">
        <w:rPr>
          <w:lang w:eastAsia="ja-JP"/>
        </w:rPr>
        <w:t>/</w:t>
      </w:r>
      <w:proofErr w:type="spellStart"/>
      <w:r w:rsidR="00034FFD">
        <w:rPr>
          <w:lang w:eastAsia="ja-JP"/>
        </w:rPr>
        <w:t>motorik</w:t>
      </w:r>
      <w:proofErr w:type="spellEnd"/>
      <w:r w:rsidR="00034FFD">
        <w:rPr>
          <w:lang w:eastAsia="ja-JP"/>
        </w:rPr>
        <w:t xml:space="preserve"> yang </w:t>
      </w:r>
      <w:proofErr w:type="spellStart"/>
      <w:r w:rsidR="00034FFD">
        <w:rPr>
          <w:lang w:eastAsia="ja-JP"/>
        </w:rPr>
        <w:t>dihasilkan</w:t>
      </w:r>
      <w:proofErr w:type="spellEnd"/>
      <w:r w:rsidR="00034FFD">
        <w:rPr>
          <w:lang w:eastAsia="ja-JP"/>
        </w:rPr>
        <w:t xml:space="preserve"> </w:t>
      </w:r>
      <w:proofErr w:type="spellStart"/>
      <w:r w:rsidR="00034FFD">
        <w:rPr>
          <w:lang w:eastAsia="ja-JP"/>
        </w:rPr>
        <w:t>dari</w:t>
      </w:r>
      <w:proofErr w:type="spellEnd"/>
      <w:r w:rsidR="00034FFD">
        <w:rPr>
          <w:lang w:eastAsia="ja-JP"/>
        </w:rPr>
        <w:t xml:space="preserve"> </w:t>
      </w:r>
      <w:proofErr w:type="spellStart"/>
      <w:r w:rsidR="00034FFD">
        <w:rPr>
          <w:lang w:eastAsia="ja-JP"/>
        </w:rPr>
        <w:t>respon</w:t>
      </w:r>
      <w:proofErr w:type="spellEnd"/>
      <w:r w:rsidR="00034FFD">
        <w:rPr>
          <w:lang w:eastAsia="ja-JP"/>
        </w:rPr>
        <w:t xml:space="preserve"> stimulus, </w:t>
      </w:r>
      <w:proofErr w:type="spellStart"/>
      <w:r w:rsidR="00034FFD">
        <w:rPr>
          <w:lang w:eastAsia="ja-JP"/>
        </w:rPr>
        <w:t>sebagai</w:t>
      </w:r>
      <w:proofErr w:type="spellEnd"/>
      <w:r w:rsidR="00034FFD">
        <w:rPr>
          <w:lang w:eastAsia="ja-JP"/>
        </w:rPr>
        <w:t xml:space="preserve"> </w:t>
      </w:r>
      <w:proofErr w:type="spellStart"/>
      <w:r w:rsidR="00034FFD">
        <w:rPr>
          <w:lang w:eastAsia="ja-JP"/>
        </w:rPr>
        <w:t>bagian</w:t>
      </w:r>
      <w:proofErr w:type="spellEnd"/>
      <w:r w:rsidR="00034FFD">
        <w:rPr>
          <w:lang w:eastAsia="ja-JP"/>
        </w:rPr>
        <w:t xml:space="preserve"> </w:t>
      </w:r>
      <w:proofErr w:type="spellStart"/>
      <w:r w:rsidR="00034FFD">
        <w:rPr>
          <w:lang w:eastAsia="ja-JP"/>
        </w:rPr>
        <w:t>dari</w:t>
      </w:r>
      <w:proofErr w:type="spellEnd"/>
      <w:r w:rsidR="00034FFD">
        <w:rPr>
          <w:lang w:eastAsia="ja-JP"/>
        </w:rPr>
        <w:t xml:space="preserve"> </w:t>
      </w:r>
      <w:r w:rsidR="00034FFD" w:rsidRPr="00AB01BE">
        <w:rPr>
          <w:i/>
          <w:iCs/>
          <w:lang w:eastAsia="ja-JP"/>
        </w:rPr>
        <w:t>reflex</w:t>
      </w:r>
      <w:r w:rsidR="00034FFD">
        <w:rPr>
          <w:lang w:eastAsia="ja-JP"/>
        </w:rPr>
        <w:t xml:space="preserve"> norm</w:t>
      </w:r>
      <w:r w:rsidR="003454CB">
        <w:rPr>
          <w:lang w:eastAsia="ja-JP"/>
        </w:rPr>
        <w:t>a</w:t>
      </w:r>
      <w:r w:rsidR="00034FFD">
        <w:rPr>
          <w:lang w:eastAsia="ja-JP"/>
        </w:rPr>
        <w:t>l</w:t>
      </w:r>
      <w:r w:rsidR="003454CB">
        <w:rPr>
          <w:lang w:eastAsia="ja-JP"/>
        </w:rPr>
        <w:t xml:space="preserve"> yang </w:t>
      </w:r>
      <w:proofErr w:type="spellStart"/>
      <w:r w:rsidR="00034FFD">
        <w:rPr>
          <w:lang w:eastAsia="ja-JP"/>
        </w:rPr>
        <w:t>merupakan</w:t>
      </w:r>
      <w:proofErr w:type="spellEnd"/>
      <w:r w:rsidR="00034FFD">
        <w:rPr>
          <w:lang w:eastAsia="ja-JP"/>
        </w:rPr>
        <w:t xml:space="preserve"> salah </w:t>
      </w:r>
      <w:proofErr w:type="spellStart"/>
      <w:r w:rsidR="00623D4E">
        <w:rPr>
          <w:lang w:eastAsia="ja-JP"/>
        </w:rPr>
        <w:t>satu</w:t>
      </w:r>
      <w:proofErr w:type="spellEnd"/>
      <w:r w:rsidR="00623D4E">
        <w:rPr>
          <w:lang w:eastAsia="ja-JP"/>
        </w:rPr>
        <w:t xml:space="preserve"> </w:t>
      </w:r>
      <w:proofErr w:type="spellStart"/>
      <w:r w:rsidR="00034FFD">
        <w:rPr>
          <w:lang w:eastAsia="ja-JP"/>
        </w:rPr>
        <w:t>bentuk</w:t>
      </w:r>
      <w:proofErr w:type="spellEnd"/>
      <w:r w:rsidR="00034FFD">
        <w:rPr>
          <w:lang w:eastAsia="ja-JP"/>
        </w:rPr>
        <w:t xml:space="preserve"> </w:t>
      </w:r>
      <w:proofErr w:type="spellStart"/>
      <w:r w:rsidR="00034FFD">
        <w:rPr>
          <w:lang w:eastAsia="ja-JP"/>
        </w:rPr>
        <w:t>awal</w:t>
      </w:r>
      <w:proofErr w:type="spellEnd"/>
      <w:r w:rsidR="00034FFD">
        <w:rPr>
          <w:lang w:eastAsia="ja-JP"/>
        </w:rPr>
        <w:t xml:space="preserve"> </w:t>
      </w:r>
      <w:proofErr w:type="spellStart"/>
      <w:r w:rsidR="00034FFD">
        <w:rPr>
          <w:lang w:eastAsia="ja-JP"/>
        </w:rPr>
        <w:t>perilaku</w:t>
      </w:r>
      <w:proofErr w:type="spellEnd"/>
      <w:r w:rsidR="00034FFD">
        <w:rPr>
          <w:lang w:eastAsia="ja-JP"/>
        </w:rPr>
        <w:t xml:space="preserve"> </w:t>
      </w:r>
      <w:proofErr w:type="spellStart"/>
      <w:r w:rsidR="00034FFD">
        <w:rPr>
          <w:lang w:eastAsia="ja-JP"/>
        </w:rPr>
        <w:t>spesifik</w:t>
      </w:r>
      <w:proofErr w:type="spellEnd"/>
      <w:r w:rsidR="00034FFD">
        <w:rPr>
          <w:lang w:eastAsia="ja-JP"/>
        </w:rPr>
        <w:t xml:space="preserve"> pada </w:t>
      </w:r>
      <w:proofErr w:type="spellStart"/>
      <w:r w:rsidR="00034FFD">
        <w:rPr>
          <w:lang w:eastAsia="ja-JP"/>
        </w:rPr>
        <w:t>janin</w:t>
      </w:r>
      <w:proofErr w:type="spellEnd"/>
      <w:r w:rsidR="00034FFD">
        <w:rPr>
          <w:lang w:eastAsia="ja-JP"/>
        </w:rPr>
        <w:t xml:space="preserve"> dan </w:t>
      </w:r>
      <w:proofErr w:type="spellStart"/>
      <w:r w:rsidR="00034FFD">
        <w:rPr>
          <w:lang w:eastAsia="ja-JP"/>
        </w:rPr>
        <w:t>bayi</w:t>
      </w:r>
      <w:proofErr w:type="spellEnd"/>
      <w:r w:rsidR="00034FFD">
        <w:rPr>
          <w:lang w:eastAsia="ja-JP"/>
        </w:rPr>
        <w:t xml:space="preserve"> </w:t>
      </w:r>
      <w:proofErr w:type="spellStart"/>
      <w:r w:rsidR="00034FFD">
        <w:rPr>
          <w:lang w:eastAsia="ja-JP"/>
        </w:rPr>
        <w:t>baru</w:t>
      </w:r>
      <w:proofErr w:type="spellEnd"/>
      <w:r w:rsidR="00034FFD">
        <w:rPr>
          <w:lang w:eastAsia="ja-JP"/>
        </w:rPr>
        <w:t xml:space="preserve"> </w:t>
      </w:r>
      <w:proofErr w:type="spellStart"/>
      <w:r w:rsidR="00034FFD">
        <w:rPr>
          <w:lang w:eastAsia="ja-JP"/>
        </w:rPr>
        <w:t>lahir</w:t>
      </w:r>
      <w:proofErr w:type="spellEnd"/>
      <w:r w:rsidR="00A71ABA">
        <w:rPr>
          <w:lang w:eastAsia="ja-JP"/>
        </w:rPr>
        <w:t xml:space="preserve"> </w:t>
      </w:r>
      <w:r w:rsidR="00351597" w:rsidRPr="00351597">
        <w:fldChar w:fldCharType="begin" w:fldLock="1"/>
      </w:r>
      <w:r w:rsidR="00351597">
        <w:instrText>ADDIN CSL_CITATION {"citationItems":[{"id":"ITEM-1","itemData":{"DOI":"10.17126/joralres.2014.009","ISSN":"07192460","abstract":"Abstract: Introduction. Habit is any act acquired through experience and performed regularly and unconsciously. Parafunctional habits are resulting from the perversion of a normal function, acquired by repeated practice of an act that is not functional or necessary, may be signs of adjustment problems or inappropriate emotional expression. Its importance lies in the fact that they can interfere with the development of dental occlusion. Objective. To evaluate the prevalence of parafunctional oral habits and their possible association with the type of family, in a group of preschool children from eastern Mexico City. Methodology. Observational, descriptive and cross-sectional study was carrying on. Preschool children group and their parents were surveyed before an examiner calibration (k =0.87, p=0.001). The detection of different parafunctional habits was conducted in two stages: 1) application of a parent questionnaire and 2) clinical assessment of the child. Results and discussion. 57.7% of the studied population had at least one parafunctional oral habit. Onycophagia habit was the most prevalent. The relationship between prevalence of parafunctional habits with family type was significant (X2=87.439, p=0.0001). Conclusions. The prevalence of parafunctional habits was high which was associated with family type also the most frequent parafunctional habit onycophagia. Keywords: Prevalence Studies, bruxism, thumb sucking, bottle feeding, sucking behavior. Hábitos orales parafuncionales y su relación con la estructura familiar en un grupo de preescolares mexicanos, 2013. Resumen: Introducción. Un hábito es cualquier acto adquirido mediante la experiencia y realizado regular e inconscientemente. Los hábitos bucales parafuncionales son los que resultan de la alteración de una función normal, o los que se adquieren por la práctica repetida de un acto que no es funcional ni necesario, pudiendo ser signos de problemas de adaptación o de expresión emocional inadecuada. Su importancia radica en el hecho de que pueden interferir con el desarrollo de la oclusión dental, razón por la cual el objetivo del presente estudio fue evaluar la prevalencia de hábitos bucales parafuncionales y su posible relación con la estructura familiar, en un grupo de preescolares de un Centro de Desarrollo Infantil del oriente de la Ciudad de México. Metodología. El estudio fue de carácter observacional, descriptivo y transversal, en el que 111 preescolares y sus padres fueron encuestado…","author":[{"dropping-particle":"","family":"Murrieta","given":"José Francisco","non-dropping-particle":"","parse-names":false,"suffix":""},{"dropping-particle":"","family":"Hernández","given":"Dulce Karina","non-dropping-particle":"","parse-names":false,"suffix":""},{"dropping-particle":"","family":"Linares","given":"Celia","non-dropping-particle":"","parse-names":false,"suffix":""},{"dropping-particle":"","family":"González","given":"Martha Beatriz","non-dropping-particle":"","parse-names":false,"suffix":""},{"dropping-particle":"","family":"Juárez","given":"Lilia Adriana","non-dropping-particle":"","parse-names":false,"suffix":""},{"dropping-particle":"","family":"Montaño","given":"Vicente Agustín","non-dropping-particle":"","parse-names":false,"suffix":""}],"container-title":"Journal Oral Of Research","id":"ITEM-1","issue":"1","issued":{"date-parts":[["2014"]]},"page":"29-35","title":"Parafunctional oral habits and its relationship with family structure in a mexican preschoolers group, 2013.","type":"article-journal","volume":"3"},"uris":["http://www.mendeley.com/documents/?uuid=f6852529-deb2-40a3-9e4c-b2218c910d7a"]}],"mendeley":{"formattedCitation":"(Murrieta &lt;i&gt;et al.&lt;/i&gt;, 2014)","plainTextFormattedCitation":"(Murrieta et al., 2014)","previouslyFormattedCitation":"(Murrieta &lt;i&gt;et al.&lt;/i&gt;, 2014)"},"properties":{"noteIndex":0},"schema":"https://github.com/citation-style-language/schema/raw/master/csl-citation.json"}</w:instrText>
      </w:r>
      <w:r w:rsidR="00351597" w:rsidRPr="00351597">
        <w:fldChar w:fldCharType="separate"/>
      </w:r>
      <w:r w:rsidR="00351597" w:rsidRPr="00351597">
        <w:rPr>
          <w:noProof/>
        </w:rPr>
        <w:t xml:space="preserve">(Murrieta </w:t>
      </w:r>
      <w:r w:rsidR="00351597" w:rsidRPr="00AB01BE">
        <w:rPr>
          <w:i/>
          <w:noProof/>
        </w:rPr>
        <w:t>et al.</w:t>
      </w:r>
      <w:r w:rsidR="00351597" w:rsidRPr="00351597">
        <w:rPr>
          <w:noProof/>
        </w:rPr>
        <w:t>, 2014)</w:t>
      </w:r>
      <w:r w:rsidR="00351597" w:rsidRPr="00351597">
        <w:fldChar w:fldCharType="end"/>
      </w:r>
      <w:r w:rsidR="00034FFD" w:rsidRPr="00351597">
        <w:t>.</w:t>
      </w:r>
      <w:r w:rsidR="00A13354">
        <w:t xml:space="preserve"> </w:t>
      </w:r>
      <w:proofErr w:type="spellStart"/>
      <w:r w:rsidR="00A13354" w:rsidRPr="00197796">
        <w:t>Kebiasaan</w:t>
      </w:r>
      <w:proofErr w:type="spellEnd"/>
      <w:r w:rsidR="00A13354" w:rsidRPr="00197796">
        <w:t xml:space="preserve"> </w:t>
      </w:r>
      <w:proofErr w:type="spellStart"/>
      <w:r w:rsidR="009F08CE" w:rsidRPr="00197796">
        <w:t>mengisap</w:t>
      </w:r>
      <w:proofErr w:type="spellEnd"/>
      <w:r w:rsidR="00A13354" w:rsidRPr="00197796">
        <w:t xml:space="preserve"> </w:t>
      </w:r>
      <w:proofErr w:type="spellStart"/>
      <w:r w:rsidR="00A13354" w:rsidRPr="00197796">
        <w:t>jari</w:t>
      </w:r>
      <w:proofErr w:type="spellEnd"/>
      <w:r w:rsidR="00A13354" w:rsidRPr="00197796">
        <w:t xml:space="preserve"> </w:t>
      </w:r>
      <w:proofErr w:type="spellStart"/>
      <w:r w:rsidR="00A13354" w:rsidRPr="00197796">
        <w:t>merupakan</w:t>
      </w:r>
      <w:proofErr w:type="spellEnd"/>
      <w:r w:rsidR="00A13354" w:rsidRPr="00197796">
        <w:t xml:space="preserve"> </w:t>
      </w:r>
      <w:proofErr w:type="spellStart"/>
      <w:r w:rsidR="00A13354" w:rsidRPr="00197796">
        <w:t>kebiasaan</w:t>
      </w:r>
      <w:proofErr w:type="spellEnd"/>
      <w:r w:rsidR="00A13354" w:rsidRPr="00197796">
        <w:t xml:space="preserve"> yang paling </w:t>
      </w:r>
      <w:proofErr w:type="spellStart"/>
      <w:r w:rsidR="00A13354" w:rsidRPr="00197796">
        <w:t>sering</w:t>
      </w:r>
      <w:proofErr w:type="spellEnd"/>
      <w:r w:rsidR="00A13354" w:rsidRPr="00197796">
        <w:t xml:space="preserve"> </w:t>
      </w:r>
      <w:proofErr w:type="spellStart"/>
      <w:r w:rsidR="00A13354" w:rsidRPr="00197796">
        <w:t>ditemui</w:t>
      </w:r>
      <w:proofErr w:type="spellEnd"/>
      <w:r w:rsidR="00A13354" w:rsidRPr="00197796">
        <w:t xml:space="preserve"> pada </w:t>
      </w:r>
      <w:proofErr w:type="spellStart"/>
      <w:r w:rsidR="00A13354" w:rsidRPr="00197796">
        <w:t>anak-anak</w:t>
      </w:r>
      <w:proofErr w:type="spellEnd"/>
      <w:r w:rsidR="00A13354" w:rsidRPr="00197796">
        <w:t>,</w:t>
      </w:r>
      <w:r w:rsidR="00E76D9C" w:rsidRPr="00197796">
        <w:t xml:space="preserve"> </w:t>
      </w:r>
      <w:proofErr w:type="spellStart"/>
      <w:r w:rsidR="00623D4E" w:rsidRPr="00197796">
        <w:t>seperti</w:t>
      </w:r>
      <w:proofErr w:type="spellEnd"/>
      <w:r w:rsidR="00623D4E" w:rsidRPr="00197796">
        <w:t xml:space="preserve"> </w:t>
      </w:r>
      <w:r w:rsidR="009B5512" w:rsidRPr="00197796">
        <w:t>p</w:t>
      </w:r>
      <w:r w:rsidR="00E16D27" w:rsidRPr="00197796">
        <w:t xml:space="preserve">ada </w:t>
      </w:r>
      <w:proofErr w:type="spellStart"/>
      <w:r w:rsidR="00E16D27" w:rsidRPr="00197796">
        <w:t>penelitian</w:t>
      </w:r>
      <w:proofErr w:type="spellEnd"/>
      <w:r w:rsidR="00E16D27" w:rsidRPr="00197796">
        <w:t xml:space="preserve"> yang </w:t>
      </w:r>
      <w:proofErr w:type="spellStart"/>
      <w:r w:rsidR="00E16D27" w:rsidRPr="00197796">
        <w:t>dilakukan</w:t>
      </w:r>
      <w:proofErr w:type="spellEnd"/>
      <w:r w:rsidR="00E16D27" w:rsidRPr="00197796">
        <w:t xml:space="preserve"> oleh </w:t>
      </w:r>
      <w:r w:rsidR="00A71ABA" w:rsidRPr="00197796">
        <w:rPr>
          <w:color w:val="000000" w:themeColor="text1"/>
        </w:rPr>
        <w:fldChar w:fldCharType="begin" w:fldLock="1"/>
      </w:r>
      <w:r w:rsidR="00A71ABA" w:rsidRPr="00197796">
        <w:rPr>
          <w:color w:val="000000" w:themeColor="text1"/>
        </w:rPr>
        <w:instrText>ADDIN CSL_CITATION {"citationItems":[{"id":"ITEM-1","itemData":{"DOI":"10.1016/j.pdj.2016.07.003","ISSN":"0917-2394","author":[{"dropping-particle":"","family":"Oyamada","given":"Yu","non-dropping-particle":"","parse-names":false,"suffix":""},{"dropping-particle":"","family":"Ikeuchi","given":"Tomoko","non-dropping-particle":"","parse-names":false,"suffix":""},{"dropping-particle":"","family":"Arakaki","given":"Makiko","non-dropping-particle":"","parse-names":false,"suffix":""},{"dropping-particle":"","family":"Hino","given":"Ryoko","non-dropping-particle":"","parse-names":false,"suffix":""},{"dropping-particle":"","family":"Ono","given":"Mariko","non-dropping-particle":"","parse-names":false,"suffix":""},{"dropping-particle":"","family":"Kobayashi","given":"Mayu","non-dropping-particle":"","parse-names":false,"suffix":""},{"dropping-particle":"","family":"Yamaguchi","given":"Satoko","non-dropping-particle":"","parse-names":false,"suffix":""},{"dropping-particle":"","family":"Saito","given":"Kan","non-dropping-particle":"","parse-names":false,"suffix":""},{"dropping-particle":"","family":"Yamada","given":"Aya","non-dropping-particle":"","parse-names":false,"suffix":""},{"dropping-particle":"","family":"Fukumoto","given":"Satoshi","non-dropping-particle":"","parse-names":false,"suffix":""}],"container-title":"Pediatric Dental Journal","id":"ITEM-1","issued":{"date-parts":[["2016"]]},"page":"2-7","publisher":"Elsevier Ltd","title":"Finger sucking callus as useful indicator for malocclusion in young children","type":"article-journal"},"uris":["http://www.mendeley.com/documents/?uuid=721b7ab3-b615-4a70-b459-da0c908c11dc"]}],"mendeley":{"formattedCitation":"(Oyamada &lt;i&gt;et al.&lt;/i&gt;, 2016)","plainTextFormattedCitation":"(Oyamada et al., 2016)","previouslyFormattedCitation":"(Oyamada &lt;i&gt;et al.&lt;/i&gt;, 2016)"},"properties":{"noteIndex":0},"schema":"https://github.com/citation-style-language/schema/raw/master/csl-citation.json"}</w:instrText>
      </w:r>
      <w:r w:rsidR="00A71ABA" w:rsidRPr="00197796">
        <w:rPr>
          <w:color w:val="000000" w:themeColor="text1"/>
        </w:rPr>
        <w:fldChar w:fldCharType="separate"/>
      </w:r>
      <w:r w:rsidR="00A71ABA" w:rsidRPr="00197796">
        <w:rPr>
          <w:noProof/>
          <w:color w:val="000000" w:themeColor="text1"/>
        </w:rPr>
        <w:t xml:space="preserve">(Oyamada </w:t>
      </w:r>
      <w:r w:rsidR="00A71ABA" w:rsidRPr="00197796">
        <w:rPr>
          <w:i/>
          <w:noProof/>
          <w:color w:val="000000" w:themeColor="text1"/>
        </w:rPr>
        <w:t>et al.</w:t>
      </w:r>
      <w:r w:rsidR="00A71ABA" w:rsidRPr="00197796">
        <w:rPr>
          <w:noProof/>
          <w:color w:val="000000" w:themeColor="text1"/>
        </w:rPr>
        <w:t>, 2016)</w:t>
      </w:r>
      <w:r w:rsidR="00A71ABA" w:rsidRPr="00197796">
        <w:rPr>
          <w:color w:val="000000" w:themeColor="text1"/>
        </w:rPr>
        <w:fldChar w:fldCharType="end"/>
      </w:r>
      <w:r w:rsidR="00623D4E" w:rsidRPr="00197796">
        <w:rPr>
          <w:color w:val="000000" w:themeColor="text1"/>
        </w:rPr>
        <w:t>,</w:t>
      </w:r>
      <w:r w:rsidR="00E16D27" w:rsidRPr="00197796">
        <w:t xml:space="preserve"> pada </w:t>
      </w:r>
      <w:proofErr w:type="spellStart"/>
      <w:r w:rsidR="00E16D27" w:rsidRPr="00197796">
        <w:t>anak</w:t>
      </w:r>
      <w:r w:rsidR="002A23F3" w:rsidRPr="00197796">
        <w:t>-anak</w:t>
      </w:r>
      <w:proofErr w:type="spellEnd"/>
      <w:r w:rsidR="00E16D27" w:rsidRPr="00197796">
        <w:t xml:space="preserve"> </w:t>
      </w:r>
      <w:proofErr w:type="spellStart"/>
      <w:r w:rsidR="00E16D27" w:rsidRPr="00197796">
        <w:t>usia</w:t>
      </w:r>
      <w:proofErr w:type="spellEnd"/>
      <w:r w:rsidR="00E16D27" w:rsidRPr="00197796">
        <w:t xml:space="preserve"> 1-5 </w:t>
      </w:r>
      <w:proofErr w:type="spellStart"/>
      <w:r w:rsidR="00E16D27" w:rsidRPr="00197796">
        <w:t>tahun</w:t>
      </w:r>
      <w:proofErr w:type="spellEnd"/>
      <w:r w:rsidR="00E16D27" w:rsidRPr="00197796">
        <w:t xml:space="preserve"> </w:t>
      </w:r>
      <w:proofErr w:type="spellStart"/>
      <w:r w:rsidR="00E16D27" w:rsidRPr="00197796">
        <w:t>didapatkan</w:t>
      </w:r>
      <w:proofErr w:type="spellEnd"/>
      <w:r w:rsidR="00E16D27" w:rsidRPr="00197796">
        <w:t xml:space="preserve"> </w:t>
      </w:r>
      <w:proofErr w:type="spellStart"/>
      <w:r w:rsidR="00E16D27" w:rsidRPr="00197796">
        <w:t>prevalensi</w:t>
      </w:r>
      <w:proofErr w:type="spellEnd"/>
      <w:r w:rsidR="00E16D27" w:rsidRPr="00197796">
        <w:t xml:space="preserve"> </w:t>
      </w:r>
      <w:proofErr w:type="spellStart"/>
      <w:r w:rsidR="00E16D27" w:rsidRPr="00197796">
        <w:t>kebiasaan</w:t>
      </w:r>
      <w:proofErr w:type="spellEnd"/>
      <w:r w:rsidR="00E16D27" w:rsidRPr="00197796">
        <w:t xml:space="preserve"> </w:t>
      </w:r>
      <w:proofErr w:type="spellStart"/>
      <w:r w:rsidR="009F08CE" w:rsidRPr="00197796">
        <w:t>mengisap</w:t>
      </w:r>
      <w:proofErr w:type="spellEnd"/>
      <w:r w:rsidR="00E16D27" w:rsidRPr="00197796">
        <w:t xml:space="preserve"> </w:t>
      </w:r>
      <w:proofErr w:type="spellStart"/>
      <w:r w:rsidR="00E16D27" w:rsidRPr="00197796">
        <w:t>jari</w:t>
      </w:r>
      <w:proofErr w:type="spellEnd"/>
      <w:r w:rsidR="00E16D27" w:rsidRPr="00197796">
        <w:t xml:space="preserve"> </w:t>
      </w:r>
      <w:proofErr w:type="spellStart"/>
      <w:r w:rsidR="00E16D27" w:rsidRPr="00197796">
        <w:t>sebanyak</w:t>
      </w:r>
      <w:proofErr w:type="spellEnd"/>
      <w:r w:rsidR="00E16D27" w:rsidRPr="00197796">
        <w:t xml:space="preserve"> 7</w:t>
      </w:r>
      <w:r w:rsidR="009158B2" w:rsidRPr="00197796">
        <w:t>,</w:t>
      </w:r>
      <w:r w:rsidR="00E16D27" w:rsidRPr="00197796">
        <w:t>4%</w:t>
      </w:r>
      <w:r w:rsidR="00814BD2" w:rsidRPr="00197796">
        <w:t xml:space="preserve"> </w:t>
      </w:r>
      <w:r w:rsidR="00E16D27" w:rsidRPr="00197796">
        <w:t xml:space="preserve">pada </w:t>
      </w:r>
      <w:proofErr w:type="spellStart"/>
      <w:r w:rsidR="00E16D27" w:rsidRPr="00197796">
        <w:t>anak</w:t>
      </w:r>
      <w:proofErr w:type="spellEnd"/>
      <w:r w:rsidR="00E16D27" w:rsidRPr="00197796">
        <w:t xml:space="preserve"> </w:t>
      </w:r>
      <w:proofErr w:type="spellStart"/>
      <w:r w:rsidR="00E16D27" w:rsidRPr="00197796">
        <w:t>usia</w:t>
      </w:r>
      <w:proofErr w:type="spellEnd"/>
      <w:r w:rsidR="00E16D27" w:rsidRPr="00197796">
        <w:t xml:space="preserve"> </w:t>
      </w:r>
      <w:r w:rsidR="003B409A" w:rsidRPr="00197796">
        <w:t>1</w:t>
      </w:r>
      <w:r w:rsidR="00E16D27" w:rsidRPr="00197796">
        <w:t xml:space="preserve"> </w:t>
      </w:r>
      <w:proofErr w:type="spellStart"/>
      <w:r w:rsidR="00E16D27" w:rsidRPr="00197796">
        <w:t>tahun</w:t>
      </w:r>
      <w:proofErr w:type="spellEnd"/>
      <w:r w:rsidR="00E16D27" w:rsidRPr="00197796">
        <w:t>, 13</w:t>
      </w:r>
      <w:r w:rsidR="009158B2" w:rsidRPr="00197796">
        <w:t>,</w:t>
      </w:r>
      <w:r w:rsidR="00E16D27" w:rsidRPr="00197796">
        <w:t xml:space="preserve">6% pada </w:t>
      </w:r>
      <w:proofErr w:type="spellStart"/>
      <w:r w:rsidR="00E16D27" w:rsidRPr="00197796">
        <w:t>anak</w:t>
      </w:r>
      <w:proofErr w:type="spellEnd"/>
      <w:r w:rsidR="00E16D27" w:rsidRPr="00197796">
        <w:t xml:space="preserve"> </w:t>
      </w:r>
      <w:proofErr w:type="spellStart"/>
      <w:r w:rsidR="00E16D27" w:rsidRPr="00197796">
        <w:t>usia</w:t>
      </w:r>
      <w:proofErr w:type="spellEnd"/>
      <w:r w:rsidR="00E16D27" w:rsidRPr="00197796">
        <w:t xml:space="preserve"> 2 </w:t>
      </w:r>
      <w:proofErr w:type="spellStart"/>
      <w:r w:rsidR="00E16D27" w:rsidRPr="00197796">
        <w:t>tahun</w:t>
      </w:r>
      <w:proofErr w:type="spellEnd"/>
      <w:r w:rsidR="00E16D27" w:rsidRPr="00197796">
        <w:t>, 11</w:t>
      </w:r>
      <w:r w:rsidR="009158B2" w:rsidRPr="00197796">
        <w:t>,</w:t>
      </w:r>
      <w:r w:rsidR="00E16D27" w:rsidRPr="00197796">
        <w:t xml:space="preserve">4% pada </w:t>
      </w:r>
      <w:proofErr w:type="spellStart"/>
      <w:r w:rsidR="00E16D27" w:rsidRPr="00197796">
        <w:t>anak</w:t>
      </w:r>
      <w:proofErr w:type="spellEnd"/>
      <w:r w:rsidR="00E16D27" w:rsidRPr="00197796">
        <w:t xml:space="preserve"> </w:t>
      </w:r>
      <w:proofErr w:type="spellStart"/>
      <w:r w:rsidR="00E16D27" w:rsidRPr="00197796">
        <w:t>usia</w:t>
      </w:r>
      <w:proofErr w:type="spellEnd"/>
      <w:r w:rsidR="00E16D27" w:rsidRPr="00197796">
        <w:t xml:space="preserve"> 3 </w:t>
      </w:r>
      <w:proofErr w:type="spellStart"/>
      <w:r w:rsidR="00E16D27" w:rsidRPr="00197796">
        <w:t>tahun</w:t>
      </w:r>
      <w:proofErr w:type="spellEnd"/>
      <w:r w:rsidR="00E16D27" w:rsidRPr="00197796">
        <w:t>, 5</w:t>
      </w:r>
      <w:r w:rsidR="009158B2" w:rsidRPr="00197796">
        <w:t>,</w:t>
      </w:r>
      <w:r w:rsidR="00E16D27" w:rsidRPr="00197796">
        <w:t xml:space="preserve">5% pada </w:t>
      </w:r>
      <w:proofErr w:type="spellStart"/>
      <w:r w:rsidR="00E16D27" w:rsidRPr="00197796">
        <w:t>anak</w:t>
      </w:r>
      <w:proofErr w:type="spellEnd"/>
      <w:r w:rsidR="00E16D27" w:rsidRPr="00197796">
        <w:t xml:space="preserve"> </w:t>
      </w:r>
      <w:proofErr w:type="spellStart"/>
      <w:r w:rsidR="00E16D27" w:rsidRPr="00197796">
        <w:t>usia</w:t>
      </w:r>
      <w:proofErr w:type="spellEnd"/>
      <w:r w:rsidR="00E16D27" w:rsidRPr="00197796">
        <w:t xml:space="preserve"> 4 </w:t>
      </w:r>
      <w:proofErr w:type="spellStart"/>
      <w:r w:rsidR="00E16D27" w:rsidRPr="00197796">
        <w:t>tahun</w:t>
      </w:r>
      <w:proofErr w:type="spellEnd"/>
      <w:r w:rsidR="00E16D27" w:rsidRPr="00197796">
        <w:t>, dan 2</w:t>
      </w:r>
      <w:r w:rsidR="009158B2" w:rsidRPr="00197796">
        <w:t>,</w:t>
      </w:r>
      <w:r w:rsidR="00E16D27" w:rsidRPr="00197796">
        <w:t xml:space="preserve">4% pada </w:t>
      </w:r>
      <w:proofErr w:type="spellStart"/>
      <w:r w:rsidR="00E16D27" w:rsidRPr="00197796">
        <w:t>anak</w:t>
      </w:r>
      <w:proofErr w:type="spellEnd"/>
      <w:r w:rsidR="00E16D27" w:rsidRPr="00197796">
        <w:t xml:space="preserve"> </w:t>
      </w:r>
      <w:proofErr w:type="spellStart"/>
      <w:r w:rsidR="00E16D27" w:rsidRPr="00197796">
        <w:t>usia</w:t>
      </w:r>
      <w:proofErr w:type="spellEnd"/>
      <w:r w:rsidR="00E16D27" w:rsidRPr="00197796">
        <w:t xml:space="preserve"> 5 </w:t>
      </w:r>
      <w:proofErr w:type="spellStart"/>
      <w:r w:rsidR="00E16D27" w:rsidRPr="00197796">
        <w:t>tahun</w:t>
      </w:r>
      <w:proofErr w:type="spellEnd"/>
      <w:r w:rsidR="00E16D27" w:rsidRPr="00197796">
        <w:t>.</w:t>
      </w:r>
      <w:r w:rsidR="00E16D27">
        <w:t xml:space="preserve"> Hasil </w:t>
      </w:r>
      <w:proofErr w:type="spellStart"/>
      <w:r w:rsidR="00E16D27">
        <w:t>pengamatan</w:t>
      </w:r>
      <w:proofErr w:type="spellEnd"/>
      <w:r w:rsidR="00E16D27">
        <w:t xml:space="preserve"> </w:t>
      </w:r>
      <w:proofErr w:type="spellStart"/>
      <w:r w:rsidR="00E16D27">
        <w:t>dari</w:t>
      </w:r>
      <w:proofErr w:type="spellEnd"/>
      <w:r w:rsidR="00E16D27">
        <w:t xml:space="preserve"> </w:t>
      </w:r>
      <w:proofErr w:type="spellStart"/>
      <w:r w:rsidR="00E16D27">
        <w:t>peneliti</w:t>
      </w:r>
      <w:proofErr w:type="spellEnd"/>
      <w:r w:rsidR="00EA2FAB">
        <w:t xml:space="preserve"> juga </w:t>
      </w:r>
      <w:proofErr w:type="spellStart"/>
      <w:r w:rsidR="00EA2FAB">
        <w:t>menunjukan</w:t>
      </w:r>
      <w:proofErr w:type="spellEnd"/>
      <w:r w:rsidR="00EA2FAB">
        <w:t xml:space="preserve"> </w:t>
      </w:r>
      <w:proofErr w:type="spellStart"/>
      <w:r w:rsidR="00EA2FAB">
        <w:t>bahwa</w:t>
      </w:r>
      <w:proofErr w:type="spellEnd"/>
      <w:r w:rsidR="00EA2FAB">
        <w:t xml:space="preserve">, </w:t>
      </w:r>
      <w:proofErr w:type="spellStart"/>
      <w:r w:rsidR="00E16D27">
        <w:t>kebiasaan</w:t>
      </w:r>
      <w:proofErr w:type="spellEnd"/>
      <w:r w:rsidR="00E16D27">
        <w:t xml:space="preserve"> </w:t>
      </w:r>
      <w:proofErr w:type="spellStart"/>
      <w:r w:rsidR="009F08CE">
        <w:t>mengisap</w:t>
      </w:r>
      <w:proofErr w:type="spellEnd"/>
      <w:r w:rsidR="00E16D27">
        <w:t xml:space="preserve"> </w:t>
      </w:r>
      <w:proofErr w:type="spellStart"/>
      <w:r w:rsidR="00E16D27">
        <w:t>jari</w:t>
      </w:r>
      <w:proofErr w:type="spellEnd"/>
      <w:r w:rsidR="00E16D27">
        <w:t xml:space="preserve"> </w:t>
      </w:r>
      <w:proofErr w:type="spellStart"/>
      <w:r w:rsidR="00E16D27">
        <w:t>kebanyakan</w:t>
      </w:r>
      <w:proofErr w:type="spellEnd"/>
      <w:r w:rsidR="00E16D27">
        <w:t xml:space="preserve"> </w:t>
      </w:r>
      <w:proofErr w:type="spellStart"/>
      <w:r w:rsidR="00E16D27">
        <w:t>dilakukan</w:t>
      </w:r>
      <w:proofErr w:type="spellEnd"/>
      <w:r w:rsidR="00E16D27">
        <w:t xml:space="preserve"> oleh </w:t>
      </w:r>
      <w:proofErr w:type="spellStart"/>
      <w:r w:rsidR="00E16D27">
        <w:t>anak-anak</w:t>
      </w:r>
      <w:proofErr w:type="spellEnd"/>
      <w:r w:rsidR="00E16D27">
        <w:t xml:space="preserve"> pada </w:t>
      </w:r>
      <w:proofErr w:type="spellStart"/>
      <w:r w:rsidR="00E16D27">
        <w:t>ibu</w:t>
      </w:r>
      <w:proofErr w:type="spellEnd"/>
      <w:r w:rsidR="00E16D27">
        <w:t xml:space="preserve"> </w:t>
      </w:r>
      <w:proofErr w:type="spellStart"/>
      <w:r w:rsidR="00E16D27">
        <w:t>jari</w:t>
      </w:r>
      <w:proofErr w:type="spellEnd"/>
      <w:r w:rsidR="00E16D27">
        <w:t xml:space="preserve"> </w:t>
      </w:r>
      <w:proofErr w:type="spellStart"/>
      <w:r w:rsidR="00E16D27" w:rsidRPr="00814BD2">
        <w:t>ditangan</w:t>
      </w:r>
      <w:proofErr w:type="spellEnd"/>
      <w:r w:rsidR="00E16D27">
        <w:t xml:space="preserve"> </w:t>
      </w:r>
      <w:proofErr w:type="spellStart"/>
      <w:r w:rsidR="00EA2FAB">
        <w:t>sebelah</w:t>
      </w:r>
      <w:proofErr w:type="spellEnd"/>
      <w:r w:rsidR="00EA2FAB">
        <w:t xml:space="preserve"> </w:t>
      </w:r>
      <w:proofErr w:type="spellStart"/>
      <w:r w:rsidR="00E16D27">
        <w:t>kanan</w:t>
      </w:r>
      <w:proofErr w:type="spellEnd"/>
      <w:r w:rsidR="00E16D27">
        <w:t xml:space="preserve">, </w:t>
      </w:r>
      <w:proofErr w:type="spellStart"/>
      <w:r w:rsidR="00E16D27">
        <w:t>dilanjutkan</w:t>
      </w:r>
      <w:proofErr w:type="spellEnd"/>
      <w:r w:rsidR="00E16D27">
        <w:t xml:space="preserve"> oleh </w:t>
      </w:r>
      <w:proofErr w:type="spellStart"/>
      <w:r w:rsidR="00E16D27">
        <w:t>jari</w:t>
      </w:r>
      <w:proofErr w:type="spellEnd"/>
      <w:r w:rsidR="00E16D27">
        <w:t xml:space="preserve"> </w:t>
      </w:r>
      <w:proofErr w:type="spellStart"/>
      <w:r w:rsidR="00E16D27">
        <w:t>telunjuk</w:t>
      </w:r>
      <w:proofErr w:type="spellEnd"/>
      <w:r w:rsidR="00E16D27">
        <w:t xml:space="preserve"> dan </w:t>
      </w:r>
      <w:proofErr w:type="spellStart"/>
      <w:r w:rsidR="00E16D27">
        <w:t>jari</w:t>
      </w:r>
      <w:proofErr w:type="spellEnd"/>
      <w:r w:rsidR="00E16D27">
        <w:t xml:space="preserve"> </w:t>
      </w:r>
      <w:proofErr w:type="spellStart"/>
      <w:r w:rsidR="00E16D27">
        <w:t>kelingking</w:t>
      </w:r>
      <w:proofErr w:type="spellEnd"/>
      <w:r w:rsidR="00E16D27">
        <w:t xml:space="preserve"> </w:t>
      </w:r>
      <w:r w:rsidR="00A71ABA" w:rsidRPr="00A71ABA">
        <w:fldChar w:fldCharType="begin" w:fldLock="1"/>
      </w:r>
      <w:r w:rsidR="00A71ABA">
        <w:instrText>ADDIN CSL_CITATION {"citationItems":[{"id":"ITEM-1","itemData":{"DOI":"10.1016/j.pdj.2016.07.003","ISSN":"0917-2394","author":[{"dropping-particle":"","family":"Oyamada","given":"Yu","non-dropping-particle":"","parse-names":false,"suffix":""},{"dropping-particle":"","family":"Ikeuchi","given":"Tomoko","non-dropping-particle":"","parse-names":false,"suffix":""},{"dropping-particle":"","family":"Arakaki","given":"Makiko","non-dropping-particle":"","parse-names":false,"suffix":""},{"dropping-particle":"","family":"Hino","given":"Ryoko","non-dropping-particle":"","parse-names":false,"suffix":""},{"dropping-particle":"","family":"Ono","given":"Mariko","non-dropping-particle":"","parse-names":false,"suffix":""},{"dropping-particle":"","family":"Kobayashi","given":"Mayu","non-dropping-particle":"","parse-names":false,"suffix":""},{"dropping-particle":"","family":"Yamaguchi","given":"Satoko","non-dropping-particle":"","parse-names":false,"suffix":""},{"dropping-particle":"","family":"Saito","given":"Kan","non-dropping-particle":"","parse-names":false,"suffix":""},{"dropping-particle":"","family":"Yamada","given":"Aya","non-dropping-particle":"","parse-names":false,"suffix":""},{"dropping-particle":"","family":"Fukumoto","given":"Satoshi","non-dropping-particle":"","parse-names":false,"suffix":""}],"container-title":"Pediatric Dental Journal","id":"ITEM-1","issued":{"date-parts":[["2016"]]},"page":"2-7","publisher":"Elsevier Ltd","title":"Finger sucking callus as useful indicator for malocclusion in young children","type":"article-journal"},"uris":["http://www.mendeley.com/documents/?uuid=721b7ab3-b615-4a70-b459-da0c908c11dc"]}],"mendeley":{"formattedCitation":"(Oyamada &lt;i&gt;et al.&lt;/i&gt;, 2016)","plainTextFormattedCitation":"(Oyamada et al., 2016)","previouslyFormattedCitation":"(Oyamada &lt;i&gt;et al.&lt;/i&gt;, 2016)"},"properties":{"noteIndex":0},"schema":"https://github.com/citation-style-language/schema/raw/master/csl-citation.json"}</w:instrText>
      </w:r>
      <w:r w:rsidR="00A71ABA" w:rsidRPr="00A71ABA">
        <w:fldChar w:fldCharType="separate"/>
      </w:r>
      <w:r w:rsidR="00A71ABA" w:rsidRPr="00A71ABA">
        <w:rPr>
          <w:noProof/>
        </w:rPr>
        <w:t xml:space="preserve">(Oyamada </w:t>
      </w:r>
      <w:r w:rsidR="00A71ABA" w:rsidRPr="00AB01BE">
        <w:rPr>
          <w:i/>
          <w:noProof/>
        </w:rPr>
        <w:t>et al.</w:t>
      </w:r>
      <w:r w:rsidR="00A71ABA" w:rsidRPr="00A71ABA">
        <w:rPr>
          <w:noProof/>
        </w:rPr>
        <w:t>, 2016)</w:t>
      </w:r>
      <w:r w:rsidR="00A71ABA" w:rsidRPr="00A71ABA">
        <w:fldChar w:fldCharType="end"/>
      </w:r>
      <w:r w:rsidR="00E16D27">
        <w:t>.</w:t>
      </w:r>
      <w:r w:rsidR="00026C19" w:rsidRPr="00AB01BE">
        <w:rPr>
          <w:rFonts w:ascii="AdvCaceiliaHVY" w:hAnsi="AdvCaceiliaHVY"/>
          <w:sz w:val="32"/>
          <w:szCs w:val="32"/>
        </w:rPr>
        <w:t xml:space="preserve"> </w:t>
      </w:r>
      <w:r w:rsidR="00026C19" w:rsidRPr="00AB01BE">
        <w:rPr>
          <w:rFonts w:cs="Times New Roman"/>
          <w:szCs w:val="24"/>
        </w:rPr>
        <w:t xml:space="preserve">Orang </w:t>
      </w:r>
      <w:proofErr w:type="spellStart"/>
      <w:r w:rsidR="00026C19" w:rsidRPr="00AB01BE">
        <w:rPr>
          <w:rFonts w:cs="Times New Roman"/>
          <w:szCs w:val="24"/>
        </w:rPr>
        <w:t>tua</w:t>
      </w:r>
      <w:proofErr w:type="spellEnd"/>
      <w:r w:rsidR="00026C19" w:rsidRPr="00AB01BE">
        <w:rPr>
          <w:rFonts w:cs="Times New Roman"/>
          <w:szCs w:val="24"/>
        </w:rPr>
        <w:t xml:space="preserve"> </w:t>
      </w:r>
      <w:proofErr w:type="spellStart"/>
      <w:r w:rsidR="00026C19" w:rsidRPr="00AB01BE">
        <w:rPr>
          <w:rFonts w:cs="Times New Roman"/>
          <w:szCs w:val="24"/>
        </w:rPr>
        <w:t>biasanya</w:t>
      </w:r>
      <w:proofErr w:type="spellEnd"/>
      <w:r w:rsidR="00026C19" w:rsidRPr="00AB01BE">
        <w:rPr>
          <w:rFonts w:cs="Times New Roman"/>
          <w:szCs w:val="24"/>
        </w:rPr>
        <w:t xml:space="preserve"> </w:t>
      </w:r>
      <w:proofErr w:type="spellStart"/>
      <w:r w:rsidR="00026C19" w:rsidRPr="00AB01BE">
        <w:rPr>
          <w:rFonts w:cs="Times New Roman"/>
          <w:szCs w:val="24"/>
        </w:rPr>
        <w:t>dapat</w:t>
      </w:r>
      <w:proofErr w:type="spellEnd"/>
      <w:r w:rsidR="00026C19" w:rsidRPr="00AB01BE">
        <w:rPr>
          <w:rFonts w:cs="Times New Roman"/>
          <w:szCs w:val="24"/>
        </w:rPr>
        <w:t xml:space="preserve"> </w:t>
      </w:r>
      <w:proofErr w:type="spellStart"/>
      <w:r w:rsidR="00E76D9C">
        <w:t>mengetahui</w:t>
      </w:r>
      <w:proofErr w:type="spellEnd"/>
      <w:r w:rsidR="00FD4CA9">
        <w:t xml:space="preserve"> </w:t>
      </w:r>
      <w:proofErr w:type="spellStart"/>
      <w:r w:rsidR="00FD4CA9">
        <w:t>kebiasaan</w:t>
      </w:r>
      <w:proofErr w:type="spellEnd"/>
      <w:r w:rsidR="00FD4CA9">
        <w:t xml:space="preserve"> </w:t>
      </w:r>
      <w:proofErr w:type="spellStart"/>
      <w:r w:rsidR="009F08CE">
        <w:t>mengisap</w:t>
      </w:r>
      <w:proofErr w:type="spellEnd"/>
      <w:r w:rsidR="00FD4CA9">
        <w:t xml:space="preserve"> </w:t>
      </w:r>
      <w:proofErr w:type="spellStart"/>
      <w:r w:rsidR="00FD4CA9">
        <w:t>jari</w:t>
      </w:r>
      <w:proofErr w:type="spellEnd"/>
      <w:r w:rsidR="00FD4CA9">
        <w:t xml:space="preserve"> pada </w:t>
      </w:r>
      <w:proofErr w:type="spellStart"/>
      <w:r w:rsidR="00FD4CA9">
        <w:t>anak</w:t>
      </w:r>
      <w:proofErr w:type="spellEnd"/>
      <w:r w:rsidR="00026C19">
        <w:t xml:space="preserve"> </w:t>
      </w:r>
      <w:proofErr w:type="spellStart"/>
      <w:r w:rsidR="00026C19">
        <w:t>dengan</w:t>
      </w:r>
      <w:proofErr w:type="spellEnd"/>
      <w:r w:rsidR="00026C19">
        <w:t xml:space="preserve"> </w:t>
      </w:r>
      <w:proofErr w:type="spellStart"/>
      <w:r w:rsidR="00026C19">
        <w:t>melihat</w:t>
      </w:r>
      <w:proofErr w:type="spellEnd"/>
      <w:r w:rsidR="00026C19">
        <w:t xml:space="preserve"> </w:t>
      </w:r>
      <w:proofErr w:type="spellStart"/>
      <w:r w:rsidR="00026C19">
        <w:t>dari</w:t>
      </w:r>
      <w:proofErr w:type="spellEnd"/>
      <w:r w:rsidR="00026C19">
        <w:t xml:space="preserve"> </w:t>
      </w:r>
      <w:proofErr w:type="spellStart"/>
      <w:r w:rsidR="00026C19">
        <w:t>sisi</w:t>
      </w:r>
      <w:proofErr w:type="spellEnd"/>
      <w:r w:rsidR="00FD4CA9">
        <w:t xml:space="preserve"> </w:t>
      </w:r>
      <w:proofErr w:type="spellStart"/>
      <w:r w:rsidR="00814BD2" w:rsidRPr="00814BD2">
        <w:t>ekstraoral</w:t>
      </w:r>
      <w:proofErr w:type="spellEnd"/>
      <w:r w:rsidR="00026C19" w:rsidRPr="00AB01BE">
        <w:rPr>
          <w:i/>
          <w:iCs/>
        </w:rPr>
        <w:t xml:space="preserve">, </w:t>
      </w:r>
      <w:proofErr w:type="spellStart"/>
      <w:r w:rsidR="00026C19">
        <w:t>biasanya</w:t>
      </w:r>
      <w:proofErr w:type="spellEnd"/>
      <w:r w:rsidR="00FD4CA9">
        <w:t xml:space="preserve"> </w:t>
      </w:r>
      <w:proofErr w:type="spellStart"/>
      <w:r w:rsidR="00FD4CA9">
        <w:t>akan</w:t>
      </w:r>
      <w:proofErr w:type="spellEnd"/>
      <w:r w:rsidR="00FD4CA9">
        <w:t xml:space="preserve"> </w:t>
      </w:r>
      <w:proofErr w:type="spellStart"/>
      <w:r w:rsidR="00FD4CA9">
        <w:t>terlihat</w:t>
      </w:r>
      <w:proofErr w:type="spellEnd"/>
      <w:r w:rsidR="00FD4CA9">
        <w:t xml:space="preserve"> </w:t>
      </w:r>
      <w:r w:rsidR="00FD4CA9" w:rsidRPr="00AB01BE">
        <w:rPr>
          <w:i/>
          <w:iCs/>
        </w:rPr>
        <w:t xml:space="preserve">calloused </w:t>
      </w:r>
      <w:r w:rsidR="00FD4CA9">
        <w:t xml:space="preserve">pada </w:t>
      </w:r>
      <w:proofErr w:type="spellStart"/>
      <w:r w:rsidR="00FD4CA9">
        <w:t>jari</w:t>
      </w:r>
      <w:proofErr w:type="spellEnd"/>
      <w:r w:rsidR="00FD4CA9">
        <w:t xml:space="preserve"> sang </w:t>
      </w:r>
      <w:proofErr w:type="spellStart"/>
      <w:r w:rsidR="00FD4CA9">
        <w:t>anak</w:t>
      </w:r>
      <w:proofErr w:type="spellEnd"/>
      <w:r w:rsidR="00FD4CA9" w:rsidRPr="00AB01BE">
        <w:rPr>
          <w:i/>
          <w:iCs/>
        </w:rPr>
        <w:t xml:space="preserve"> </w:t>
      </w:r>
      <w:r w:rsidR="00351597" w:rsidRPr="00351597">
        <w:fldChar w:fldCharType="begin" w:fldLock="1"/>
      </w:r>
      <w:r w:rsidR="00351597">
        <w:instrText>ADDIN CSL_CITATION {"citationItems":[{"id":"ITEM-1","itemData":{"DOI":"10.17126/joralres.2014.009","ISSN":"07192460","abstract":"Abstract: Introduction. Habit is any act acquired through experience and performed regularly and unconsciously. Parafunctional habits are resulting from the perversion of a normal function, acquired by repeated practice of an act that is not functional or necessary, may be signs of adjustment problems or inappropriate emotional expression. Its importance lies in the fact that they can interfere with the development of dental occlusion. Objective. To evaluate the prevalence of parafunctional oral habits and their possible association with the type of family, in a group of preschool children from eastern Mexico City. Methodology. Observational, descriptive and cross-sectional study was carrying on. Preschool children group and their parents were surveyed before an examiner calibration (k =0.87, p=0.001). The detection of different parafunctional habits was conducted in two stages: 1) application of a parent questionnaire and 2) clinical assessment of the child. Results and discussion. 57.7% of the studied population had at least one parafunctional oral habit. Onycophagia habit was the most prevalent. The relationship between prevalence of parafunctional habits with family type was significant (X2=87.439, p=0.0001). Conclusions. The prevalence of parafunctional habits was high which was associated with family type also the most frequent parafunctional habit onycophagia. Keywords: Prevalence Studies, bruxism, thumb sucking, bottle feeding, sucking behavior. Hábitos orales parafuncionales y su relación con la estructura familiar en un grupo de preescolares mexicanos, 2013. Resumen: Introducción. Un hábito es cualquier acto adquirido mediante la experiencia y realizado regular e inconscientemente. Los hábitos bucales parafuncionales son los que resultan de la alteración de una función normal, o los que se adquieren por la práctica repetida de un acto que no es funcional ni necesario, pudiendo ser signos de problemas de adaptación o de expresión emocional inadecuada. Su importancia radica en el hecho de que pueden interferir con el desarrollo de la oclusión dental, razón por la cual el objetivo del presente estudio fue evaluar la prevalencia de hábitos bucales parafuncionales y su posible relación con la estructura familiar, en un grupo de preescolares de un Centro de Desarrollo Infantil del oriente de la Ciudad de México. Metodología. El estudio fue de carácter observacional, descriptivo y transversal, en el que 111 preescolares y sus padres fueron encuestado…","author":[{"dropping-particle":"","family":"Murrieta","given":"José Francisco","non-dropping-particle":"","parse-names":false,"suffix":""},{"dropping-particle":"","family":"Hernández","given":"Dulce Karina","non-dropping-particle":"","parse-names":false,"suffix":""},{"dropping-particle":"","family":"Linares","given":"Celia","non-dropping-particle":"","parse-names":false,"suffix":""},{"dropping-particle":"","family":"González","given":"Martha Beatriz","non-dropping-particle":"","parse-names":false,"suffix":""},{"dropping-particle":"","family":"Juárez","given":"Lilia Adriana","non-dropping-particle":"","parse-names":false,"suffix":""},{"dropping-particle":"","family":"Montaño","given":"Vicente Agustín","non-dropping-particle":"","parse-names":false,"suffix":""}],"container-title":"Journal Oral Of Research","id":"ITEM-1","issue":"1","issued":{"date-parts":[["2014"]]},"page":"29-35","title":"Parafunctional oral habits and its relationship with family structure in a mexican preschoolers group, 2013.","type":"article-journal","volume":"3"},"uris":["http://www.mendeley.com/documents/?uuid=f6852529-deb2-40a3-9e4c-b2218c910d7a"]}],"mendeley":{"formattedCitation":"(Murrieta &lt;i&gt;et al.&lt;/i&gt;, 2014)","plainTextFormattedCitation":"(Murrieta et al., 2014)","previouslyFormattedCitation":"(Murrieta &lt;i&gt;et al.&lt;/i&gt;, 2014)"},"properties":{"noteIndex":0},"schema":"https://github.com/citation-style-language/schema/raw/master/csl-citation.json"}</w:instrText>
      </w:r>
      <w:r w:rsidR="00351597" w:rsidRPr="00351597">
        <w:fldChar w:fldCharType="separate"/>
      </w:r>
      <w:r w:rsidR="00351597" w:rsidRPr="00351597">
        <w:rPr>
          <w:noProof/>
        </w:rPr>
        <w:t xml:space="preserve">(Murrieta </w:t>
      </w:r>
      <w:r w:rsidR="00351597" w:rsidRPr="00AB01BE">
        <w:rPr>
          <w:i/>
          <w:noProof/>
        </w:rPr>
        <w:t>et al.</w:t>
      </w:r>
      <w:r w:rsidR="00351597" w:rsidRPr="00351597">
        <w:rPr>
          <w:noProof/>
        </w:rPr>
        <w:t>, 2014)</w:t>
      </w:r>
      <w:r w:rsidR="00351597" w:rsidRPr="00351597">
        <w:fldChar w:fldCharType="end"/>
      </w:r>
      <w:r w:rsidR="00FD4CA9" w:rsidRPr="00351597">
        <w:t>.</w:t>
      </w:r>
      <w:r w:rsidR="00184224">
        <w:t xml:space="preserve"> </w:t>
      </w:r>
      <w:proofErr w:type="spellStart"/>
      <w:r w:rsidR="00145E4A">
        <w:t>K</w:t>
      </w:r>
      <w:r w:rsidR="009B5512">
        <w:t>ebiasaan</w:t>
      </w:r>
      <w:proofErr w:type="spellEnd"/>
      <w:r w:rsidR="009B5512">
        <w:t xml:space="preserve"> </w:t>
      </w:r>
      <w:proofErr w:type="spellStart"/>
      <w:r w:rsidR="009F08CE">
        <w:t>mengisap</w:t>
      </w:r>
      <w:proofErr w:type="spellEnd"/>
      <w:r w:rsidR="009B5512">
        <w:t xml:space="preserve"> </w:t>
      </w:r>
      <w:proofErr w:type="spellStart"/>
      <w:r w:rsidR="009B5512">
        <w:t>jari</w:t>
      </w:r>
      <w:proofErr w:type="spellEnd"/>
      <w:r w:rsidR="009B5512">
        <w:t xml:space="preserve"> yang </w:t>
      </w:r>
      <w:proofErr w:type="spellStart"/>
      <w:r w:rsidR="009B5512">
        <w:t>berkepanjangan</w:t>
      </w:r>
      <w:proofErr w:type="spellEnd"/>
      <w:r w:rsidR="009B5512">
        <w:t xml:space="preserve"> </w:t>
      </w:r>
      <w:proofErr w:type="spellStart"/>
      <w:r w:rsidR="009B5512">
        <w:t>dapat</w:t>
      </w:r>
      <w:proofErr w:type="spellEnd"/>
      <w:r w:rsidR="009B5512">
        <w:t xml:space="preserve"> </w:t>
      </w:r>
      <w:proofErr w:type="spellStart"/>
      <w:r w:rsidR="009B5512">
        <w:t>memiliki</w:t>
      </w:r>
      <w:proofErr w:type="spellEnd"/>
      <w:r w:rsidR="009B5512">
        <w:t xml:space="preserve"> </w:t>
      </w:r>
      <w:proofErr w:type="spellStart"/>
      <w:r w:rsidR="009B5512">
        <w:t>efek</w:t>
      </w:r>
      <w:proofErr w:type="spellEnd"/>
      <w:r w:rsidR="009B5512">
        <w:t xml:space="preserve"> </w:t>
      </w:r>
      <w:proofErr w:type="spellStart"/>
      <w:r w:rsidR="009B5512" w:rsidRPr="0073129E">
        <w:t>negati</w:t>
      </w:r>
      <w:r w:rsidR="0073129E">
        <w:t>f</w:t>
      </w:r>
      <w:proofErr w:type="spellEnd"/>
      <w:r w:rsidR="009B5512">
        <w:t xml:space="preserve"> </w:t>
      </w:r>
      <w:proofErr w:type="spellStart"/>
      <w:r w:rsidR="009B5512">
        <w:t>seperti</w:t>
      </w:r>
      <w:proofErr w:type="spellEnd"/>
      <w:r w:rsidR="009B5512">
        <w:t xml:space="preserve"> </w:t>
      </w:r>
      <w:r w:rsidR="009B5512" w:rsidRPr="0040662C">
        <w:rPr>
          <w:i/>
          <w:iCs/>
        </w:rPr>
        <w:t>abnormal</w:t>
      </w:r>
      <w:r w:rsidR="009B5512">
        <w:t xml:space="preserve"> </w:t>
      </w:r>
      <w:r w:rsidR="009B5512" w:rsidRPr="00AB01BE">
        <w:rPr>
          <w:i/>
          <w:iCs/>
        </w:rPr>
        <w:t>swallowing habit</w:t>
      </w:r>
      <w:r w:rsidR="009B5512" w:rsidRPr="00A13354">
        <w:t>,</w:t>
      </w:r>
      <w:r w:rsidR="009B5512" w:rsidRPr="00AB01BE">
        <w:rPr>
          <w:i/>
          <w:iCs/>
        </w:rPr>
        <w:t xml:space="preserve"> speech defects</w:t>
      </w:r>
      <w:r w:rsidR="009B5512">
        <w:t xml:space="preserve">, </w:t>
      </w:r>
      <w:proofErr w:type="spellStart"/>
      <w:r w:rsidR="009B5512">
        <w:t>perubahan</w:t>
      </w:r>
      <w:proofErr w:type="spellEnd"/>
      <w:r w:rsidR="009B5512">
        <w:t xml:space="preserve"> pada </w:t>
      </w:r>
      <w:proofErr w:type="spellStart"/>
      <w:r w:rsidR="009B5512">
        <w:t>gigi</w:t>
      </w:r>
      <w:proofErr w:type="spellEnd"/>
      <w:r w:rsidR="009B5512">
        <w:t xml:space="preserve"> </w:t>
      </w:r>
      <w:proofErr w:type="spellStart"/>
      <w:r w:rsidR="009B5512">
        <w:t>geligi</w:t>
      </w:r>
      <w:proofErr w:type="spellEnd"/>
      <w:r w:rsidR="009B5512">
        <w:t xml:space="preserve"> dan </w:t>
      </w:r>
      <w:proofErr w:type="spellStart"/>
      <w:r w:rsidR="009B5512">
        <w:t>perkembangan</w:t>
      </w:r>
      <w:proofErr w:type="spellEnd"/>
      <w:r w:rsidR="009B5512">
        <w:t xml:space="preserve"> </w:t>
      </w:r>
      <w:proofErr w:type="spellStart"/>
      <w:r w:rsidR="009B5512">
        <w:t>oklusalnya</w:t>
      </w:r>
      <w:proofErr w:type="spellEnd"/>
      <w:r w:rsidR="009B5512">
        <w:t xml:space="preserve">, </w:t>
      </w:r>
      <w:proofErr w:type="spellStart"/>
      <w:r w:rsidR="009B5512">
        <w:t>seperti</w:t>
      </w:r>
      <w:proofErr w:type="spellEnd"/>
      <w:r w:rsidR="009B5512">
        <w:t xml:space="preserve"> </w:t>
      </w:r>
      <w:r w:rsidR="009B5512" w:rsidRPr="00AB01BE">
        <w:rPr>
          <w:i/>
          <w:iCs/>
        </w:rPr>
        <w:t xml:space="preserve">maxillary protrusion, anterior open bite, </w:t>
      </w:r>
      <w:r w:rsidR="009B5512" w:rsidRPr="00A13354">
        <w:t>dan</w:t>
      </w:r>
      <w:r w:rsidR="009B5512" w:rsidRPr="00AB01BE">
        <w:rPr>
          <w:i/>
          <w:iCs/>
        </w:rPr>
        <w:t xml:space="preserve"> posterior crossbite</w:t>
      </w:r>
      <w:r w:rsidR="009B5512">
        <w:t xml:space="preserve"> </w:t>
      </w:r>
      <w:r w:rsidR="00A71ABA" w:rsidRPr="00A71ABA">
        <w:fldChar w:fldCharType="begin" w:fldLock="1"/>
      </w:r>
      <w:r w:rsidR="00A71ABA">
        <w:instrText>ADDIN CSL_CITATION {"citationItems":[{"id":"ITEM-1","itemData":{"DOI":"10.1016/j.pdj.2016.07.003","ISSN":"0917-2394","author":[{"dropping-particle":"","family":"Oyamada","given":"Yu","non-dropping-particle":"","parse-names":false,"suffix":""},{"dropping-particle":"","family":"Ikeuchi","given":"Tomoko","non-dropping-particle":"","parse-names":false,"suffix":""},{"dropping-particle":"","family":"Arakaki","given":"Makiko","non-dropping-particle":"","parse-names":false,"suffix":""},{"dropping-particle":"","family":"Hino","given":"Ryoko","non-dropping-particle":"","parse-names":false,"suffix":""},{"dropping-particle":"","family":"Ono","given":"Mariko","non-dropping-particle":"","parse-names":false,"suffix":""},{"dropping-particle":"","family":"Kobayashi","given":"Mayu","non-dropping-particle":"","parse-names":false,"suffix":""},{"dropping-particle":"","family":"Yamaguchi","given":"Satoko","non-dropping-particle":"","parse-names":false,"suffix":""},{"dropping-particle":"","family":"Saito","given":"Kan","non-dropping-particle":"","parse-names":false,"suffix":""},{"dropping-particle":"","family":"Yamada","given":"Aya","non-dropping-particle":"","parse-names":false,"suffix":""},{"dropping-particle":"","family":"Fukumoto","given":"Satoshi","non-dropping-particle":"","parse-names":false,"suffix":""}],"container-title":"Pediatric Dental Journal","id":"ITEM-1","issued":{"date-parts":[["2016"]]},"page":"2-7","publisher":"Elsevier Ltd","title":"Finger sucking callus as useful indicator for malocclusion in young children","type":"article-journal"},"uris":["http://www.mendeley.com/documents/?uuid=721b7ab3-b615-4a70-b459-da0c908c11dc"]}],"mendeley":{"formattedCitation":"(Oyamada &lt;i&gt;et al.&lt;/i&gt;, 2016)","plainTextFormattedCitation":"(Oyamada et al., 2016)","previouslyFormattedCitation":"(Oyamada &lt;i&gt;et al.&lt;/i&gt;, 2016)"},"properties":{"noteIndex":0},"schema":"https://github.com/citation-style-language/schema/raw/master/csl-citation.json"}</w:instrText>
      </w:r>
      <w:r w:rsidR="00A71ABA" w:rsidRPr="00A71ABA">
        <w:fldChar w:fldCharType="separate"/>
      </w:r>
      <w:r w:rsidR="00A71ABA" w:rsidRPr="00A71ABA">
        <w:rPr>
          <w:noProof/>
        </w:rPr>
        <w:t xml:space="preserve">(Oyamada </w:t>
      </w:r>
      <w:r w:rsidR="00A71ABA" w:rsidRPr="00AB01BE">
        <w:rPr>
          <w:i/>
          <w:noProof/>
        </w:rPr>
        <w:t>et al.</w:t>
      </w:r>
      <w:r w:rsidR="00A71ABA" w:rsidRPr="00A71ABA">
        <w:rPr>
          <w:noProof/>
        </w:rPr>
        <w:t>, 2016)</w:t>
      </w:r>
      <w:r w:rsidR="00A71ABA" w:rsidRPr="00A71ABA">
        <w:fldChar w:fldCharType="end"/>
      </w:r>
      <w:r w:rsidR="009B5512" w:rsidRPr="00A71ABA">
        <w:t>.</w:t>
      </w:r>
      <w:r w:rsidR="009B5512" w:rsidRPr="00AB01BE">
        <w:rPr>
          <w:rFonts w:ascii="AdvCaceiliaHVY" w:hAnsi="AdvCaceiliaHVY"/>
          <w:sz w:val="32"/>
          <w:szCs w:val="32"/>
        </w:rPr>
        <w:t xml:space="preserve"> </w:t>
      </w:r>
      <w:r w:rsidR="008A358F" w:rsidRPr="00AB01BE">
        <w:rPr>
          <w:color w:val="000000" w:themeColor="text1"/>
          <w:szCs w:val="24"/>
          <w:lang w:val="id-ID"/>
        </w:rPr>
        <w:t xml:space="preserve">Kebiasaan mengisap jari pada anak dapat dinilai dengan pemeriksaan </w:t>
      </w:r>
      <w:r w:rsidR="008A358F" w:rsidRPr="00AB01BE">
        <w:rPr>
          <w:i/>
          <w:iCs/>
          <w:color w:val="000000" w:themeColor="text1"/>
          <w:szCs w:val="24"/>
        </w:rPr>
        <w:t>E</w:t>
      </w:r>
      <w:proofErr w:type="spellStart"/>
      <w:r w:rsidR="008A358F" w:rsidRPr="00AB01BE">
        <w:rPr>
          <w:i/>
          <w:iCs/>
          <w:color w:val="000000" w:themeColor="text1"/>
          <w:szCs w:val="24"/>
          <w:lang w:val="id-ID"/>
        </w:rPr>
        <w:t>kstra</w:t>
      </w:r>
      <w:proofErr w:type="spellEnd"/>
      <w:r w:rsidR="007355A7" w:rsidRPr="00AB01BE">
        <w:rPr>
          <w:i/>
          <w:iCs/>
          <w:color w:val="000000" w:themeColor="text1"/>
          <w:szCs w:val="24"/>
        </w:rPr>
        <w:t xml:space="preserve"> O</w:t>
      </w:r>
      <w:proofErr w:type="spellStart"/>
      <w:r w:rsidR="008A358F" w:rsidRPr="00AB01BE">
        <w:rPr>
          <w:i/>
          <w:iCs/>
          <w:color w:val="000000" w:themeColor="text1"/>
          <w:szCs w:val="24"/>
          <w:lang w:val="id-ID"/>
        </w:rPr>
        <w:t>ral</w:t>
      </w:r>
      <w:proofErr w:type="spellEnd"/>
      <w:r w:rsidR="008A358F" w:rsidRPr="00AB01BE">
        <w:rPr>
          <w:color w:val="000000" w:themeColor="text1"/>
          <w:szCs w:val="24"/>
          <w:lang w:val="id-ID"/>
        </w:rPr>
        <w:t xml:space="preserve"> </w:t>
      </w:r>
      <w:r w:rsidR="008A358F" w:rsidRPr="00AB01BE">
        <w:rPr>
          <w:color w:val="000000" w:themeColor="text1"/>
          <w:szCs w:val="24"/>
        </w:rPr>
        <w:t xml:space="preserve">(EO) </w:t>
      </w:r>
      <w:r w:rsidR="008A358F" w:rsidRPr="00AB01BE">
        <w:rPr>
          <w:color w:val="000000" w:themeColor="text1"/>
          <w:szCs w:val="24"/>
          <w:lang w:val="id-ID"/>
        </w:rPr>
        <w:t xml:space="preserve">dan </w:t>
      </w:r>
      <w:r w:rsidR="008A358F" w:rsidRPr="00AB01BE">
        <w:rPr>
          <w:i/>
          <w:iCs/>
          <w:color w:val="000000" w:themeColor="text1"/>
          <w:szCs w:val="24"/>
        </w:rPr>
        <w:t>I</w:t>
      </w:r>
      <w:proofErr w:type="spellStart"/>
      <w:r w:rsidR="008A358F" w:rsidRPr="00AB01BE">
        <w:rPr>
          <w:i/>
          <w:iCs/>
          <w:color w:val="000000" w:themeColor="text1"/>
          <w:szCs w:val="24"/>
          <w:lang w:val="id-ID"/>
        </w:rPr>
        <w:t>ntra</w:t>
      </w:r>
      <w:proofErr w:type="spellEnd"/>
      <w:r w:rsidR="007355A7" w:rsidRPr="00AB01BE">
        <w:rPr>
          <w:i/>
          <w:iCs/>
          <w:color w:val="000000" w:themeColor="text1"/>
          <w:szCs w:val="24"/>
        </w:rPr>
        <w:t xml:space="preserve"> O</w:t>
      </w:r>
      <w:proofErr w:type="spellStart"/>
      <w:r w:rsidR="008A358F" w:rsidRPr="00AB01BE">
        <w:rPr>
          <w:i/>
          <w:iCs/>
          <w:color w:val="000000" w:themeColor="text1"/>
          <w:szCs w:val="24"/>
          <w:lang w:val="id-ID"/>
        </w:rPr>
        <w:t>ral</w:t>
      </w:r>
      <w:proofErr w:type="spellEnd"/>
      <w:r w:rsidR="008A358F" w:rsidRPr="00AB01BE">
        <w:rPr>
          <w:color w:val="000000" w:themeColor="text1"/>
          <w:szCs w:val="24"/>
        </w:rPr>
        <w:t xml:space="preserve"> (IO)</w:t>
      </w:r>
      <w:r w:rsidR="008A358F" w:rsidRPr="00AB01BE">
        <w:rPr>
          <w:color w:val="000000" w:themeColor="text1"/>
          <w:szCs w:val="24"/>
          <w:lang w:val="id-ID"/>
        </w:rPr>
        <w:t xml:space="preserve"> sebagai berikut:</w:t>
      </w:r>
    </w:p>
    <w:p w14:paraId="0200A2C1" w14:textId="2549B504" w:rsidR="00765796" w:rsidRPr="00F33D5F" w:rsidRDefault="00F33D5F" w:rsidP="00F33D5F">
      <w:pPr>
        <w:pStyle w:val="ListParagraph"/>
        <w:spacing w:line="480" w:lineRule="auto"/>
        <w:ind w:left="1419" w:firstLine="21"/>
      </w:pPr>
      <w:r w:rsidRPr="00F33D5F">
        <w:rPr>
          <w:noProof/>
        </w:rPr>
        <w:drawing>
          <wp:inline distT="0" distB="0" distL="0" distR="0" wp14:anchorId="17B229F4" wp14:editId="3A2CF24A">
            <wp:extent cx="4104499" cy="221566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53471" cy="2242098"/>
                    </a:xfrm>
                    <a:prstGeom prst="rect">
                      <a:avLst/>
                    </a:prstGeom>
                  </pic:spPr>
                </pic:pic>
              </a:graphicData>
            </a:graphic>
          </wp:inline>
        </w:drawing>
      </w:r>
    </w:p>
    <w:p w14:paraId="1A885137" w14:textId="7D5F46A0" w:rsidR="00BB472E" w:rsidRDefault="00BB472E" w:rsidP="00F33D5F">
      <w:pPr>
        <w:ind w:left="699" w:firstLine="720"/>
        <w:jc w:val="center"/>
        <w:rPr>
          <w:sz w:val="20"/>
          <w:szCs w:val="20"/>
        </w:rPr>
      </w:pPr>
      <w:r w:rsidRPr="005B7F26">
        <w:rPr>
          <w:b/>
          <w:bCs/>
          <w:sz w:val="20"/>
          <w:szCs w:val="20"/>
        </w:rPr>
        <w:t>Gambar 3.</w:t>
      </w:r>
      <w:r w:rsidRPr="005B7F26">
        <w:rPr>
          <w:b/>
          <w:bCs/>
          <w:sz w:val="20"/>
          <w:szCs w:val="20"/>
        </w:rPr>
        <w:fldChar w:fldCharType="begin"/>
      </w:r>
      <w:r w:rsidRPr="005B7F26">
        <w:rPr>
          <w:b/>
          <w:bCs/>
          <w:sz w:val="20"/>
          <w:szCs w:val="20"/>
        </w:rPr>
        <w:instrText xml:space="preserve"> SEQ Gambar_3. \* ARABIC </w:instrText>
      </w:r>
      <w:r w:rsidRPr="005B7F26">
        <w:rPr>
          <w:b/>
          <w:bCs/>
          <w:sz w:val="20"/>
          <w:szCs w:val="20"/>
        </w:rPr>
        <w:fldChar w:fldCharType="separate"/>
      </w:r>
      <w:r w:rsidR="00D01927">
        <w:rPr>
          <w:b/>
          <w:bCs/>
          <w:noProof/>
          <w:sz w:val="20"/>
          <w:szCs w:val="20"/>
        </w:rPr>
        <w:t>2</w:t>
      </w:r>
      <w:r w:rsidRPr="005B7F26">
        <w:rPr>
          <w:b/>
          <w:bCs/>
          <w:sz w:val="20"/>
          <w:szCs w:val="20"/>
        </w:rPr>
        <w:fldChar w:fldCharType="end"/>
      </w:r>
      <w:r w:rsidRPr="005B7F26">
        <w:rPr>
          <w:sz w:val="20"/>
          <w:szCs w:val="20"/>
        </w:rPr>
        <w:t xml:space="preserve"> </w:t>
      </w:r>
      <w:proofErr w:type="spellStart"/>
      <w:r w:rsidRPr="005B7F26">
        <w:rPr>
          <w:sz w:val="20"/>
          <w:szCs w:val="20"/>
        </w:rPr>
        <w:t>Pemeriksaan</w:t>
      </w:r>
      <w:proofErr w:type="spellEnd"/>
      <w:r w:rsidRPr="005B7F26">
        <w:rPr>
          <w:sz w:val="20"/>
          <w:szCs w:val="20"/>
        </w:rPr>
        <w:t xml:space="preserve"> EO </w:t>
      </w:r>
      <w:proofErr w:type="spellStart"/>
      <w:r w:rsidRPr="005B7F26">
        <w:rPr>
          <w:sz w:val="20"/>
          <w:szCs w:val="20"/>
        </w:rPr>
        <w:t>untuk</w:t>
      </w:r>
      <w:proofErr w:type="spellEnd"/>
      <w:r w:rsidRPr="005B7F26">
        <w:rPr>
          <w:sz w:val="20"/>
          <w:szCs w:val="20"/>
        </w:rPr>
        <w:t xml:space="preserve"> </w:t>
      </w:r>
      <w:proofErr w:type="spellStart"/>
      <w:r w:rsidRPr="005B7F26">
        <w:rPr>
          <w:sz w:val="20"/>
          <w:szCs w:val="20"/>
        </w:rPr>
        <w:t>menilai</w:t>
      </w:r>
      <w:proofErr w:type="spellEnd"/>
      <w:r w:rsidRPr="005B7F26">
        <w:rPr>
          <w:sz w:val="20"/>
          <w:szCs w:val="20"/>
        </w:rPr>
        <w:t xml:space="preserve"> </w:t>
      </w:r>
      <w:proofErr w:type="spellStart"/>
      <w:r w:rsidRPr="005B7F26">
        <w:rPr>
          <w:sz w:val="20"/>
          <w:szCs w:val="20"/>
        </w:rPr>
        <w:t>kebiasaan</w:t>
      </w:r>
      <w:proofErr w:type="spellEnd"/>
      <w:r w:rsidRPr="005B7F26">
        <w:rPr>
          <w:sz w:val="20"/>
          <w:szCs w:val="20"/>
        </w:rPr>
        <w:t xml:space="preserve"> </w:t>
      </w:r>
      <w:proofErr w:type="spellStart"/>
      <w:r w:rsidR="009F08CE" w:rsidRPr="005B7F26">
        <w:rPr>
          <w:sz w:val="20"/>
          <w:szCs w:val="20"/>
        </w:rPr>
        <w:t>mengisap</w:t>
      </w:r>
      <w:proofErr w:type="spellEnd"/>
      <w:r w:rsidRPr="005B7F26">
        <w:rPr>
          <w:sz w:val="20"/>
          <w:szCs w:val="20"/>
        </w:rPr>
        <w:t xml:space="preserve"> </w:t>
      </w:r>
      <w:proofErr w:type="spellStart"/>
      <w:r w:rsidRPr="005B7F26">
        <w:rPr>
          <w:sz w:val="20"/>
          <w:szCs w:val="20"/>
        </w:rPr>
        <w:t>jari</w:t>
      </w:r>
      <w:proofErr w:type="spellEnd"/>
    </w:p>
    <w:p w14:paraId="24A7FF48" w14:textId="77777777" w:rsidR="001A35F9" w:rsidRPr="005B7F26" w:rsidRDefault="001A35F9" w:rsidP="00F33D5F">
      <w:pPr>
        <w:ind w:left="699" w:firstLine="720"/>
        <w:jc w:val="center"/>
        <w:rPr>
          <w:sz w:val="20"/>
          <w:szCs w:val="20"/>
        </w:rPr>
      </w:pPr>
    </w:p>
    <w:p w14:paraId="4BF622E7" w14:textId="3B91444A" w:rsidR="009D31B1" w:rsidRDefault="00F33D5F" w:rsidP="00F33D5F">
      <w:pPr>
        <w:pStyle w:val="NormalWeb"/>
        <w:spacing w:line="360" w:lineRule="auto"/>
        <w:ind w:left="720" w:firstLine="720"/>
        <w:jc w:val="center"/>
        <w:rPr>
          <w:rFonts w:ascii="AdvCaceiliaHVY" w:hAnsi="AdvCaceiliaHVY"/>
          <w:sz w:val="32"/>
          <w:szCs w:val="32"/>
        </w:rPr>
      </w:pPr>
      <w:r w:rsidRPr="00F33D5F">
        <w:rPr>
          <w:rFonts w:ascii="AdvCaceiliaHVY" w:hAnsi="AdvCaceiliaHVY"/>
          <w:noProof/>
          <w:sz w:val="32"/>
          <w:szCs w:val="32"/>
          <w:lang w:val="en-US"/>
        </w:rPr>
        <w:drawing>
          <wp:inline distT="0" distB="0" distL="0" distR="0" wp14:anchorId="4EF5AFD0" wp14:editId="30E1C7F5">
            <wp:extent cx="4078941" cy="1761992"/>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25209" cy="1781979"/>
                    </a:xfrm>
                    <a:prstGeom prst="rect">
                      <a:avLst/>
                    </a:prstGeom>
                  </pic:spPr>
                </pic:pic>
              </a:graphicData>
            </a:graphic>
          </wp:inline>
        </w:drawing>
      </w:r>
    </w:p>
    <w:p w14:paraId="318E3D46" w14:textId="4B256BC6" w:rsidR="00BB472E" w:rsidRDefault="00BB472E" w:rsidP="00F33D5F">
      <w:pPr>
        <w:ind w:left="720" w:firstLine="699"/>
        <w:jc w:val="center"/>
        <w:rPr>
          <w:sz w:val="20"/>
          <w:szCs w:val="20"/>
        </w:rPr>
      </w:pPr>
      <w:r w:rsidRPr="00814BD2">
        <w:rPr>
          <w:b/>
          <w:bCs/>
          <w:sz w:val="20"/>
          <w:szCs w:val="20"/>
        </w:rPr>
        <w:t>Gambar 3.</w:t>
      </w:r>
      <w:r w:rsidRPr="00814BD2">
        <w:rPr>
          <w:b/>
          <w:bCs/>
          <w:sz w:val="20"/>
          <w:szCs w:val="20"/>
        </w:rPr>
        <w:fldChar w:fldCharType="begin"/>
      </w:r>
      <w:r w:rsidRPr="00814BD2">
        <w:rPr>
          <w:b/>
          <w:bCs/>
          <w:sz w:val="20"/>
          <w:szCs w:val="20"/>
        </w:rPr>
        <w:instrText xml:space="preserve"> SEQ Gambar_3. \* ARABIC </w:instrText>
      </w:r>
      <w:r w:rsidRPr="00814BD2">
        <w:rPr>
          <w:b/>
          <w:bCs/>
          <w:sz w:val="20"/>
          <w:szCs w:val="20"/>
        </w:rPr>
        <w:fldChar w:fldCharType="separate"/>
      </w:r>
      <w:r w:rsidR="00D01927" w:rsidRPr="00814BD2">
        <w:rPr>
          <w:b/>
          <w:bCs/>
          <w:noProof/>
          <w:sz w:val="20"/>
          <w:szCs w:val="20"/>
        </w:rPr>
        <w:t>3</w:t>
      </w:r>
      <w:r w:rsidRPr="00814BD2">
        <w:rPr>
          <w:b/>
          <w:bCs/>
          <w:sz w:val="20"/>
          <w:szCs w:val="20"/>
        </w:rPr>
        <w:fldChar w:fldCharType="end"/>
      </w:r>
      <w:r w:rsidRPr="00814BD2">
        <w:rPr>
          <w:sz w:val="20"/>
          <w:szCs w:val="20"/>
        </w:rPr>
        <w:t xml:space="preserve"> </w:t>
      </w:r>
      <w:proofErr w:type="spellStart"/>
      <w:r w:rsidRPr="00814BD2">
        <w:rPr>
          <w:sz w:val="20"/>
          <w:szCs w:val="20"/>
        </w:rPr>
        <w:t>Pemeriksaan</w:t>
      </w:r>
      <w:proofErr w:type="spellEnd"/>
      <w:r w:rsidRPr="00814BD2">
        <w:rPr>
          <w:sz w:val="20"/>
          <w:szCs w:val="20"/>
        </w:rPr>
        <w:t xml:space="preserve"> IO </w:t>
      </w:r>
      <w:proofErr w:type="spellStart"/>
      <w:r w:rsidRPr="00814BD2">
        <w:rPr>
          <w:sz w:val="20"/>
          <w:szCs w:val="20"/>
        </w:rPr>
        <w:t>untuk</w:t>
      </w:r>
      <w:proofErr w:type="spellEnd"/>
      <w:r w:rsidRPr="00814BD2">
        <w:rPr>
          <w:sz w:val="20"/>
          <w:szCs w:val="20"/>
        </w:rPr>
        <w:t xml:space="preserve"> </w:t>
      </w:r>
      <w:proofErr w:type="spellStart"/>
      <w:r w:rsidRPr="00814BD2">
        <w:rPr>
          <w:sz w:val="20"/>
          <w:szCs w:val="20"/>
        </w:rPr>
        <w:t>menilai</w:t>
      </w:r>
      <w:proofErr w:type="spellEnd"/>
      <w:r w:rsidRPr="00814BD2">
        <w:rPr>
          <w:sz w:val="20"/>
          <w:szCs w:val="20"/>
        </w:rPr>
        <w:t xml:space="preserve"> </w:t>
      </w:r>
      <w:proofErr w:type="spellStart"/>
      <w:r w:rsidRPr="00814BD2">
        <w:rPr>
          <w:sz w:val="20"/>
          <w:szCs w:val="20"/>
        </w:rPr>
        <w:t>kebiasaan</w:t>
      </w:r>
      <w:proofErr w:type="spellEnd"/>
      <w:r w:rsidRPr="00814BD2">
        <w:rPr>
          <w:sz w:val="20"/>
          <w:szCs w:val="20"/>
        </w:rPr>
        <w:t xml:space="preserve"> </w:t>
      </w:r>
      <w:proofErr w:type="spellStart"/>
      <w:r w:rsidR="009F08CE" w:rsidRPr="00814BD2">
        <w:rPr>
          <w:sz w:val="20"/>
          <w:szCs w:val="20"/>
        </w:rPr>
        <w:t>mengisap</w:t>
      </w:r>
      <w:proofErr w:type="spellEnd"/>
      <w:r w:rsidRPr="00814BD2">
        <w:rPr>
          <w:sz w:val="20"/>
          <w:szCs w:val="20"/>
        </w:rPr>
        <w:t xml:space="preserve"> </w:t>
      </w:r>
      <w:proofErr w:type="spellStart"/>
      <w:r w:rsidRPr="00814BD2">
        <w:rPr>
          <w:sz w:val="20"/>
          <w:szCs w:val="20"/>
        </w:rPr>
        <w:t>jari</w:t>
      </w:r>
      <w:proofErr w:type="spellEnd"/>
    </w:p>
    <w:p w14:paraId="4D79D854" w14:textId="77777777" w:rsidR="00814BD2" w:rsidRPr="005B7F26" w:rsidRDefault="00814BD2" w:rsidP="00F33D5F">
      <w:pPr>
        <w:ind w:left="720" w:firstLine="699"/>
        <w:jc w:val="center"/>
        <w:rPr>
          <w:sz w:val="20"/>
          <w:szCs w:val="20"/>
        </w:rPr>
      </w:pPr>
    </w:p>
    <w:p w14:paraId="2C0D96FC" w14:textId="3CB085CF" w:rsidR="007A1C47" w:rsidRDefault="00AB01BE" w:rsidP="00197796">
      <w:pPr>
        <w:spacing w:after="0" w:line="480" w:lineRule="auto"/>
        <w:ind w:left="1419" w:firstLine="21"/>
      </w:pPr>
      <w:r>
        <w:rPr>
          <w:lang w:eastAsia="ja-JP"/>
        </w:rPr>
        <w:t xml:space="preserve">      </w:t>
      </w:r>
      <w:proofErr w:type="spellStart"/>
      <w:r w:rsidR="00655ED0">
        <w:rPr>
          <w:lang w:eastAsia="ja-JP"/>
        </w:rPr>
        <w:t>Faktor-faktor</w:t>
      </w:r>
      <w:proofErr w:type="spellEnd"/>
      <w:r w:rsidR="00655ED0">
        <w:rPr>
          <w:lang w:eastAsia="ja-JP"/>
        </w:rPr>
        <w:t xml:space="preserve"> yang </w:t>
      </w:r>
      <w:proofErr w:type="spellStart"/>
      <w:r w:rsidR="00655ED0">
        <w:rPr>
          <w:lang w:eastAsia="ja-JP"/>
        </w:rPr>
        <w:t>mempengaruhi</w:t>
      </w:r>
      <w:proofErr w:type="spellEnd"/>
      <w:r w:rsidR="00655ED0">
        <w:rPr>
          <w:lang w:eastAsia="ja-JP"/>
        </w:rPr>
        <w:t xml:space="preserve"> </w:t>
      </w:r>
      <w:proofErr w:type="spellStart"/>
      <w:r w:rsidR="00655ED0">
        <w:rPr>
          <w:lang w:eastAsia="ja-JP"/>
        </w:rPr>
        <w:t>kebiasaan</w:t>
      </w:r>
      <w:proofErr w:type="spellEnd"/>
      <w:r w:rsidR="00655ED0">
        <w:rPr>
          <w:lang w:eastAsia="ja-JP"/>
        </w:rPr>
        <w:t xml:space="preserve"> </w:t>
      </w:r>
      <w:proofErr w:type="spellStart"/>
      <w:r w:rsidR="009F08CE">
        <w:rPr>
          <w:lang w:eastAsia="ja-JP"/>
        </w:rPr>
        <w:t>mengisap</w:t>
      </w:r>
      <w:proofErr w:type="spellEnd"/>
      <w:r w:rsidR="00034FFD">
        <w:rPr>
          <w:lang w:eastAsia="ja-JP"/>
        </w:rPr>
        <w:t xml:space="preserve"> </w:t>
      </w:r>
      <w:proofErr w:type="spellStart"/>
      <w:r w:rsidR="00034FFD">
        <w:rPr>
          <w:lang w:eastAsia="ja-JP"/>
        </w:rPr>
        <w:t>jari</w:t>
      </w:r>
      <w:proofErr w:type="spellEnd"/>
      <w:r w:rsidR="00655ED0">
        <w:rPr>
          <w:lang w:eastAsia="ja-JP"/>
        </w:rPr>
        <w:t xml:space="preserve"> </w:t>
      </w:r>
      <w:proofErr w:type="spellStart"/>
      <w:r w:rsidR="00655ED0">
        <w:rPr>
          <w:lang w:eastAsia="ja-JP"/>
        </w:rPr>
        <w:t>ada</w:t>
      </w:r>
      <w:proofErr w:type="spellEnd"/>
      <w:r w:rsidR="00655ED0">
        <w:rPr>
          <w:lang w:eastAsia="ja-JP"/>
        </w:rPr>
        <w:t xml:space="preserve"> </w:t>
      </w:r>
      <w:proofErr w:type="spellStart"/>
      <w:r w:rsidR="00655ED0">
        <w:rPr>
          <w:lang w:eastAsia="ja-JP"/>
        </w:rPr>
        <w:t>kecemasan</w:t>
      </w:r>
      <w:proofErr w:type="spellEnd"/>
      <w:r w:rsidR="00655ED0">
        <w:rPr>
          <w:lang w:eastAsia="ja-JP"/>
        </w:rPr>
        <w:t xml:space="preserve">, </w:t>
      </w:r>
      <w:r w:rsidR="00655ED0" w:rsidRPr="00534397">
        <w:rPr>
          <w:i/>
          <w:iCs/>
          <w:lang w:eastAsia="ja-JP"/>
        </w:rPr>
        <w:t>stress</w:t>
      </w:r>
      <w:r w:rsidR="00655ED0">
        <w:rPr>
          <w:lang w:eastAsia="ja-JP"/>
        </w:rPr>
        <w:t xml:space="preserve">, </w:t>
      </w:r>
      <w:proofErr w:type="spellStart"/>
      <w:r w:rsidR="00655ED0">
        <w:rPr>
          <w:lang w:eastAsia="ja-JP"/>
        </w:rPr>
        <w:t>keturunan</w:t>
      </w:r>
      <w:proofErr w:type="spellEnd"/>
      <w:r w:rsidR="00655ED0">
        <w:rPr>
          <w:lang w:eastAsia="ja-JP"/>
        </w:rPr>
        <w:t xml:space="preserve">, </w:t>
      </w:r>
      <w:r w:rsidR="00E76D9C">
        <w:rPr>
          <w:lang w:eastAsia="ja-JP"/>
        </w:rPr>
        <w:t xml:space="preserve">dan </w:t>
      </w:r>
      <w:proofErr w:type="spellStart"/>
      <w:r w:rsidR="00655ED0">
        <w:rPr>
          <w:lang w:eastAsia="ja-JP"/>
        </w:rPr>
        <w:t>meniru</w:t>
      </w:r>
      <w:proofErr w:type="spellEnd"/>
      <w:r w:rsidR="00655ED0">
        <w:rPr>
          <w:lang w:eastAsia="ja-JP"/>
        </w:rPr>
        <w:t xml:space="preserve"> </w:t>
      </w:r>
      <w:proofErr w:type="spellStart"/>
      <w:r w:rsidR="00655ED0">
        <w:rPr>
          <w:lang w:eastAsia="ja-JP"/>
        </w:rPr>
        <w:t>kebiasaan</w:t>
      </w:r>
      <w:proofErr w:type="spellEnd"/>
      <w:r w:rsidR="00655ED0">
        <w:rPr>
          <w:lang w:eastAsia="ja-JP"/>
        </w:rPr>
        <w:t xml:space="preserve"> orang lain</w:t>
      </w:r>
      <w:r w:rsidR="00034FFD">
        <w:rPr>
          <w:lang w:eastAsia="ja-JP"/>
        </w:rPr>
        <w:t xml:space="preserve"> </w:t>
      </w:r>
      <w:r w:rsidR="00A71ABA" w:rsidRPr="00A71ABA">
        <w:fldChar w:fldCharType="begin" w:fldLock="1"/>
      </w:r>
      <w:r w:rsidR="00A71ABA">
        <w:instrText>ADDIN CSL_CITATION {"citationItems":[{"id":"ITEM-1","itemData":{"DOI":"10.1111/scd.12187","ISSN":"17544505","PMID":"27118440","abstract":"The aim of this study was to assess the oral habit practices, dental trauma, and occlusal characteristics of 4- to 12-year-old orphans living in governmental orphanages in Riyadh. This cross-sectional study was conducted in three government orphanages and three ordinary schools. All 90 orphans, residing in the orphanage, were included. Ninety schoolchildren were selected to serve as the controls. Demographic data, oral habit history, and dental trauma history were obtained through a questionnaire. All children were examined to confirm the presence of signs of oral habits, dental trauma, and associated occlusal characteristics. Pearson chi-square was used for statistical analysis. Orphans were found to have more digit sucking and oral self-mutilation habits; however, the control children were found to have more nail biting habit. Nearly 21% of the orphans had dental trauma compared to 10% of the control group. About 70% of the dental trauma affected permanent teeth among orphans, whereas, 85% affected primary teeth in the control children. Dental trauma increased as the orphans got older; however, it decreased significantly as the control children got older. Orphans were found to have more cross-bite, increased over-jet, and open-bite. Digit sucking habit was positively associated with class II molar relation, presence of posterior cross-bite, and open-bite. Orphans had increased prevalence of digit sucking habit, self-mutilation, dental trauma, and malocclusion.","author":[{"dropping-particle":"","family":"AlSadhan","given":"Salwa A.","non-dropping-particle":"","parse-names":false,"suffix":""},{"dropping-particle":"","family":"Al-Jobair","given":"Asma M.","non-dropping-particle":"","parse-names":false,"suffix":""}],"container-title":"Special Care in Dentistry","id":"ITEM-1","issue":"1","issued":{"date-parts":[["2017"]]},"page":"10-18","title":"Oral habits, dental trauma, and occlusal characteristics among 4- to 12-year-old institutionalized orphan children in Riyadh, Saudi Arabia","type":"article-journal","volume":"37"},"uris":["http://www.mendeley.com/documents/?uuid=81acadfc-8825-4da3-b8b1-cfa4d120e85a"]}],"mendeley":{"formattedCitation":"(AlSadhan and Al-Jobair, 2017)","plainTextFormattedCitation":"(AlSadhan and Al-Jobair, 2017)","previouslyFormattedCitation":"(AlSadhan and Al-Jobair, 2017)"},"properties":{"noteIndex":0},"schema":"https://github.com/citation-style-language/schema/raw/master/csl-citation.json"}</w:instrText>
      </w:r>
      <w:r w:rsidR="00A71ABA" w:rsidRPr="00A71ABA">
        <w:fldChar w:fldCharType="separate"/>
      </w:r>
      <w:r w:rsidR="00A71ABA" w:rsidRPr="00A71ABA">
        <w:rPr>
          <w:noProof/>
        </w:rPr>
        <w:t>(AlSadhan and Al-Jobair, 2017)</w:t>
      </w:r>
      <w:r w:rsidR="00A71ABA" w:rsidRPr="00A71ABA">
        <w:fldChar w:fldCharType="end"/>
      </w:r>
      <w:r w:rsidR="00655ED0">
        <w:t>.</w:t>
      </w:r>
      <w:r w:rsidR="007F4849">
        <w:t xml:space="preserve"> </w:t>
      </w:r>
      <w:proofErr w:type="spellStart"/>
      <w:r w:rsidR="00392718" w:rsidRPr="00285F56">
        <w:t>Terdapat</w:t>
      </w:r>
      <w:proofErr w:type="spellEnd"/>
      <w:r w:rsidR="00392718" w:rsidRPr="00285F56">
        <w:t xml:space="preserve"> </w:t>
      </w:r>
      <w:proofErr w:type="spellStart"/>
      <w:r w:rsidR="00392718" w:rsidRPr="00285F56">
        <w:t>dua</w:t>
      </w:r>
      <w:proofErr w:type="spellEnd"/>
      <w:r w:rsidR="00392718" w:rsidRPr="00285F56">
        <w:t xml:space="preserve"> </w:t>
      </w:r>
      <w:proofErr w:type="spellStart"/>
      <w:r w:rsidR="00392718" w:rsidRPr="00285F56">
        <w:t>teori</w:t>
      </w:r>
      <w:proofErr w:type="spellEnd"/>
      <w:r w:rsidR="00392718" w:rsidRPr="00285F56">
        <w:t xml:space="preserve"> </w:t>
      </w:r>
      <w:proofErr w:type="spellStart"/>
      <w:r w:rsidR="00392718" w:rsidRPr="00285F56">
        <w:t>utama</w:t>
      </w:r>
      <w:proofErr w:type="spellEnd"/>
      <w:r w:rsidR="00392718" w:rsidRPr="00285F56">
        <w:t xml:space="preserve"> </w:t>
      </w:r>
      <w:proofErr w:type="spellStart"/>
      <w:r w:rsidR="00392718" w:rsidRPr="00285F56">
        <w:t>mengenai</w:t>
      </w:r>
      <w:proofErr w:type="spellEnd"/>
      <w:r w:rsidR="00392718" w:rsidRPr="00285F56">
        <w:t xml:space="preserve"> </w:t>
      </w:r>
      <w:proofErr w:type="spellStart"/>
      <w:r w:rsidR="00392718" w:rsidRPr="00285F56">
        <w:t>penyebab</w:t>
      </w:r>
      <w:proofErr w:type="spellEnd"/>
      <w:r w:rsidR="00392718" w:rsidRPr="00285F56">
        <w:t xml:space="preserve"> </w:t>
      </w:r>
      <w:proofErr w:type="spellStart"/>
      <w:r w:rsidR="00392718" w:rsidRPr="00285F56">
        <w:t>kebiasaan</w:t>
      </w:r>
      <w:proofErr w:type="spellEnd"/>
      <w:r w:rsidR="00392718" w:rsidRPr="00285F56">
        <w:t xml:space="preserve"> </w:t>
      </w:r>
      <w:proofErr w:type="spellStart"/>
      <w:r w:rsidR="00392718" w:rsidRPr="00285F56">
        <w:t>mengisap</w:t>
      </w:r>
      <w:proofErr w:type="spellEnd"/>
      <w:r w:rsidR="00392718" w:rsidRPr="00285F56">
        <w:t xml:space="preserve"> </w:t>
      </w:r>
      <w:proofErr w:type="spellStart"/>
      <w:r w:rsidR="00392718" w:rsidRPr="00197796">
        <w:t>jari</w:t>
      </w:r>
      <w:proofErr w:type="spellEnd"/>
      <w:r w:rsidR="00814BD2">
        <w:t xml:space="preserve"> </w:t>
      </w:r>
      <w:proofErr w:type="spellStart"/>
      <w:r w:rsidR="00814BD2">
        <w:t>yaitu</w:t>
      </w:r>
      <w:proofErr w:type="spellEnd"/>
      <w:r w:rsidR="00392718" w:rsidRPr="00285F56">
        <w:t xml:space="preserve"> </w:t>
      </w:r>
      <w:proofErr w:type="spellStart"/>
      <w:r w:rsidR="00814BD2">
        <w:t>t</w:t>
      </w:r>
      <w:r w:rsidR="00392718" w:rsidRPr="00285F56">
        <w:t>eori</w:t>
      </w:r>
      <w:proofErr w:type="spellEnd"/>
      <w:r w:rsidR="00392718" w:rsidRPr="00285F56">
        <w:t xml:space="preserve"> </w:t>
      </w:r>
      <w:proofErr w:type="spellStart"/>
      <w:r w:rsidR="00392718" w:rsidRPr="00285F56">
        <w:t>psikoanalisis</w:t>
      </w:r>
      <w:proofErr w:type="spellEnd"/>
      <w:r w:rsidR="00392718" w:rsidRPr="00285F56">
        <w:t xml:space="preserve"> </w:t>
      </w:r>
      <w:proofErr w:type="spellStart"/>
      <w:r w:rsidR="00392718" w:rsidRPr="00285F56">
        <w:t>perkembangan</w:t>
      </w:r>
      <w:proofErr w:type="spellEnd"/>
      <w:r w:rsidR="00392718" w:rsidRPr="00285F56">
        <w:t xml:space="preserve"> </w:t>
      </w:r>
      <w:proofErr w:type="spellStart"/>
      <w:r w:rsidR="00392718" w:rsidRPr="00285F56">
        <w:t>psikoseksual</w:t>
      </w:r>
      <w:proofErr w:type="spellEnd"/>
      <w:r w:rsidR="00392718" w:rsidRPr="00285F56">
        <w:t xml:space="preserve"> dan </w:t>
      </w:r>
      <w:proofErr w:type="spellStart"/>
      <w:r w:rsidR="00392718" w:rsidRPr="00285F56">
        <w:t>teori</w:t>
      </w:r>
      <w:proofErr w:type="spellEnd"/>
      <w:r w:rsidR="00392718" w:rsidRPr="00285F56">
        <w:t xml:space="preserve"> </w:t>
      </w:r>
      <w:proofErr w:type="spellStart"/>
      <w:r w:rsidR="00392718" w:rsidRPr="00285F56">
        <w:t>pembelajaran</w:t>
      </w:r>
      <w:proofErr w:type="spellEnd"/>
      <w:r w:rsidR="00392718" w:rsidRPr="00285F56">
        <w:t xml:space="preserve">, yang </w:t>
      </w:r>
      <w:proofErr w:type="spellStart"/>
      <w:r w:rsidR="00392718" w:rsidRPr="00285F56">
        <w:t>menyatakan</w:t>
      </w:r>
      <w:proofErr w:type="spellEnd"/>
      <w:r w:rsidR="00392718" w:rsidRPr="00285F56">
        <w:t xml:space="preserve"> </w:t>
      </w:r>
      <w:proofErr w:type="spellStart"/>
      <w:r w:rsidR="00392718" w:rsidRPr="00285F56">
        <w:t>bahwa</w:t>
      </w:r>
      <w:proofErr w:type="spellEnd"/>
      <w:r w:rsidR="00392718" w:rsidRPr="00285F56">
        <w:t xml:space="preserve"> </w:t>
      </w:r>
      <w:proofErr w:type="spellStart"/>
      <w:r w:rsidR="00392718" w:rsidRPr="00285F56">
        <w:t>kelanjutan</w:t>
      </w:r>
      <w:proofErr w:type="spellEnd"/>
      <w:r w:rsidR="00392718" w:rsidRPr="00285F56">
        <w:t xml:space="preserve"> </w:t>
      </w:r>
      <w:proofErr w:type="spellStart"/>
      <w:r w:rsidR="00392718" w:rsidRPr="00285F56">
        <w:t>perkembangan</w:t>
      </w:r>
      <w:proofErr w:type="spellEnd"/>
      <w:r w:rsidR="00392718" w:rsidRPr="00285F56">
        <w:t xml:space="preserve"> </w:t>
      </w:r>
      <w:proofErr w:type="spellStart"/>
      <w:r w:rsidR="00392718" w:rsidRPr="00285F56">
        <w:t>dari</w:t>
      </w:r>
      <w:proofErr w:type="spellEnd"/>
      <w:r w:rsidR="00392718" w:rsidRPr="00285F56">
        <w:t xml:space="preserve"> </w:t>
      </w:r>
      <w:proofErr w:type="spellStart"/>
      <w:r w:rsidR="00392718" w:rsidRPr="00285F56">
        <w:t>suatu</w:t>
      </w:r>
      <w:proofErr w:type="spellEnd"/>
      <w:r w:rsidR="00392718" w:rsidRPr="00285F56">
        <w:t xml:space="preserve"> </w:t>
      </w:r>
      <w:r w:rsidR="00392718" w:rsidRPr="00285F56">
        <w:rPr>
          <w:i/>
          <w:iCs/>
        </w:rPr>
        <w:t>habit</w:t>
      </w:r>
      <w:r w:rsidR="00392718" w:rsidRPr="00285F56">
        <w:t xml:space="preserve"> </w:t>
      </w:r>
      <w:proofErr w:type="spellStart"/>
      <w:r w:rsidR="00392718" w:rsidRPr="00285F56">
        <w:t>merupakan</w:t>
      </w:r>
      <w:proofErr w:type="spellEnd"/>
      <w:r w:rsidR="00392718" w:rsidRPr="00285F56">
        <w:t xml:space="preserve"> </w:t>
      </w:r>
      <w:proofErr w:type="spellStart"/>
      <w:r w:rsidR="00392718" w:rsidRPr="00285F56">
        <w:t>manifestasi</w:t>
      </w:r>
      <w:proofErr w:type="spellEnd"/>
      <w:r w:rsidR="00392718" w:rsidRPr="00285F56">
        <w:t xml:space="preserve"> </w:t>
      </w:r>
      <w:proofErr w:type="spellStart"/>
      <w:r w:rsidR="00392718" w:rsidRPr="00285F56">
        <w:t>dari</w:t>
      </w:r>
      <w:proofErr w:type="spellEnd"/>
      <w:r w:rsidR="00392718" w:rsidRPr="00285F56">
        <w:t xml:space="preserve"> </w:t>
      </w:r>
      <w:proofErr w:type="spellStart"/>
      <w:r w:rsidR="00392718" w:rsidRPr="00285F56">
        <w:t>gangguan</w:t>
      </w:r>
      <w:proofErr w:type="spellEnd"/>
      <w:r w:rsidR="00392718" w:rsidRPr="00285F56">
        <w:t xml:space="preserve"> </w:t>
      </w:r>
      <w:proofErr w:type="spellStart"/>
      <w:r w:rsidR="00392718" w:rsidRPr="00285F56">
        <w:t>psikologis</w:t>
      </w:r>
      <w:proofErr w:type="spellEnd"/>
      <w:r w:rsidR="00392718" w:rsidRPr="00285F56">
        <w:t xml:space="preserve">. </w:t>
      </w:r>
      <w:proofErr w:type="spellStart"/>
      <w:r w:rsidR="00392718" w:rsidRPr="00285F56">
        <w:t>Teori</w:t>
      </w:r>
      <w:proofErr w:type="spellEnd"/>
      <w:r w:rsidR="00392718" w:rsidRPr="00285F56">
        <w:t xml:space="preserve"> </w:t>
      </w:r>
      <w:proofErr w:type="spellStart"/>
      <w:r w:rsidR="00392718" w:rsidRPr="00285F56">
        <w:t>kedua</w:t>
      </w:r>
      <w:proofErr w:type="spellEnd"/>
      <w:r w:rsidR="00392718" w:rsidRPr="00285F56">
        <w:t xml:space="preserve"> </w:t>
      </w:r>
      <w:proofErr w:type="spellStart"/>
      <w:r w:rsidR="00392718" w:rsidRPr="00285F56">
        <w:t>menunjukan</w:t>
      </w:r>
      <w:proofErr w:type="spellEnd"/>
      <w:r w:rsidR="00392718" w:rsidRPr="00285F56">
        <w:t xml:space="preserve"> </w:t>
      </w:r>
      <w:proofErr w:type="spellStart"/>
      <w:r w:rsidR="00392718" w:rsidRPr="00285F56">
        <w:t>bahwa</w:t>
      </w:r>
      <w:proofErr w:type="spellEnd"/>
      <w:r w:rsidR="00392718" w:rsidRPr="00285F56">
        <w:t xml:space="preserve"> </w:t>
      </w:r>
      <w:r w:rsidR="00392718" w:rsidRPr="00285F56">
        <w:rPr>
          <w:i/>
          <w:iCs/>
        </w:rPr>
        <w:t>Non Nutritive Sucking</w:t>
      </w:r>
      <w:r w:rsidR="00392718" w:rsidRPr="00285F56">
        <w:t xml:space="preserve"> </w:t>
      </w:r>
      <w:proofErr w:type="spellStart"/>
      <w:r w:rsidR="00392718" w:rsidRPr="00285F56">
        <w:t>berasal</w:t>
      </w:r>
      <w:proofErr w:type="spellEnd"/>
      <w:r w:rsidR="00392718" w:rsidRPr="00285F56">
        <w:t xml:space="preserve"> </w:t>
      </w:r>
      <w:proofErr w:type="spellStart"/>
      <w:r w:rsidR="00392718" w:rsidRPr="00285F56">
        <w:t>dari</w:t>
      </w:r>
      <w:proofErr w:type="spellEnd"/>
      <w:r w:rsidR="00392718" w:rsidRPr="00285F56">
        <w:t xml:space="preserve"> </w:t>
      </w:r>
      <w:proofErr w:type="spellStart"/>
      <w:r w:rsidR="00392718" w:rsidRPr="00285F56">
        <w:t>respons</w:t>
      </w:r>
      <w:proofErr w:type="spellEnd"/>
      <w:r w:rsidR="00392718" w:rsidRPr="00285F56">
        <w:t xml:space="preserve"> </w:t>
      </w:r>
      <w:proofErr w:type="spellStart"/>
      <w:r w:rsidR="00392718" w:rsidRPr="00285F56">
        <w:t>adaptif</w:t>
      </w:r>
      <w:proofErr w:type="spellEnd"/>
      <w:r w:rsidR="00392718" w:rsidRPr="00285F56">
        <w:t xml:space="preserve"> dan </w:t>
      </w:r>
      <w:proofErr w:type="spellStart"/>
      <w:r w:rsidR="00392718" w:rsidRPr="00285F56">
        <w:t>tidak</w:t>
      </w:r>
      <w:proofErr w:type="spellEnd"/>
      <w:r w:rsidR="00392718" w:rsidRPr="00285F56">
        <w:t xml:space="preserve"> </w:t>
      </w:r>
      <w:proofErr w:type="spellStart"/>
      <w:r w:rsidR="00937EA9" w:rsidRPr="00285F56">
        <w:t>ada</w:t>
      </w:r>
      <w:proofErr w:type="spellEnd"/>
      <w:r w:rsidR="00937EA9" w:rsidRPr="00285F56">
        <w:t xml:space="preserve"> </w:t>
      </w:r>
      <w:proofErr w:type="spellStart"/>
      <w:r w:rsidR="00937EA9" w:rsidRPr="00285F56">
        <w:t>kaitannya</w:t>
      </w:r>
      <w:proofErr w:type="spellEnd"/>
      <w:r w:rsidR="00937EA9" w:rsidRPr="00285F56">
        <w:t xml:space="preserve"> </w:t>
      </w:r>
      <w:proofErr w:type="spellStart"/>
      <w:r w:rsidR="00392718" w:rsidRPr="00285F56">
        <w:t>dengan</w:t>
      </w:r>
      <w:proofErr w:type="spellEnd"/>
      <w:r w:rsidR="00392718" w:rsidRPr="00285F56">
        <w:t xml:space="preserve"> </w:t>
      </w:r>
      <w:proofErr w:type="spellStart"/>
      <w:r w:rsidR="00937EA9" w:rsidRPr="00285F56">
        <w:t>masalah</w:t>
      </w:r>
      <w:proofErr w:type="spellEnd"/>
      <w:r w:rsidR="00392718" w:rsidRPr="00285F56">
        <w:t xml:space="preserve"> </w:t>
      </w:r>
      <w:proofErr w:type="spellStart"/>
      <w:r w:rsidR="00392718" w:rsidRPr="00285F56">
        <w:t>psikologis</w:t>
      </w:r>
      <w:proofErr w:type="spellEnd"/>
      <w:r w:rsidR="00392718" w:rsidRPr="00285F56">
        <w:t xml:space="preserve"> </w:t>
      </w:r>
      <w:r w:rsidR="00392718" w:rsidRPr="00285F56">
        <w:fldChar w:fldCharType="begin" w:fldLock="1"/>
      </w:r>
      <w:r w:rsidR="00392718" w:rsidRPr="00285F56">
        <w:instrText>ADDIN CSL_CITATION {"citationItems":[{"id":"ITEM-1","itemData":{"author":[{"dropping-particle":"","family":"Jajoo","given":"Shweta","non-dropping-particle":"","parse-names":false,"suffix":""},{"dropping-particle":"","family":"Chunawala","given":"Yusuf","non-dropping-particle":"","parse-names":false,"suffix":""},{"dropping-particle":"","family":"Bijle","given":"Mohammad Nadeem","non-dropping-particle":"","parse-names":false,"suffix":""},{"dropping-particle":"","family":"Shah","given":"Rohan","non-dropping-particle":"","parse-names":false,"suffix":""},{"dropping-particle":"","family":"Kamble","given":"Amol","non-dropping-particle":"","parse-names":false,"suffix":""},{"dropping-particle":"","family":"Gaonkar","given":"Namrata Karande","non-dropping-particle":"","parse-names":false,"suffix":""}],"container-title":"Journal of international oral health","id":"ITEM-1","issue":"10","issued":{"date-parts":[["2015"]]},"page":"96-101","title":"Original research oral habits in school going children of pune : A prevalence study","type":"article-journal","volume":"7"},"uris":["http://www.mendeley.com/documents/?uuid=21b550e7-1d2f-4400-8107-b8cc7476e9f8"]}],"mendeley":{"formattedCitation":"(Jajoo &lt;i&gt;et al.&lt;/i&gt;, 2015)","plainTextFormattedCitation":"(Jajoo et al., 2015)","previouslyFormattedCitation":"(Jajoo &lt;i&gt;et al.&lt;/i&gt;, 2015)"},"properties":{"noteIndex":0},"schema":"https://github.com/citation-style-language/schema/raw/master/csl-citation.json"}</w:instrText>
      </w:r>
      <w:r w:rsidR="00392718" w:rsidRPr="00285F56">
        <w:fldChar w:fldCharType="separate"/>
      </w:r>
      <w:r w:rsidR="00392718" w:rsidRPr="00285F56">
        <w:rPr>
          <w:noProof/>
        </w:rPr>
        <w:t xml:space="preserve">(Jajoo </w:t>
      </w:r>
      <w:r w:rsidR="00392718" w:rsidRPr="00285F56">
        <w:rPr>
          <w:i/>
          <w:noProof/>
        </w:rPr>
        <w:t>et al.</w:t>
      </w:r>
      <w:r w:rsidR="00392718" w:rsidRPr="00285F56">
        <w:rPr>
          <w:noProof/>
        </w:rPr>
        <w:t>, 2015)</w:t>
      </w:r>
      <w:r w:rsidR="00392718" w:rsidRPr="00285F56">
        <w:fldChar w:fldCharType="end"/>
      </w:r>
      <w:r w:rsidR="00392718" w:rsidRPr="00285F56">
        <w:t>.</w:t>
      </w:r>
      <w:r w:rsidR="00392718" w:rsidRPr="00351597">
        <w:t xml:space="preserve"> </w:t>
      </w:r>
      <w:proofErr w:type="spellStart"/>
      <w:r w:rsidR="003653EA" w:rsidRPr="00351597">
        <w:t>Studi</w:t>
      </w:r>
      <w:proofErr w:type="spellEnd"/>
      <w:r w:rsidR="003653EA" w:rsidRPr="00351597">
        <w:t xml:space="preserve"> juga </w:t>
      </w:r>
      <w:proofErr w:type="spellStart"/>
      <w:r w:rsidR="003653EA" w:rsidRPr="00351597">
        <w:t>mengungkapkan</w:t>
      </w:r>
      <w:proofErr w:type="spellEnd"/>
      <w:r w:rsidR="003653EA" w:rsidRPr="00351597">
        <w:t xml:space="preserve"> </w:t>
      </w:r>
      <w:proofErr w:type="spellStart"/>
      <w:r w:rsidR="003653EA" w:rsidRPr="00351597">
        <w:t>adanya</w:t>
      </w:r>
      <w:proofErr w:type="spellEnd"/>
      <w:r w:rsidR="003653EA" w:rsidRPr="00351597">
        <w:t xml:space="preserve"> </w:t>
      </w:r>
      <w:r w:rsidR="009158B2">
        <w:rPr>
          <w:i/>
          <w:iCs/>
        </w:rPr>
        <w:t>oral habits</w:t>
      </w:r>
      <w:r w:rsidR="003653EA" w:rsidRPr="00351597">
        <w:t xml:space="preserve"> pad</w:t>
      </w:r>
      <w:r w:rsidR="003653EA">
        <w:t xml:space="preserve">a </w:t>
      </w:r>
      <w:proofErr w:type="spellStart"/>
      <w:r w:rsidR="003653EA">
        <w:t>anak</w:t>
      </w:r>
      <w:proofErr w:type="spellEnd"/>
      <w:r w:rsidR="003653EA">
        <w:t xml:space="preserve"> </w:t>
      </w:r>
      <w:proofErr w:type="spellStart"/>
      <w:r w:rsidR="003653EA">
        <w:t>bervariasi</w:t>
      </w:r>
      <w:proofErr w:type="spellEnd"/>
      <w:r w:rsidR="003653EA">
        <w:t xml:space="preserve"> </w:t>
      </w:r>
      <w:proofErr w:type="spellStart"/>
      <w:r w:rsidR="003653EA">
        <w:t>berdasarkan</w:t>
      </w:r>
      <w:proofErr w:type="spellEnd"/>
      <w:r w:rsidR="003653EA">
        <w:t xml:space="preserve"> </w:t>
      </w:r>
      <w:proofErr w:type="spellStart"/>
      <w:r w:rsidR="003653EA">
        <w:t>populasi</w:t>
      </w:r>
      <w:proofErr w:type="spellEnd"/>
      <w:r w:rsidR="003653EA">
        <w:t xml:space="preserve">, </w:t>
      </w:r>
      <w:proofErr w:type="spellStart"/>
      <w:r w:rsidR="003653EA">
        <w:t>ras</w:t>
      </w:r>
      <w:proofErr w:type="spellEnd"/>
      <w:r w:rsidR="003653EA">
        <w:t>,</w:t>
      </w:r>
      <w:r w:rsidR="003B7BD0">
        <w:t xml:space="preserve"> </w:t>
      </w:r>
      <w:proofErr w:type="spellStart"/>
      <w:r w:rsidR="003653EA">
        <w:t>lokasi</w:t>
      </w:r>
      <w:proofErr w:type="spellEnd"/>
      <w:r w:rsidR="003653EA">
        <w:t xml:space="preserve"> </w:t>
      </w:r>
      <w:proofErr w:type="spellStart"/>
      <w:r w:rsidR="003653EA">
        <w:t>geografis</w:t>
      </w:r>
      <w:proofErr w:type="spellEnd"/>
      <w:r w:rsidR="003653EA">
        <w:t xml:space="preserve">, </w:t>
      </w:r>
      <w:proofErr w:type="spellStart"/>
      <w:r w:rsidR="003653EA">
        <w:t>serta</w:t>
      </w:r>
      <w:proofErr w:type="spellEnd"/>
      <w:r w:rsidR="003653EA">
        <w:t xml:space="preserve"> </w:t>
      </w:r>
      <w:proofErr w:type="spellStart"/>
      <w:r w:rsidR="003653EA">
        <w:t>hal</w:t>
      </w:r>
      <w:proofErr w:type="spellEnd"/>
      <w:r w:rsidR="003653EA">
        <w:t xml:space="preserve"> </w:t>
      </w:r>
      <w:proofErr w:type="spellStart"/>
      <w:r w:rsidR="003653EA">
        <w:t>ini</w:t>
      </w:r>
      <w:proofErr w:type="spellEnd"/>
      <w:r w:rsidR="003653EA">
        <w:t xml:space="preserve"> juga </w:t>
      </w:r>
      <w:proofErr w:type="spellStart"/>
      <w:r w:rsidR="003653EA">
        <w:t>dipengaruhi</w:t>
      </w:r>
      <w:proofErr w:type="spellEnd"/>
      <w:r w:rsidR="003653EA">
        <w:t xml:space="preserve"> oleh </w:t>
      </w:r>
      <w:proofErr w:type="spellStart"/>
      <w:r w:rsidR="003653EA">
        <w:t>adanya</w:t>
      </w:r>
      <w:proofErr w:type="spellEnd"/>
      <w:r w:rsidR="003653EA">
        <w:t xml:space="preserve"> </w:t>
      </w:r>
      <w:proofErr w:type="spellStart"/>
      <w:r w:rsidR="003653EA">
        <w:t>faktor-faktor</w:t>
      </w:r>
      <w:proofErr w:type="spellEnd"/>
      <w:r w:rsidR="003653EA">
        <w:t xml:space="preserve"> </w:t>
      </w:r>
      <w:proofErr w:type="spellStart"/>
      <w:r w:rsidR="003653EA">
        <w:t>seperti</w:t>
      </w:r>
      <w:proofErr w:type="spellEnd"/>
      <w:r w:rsidR="003653EA">
        <w:t xml:space="preserve"> </w:t>
      </w:r>
      <w:proofErr w:type="spellStart"/>
      <w:r w:rsidR="003653EA">
        <w:t>jenis</w:t>
      </w:r>
      <w:proofErr w:type="spellEnd"/>
      <w:r w:rsidR="003653EA">
        <w:t xml:space="preserve"> </w:t>
      </w:r>
      <w:proofErr w:type="spellStart"/>
      <w:r w:rsidR="003653EA">
        <w:t>kelamin</w:t>
      </w:r>
      <w:proofErr w:type="spellEnd"/>
      <w:r w:rsidR="003653EA">
        <w:t xml:space="preserve">, </w:t>
      </w:r>
      <w:proofErr w:type="spellStart"/>
      <w:r w:rsidR="003653EA">
        <w:t>pola</w:t>
      </w:r>
      <w:proofErr w:type="spellEnd"/>
      <w:r w:rsidR="003653EA">
        <w:t xml:space="preserve"> </w:t>
      </w:r>
      <w:proofErr w:type="spellStart"/>
      <w:r w:rsidR="003653EA">
        <w:t>makan</w:t>
      </w:r>
      <w:proofErr w:type="spellEnd"/>
      <w:r w:rsidR="003653EA">
        <w:t xml:space="preserve">, </w:t>
      </w:r>
      <w:proofErr w:type="spellStart"/>
      <w:r w:rsidR="003653EA">
        <w:t>usia</w:t>
      </w:r>
      <w:proofErr w:type="spellEnd"/>
      <w:r w:rsidR="003653EA">
        <w:t xml:space="preserve">, dan status </w:t>
      </w:r>
      <w:proofErr w:type="spellStart"/>
      <w:r w:rsidR="003653EA">
        <w:t>sosial</w:t>
      </w:r>
      <w:proofErr w:type="spellEnd"/>
      <w:r w:rsidR="003653EA">
        <w:t xml:space="preserve"> </w:t>
      </w:r>
      <w:proofErr w:type="spellStart"/>
      <w:r w:rsidR="003653EA">
        <w:t>ekonominya</w:t>
      </w:r>
      <w:proofErr w:type="spellEnd"/>
      <w:r w:rsidR="00A71ABA">
        <w:t xml:space="preserve"> </w:t>
      </w:r>
      <w:r w:rsidR="00A71ABA" w:rsidRPr="00A71ABA">
        <w:fldChar w:fldCharType="begin" w:fldLock="1"/>
      </w:r>
      <w:r w:rsidR="005B67FC">
        <w:instrText>ADDIN CSL_CITATION {"citationItems":[{"id":"ITEM-1","itemData":{"DOI":"10.17126/joralres.2020.092","ISSN":"07192479","abstract":"Introduction: Dentomaxillary Anomalies (DMA) affect the growth and morphology of the stomatognathic system of individuals, representing a public health problem. Few studies have described its prevalence among vulnerable populations in Chile. The aim of the study was to explore the prevalence of DMA and its association to non-physiological habits (NFH) and sociodemographic characteristics among primary school children living in Ercilla, Chile. Material and Methods: A convenience sample of 327 primary school students from six schools in Ercilla, were assessed through an intraoral and extraoral evaluation. Overjet, overbite, molar relationship, presence of DMAs, and NFHs were measured. Descriptive statistics, analysis of association between DMAs and studied factors, and logistic regression models were done and odds ratio with 95% confidence intervals presented. Results: A total of 61.5% of students presented at least one DMA. Chi-square test showed no significant association between DMA prevalence and NHFs, however, after adjusting 2.78) times more likely to have DMAs. Gender and area of residence were not significantly associated with DMAs. Conclusion: In children from Ercilla, DMAs were associated with NFHs, however, sociodemographic characteristics did not have a significant role in the presence of DMA, suggesting that sociodemographic factors might not strongly influence orthodontic needs among children from this geographical area. for sociodemographic factors, children with NFH were 1.69 (95%CI 1.02-.","author":[{"dropping-particle":"","family":"Candia-Castillo","given":"Camila","non-dropping-particle":"","parse-names":false,"suffix":""},{"dropping-particle":"","family":"Aravena-Rivas","given":"Yanela","non-dropping-particle":"","parse-names":false,"suffix":""},{"dropping-particle":"","family":"Sandoval-Vidal","given":"Paulo","non-dropping-particle":"","parse-names":false,"suffix":""}],"container-title":"Journal of Oral Research","id":"ITEM-1","issue":"6","issued":{"date-parts":[["2020"]]},"page":"468-476","title":"Prevalence of malocclusion and non-physiological oral habits in primary school children from ercilla, chile.","type":"article-journal","volume":"9"},"uris":["http://www.mendeley.com/documents/?uuid=afee456c-4933-40ed-bea3-db774f9e27ec"]}],"mendeley":{"formattedCitation":"(Candia-Castillo, Aravena-Rivas and Sandoval-Vidal, 2020)","manualFormatting":"(Candia-Castillo et al., 2020)","plainTextFormattedCitation":"(Candia-Castillo, Aravena-Rivas and Sandoval-Vidal, 2020)","previouslyFormattedCitation":"(Candia-Castillo, Aravena-Rivas and Sandoval-Vidal, 2020)"},"properties":{"noteIndex":0},"schema":"https://github.com/citation-style-language/schema/raw/master/csl-citation.json"}</w:instrText>
      </w:r>
      <w:r w:rsidR="00A71ABA" w:rsidRPr="00A71ABA">
        <w:fldChar w:fldCharType="separate"/>
      </w:r>
      <w:r w:rsidR="00A71ABA" w:rsidRPr="00A71ABA">
        <w:rPr>
          <w:noProof/>
        </w:rPr>
        <w:t>(Candia-Castillo</w:t>
      </w:r>
      <w:r w:rsidR="00E76D9C">
        <w:rPr>
          <w:noProof/>
        </w:rPr>
        <w:t xml:space="preserve"> </w:t>
      </w:r>
      <w:r w:rsidR="00E76D9C" w:rsidRPr="00E76D9C">
        <w:rPr>
          <w:i/>
          <w:iCs/>
          <w:noProof/>
        </w:rPr>
        <w:t>et al</w:t>
      </w:r>
      <w:r w:rsidR="00E76D9C">
        <w:rPr>
          <w:noProof/>
        </w:rPr>
        <w:t xml:space="preserve">., </w:t>
      </w:r>
      <w:r w:rsidR="00A71ABA" w:rsidRPr="00A71ABA">
        <w:rPr>
          <w:noProof/>
        </w:rPr>
        <w:t>2020)</w:t>
      </w:r>
      <w:r w:rsidR="00A71ABA" w:rsidRPr="00A71ABA">
        <w:fldChar w:fldCharType="end"/>
      </w:r>
      <w:r w:rsidR="003653EA" w:rsidRPr="00A71ABA">
        <w:t>.</w:t>
      </w:r>
      <w:r w:rsidR="003653EA" w:rsidRPr="003653EA">
        <w:t xml:space="preserve"> </w:t>
      </w:r>
    </w:p>
    <w:p w14:paraId="325815FE" w14:textId="7D8296FA" w:rsidR="00926A0D" w:rsidRPr="007355A7" w:rsidRDefault="00DA682A" w:rsidP="003E01FF">
      <w:pPr>
        <w:pStyle w:val="ListParagraph"/>
        <w:numPr>
          <w:ilvl w:val="0"/>
          <w:numId w:val="8"/>
        </w:numPr>
        <w:spacing w:after="0" w:line="480" w:lineRule="auto"/>
        <w:rPr>
          <w:b/>
          <w:bCs/>
          <w:color w:val="000000" w:themeColor="text1"/>
          <w:lang w:eastAsia="ja-JP"/>
        </w:rPr>
      </w:pPr>
      <w:proofErr w:type="spellStart"/>
      <w:r w:rsidRPr="007355A7">
        <w:rPr>
          <w:b/>
          <w:bCs/>
          <w:color w:val="000000" w:themeColor="text1"/>
          <w:lang w:eastAsia="ja-JP"/>
        </w:rPr>
        <w:t>Kecemasan</w:t>
      </w:r>
      <w:proofErr w:type="spellEnd"/>
      <w:r w:rsidRPr="007355A7">
        <w:rPr>
          <w:b/>
          <w:bCs/>
          <w:color w:val="000000" w:themeColor="text1"/>
          <w:lang w:eastAsia="ja-JP"/>
        </w:rPr>
        <w:t xml:space="preserve"> Pada </w:t>
      </w:r>
      <w:proofErr w:type="spellStart"/>
      <w:r w:rsidRPr="007355A7">
        <w:rPr>
          <w:b/>
          <w:bCs/>
          <w:color w:val="000000" w:themeColor="text1"/>
          <w:lang w:eastAsia="ja-JP"/>
        </w:rPr>
        <w:t>Anak</w:t>
      </w:r>
      <w:proofErr w:type="spellEnd"/>
    </w:p>
    <w:p w14:paraId="527050B9" w14:textId="691682F3" w:rsidR="00AB01BE" w:rsidRDefault="00AB01BE" w:rsidP="00AB01BE">
      <w:pPr>
        <w:pStyle w:val="ListParagraph"/>
        <w:spacing w:line="480" w:lineRule="auto"/>
        <w:ind w:left="1419" w:firstLine="21"/>
      </w:pPr>
      <w:r>
        <w:rPr>
          <w:rFonts w:cs="Times New Roman"/>
          <w:szCs w:val="24"/>
        </w:rPr>
        <w:t xml:space="preserve">      </w:t>
      </w:r>
      <w:proofErr w:type="spellStart"/>
      <w:r w:rsidR="00926A0D">
        <w:rPr>
          <w:rFonts w:cs="Times New Roman"/>
          <w:szCs w:val="24"/>
        </w:rPr>
        <w:t>Kecemasan</w:t>
      </w:r>
      <w:proofErr w:type="spellEnd"/>
      <w:r w:rsidR="00926A0D">
        <w:rPr>
          <w:rFonts w:cs="Times New Roman"/>
          <w:szCs w:val="24"/>
        </w:rPr>
        <w:t xml:space="preserve"> </w:t>
      </w:r>
      <w:proofErr w:type="spellStart"/>
      <w:r w:rsidR="008A6A38" w:rsidRPr="00197796">
        <w:rPr>
          <w:rFonts w:cs="Times New Roman"/>
          <w:szCs w:val="24"/>
        </w:rPr>
        <w:t>a</w:t>
      </w:r>
      <w:r w:rsidR="00814BD2" w:rsidRPr="00197796">
        <w:rPr>
          <w:rFonts w:cs="Times New Roman"/>
          <w:szCs w:val="24"/>
        </w:rPr>
        <w:t>da</w:t>
      </w:r>
      <w:r w:rsidR="008A6A38" w:rsidRPr="00197796">
        <w:rPr>
          <w:rFonts w:cs="Times New Roman"/>
          <w:szCs w:val="24"/>
        </w:rPr>
        <w:t>lah</w:t>
      </w:r>
      <w:proofErr w:type="spellEnd"/>
      <w:r w:rsidR="00926A0D">
        <w:rPr>
          <w:rFonts w:cs="Times New Roman"/>
          <w:szCs w:val="24"/>
        </w:rPr>
        <w:t xml:space="preserve"> </w:t>
      </w:r>
      <w:proofErr w:type="spellStart"/>
      <w:r w:rsidR="00926A0D">
        <w:rPr>
          <w:rFonts w:cs="Times New Roman"/>
          <w:szCs w:val="24"/>
        </w:rPr>
        <w:t>suatu</w:t>
      </w:r>
      <w:proofErr w:type="spellEnd"/>
      <w:r w:rsidR="00926A0D">
        <w:rPr>
          <w:rFonts w:cs="Times New Roman"/>
          <w:szCs w:val="24"/>
        </w:rPr>
        <w:t xml:space="preserve"> </w:t>
      </w:r>
      <w:proofErr w:type="spellStart"/>
      <w:r w:rsidR="00926A0D">
        <w:rPr>
          <w:rFonts w:cs="Times New Roman"/>
          <w:szCs w:val="24"/>
        </w:rPr>
        <w:t>emosi</w:t>
      </w:r>
      <w:proofErr w:type="spellEnd"/>
      <w:r w:rsidR="00926A0D">
        <w:rPr>
          <w:rFonts w:cs="Times New Roman"/>
          <w:szCs w:val="24"/>
        </w:rPr>
        <w:t xml:space="preserve"> </w:t>
      </w:r>
      <w:proofErr w:type="spellStart"/>
      <w:r w:rsidR="00926A0D">
        <w:rPr>
          <w:rFonts w:cs="Times New Roman"/>
          <w:szCs w:val="24"/>
        </w:rPr>
        <w:t>serta</w:t>
      </w:r>
      <w:proofErr w:type="spellEnd"/>
      <w:r w:rsidR="00926A0D">
        <w:rPr>
          <w:rFonts w:cs="Times New Roman"/>
          <w:szCs w:val="24"/>
        </w:rPr>
        <w:t xml:space="preserve"> </w:t>
      </w:r>
      <w:proofErr w:type="spellStart"/>
      <w:r w:rsidR="00926A0D">
        <w:rPr>
          <w:rFonts w:cs="Times New Roman"/>
          <w:szCs w:val="24"/>
        </w:rPr>
        <w:t>pengalaman</w:t>
      </w:r>
      <w:proofErr w:type="spellEnd"/>
      <w:r w:rsidR="00926A0D">
        <w:rPr>
          <w:rFonts w:cs="Times New Roman"/>
          <w:szCs w:val="24"/>
        </w:rPr>
        <w:t xml:space="preserve"> </w:t>
      </w:r>
      <w:proofErr w:type="spellStart"/>
      <w:r w:rsidR="00926A0D">
        <w:rPr>
          <w:rFonts w:cs="Times New Roman"/>
          <w:szCs w:val="24"/>
        </w:rPr>
        <w:t>subjektif</w:t>
      </w:r>
      <w:proofErr w:type="spellEnd"/>
      <w:r w:rsidR="00926A0D">
        <w:rPr>
          <w:rFonts w:cs="Times New Roman"/>
          <w:szCs w:val="24"/>
        </w:rPr>
        <w:t xml:space="preserve"> </w:t>
      </w:r>
      <w:proofErr w:type="spellStart"/>
      <w:r w:rsidR="00926A0D">
        <w:rPr>
          <w:rFonts w:cs="Times New Roman"/>
          <w:szCs w:val="24"/>
        </w:rPr>
        <w:t>seseorang</w:t>
      </w:r>
      <w:proofErr w:type="spellEnd"/>
      <w:r w:rsidR="00926A0D">
        <w:rPr>
          <w:rFonts w:cs="Times New Roman"/>
          <w:szCs w:val="24"/>
        </w:rPr>
        <w:t xml:space="preserve">, </w:t>
      </w:r>
      <w:proofErr w:type="spellStart"/>
      <w:r w:rsidR="00926A0D">
        <w:rPr>
          <w:rFonts w:cs="Times New Roman"/>
          <w:szCs w:val="24"/>
        </w:rPr>
        <w:t>seperti</w:t>
      </w:r>
      <w:proofErr w:type="spellEnd"/>
      <w:r w:rsidR="00926A0D">
        <w:rPr>
          <w:rFonts w:cs="Times New Roman"/>
          <w:szCs w:val="24"/>
        </w:rPr>
        <w:t xml:space="preserve"> </w:t>
      </w:r>
      <w:proofErr w:type="spellStart"/>
      <w:r w:rsidR="00926A0D">
        <w:rPr>
          <w:rFonts w:cs="Times New Roman"/>
          <w:szCs w:val="24"/>
        </w:rPr>
        <w:t>perasaan</w:t>
      </w:r>
      <w:proofErr w:type="spellEnd"/>
      <w:r w:rsidR="00926A0D">
        <w:rPr>
          <w:rFonts w:cs="Times New Roman"/>
          <w:szCs w:val="24"/>
        </w:rPr>
        <w:t xml:space="preserve"> </w:t>
      </w:r>
      <w:proofErr w:type="spellStart"/>
      <w:r w:rsidR="00926A0D">
        <w:rPr>
          <w:rFonts w:cs="Times New Roman"/>
          <w:szCs w:val="24"/>
        </w:rPr>
        <w:t>khawatir</w:t>
      </w:r>
      <w:proofErr w:type="spellEnd"/>
      <w:r w:rsidR="00926A0D">
        <w:rPr>
          <w:rFonts w:cs="Times New Roman"/>
          <w:szCs w:val="24"/>
        </w:rPr>
        <w:t xml:space="preserve"> yang </w:t>
      </w:r>
      <w:proofErr w:type="spellStart"/>
      <w:r w:rsidR="00926A0D">
        <w:rPr>
          <w:rFonts w:cs="Times New Roman"/>
          <w:szCs w:val="24"/>
        </w:rPr>
        <w:t>tidak</w:t>
      </w:r>
      <w:proofErr w:type="spellEnd"/>
      <w:r w:rsidR="00926A0D">
        <w:rPr>
          <w:rFonts w:cs="Times New Roman"/>
          <w:szCs w:val="24"/>
        </w:rPr>
        <w:t xml:space="preserve"> </w:t>
      </w:r>
      <w:proofErr w:type="spellStart"/>
      <w:r w:rsidR="00926A0D">
        <w:rPr>
          <w:rFonts w:cs="Times New Roman"/>
          <w:szCs w:val="24"/>
        </w:rPr>
        <w:t>jelas</w:t>
      </w:r>
      <w:proofErr w:type="spellEnd"/>
      <w:r w:rsidR="00926A0D">
        <w:rPr>
          <w:rFonts w:cs="Times New Roman"/>
          <w:szCs w:val="24"/>
        </w:rPr>
        <w:t xml:space="preserve">, </w:t>
      </w:r>
      <w:proofErr w:type="spellStart"/>
      <w:r w:rsidR="00926A0D">
        <w:rPr>
          <w:rFonts w:cs="Times New Roman"/>
          <w:szCs w:val="24"/>
        </w:rPr>
        <w:t>perasaan</w:t>
      </w:r>
      <w:proofErr w:type="spellEnd"/>
      <w:r w:rsidR="00926A0D">
        <w:rPr>
          <w:rFonts w:cs="Times New Roman"/>
          <w:szCs w:val="24"/>
        </w:rPr>
        <w:t xml:space="preserve"> </w:t>
      </w:r>
      <w:proofErr w:type="spellStart"/>
      <w:r w:rsidR="00926A0D">
        <w:rPr>
          <w:rFonts w:cs="Times New Roman"/>
          <w:szCs w:val="24"/>
        </w:rPr>
        <w:t>tidak</w:t>
      </w:r>
      <w:proofErr w:type="spellEnd"/>
      <w:r w:rsidR="00926A0D">
        <w:rPr>
          <w:rFonts w:cs="Times New Roman"/>
          <w:szCs w:val="24"/>
        </w:rPr>
        <w:t xml:space="preserve"> </w:t>
      </w:r>
      <w:proofErr w:type="spellStart"/>
      <w:r w:rsidR="00926A0D">
        <w:rPr>
          <w:rFonts w:cs="Times New Roman"/>
          <w:szCs w:val="24"/>
        </w:rPr>
        <w:t>tenang</w:t>
      </w:r>
      <w:proofErr w:type="spellEnd"/>
      <w:r w:rsidR="00926A0D">
        <w:rPr>
          <w:rFonts w:cs="Times New Roman"/>
          <w:szCs w:val="24"/>
        </w:rPr>
        <w:t xml:space="preserve"> </w:t>
      </w:r>
      <w:proofErr w:type="spellStart"/>
      <w:r w:rsidR="00926A0D">
        <w:rPr>
          <w:rFonts w:cs="Times New Roman"/>
          <w:szCs w:val="24"/>
        </w:rPr>
        <w:t>akibat</w:t>
      </w:r>
      <w:proofErr w:type="spellEnd"/>
      <w:r w:rsidR="00926A0D">
        <w:rPr>
          <w:rFonts w:cs="Times New Roman"/>
          <w:szCs w:val="24"/>
        </w:rPr>
        <w:t xml:space="preserve"> </w:t>
      </w:r>
      <w:proofErr w:type="spellStart"/>
      <w:r w:rsidR="00926A0D">
        <w:rPr>
          <w:rFonts w:cs="Times New Roman"/>
          <w:szCs w:val="24"/>
        </w:rPr>
        <w:t>dari</w:t>
      </w:r>
      <w:proofErr w:type="spellEnd"/>
      <w:r w:rsidR="00926A0D">
        <w:rPr>
          <w:rFonts w:cs="Times New Roman"/>
          <w:szCs w:val="24"/>
        </w:rPr>
        <w:t xml:space="preserve"> </w:t>
      </w:r>
      <w:proofErr w:type="spellStart"/>
      <w:r w:rsidR="00926A0D">
        <w:rPr>
          <w:rFonts w:cs="Times New Roman"/>
          <w:szCs w:val="24"/>
        </w:rPr>
        <w:t>ketidaknyamanan</w:t>
      </w:r>
      <w:proofErr w:type="spellEnd"/>
      <w:r w:rsidR="00207F5B">
        <w:rPr>
          <w:rFonts w:cs="Times New Roman"/>
          <w:szCs w:val="24"/>
        </w:rPr>
        <w:t xml:space="preserve"> </w:t>
      </w:r>
      <w:proofErr w:type="spellStart"/>
      <w:r w:rsidR="00926A0D">
        <w:rPr>
          <w:rFonts w:cs="Times New Roman"/>
          <w:szCs w:val="24"/>
        </w:rPr>
        <w:t>terhadap</w:t>
      </w:r>
      <w:proofErr w:type="spellEnd"/>
      <w:r w:rsidR="00926A0D">
        <w:rPr>
          <w:rFonts w:cs="Times New Roman"/>
          <w:szCs w:val="24"/>
        </w:rPr>
        <w:t xml:space="preserve"> </w:t>
      </w:r>
      <w:proofErr w:type="spellStart"/>
      <w:r w:rsidR="00926A0D">
        <w:rPr>
          <w:rFonts w:cs="Times New Roman"/>
          <w:szCs w:val="24"/>
        </w:rPr>
        <w:t>suatu</w:t>
      </w:r>
      <w:proofErr w:type="spellEnd"/>
      <w:r w:rsidR="00926A0D">
        <w:rPr>
          <w:rFonts w:cs="Times New Roman"/>
          <w:szCs w:val="24"/>
        </w:rPr>
        <w:t xml:space="preserve"> </w:t>
      </w:r>
      <w:proofErr w:type="spellStart"/>
      <w:r w:rsidR="00926A0D">
        <w:rPr>
          <w:rFonts w:cs="Times New Roman"/>
          <w:szCs w:val="24"/>
        </w:rPr>
        <w:t>hal</w:t>
      </w:r>
      <w:proofErr w:type="spellEnd"/>
      <w:r w:rsidR="00926A0D">
        <w:rPr>
          <w:rFonts w:cs="Times New Roman"/>
          <w:szCs w:val="24"/>
        </w:rPr>
        <w:t xml:space="preserve"> </w:t>
      </w:r>
      <w:proofErr w:type="spellStart"/>
      <w:r w:rsidR="00926A0D">
        <w:rPr>
          <w:rFonts w:cs="Times New Roman"/>
          <w:szCs w:val="24"/>
        </w:rPr>
        <w:t>disertai</w:t>
      </w:r>
      <w:proofErr w:type="spellEnd"/>
      <w:r w:rsidR="00926A0D">
        <w:rPr>
          <w:rFonts w:cs="Times New Roman"/>
          <w:szCs w:val="24"/>
        </w:rPr>
        <w:t xml:space="preserve"> </w:t>
      </w:r>
      <w:proofErr w:type="spellStart"/>
      <w:r w:rsidR="00926A0D">
        <w:rPr>
          <w:rFonts w:cs="Times New Roman"/>
          <w:szCs w:val="24"/>
        </w:rPr>
        <w:t>suatu</w:t>
      </w:r>
      <w:proofErr w:type="spellEnd"/>
      <w:r w:rsidR="00926A0D">
        <w:rPr>
          <w:rFonts w:cs="Times New Roman"/>
          <w:szCs w:val="24"/>
        </w:rPr>
        <w:t xml:space="preserve"> </w:t>
      </w:r>
      <w:proofErr w:type="spellStart"/>
      <w:r w:rsidR="00926A0D">
        <w:rPr>
          <w:rFonts w:cs="Times New Roman"/>
          <w:szCs w:val="24"/>
        </w:rPr>
        <w:t>respons</w:t>
      </w:r>
      <w:proofErr w:type="spellEnd"/>
      <w:r w:rsidR="00926A0D">
        <w:rPr>
          <w:rFonts w:cs="Times New Roman"/>
          <w:szCs w:val="24"/>
        </w:rPr>
        <w:t xml:space="preserve">. </w:t>
      </w:r>
      <w:proofErr w:type="spellStart"/>
      <w:r w:rsidR="0041655B">
        <w:rPr>
          <w:rFonts w:cs="Times New Roman"/>
          <w:szCs w:val="24"/>
        </w:rPr>
        <w:t>Kecemasan</w:t>
      </w:r>
      <w:proofErr w:type="spellEnd"/>
      <w:r w:rsidR="0041655B">
        <w:rPr>
          <w:rFonts w:cs="Times New Roman"/>
          <w:szCs w:val="24"/>
        </w:rPr>
        <w:t xml:space="preserve"> </w:t>
      </w:r>
      <w:proofErr w:type="spellStart"/>
      <w:r w:rsidR="008A6A38">
        <w:rPr>
          <w:rFonts w:cs="Times New Roman"/>
          <w:szCs w:val="24"/>
        </w:rPr>
        <w:t>merupakan</w:t>
      </w:r>
      <w:proofErr w:type="spellEnd"/>
      <w:r w:rsidR="0041655B">
        <w:rPr>
          <w:rFonts w:cs="Times New Roman"/>
          <w:szCs w:val="24"/>
        </w:rPr>
        <w:t xml:space="preserve"> </w:t>
      </w:r>
      <w:proofErr w:type="spellStart"/>
      <w:r w:rsidR="0041655B">
        <w:rPr>
          <w:rFonts w:cs="Times New Roman"/>
          <w:szCs w:val="24"/>
        </w:rPr>
        <w:t>respon</w:t>
      </w:r>
      <w:proofErr w:type="spellEnd"/>
      <w:r w:rsidR="0041655B">
        <w:rPr>
          <w:rFonts w:cs="Times New Roman"/>
          <w:szCs w:val="24"/>
        </w:rPr>
        <w:t xml:space="preserve"> yang normal </w:t>
      </w:r>
      <w:proofErr w:type="spellStart"/>
      <w:r w:rsidR="0041655B">
        <w:rPr>
          <w:rFonts w:cs="Times New Roman"/>
          <w:szCs w:val="24"/>
        </w:rPr>
        <w:t>saat</w:t>
      </w:r>
      <w:proofErr w:type="spellEnd"/>
      <w:r w:rsidR="0041655B">
        <w:rPr>
          <w:rFonts w:cs="Times New Roman"/>
          <w:szCs w:val="24"/>
        </w:rPr>
        <w:t xml:space="preserve"> </w:t>
      </w:r>
      <w:proofErr w:type="spellStart"/>
      <w:r w:rsidR="0041655B">
        <w:rPr>
          <w:rFonts w:cs="Times New Roman"/>
          <w:szCs w:val="24"/>
        </w:rPr>
        <w:t>seseorang</w:t>
      </w:r>
      <w:proofErr w:type="spellEnd"/>
      <w:r w:rsidR="0041655B">
        <w:rPr>
          <w:rFonts w:cs="Times New Roman"/>
          <w:szCs w:val="24"/>
        </w:rPr>
        <w:t xml:space="preserve"> </w:t>
      </w:r>
      <w:proofErr w:type="spellStart"/>
      <w:r w:rsidR="0041655B">
        <w:rPr>
          <w:rFonts w:cs="Times New Roman"/>
          <w:szCs w:val="24"/>
        </w:rPr>
        <w:t>sedang</w:t>
      </w:r>
      <w:proofErr w:type="spellEnd"/>
      <w:r w:rsidR="0041655B">
        <w:rPr>
          <w:rFonts w:cs="Times New Roman"/>
          <w:szCs w:val="24"/>
        </w:rPr>
        <w:t xml:space="preserve"> </w:t>
      </w:r>
      <w:proofErr w:type="spellStart"/>
      <w:r w:rsidR="0041655B">
        <w:rPr>
          <w:rFonts w:cs="Times New Roman"/>
          <w:szCs w:val="24"/>
        </w:rPr>
        <w:t>berada</w:t>
      </w:r>
      <w:proofErr w:type="spellEnd"/>
      <w:r w:rsidR="0041655B">
        <w:rPr>
          <w:rFonts w:cs="Times New Roman"/>
          <w:szCs w:val="24"/>
        </w:rPr>
        <w:t xml:space="preserve"> </w:t>
      </w:r>
      <w:proofErr w:type="spellStart"/>
      <w:r w:rsidR="00814BD2">
        <w:rPr>
          <w:rFonts w:cs="Times New Roman"/>
          <w:szCs w:val="24"/>
        </w:rPr>
        <w:t>dalam</w:t>
      </w:r>
      <w:proofErr w:type="spellEnd"/>
      <w:r w:rsidR="00814BD2">
        <w:rPr>
          <w:rFonts w:cs="Times New Roman"/>
          <w:szCs w:val="24"/>
        </w:rPr>
        <w:t xml:space="preserve"> </w:t>
      </w:r>
      <w:proofErr w:type="spellStart"/>
      <w:r w:rsidR="00814BD2">
        <w:rPr>
          <w:rFonts w:cs="Times New Roman"/>
          <w:szCs w:val="24"/>
        </w:rPr>
        <w:t>kondisi</w:t>
      </w:r>
      <w:proofErr w:type="spellEnd"/>
      <w:r w:rsidR="0041655B">
        <w:rPr>
          <w:rFonts w:cs="Times New Roman"/>
          <w:szCs w:val="24"/>
        </w:rPr>
        <w:t xml:space="preserve"> </w:t>
      </w:r>
      <w:proofErr w:type="spellStart"/>
      <w:r w:rsidR="0041655B">
        <w:rPr>
          <w:rFonts w:cs="Times New Roman"/>
          <w:szCs w:val="24"/>
        </w:rPr>
        <w:t>tertekan</w:t>
      </w:r>
      <w:proofErr w:type="spellEnd"/>
      <w:r w:rsidR="0041655B">
        <w:rPr>
          <w:rFonts w:cs="Times New Roman"/>
          <w:szCs w:val="24"/>
        </w:rPr>
        <w:t xml:space="preserve">, </w:t>
      </w:r>
      <w:proofErr w:type="spellStart"/>
      <w:r w:rsidR="0041655B">
        <w:rPr>
          <w:rFonts w:cs="Times New Roman"/>
          <w:szCs w:val="24"/>
        </w:rPr>
        <w:t>dapat</w:t>
      </w:r>
      <w:proofErr w:type="spellEnd"/>
      <w:r w:rsidR="0041655B">
        <w:rPr>
          <w:rFonts w:cs="Times New Roman"/>
          <w:szCs w:val="24"/>
        </w:rPr>
        <w:t xml:space="preserve"> </w:t>
      </w:r>
      <w:proofErr w:type="spellStart"/>
      <w:r w:rsidR="0041655B">
        <w:rPr>
          <w:rFonts w:cs="Times New Roman"/>
          <w:szCs w:val="24"/>
        </w:rPr>
        <w:t>muncul</w:t>
      </w:r>
      <w:proofErr w:type="spellEnd"/>
      <w:r w:rsidR="0041655B">
        <w:rPr>
          <w:rFonts w:cs="Times New Roman"/>
          <w:szCs w:val="24"/>
        </w:rPr>
        <w:t xml:space="preserve"> </w:t>
      </w:r>
      <w:proofErr w:type="spellStart"/>
      <w:r w:rsidR="0041655B">
        <w:rPr>
          <w:rFonts w:cs="Times New Roman"/>
          <w:szCs w:val="24"/>
        </w:rPr>
        <w:t>sendiri</w:t>
      </w:r>
      <w:proofErr w:type="spellEnd"/>
      <w:r w:rsidR="0041655B">
        <w:rPr>
          <w:rFonts w:cs="Times New Roman"/>
          <w:szCs w:val="24"/>
        </w:rPr>
        <w:t xml:space="preserve"> </w:t>
      </w:r>
      <w:proofErr w:type="spellStart"/>
      <w:r w:rsidR="0041655B">
        <w:rPr>
          <w:rFonts w:cs="Times New Roman"/>
          <w:szCs w:val="24"/>
        </w:rPr>
        <w:t>atau</w:t>
      </w:r>
      <w:proofErr w:type="spellEnd"/>
      <w:r w:rsidR="0041655B">
        <w:rPr>
          <w:rFonts w:cs="Times New Roman"/>
          <w:szCs w:val="24"/>
        </w:rPr>
        <w:t xml:space="preserve"> </w:t>
      </w:r>
      <w:proofErr w:type="spellStart"/>
      <w:r w:rsidR="0041655B">
        <w:rPr>
          <w:rFonts w:cs="Times New Roman"/>
          <w:szCs w:val="24"/>
        </w:rPr>
        <w:t>disertai</w:t>
      </w:r>
      <w:proofErr w:type="spellEnd"/>
      <w:r w:rsidR="0041655B">
        <w:rPr>
          <w:rFonts w:cs="Times New Roman"/>
          <w:szCs w:val="24"/>
        </w:rPr>
        <w:t xml:space="preserve"> </w:t>
      </w:r>
      <w:proofErr w:type="spellStart"/>
      <w:r w:rsidR="0041655B">
        <w:rPr>
          <w:rFonts w:cs="Times New Roman"/>
          <w:szCs w:val="24"/>
        </w:rPr>
        <w:t>dengan</w:t>
      </w:r>
      <w:proofErr w:type="spellEnd"/>
      <w:r w:rsidR="0041655B">
        <w:rPr>
          <w:rFonts w:cs="Times New Roman"/>
          <w:szCs w:val="24"/>
        </w:rPr>
        <w:t xml:space="preserve"> </w:t>
      </w:r>
      <w:proofErr w:type="spellStart"/>
      <w:r w:rsidR="0041655B">
        <w:rPr>
          <w:rFonts w:cs="Times New Roman"/>
          <w:szCs w:val="24"/>
        </w:rPr>
        <w:t>gejala</w:t>
      </w:r>
      <w:proofErr w:type="spellEnd"/>
      <w:r w:rsidR="0041655B">
        <w:rPr>
          <w:rFonts w:cs="Times New Roman"/>
          <w:szCs w:val="24"/>
        </w:rPr>
        <w:t xml:space="preserve"> lain </w:t>
      </w:r>
      <w:proofErr w:type="spellStart"/>
      <w:r w:rsidR="0041655B">
        <w:rPr>
          <w:rFonts w:cs="Times New Roman"/>
          <w:szCs w:val="24"/>
        </w:rPr>
        <w:t>dari</w:t>
      </w:r>
      <w:proofErr w:type="spellEnd"/>
      <w:r w:rsidR="0041655B">
        <w:rPr>
          <w:rFonts w:cs="Times New Roman"/>
          <w:szCs w:val="24"/>
        </w:rPr>
        <w:t xml:space="preserve"> </w:t>
      </w:r>
      <w:proofErr w:type="spellStart"/>
      <w:r w:rsidR="0041655B">
        <w:rPr>
          <w:rFonts w:cs="Times New Roman"/>
          <w:szCs w:val="24"/>
        </w:rPr>
        <w:t>gangguan</w:t>
      </w:r>
      <w:proofErr w:type="spellEnd"/>
      <w:r w:rsidR="0041655B">
        <w:rPr>
          <w:rFonts w:cs="Times New Roman"/>
          <w:szCs w:val="24"/>
        </w:rPr>
        <w:t xml:space="preserve"> </w:t>
      </w:r>
      <w:proofErr w:type="spellStart"/>
      <w:r w:rsidR="0041655B">
        <w:rPr>
          <w:rFonts w:cs="Times New Roman"/>
          <w:szCs w:val="24"/>
        </w:rPr>
        <w:t>emosi</w:t>
      </w:r>
      <w:proofErr w:type="spellEnd"/>
      <w:r w:rsidR="007377C1">
        <w:rPr>
          <w:rFonts w:cs="Times New Roman"/>
          <w:szCs w:val="24"/>
        </w:rPr>
        <w:t xml:space="preserve"> </w:t>
      </w:r>
      <w:r w:rsidR="00351597" w:rsidRPr="00351597">
        <w:fldChar w:fldCharType="begin" w:fldLock="1"/>
      </w:r>
      <w:r w:rsidR="005B67FC">
        <w:instrText>ADDIN CSL_CITATION {"citationItems":[{"id":"ITEM-1","itemData":{"DOI":"10.5005/jp-journals-10005-1289","ISSN":"0974-7052","abstract":"Thumb and digit-sucking habits or non-nutritive sucking are considered to be the most prevalent among oral habits. Most children stop thumb sucking on their own. If the habit continues beyond 3 to 4 years of age, it not only affects the dental occlusion, but the shape of the thumb/digit may be altered as well. This article presents the management of thumb sucking by modified RURS, elbow guard incorporated with revised 'three-alarm' system. How to cite this article: Shetty RM, Shetty M, Shetty NS, Deoghare A. Three-Alarm System: Revisited to treat Thumb-sucking Habit. Int J Clin Pediatr Dent 2015;8(1):82-86.","author":[{"dropping-particle":"","family":"Shetty","given":"Manoj","non-dropping-particle":"","parse-names":false,"suffix":""},{"dropping-particle":"","family":"Deoghare","given":"Anushka","non-dropping-particle":"","parse-names":false,"suffix":""},{"dropping-particle":"","family":"Shetty","given":"N Shridhar","non-dropping-particle":"","parse-names":false,"suffix":""}],"container-title":"International Journal of Clinical Pediatric Dentistry","id":"ITEM-1","issue":"1","issued":{"date-parts":[["2015"]]},"page":"82-86","title":"Three-Alarm System: Revisited to treat Thumbsucking Habit","type":"article-journal","volume":"8"},"uris":["http://www.mendeley.com/documents/?uuid=46de3c21-e39b-44f5-b0c1-c8f9a02a0e31"]}],"mendeley":{"formattedCitation":"(Shetty, Deoghare and Shetty, 2015)","manualFormatting":"(Shetty et al., 2015)","plainTextFormattedCitation":"(Shetty, Deoghare and Shetty, 2015)","previouslyFormattedCitation":"(Shetty, Deoghare and Shetty, 2015)"},"properties":{"noteIndex":0},"schema":"https://github.com/citation-style-language/schema/raw/master/csl-citation.json"}</w:instrText>
      </w:r>
      <w:r w:rsidR="00351597" w:rsidRPr="00351597">
        <w:fldChar w:fldCharType="separate"/>
      </w:r>
      <w:r w:rsidR="00351597" w:rsidRPr="00351597">
        <w:rPr>
          <w:noProof/>
        </w:rPr>
        <w:t>(Shetty</w:t>
      </w:r>
      <w:r w:rsidR="00E76D9C">
        <w:rPr>
          <w:noProof/>
        </w:rPr>
        <w:t xml:space="preserve"> </w:t>
      </w:r>
      <w:r w:rsidR="00E76D9C" w:rsidRPr="00E76D9C">
        <w:rPr>
          <w:i/>
          <w:iCs/>
          <w:noProof/>
        </w:rPr>
        <w:t>et al</w:t>
      </w:r>
      <w:r w:rsidR="00E76D9C">
        <w:rPr>
          <w:noProof/>
        </w:rPr>
        <w:t xml:space="preserve">., </w:t>
      </w:r>
      <w:r w:rsidR="00351597" w:rsidRPr="00351597">
        <w:rPr>
          <w:noProof/>
        </w:rPr>
        <w:t>2015)</w:t>
      </w:r>
      <w:r w:rsidR="00351597" w:rsidRPr="00351597">
        <w:fldChar w:fldCharType="end"/>
      </w:r>
      <w:r w:rsidR="007377C1">
        <w:t>.</w:t>
      </w:r>
      <w:r w:rsidR="00145A79">
        <w:t xml:space="preserve"> </w:t>
      </w:r>
      <w:r w:rsidR="00926A0D" w:rsidRPr="00145A79">
        <w:rPr>
          <w:rFonts w:cs="Times New Roman"/>
          <w:szCs w:val="24"/>
        </w:rPr>
        <w:t xml:space="preserve">Orang yang </w:t>
      </w:r>
      <w:proofErr w:type="spellStart"/>
      <w:r w:rsidR="00926A0D" w:rsidRPr="00145A79">
        <w:rPr>
          <w:rFonts w:cs="Times New Roman"/>
          <w:szCs w:val="24"/>
        </w:rPr>
        <w:t>sedang</w:t>
      </w:r>
      <w:proofErr w:type="spellEnd"/>
      <w:r w:rsidR="00926A0D" w:rsidRPr="00145A79">
        <w:rPr>
          <w:rFonts w:cs="Times New Roman"/>
          <w:szCs w:val="24"/>
        </w:rPr>
        <w:t xml:space="preserve"> </w:t>
      </w:r>
      <w:proofErr w:type="spellStart"/>
      <w:r w:rsidR="00926A0D" w:rsidRPr="00145A79">
        <w:rPr>
          <w:rFonts w:cs="Times New Roman"/>
          <w:szCs w:val="24"/>
        </w:rPr>
        <w:t>cemas</w:t>
      </w:r>
      <w:proofErr w:type="spellEnd"/>
      <w:r w:rsidR="00926A0D" w:rsidRPr="00145A79">
        <w:rPr>
          <w:rFonts w:cs="Times New Roman"/>
          <w:szCs w:val="24"/>
        </w:rPr>
        <w:t xml:space="preserve"> </w:t>
      </w:r>
      <w:proofErr w:type="spellStart"/>
      <w:r w:rsidR="00926A0D" w:rsidRPr="00145A79">
        <w:rPr>
          <w:rFonts w:cs="Times New Roman"/>
          <w:szCs w:val="24"/>
        </w:rPr>
        <w:t>biasanya</w:t>
      </w:r>
      <w:proofErr w:type="spellEnd"/>
      <w:r w:rsidR="00926A0D" w:rsidRPr="00145A79">
        <w:rPr>
          <w:rFonts w:cs="Times New Roman"/>
          <w:szCs w:val="24"/>
        </w:rPr>
        <w:t xml:space="preserve"> </w:t>
      </w:r>
      <w:proofErr w:type="spellStart"/>
      <w:r w:rsidR="00926A0D" w:rsidRPr="00145A79">
        <w:rPr>
          <w:rFonts w:cs="Times New Roman"/>
          <w:szCs w:val="24"/>
        </w:rPr>
        <w:t>menunjukan</w:t>
      </w:r>
      <w:proofErr w:type="spellEnd"/>
      <w:r w:rsidR="00926A0D" w:rsidRPr="00145A79">
        <w:rPr>
          <w:rFonts w:cs="Times New Roman"/>
          <w:szCs w:val="24"/>
        </w:rPr>
        <w:t xml:space="preserve"> </w:t>
      </w:r>
      <w:proofErr w:type="spellStart"/>
      <w:r w:rsidR="00926A0D" w:rsidRPr="00145A79">
        <w:rPr>
          <w:rFonts w:cs="Times New Roman"/>
          <w:szCs w:val="24"/>
        </w:rPr>
        <w:t>sikap</w:t>
      </w:r>
      <w:proofErr w:type="spellEnd"/>
      <w:r w:rsidR="00926A0D" w:rsidRPr="00145A79">
        <w:rPr>
          <w:rFonts w:cs="Times New Roman"/>
          <w:szCs w:val="24"/>
        </w:rPr>
        <w:t xml:space="preserve"> yang </w:t>
      </w:r>
      <w:proofErr w:type="spellStart"/>
      <w:r w:rsidR="00926A0D" w:rsidRPr="00145A79">
        <w:rPr>
          <w:rFonts w:cs="Times New Roman"/>
          <w:szCs w:val="24"/>
        </w:rPr>
        <w:t>tidak</w:t>
      </w:r>
      <w:proofErr w:type="spellEnd"/>
      <w:r w:rsidR="00926A0D" w:rsidRPr="00145A79">
        <w:rPr>
          <w:rFonts w:cs="Times New Roman"/>
          <w:szCs w:val="24"/>
        </w:rPr>
        <w:t xml:space="preserve"> </w:t>
      </w:r>
      <w:proofErr w:type="spellStart"/>
      <w:r w:rsidR="00926A0D" w:rsidRPr="00145A79">
        <w:rPr>
          <w:rFonts w:cs="Times New Roman"/>
          <w:szCs w:val="24"/>
        </w:rPr>
        <w:t>umum</w:t>
      </w:r>
      <w:proofErr w:type="spellEnd"/>
      <w:r w:rsidR="00926A0D" w:rsidRPr="00145A79">
        <w:rPr>
          <w:rFonts w:cs="Times New Roman"/>
          <w:szCs w:val="24"/>
        </w:rPr>
        <w:t xml:space="preserve"> </w:t>
      </w:r>
      <w:proofErr w:type="spellStart"/>
      <w:r w:rsidR="00926A0D" w:rsidRPr="00145A79">
        <w:rPr>
          <w:rFonts w:cs="Times New Roman"/>
          <w:szCs w:val="24"/>
        </w:rPr>
        <w:t>seperti</w:t>
      </w:r>
      <w:proofErr w:type="spellEnd"/>
      <w:r w:rsidR="00926A0D" w:rsidRPr="00145A79">
        <w:rPr>
          <w:rFonts w:cs="Times New Roman"/>
          <w:szCs w:val="24"/>
        </w:rPr>
        <w:t xml:space="preserve"> </w:t>
      </w:r>
      <w:proofErr w:type="spellStart"/>
      <w:r w:rsidR="00926A0D" w:rsidRPr="00145A79">
        <w:rPr>
          <w:rFonts w:cs="Times New Roman"/>
          <w:szCs w:val="24"/>
        </w:rPr>
        <w:t>takut</w:t>
      </w:r>
      <w:proofErr w:type="spellEnd"/>
      <w:r w:rsidR="00926A0D" w:rsidRPr="00145A79">
        <w:rPr>
          <w:rFonts w:cs="Times New Roman"/>
          <w:szCs w:val="24"/>
        </w:rPr>
        <w:t xml:space="preserve"> yang </w:t>
      </w:r>
      <w:proofErr w:type="spellStart"/>
      <w:r w:rsidR="00926A0D" w:rsidRPr="00145A79">
        <w:rPr>
          <w:rFonts w:cs="Times New Roman"/>
          <w:szCs w:val="24"/>
        </w:rPr>
        <w:t>tidak</w:t>
      </w:r>
      <w:proofErr w:type="spellEnd"/>
      <w:r w:rsidR="00926A0D" w:rsidRPr="00145A79">
        <w:rPr>
          <w:rFonts w:cs="Times New Roman"/>
          <w:szCs w:val="24"/>
        </w:rPr>
        <w:t xml:space="preserve"> </w:t>
      </w:r>
      <w:proofErr w:type="spellStart"/>
      <w:r w:rsidR="00926A0D" w:rsidRPr="00145A79">
        <w:rPr>
          <w:rFonts w:cs="Times New Roman"/>
          <w:szCs w:val="24"/>
        </w:rPr>
        <w:t>beralasan</w:t>
      </w:r>
      <w:proofErr w:type="spellEnd"/>
      <w:r w:rsidR="00926A0D" w:rsidRPr="00145A79">
        <w:rPr>
          <w:rFonts w:cs="Times New Roman"/>
          <w:szCs w:val="24"/>
        </w:rPr>
        <w:t xml:space="preserve"> </w:t>
      </w:r>
      <w:proofErr w:type="spellStart"/>
      <w:r w:rsidR="00926A0D" w:rsidRPr="00145A79">
        <w:rPr>
          <w:rFonts w:cs="Times New Roman"/>
          <w:szCs w:val="24"/>
        </w:rPr>
        <w:t>terhadap</w:t>
      </w:r>
      <w:proofErr w:type="spellEnd"/>
      <w:r w:rsidR="00926A0D" w:rsidRPr="00145A79">
        <w:rPr>
          <w:rFonts w:cs="Times New Roman"/>
          <w:szCs w:val="24"/>
        </w:rPr>
        <w:t xml:space="preserve"> </w:t>
      </w:r>
      <w:proofErr w:type="spellStart"/>
      <w:r w:rsidR="00926A0D" w:rsidRPr="00145A79">
        <w:rPr>
          <w:rFonts w:cs="Times New Roman"/>
          <w:szCs w:val="24"/>
        </w:rPr>
        <w:t>suatu</w:t>
      </w:r>
      <w:proofErr w:type="spellEnd"/>
      <w:r w:rsidR="00926A0D" w:rsidRPr="00145A79">
        <w:rPr>
          <w:rFonts w:cs="Times New Roman"/>
          <w:szCs w:val="24"/>
        </w:rPr>
        <w:t xml:space="preserve"> </w:t>
      </w:r>
      <w:proofErr w:type="spellStart"/>
      <w:r w:rsidR="00926A0D" w:rsidRPr="00145A79">
        <w:rPr>
          <w:rFonts w:cs="Times New Roman"/>
          <w:szCs w:val="24"/>
        </w:rPr>
        <w:t>keadaan</w:t>
      </w:r>
      <w:proofErr w:type="spellEnd"/>
      <w:r w:rsidR="00926A0D" w:rsidRPr="00145A79">
        <w:rPr>
          <w:rFonts w:cs="Times New Roman"/>
          <w:szCs w:val="24"/>
        </w:rPr>
        <w:t xml:space="preserve">, </w:t>
      </w:r>
      <w:proofErr w:type="spellStart"/>
      <w:r w:rsidR="00926A0D" w:rsidRPr="00145A79">
        <w:rPr>
          <w:rFonts w:cs="Times New Roman"/>
          <w:szCs w:val="24"/>
        </w:rPr>
        <w:t>melakukan</w:t>
      </w:r>
      <w:proofErr w:type="spellEnd"/>
      <w:r w:rsidR="00926A0D" w:rsidRPr="00145A79">
        <w:rPr>
          <w:rFonts w:cs="Times New Roman"/>
          <w:szCs w:val="24"/>
        </w:rPr>
        <w:t xml:space="preserve"> </w:t>
      </w:r>
      <w:proofErr w:type="spellStart"/>
      <w:r w:rsidR="00926A0D" w:rsidRPr="00145A79">
        <w:rPr>
          <w:rFonts w:cs="Times New Roman"/>
          <w:szCs w:val="24"/>
        </w:rPr>
        <w:t>suatu</w:t>
      </w:r>
      <w:proofErr w:type="spellEnd"/>
      <w:r w:rsidR="00926A0D" w:rsidRPr="00145A79">
        <w:rPr>
          <w:rFonts w:cs="Times New Roman"/>
          <w:szCs w:val="24"/>
        </w:rPr>
        <w:t xml:space="preserve"> </w:t>
      </w:r>
      <w:proofErr w:type="spellStart"/>
      <w:r w:rsidR="00926A0D" w:rsidRPr="00145A79">
        <w:rPr>
          <w:rFonts w:cs="Times New Roman"/>
          <w:szCs w:val="24"/>
        </w:rPr>
        <w:t>tindakan</w:t>
      </w:r>
      <w:proofErr w:type="spellEnd"/>
      <w:r w:rsidR="00926A0D" w:rsidRPr="00145A79">
        <w:rPr>
          <w:rFonts w:cs="Times New Roman"/>
          <w:szCs w:val="24"/>
        </w:rPr>
        <w:t xml:space="preserve"> </w:t>
      </w:r>
      <w:proofErr w:type="spellStart"/>
      <w:r w:rsidR="00926A0D" w:rsidRPr="00145A79">
        <w:rPr>
          <w:rFonts w:cs="Times New Roman"/>
          <w:szCs w:val="24"/>
        </w:rPr>
        <w:t>secara</w:t>
      </w:r>
      <w:proofErr w:type="spellEnd"/>
      <w:r w:rsidR="00926A0D" w:rsidRPr="00145A79">
        <w:rPr>
          <w:rFonts w:cs="Times New Roman"/>
          <w:szCs w:val="24"/>
        </w:rPr>
        <w:t xml:space="preserve"> </w:t>
      </w:r>
      <w:proofErr w:type="spellStart"/>
      <w:r w:rsidR="00926A0D" w:rsidRPr="00145A79">
        <w:rPr>
          <w:rFonts w:cs="Times New Roman"/>
          <w:szCs w:val="24"/>
        </w:rPr>
        <w:t>berulang</w:t>
      </w:r>
      <w:proofErr w:type="spellEnd"/>
      <w:r w:rsidR="00926A0D" w:rsidRPr="00145A79">
        <w:rPr>
          <w:rFonts w:cs="Times New Roman"/>
          <w:szCs w:val="24"/>
        </w:rPr>
        <w:t xml:space="preserve"> </w:t>
      </w:r>
      <w:proofErr w:type="spellStart"/>
      <w:r w:rsidR="00926A0D" w:rsidRPr="00145A79">
        <w:rPr>
          <w:rFonts w:cs="Times New Roman"/>
          <w:szCs w:val="24"/>
        </w:rPr>
        <w:t>tanpa</w:t>
      </w:r>
      <w:proofErr w:type="spellEnd"/>
      <w:r w:rsidR="00926A0D" w:rsidRPr="00145A79">
        <w:rPr>
          <w:rFonts w:cs="Times New Roman"/>
          <w:szCs w:val="24"/>
        </w:rPr>
        <w:t xml:space="preserve"> </w:t>
      </w:r>
      <w:proofErr w:type="spellStart"/>
      <w:r w:rsidR="00926A0D" w:rsidRPr="00145A79">
        <w:rPr>
          <w:rFonts w:cs="Times New Roman"/>
          <w:szCs w:val="24"/>
        </w:rPr>
        <w:t>bisa</w:t>
      </w:r>
      <w:proofErr w:type="spellEnd"/>
      <w:r w:rsidR="00926A0D" w:rsidRPr="00145A79">
        <w:rPr>
          <w:rFonts w:cs="Times New Roman"/>
          <w:szCs w:val="24"/>
        </w:rPr>
        <w:t xml:space="preserve"> </w:t>
      </w:r>
      <w:proofErr w:type="spellStart"/>
      <w:r w:rsidR="00926A0D" w:rsidRPr="00145A79">
        <w:rPr>
          <w:rFonts w:cs="Times New Roman"/>
          <w:szCs w:val="24"/>
        </w:rPr>
        <w:t>dikendalikan</w:t>
      </w:r>
      <w:proofErr w:type="spellEnd"/>
      <w:r w:rsidR="00145E4A">
        <w:rPr>
          <w:rFonts w:cs="Times New Roman"/>
          <w:szCs w:val="24"/>
        </w:rPr>
        <w:t xml:space="preserve">, </w:t>
      </w:r>
      <w:proofErr w:type="spellStart"/>
      <w:r w:rsidR="00145E4A">
        <w:rPr>
          <w:rFonts w:cs="Times New Roman"/>
          <w:szCs w:val="24"/>
        </w:rPr>
        <w:t>seperti</w:t>
      </w:r>
      <w:proofErr w:type="spellEnd"/>
      <w:r w:rsidR="00145E4A">
        <w:rPr>
          <w:rFonts w:cs="Times New Roman"/>
          <w:szCs w:val="24"/>
        </w:rPr>
        <w:t xml:space="preserve"> </w:t>
      </w:r>
      <w:proofErr w:type="spellStart"/>
      <w:r w:rsidR="00145E4A">
        <w:rPr>
          <w:rFonts w:cs="Times New Roman"/>
          <w:szCs w:val="24"/>
        </w:rPr>
        <w:t>c</w:t>
      </w:r>
      <w:r w:rsidR="008A57FF" w:rsidRPr="0040662C">
        <w:rPr>
          <w:rFonts w:cs="Times New Roman"/>
          <w:szCs w:val="24"/>
        </w:rPr>
        <w:t>ontohnya</w:t>
      </w:r>
      <w:proofErr w:type="spellEnd"/>
      <w:r w:rsidR="008A57FF" w:rsidRPr="0040662C">
        <w:rPr>
          <w:rFonts w:cs="Times New Roman"/>
          <w:szCs w:val="24"/>
        </w:rPr>
        <w:t xml:space="preserve"> </w:t>
      </w:r>
      <w:proofErr w:type="spellStart"/>
      <w:r w:rsidR="009F08CE" w:rsidRPr="0040662C">
        <w:rPr>
          <w:rFonts w:cs="Times New Roman"/>
          <w:szCs w:val="24"/>
        </w:rPr>
        <w:t>mengisap</w:t>
      </w:r>
      <w:proofErr w:type="spellEnd"/>
      <w:r w:rsidR="008A57FF" w:rsidRPr="0040662C">
        <w:rPr>
          <w:rFonts w:cs="Times New Roman"/>
          <w:szCs w:val="24"/>
        </w:rPr>
        <w:t xml:space="preserve"> </w:t>
      </w:r>
      <w:proofErr w:type="spellStart"/>
      <w:r w:rsidR="008A57FF" w:rsidRPr="0040662C">
        <w:rPr>
          <w:rFonts w:cs="Times New Roman"/>
          <w:szCs w:val="24"/>
        </w:rPr>
        <w:t>jari</w:t>
      </w:r>
      <w:proofErr w:type="spellEnd"/>
      <w:r w:rsidR="008A57FF" w:rsidRPr="0040662C">
        <w:rPr>
          <w:rFonts w:cs="Times New Roman"/>
          <w:szCs w:val="24"/>
        </w:rPr>
        <w:t xml:space="preserve"> dan </w:t>
      </w:r>
      <w:proofErr w:type="spellStart"/>
      <w:r w:rsidR="008A57FF" w:rsidRPr="0040662C">
        <w:rPr>
          <w:rFonts w:cs="Times New Roman"/>
          <w:szCs w:val="24"/>
        </w:rPr>
        <w:t>menggigit</w:t>
      </w:r>
      <w:proofErr w:type="spellEnd"/>
      <w:r w:rsidR="008A57FF" w:rsidRPr="0040662C">
        <w:rPr>
          <w:rFonts w:cs="Times New Roman"/>
          <w:szCs w:val="24"/>
        </w:rPr>
        <w:t xml:space="preserve"> kuku yang </w:t>
      </w:r>
      <w:proofErr w:type="spellStart"/>
      <w:r w:rsidR="008A57FF" w:rsidRPr="0040662C">
        <w:rPr>
          <w:rFonts w:cs="Times New Roman"/>
          <w:szCs w:val="24"/>
        </w:rPr>
        <w:t>banyak</w:t>
      </w:r>
      <w:proofErr w:type="spellEnd"/>
      <w:r w:rsidR="008A57FF" w:rsidRPr="0040662C">
        <w:rPr>
          <w:rFonts w:cs="Times New Roman"/>
          <w:szCs w:val="24"/>
        </w:rPr>
        <w:t xml:space="preserve"> </w:t>
      </w:r>
      <w:proofErr w:type="spellStart"/>
      <w:r w:rsidR="008A57FF" w:rsidRPr="0040662C">
        <w:rPr>
          <w:rFonts w:cs="Times New Roman"/>
          <w:szCs w:val="24"/>
        </w:rPr>
        <w:t>dijumpai</w:t>
      </w:r>
      <w:proofErr w:type="spellEnd"/>
      <w:r w:rsidR="008A57FF" w:rsidRPr="0040662C">
        <w:rPr>
          <w:rFonts w:cs="Times New Roman"/>
          <w:szCs w:val="24"/>
        </w:rPr>
        <w:t xml:space="preserve"> pada </w:t>
      </w:r>
      <w:proofErr w:type="spellStart"/>
      <w:r w:rsidR="008A57FF" w:rsidRPr="0040662C">
        <w:rPr>
          <w:rFonts w:cs="Times New Roman"/>
          <w:szCs w:val="24"/>
        </w:rPr>
        <w:t>anak</w:t>
      </w:r>
      <w:proofErr w:type="spellEnd"/>
      <w:r w:rsidR="008A57FF" w:rsidRPr="0040662C">
        <w:rPr>
          <w:rFonts w:cs="Times New Roman"/>
          <w:szCs w:val="24"/>
        </w:rPr>
        <w:t xml:space="preserve"> </w:t>
      </w:r>
      <w:proofErr w:type="spellStart"/>
      <w:r w:rsidR="008A57FF" w:rsidRPr="0040662C">
        <w:rPr>
          <w:rFonts w:cs="Times New Roman"/>
          <w:szCs w:val="24"/>
        </w:rPr>
        <w:t>dengan</w:t>
      </w:r>
      <w:proofErr w:type="spellEnd"/>
      <w:r w:rsidR="008A57FF" w:rsidRPr="0040662C">
        <w:rPr>
          <w:rFonts w:cs="Times New Roman"/>
          <w:szCs w:val="24"/>
        </w:rPr>
        <w:t xml:space="preserve"> </w:t>
      </w:r>
      <w:proofErr w:type="spellStart"/>
      <w:r w:rsidR="008A57FF" w:rsidRPr="0040662C">
        <w:rPr>
          <w:rFonts w:cs="Times New Roman"/>
          <w:szCs w:val="24"/>
        </w:rPr>
        <w:t>tingkat</w:t>
      </w:r>
      <w:proofErr w:type="spellEnd"/>
      <w:r w:rsidR="008A57FF" w:rsidRPr="0040662C">
        <w:rPr>
          <w:rFonts w:cs="Times New Roman"/>
          <w:szCs w:val="24"/>
        </w:rPr>
        <w:t xml:space="preserve"> </w:t>
      </w:r>
      <w:proofErr w:type="spellStart"/>
      <w:r w:rsidR="008A57FF" w:rsidRPr="0040662C">
        <w:rPr>
          <w:rFonts w:cs="Times New Roman"/>
          <w:szCs w:val="24"/>
        </w:rPr>
        <w:t>kecemasan</w:t>
      </w:r>
      <w:proofErr w:type="spellEnd"/>
      <w:r w:rsidR="008A57FF" w:rsidRPr="0040662C">
        <w:rPr>
          <w:rFonts w:cs="Times New Roman"/>
          <w:szCs w:val="24"/>
        </w:rPr>
        <w:t xml:space="preserve"> yang </w:t>
      </w:r>
      <w:proofErr w:type="spellStart"/>
      <w:r w:rsidR="008A57FF" w:rsidRPr="0040662C">
        <w:rPr>
          <w:rFonts w:cs="Times New Roman"/>
          <w:szCs w:val="24"/>
        </w:rPr>
        <w:t>tinggi</w:t>
      </w:r>
      <w:proofErr w:type="spellEnd"/>
      <w:r w:rsidR="007377C1" w:rsidRPr="00145A79">
        <w:rPr>
          <w:rFonts w:cs="Times New Roman"/>
          <w:szCs w:val="24"/>
        </w:rPr>
        <w:t xml:space="preserve"> </w:t>
      </w:r>
      <w:r w:rsidR="002E4E63" w:rsidRPr="00A71ABA">
        <w:fldChar w:fldCharType="begin" w:fldLock="1"/>
      </w:r>
      <w:r w:rsidR="002E4E63">
        <w:instrText>ADDIN CSL_CITATION {"citationItems":[{"id":"ITEM-1","itemData":{"DOI":"10.17796/jcpd.38.4.c48238322205466w","ISSN":"10534628","PMID":"25571681","abstract":"OBJECTIVES: This study aimed to evaluate the associations between psychological factors and the presence of deleterious oral habits in children and adolescents.\nSTUDY DESIGN: 147 students aged 8 to 14-years-old were divided in two groups concerning the presence and absence of DOH Habit group (HG) and Habit free group (HFG). Participants were asked about the presence of DOH using the domain III (Oral Habits) of the Nordic Orofacial Test-Screening (NOT-S). Symptoms of anxiety and depression were evaluated using the Brazilian Portuguese versions of the Revised Children's Manifest Anxiety Scale (RCMAS) and the Children's Depression Inventory (CDI), respectively. Saliva was collected 30 min after waking and at night to determine the diurnal decline in salivary cortisol (DDSC). Data were analyzed using the Chi-squared, Mann-Whitney, Spearman's correlation and logistic regression.\nRESULTS: The prevalence of DOH was higher in females than males (65.1 vs 34.9; p &lt; 0.05). The most frequent DOH was nail biting (58.7%). HG presented more depressive symptoms than HFG (p &lt; 0.05). There was positive correlation between salivary cortisol levels and age (p &lt; 0.01). Logistic regression analysis found association between symptoms of anxiety and the presence of DOH (OR = 2.35; p &lt; 0.05).\nCONCLUSIONS: In conclusion, children and adolescents with DOH presented more symptoms of depression than their counterparts. Moreover, they were more likely to report symptoms of anxiety.","author":[{"dropping-particle":"","family":"Leme","given":"M.","non-dropping-particle":"","parse-names":false,"suffix":""},{"dropping-particle":"","family":"Barbosa","given":"T.","non-dropping-particle":"","parse-names":false,"suffix":""},{"dropping-particle":"","family":"Castelo","given":"P.","non-dropping-particle":"","parse-names":false,"suffix":""},{"dropping-particle":"","family":"Gavião","given":"M. B.","non-dropping-particle":"","parse-names":false,"suffix":""}],"container-title":"The Journal of clinical pediatric dentistry","id":"ITEM-1","issue":"4","issued":{"date-parts":[["2014"]]},"page":"313-317","title":"Associations between psychological factors and the presence of deleterious oral habits in children and adolescents","type":"article-journal","volume":"38"},"uris":["http://www.mendeley.com/documents/?uuid=919c542b-f837-4de0-a39a-5709b143fec5"]}],"mendeley":{"formattedCitation":"(Leme &lt;i&gt;et al.&lt;/i&gt;, 2014)","plainTextFormattedCitation":"(Leme et al., 2014)","previouslyFormattedCitation":"(Leme &lt;i&gt;et al.&lt;/i&gt;, 2014)"},"properties":{"noteIndex":0},"schema":"https://github.com/citation-style-language/schema/raw/master/csl-citation.json"}</w:instrText>
      </w:r>
      <w:r w:rsidR="002E4E63" w:rsidRPr="00A71ABA">
        <w:fldChar w:fldCharType="separate"/>
      </w:r>
      <w:r w:rsidR="002E4E63" w:rsidRPr="00A71ABA">
        <w:rPr>
          <w:noProof/>
        </w:rPr>
        <w:t xml:space="preserve">(Leme </w:t>
      </w:r>
      <w:r w:rsidR="002E4E63" w:rsidRPr="00A71ABA">
        <w:rPr>
          <w:i/>
          <w:noProof/>
        </w:rPr>
        <w:t>et al.</w:t>
      </w:r>
      <w:r w:rsidR="002E4E63" w:rsidRPr="00A71ABA">
        <w:rPr>
          <w:noProof/>
        </w:rPr>
        <w:t>, 2014)</w:t>
      </w:r>
      <w:r w:rsidR="002E4E63" w:rsidRPr="00A71ABA">
        <w:fldChar w:fldCharType="end"/>
      </w:r>
      <w:r w:rsidR="007377C1">
        <w:t>.</w:t>
      </w:r>
      <w:r w:rsidR="00145A79">
        <w:t xml:space="preserve"> </w:t>
      </w:r>
      <w:proofErr w:type="spellStart"/>
      <w:r w:rsidR="00686F18">
        <w:t>Anak-anak</w:t>
      </w:r>
      <w:proofErr w:type="spellEnd"/>
      <w:r w:rsidR="00686F18">
        <w:t xml:space="preserve"> </w:t>
      </w:r>
      <w:proofErr w:type="spellStart"/>
      <w:r w:rsidR="00686F18">
        <w:t>dengan</w:t>
      </w:r>
      <w:proofErr w:type="spellEnd"/>
      <w:r w:rsidR="00686F18">
        <w:t xml:space="preserve"> </w:t>
      </w:r>
      <w:r w:rsidR="00E76D9C">
        <w:rPr>
          <w:i/>
          <w:iCs/>
        </w:rPr>
        <w:t>deleterious</w:t>
      </w:r>
      <w:r w:rsidR="00686F18" w:rsidRPr="00903D88">
        <w:rPr>
          <w:i/>
          <w:iCs/>
        </w:rPr>
        <w:t xml:space="preserve"> </w:t>
      </w:r>
      <w:r w:rsidR="009158B2">
        <w:rPr>
          <w:i/>
          <w:iCs/>
        </w:rPr>
        <w:t>oral habits</w:t>
      </w:r>
      <w:r w:rsidR="00686F18">
        <w:t xml:space="preserve"> </w:t>
      </w:r>
      <w:proofErr w:type="spellStart"/>
      <w:r w:rsidR="00686F18">
        <w:t>lebih</w:t>
      </w:r>
      <w:proofErr w:type="spellEnd"/>
      <w:r w:rsidR="00686F18">
        <w:t xml:space="preserve"> </w:t>
      </w:r>
      <w:proofErr w:type="spellStart"/>
      <w:r w:rsidR="00686F18">
        <w:t>sering</w:t>
      </w:r>
      <w:proofErr w:type="spellEnd"/>
      <w:r w:rsidR="00686F18">
        <w:t xml:space="preserve"> </w:t>
      </w:r>
      <w:proofErr w:type="spellStart"/>
      <w:r w:rsidR="00686F18">
        <w:t>berorientasi</w:t>
      </w:r>
      <w:proofErr w:type="spellEnd"/>
      <w:r w:rsidR="00686F18">
        <w:t xml:space="preserve"> pada </w:t>
      </w:r>
      <w:proofErr w:type="spellStart"/>
      <w:r w:rsidR="00686F18">
        <w:t>diri</w:t>
      </w:r>
      <w:proofErr w:type="spellEnd"/>
      <w:r w:rsidR="00686F18">
        <w:t xml:space="preserve"> </w:t>
      </w:r>
      <w:proofErr w:type="spellStart"/>
      <w:r w:rsidR="00686F18">
        <w:t>sendiri</w:t>
      </w:r>
      <w:proofErr w:type="spellEnd"/>
      <w:r w:rsidR="00686F18">
        <w:t xml:space="preserve"> dan </w:t>
      </w:r>
      <w:proofErr w:type="spellStart"/>
      <w:r w:rsidR="00686F18">
        <w:t>dijauhi</w:t>
      </w:r>
      <w:proofErr w:type="spellEnd"/>
      <w:r w:rsidR="00686F18">
        <w:t xml:space="preserve"> oleh </w:t>
      </w:r>
      <w:proofErr w:type="spellStart"/>
      <w:r w:rsidR="00686F18">
        <w:t>teman</w:t>
      </w:r>
      <w:proofErr w:type="spellEnd"/>
      <w:r w:rsidR="00686F18">
        <w:t xml:space="preserve"> </w:t>
      </w:r>
      <w:proofErr w:type="spellStart"/>
      <w:r w:rsidR="00686F18">
        <w:t>sebayanya</w:t>
      </w:r>
      <w:proofErr w:type="spellEnd"/>
      <w:r w:rsidR="00686F18">
        <w:t xml:space="preserve">, </w:t>
      </w:r>
      <w:proofErr w:type="spellStart"/>
      <w:r w:rsidR="00686F18">
        <w:t>hal</w:t>
      </w:r>
      <w:proofErr w:type="spellEnd"/>
      <w:r w:rsidR="00686F18">
        <w:t xml:space="preserve"> </w:t>
      </w:r>
      <w:proofErr w:type="spellStart"/>
      <w:r w:rsidR="00686F18">
        <w:t>ini</w:t>
      </w:r>
      <w:proofErr w:type="spellEnd"/>
      <w:r w:rsidR="00686F18">
        <w:t xml:space="preserve"> </w:t>
      </w:r>
      <w:proofErr w:type="spellStart"/>
      <w:r w:rsidR="00686F18">
        <w:t>dapat</w:t>
      </w:r>
      <w:proofErr w:type="spellEnd"/>
      <w:r w:rsidR="00686F18">
        <w:t xml:space="preserve"> </w:t>
      </w:r>
      <w:proofErr w:type="spellStart"/>
      <w:r w:rsidR="00686F18">
        <w:t>menyebabkan</w:t>
      </w:r>
      <w:proofErr w:type="spellEnd"/>
      <w:r w:rsidR="00686F18">
        <w:t xml:space="preserve"> </w:t>
      </w:r>
      <w:proofErr w:type="spellStart"/>
      <w:r w:rsidR="00686F18">
        <w:t>risiko</w:t>
      </w:r>
      <w:proofErr w:type="spellEnd"/>
      <w:r w:rsidR="00686F18">
        <w:t xml:space="preserve"> </w:t>
      </w:r>
      <w:proofErr w:type="spellStart"/>
      <w:r w:rsidR="00686F18">
        <w:t>lebih</w:t>
      </w:r>
      <w:proofErr w:type="spellEnd"/>
      <w:r w:rsidR="00686F18">
        <w:t xml:space="preserve"> </w:t>
      </w:r>
      <w:proofErr w:type="spellStart"/>
      <w:r w:rsidR="00686F18">
        <w:t>lanjut</w:t>
      </w:r>
      <w:proofErr w:type="spellEnd"/>
      <w:r w:rsidR="00686F18">
        <w:t xml:space="preserve"> </w:t>
      </w:r>
      <w:proofErr w:type="spellStart"/>
      <w:r w:rsidR="00686F18">
        <w:t>terhadap</w:t>
      </w:r>
      <w:proofErr w:type="spellEnd"/>
      <w:r w:rsidR="00686F18">
        <w:t xml:space="preserve"> </w:t>
      </w:r>
      <w:proofErr w:type="spellStart"/>
      <w:r w:rsidR="00686F18">
        <w:t>gangguan</w:t>
      </w:r>
      <w:proofErr w:type="spellEnd"/>
      <w:r w:rsidR="00686F18">
        <w:t xml:space="preserve"> </w:t>
      </w:r>
      <w:proofErr w:type="spellStart"/>
      <w:r w:rsidR="00686F18">
        <w:t>kecemasan</w:t>
      </w:r>
      <w:proofErr w:type="spellEnd"/>
      <w:r w:rsidR="00686F18">
        <w:t xml:space="preserve"> </w:t>
      </w:r>
      <w:proofErr w:type="spellStart"/>
      <w:r w:rsidR="00686F18">
        <w:t>klinis</w:t>
      </w:r>
      <w:proofErr w:type="spellEnd"/>
      <w:r w:rsidR="00686F18">
        <w:t xml:space="preserve"> </w:t>
      </w:r>
      <w:r w:rsidR="00A71ABA" w:rsidRPr="00A71ABA">
        <w:fldChar w:fldCharType="begin" w:fldLock="1"/>
      </w:r>
      <w:r w:rsidR="00A71ABA">
        <w:instrText>ADDIN CSL_CITATION {"citationItems":[{"id":"ITEM-1","itemData":{"DOI":"10.1089/bfm.2018.0013","ISSN":"15568342","PMID":"30412418","abstract":"Objective: The aim of the present study is to investigate the duration of breastfeeding in relation to various parafunctional oral habits in children with anxiety disorders. Materials and Methods: The study includes 195 children and adolescents with anxiety disorders and age-and gender-matched 255 healthy control subjects. Diagnoses were made with semistructured interview (K-SADS). Information about breastfeeding and parafunctional oral habits was investigated via a questionnaire prepared for the study. Results: The mean age was 11.50 ± 2.50 years for clinical group and 11.27 ± 2.33 years for controls. Fifty-four percent of the clinical group and 56% of the control group were female subjects. Duration of exclusive (4.72 ± 2.86, 5.55 ± 2.36; p = 0.002) and total breastfeeding (12.38 ± 10.32, 15.89 ± 9.09; p &lt; 0.001) was significantly lower and duration of bottle-feeding (22.30 ± 19.54, 16.64 ± 12.79; p = 0.005) was higher than controls in the clinical group. Duration of exclusive breastfeeding was significantly correlated with duration of bottle-feeding (r =-0.263, p &lt; 0.001) and duration of pacifier use (r =-0.249, p = 0.001). Multiple regression analysis showed that duration of exclusive breastfeeding (β = 0.88, p = 0.006) and bottle-feeding (β = 1.02, p = 0.005), as well as various oral habits, was associated with diagnosis of an anxiety disorder. Conclusion: Nutrition methods in early years of life may result in long-Term consequences regarding anxiety disorders for children. Clinicians should encourage parents for a shorter duration of bottle-feeding and a longer duration of exclusive breastfeeding.","author":[{"dropping-particle":"","family":"Orengul","given":"Abdurrahman Cahid","non-dropping-particle":"","parse-names":false,"suffix":""},{"dropping-particle":"","family":"Tarakcioglu","given":"Mahmut Cem","non-dropping-particle":"","parse-names":false,"suffix":""},{"dropping-particle":"","family":"Gormez","given":"Vahdet","non-dropping-particle":"","parse-names":false,"suffix":""},{"dropping-particle":"","family":"Akkoyun","given":"Sumeyye","non-dropping-particle":"","parse-names":false,"suffix":""},{"dropping-particle":"","family":"Zorlu","given":"Aziz","non-dropping-particle":"","parse-names":false,"suffix":""},{"dropping-particle":"","family":"Aliyeva","given":"Nigar","non-dropping-particle":"","parse-names":false,"suffix":""},{"dropping-particle":"","family":"Uzuner","given":"Selcuk","non-dropping-particle":"","parse-names":false,"suffix":""},{"dropping-particle":"","family":"Caliskan","given":"Yasin","non-dropping-particle":"","parse-names":false,"suffix":""},{"dropping-particle":"","family":"Bikmazer","given":"Alperen","non-dropping-particle":"","parse-names":false,"suffix":""}],"container-title":"Breastfeeding Medicine","id":"ITEM-1","issue":"1","issued":{"date-parts":[["2019"]]},"page":"57-62","title":"Duration of Breastfeeding, Bottle-Feeding, and Parafunctional Oral Habits in Relation to Anxiety Disorders among Children","type":"article-journal","volume":"14"},"uris":["http://www.mendeley.com/documents/?uuid=d922c151-53b8-4116-ac4a-433b35b4100d"]}],"mendeley":{"formattedCitation":"(Orengul &lt;i&gt;et al.&lt;/i&gt;, 2019)","plainTextFormattedCitation":"(Orengul et al., 2019)","previouslyFormattedCitation":"(Orengul &lt;i&gt;et al.&lt;/i&gt;, 2019)"},"properties":{"noteIndex":0},"schema":"https://github.com/citation-style-language/schema/raw/master/csl-citation.json"}</w:instrText>
      </w:r>
      <w:r w:rsidR="00A71ABA" w:rsidRPr="00A71ABA">
        <w:fldChar w:fldCharType="separate"/>
      </w:r>
      <w:r w:rsidR="00A71ABA" w:rsidRPr="00A71ABA">
        <w:rPr>
          <w:noProof/>
        </w:rPr>
        <w:t xml:space="preserve">(Orengul </w:t>
      </w:r>
      <w:r w:rsidR="00A71ABA" w:rsidRPr="00A71ABA">
        <w:rPr>
          <w:i/>
          <w:noProof/>
        </w:rPr>
        <w:t>et al.</w:t>
      </w:r>
      <w:r w:rsidR="00A71ABA" w:rsidRPr="00A71ABA">
        <w:rPr>
          <w:noProof/>
        </w:rPr>
        <w:t>, 2019)</w:t>
      </w:r>
      <w:r w:rsidR="00A71ABA" w:rsidRPr="00A71ABA">
        <w:fldChar w:fldCharType="end"/>
      </w:r>
      <w:r w:rsidR="00686F18" w:rsidRPr="00A71ABA">
        <w:t>.</w:t>
      </w:r>
    </w:p>
    <w:p w14:paraId="1D507280" w14:textId="7B9D7DD8" w:rsidR="00AC5C13" w:rsidRDefault="00AB01BE" w:rsidP="00AB01BE">
      <w:pPr>
        <w:pStyle w:val="ListParagraph"/>
        <w:spacing w:line="480" w:lineRule="auto"/>
        <w:ind w:left="1419" w:firstLine="21"/>
      </w:pPr>
      <w:r>
        <w:t xml:space="preserve">      </w:t>
      </w:r>
      <w:proofErr w:type="spellStart"/>
      <w:r w:rsidR="00881EF5">
        <w:t>Gangguan</w:t>
      </w:r>
      <w:proofErr w:type="spellEnd"/>
      <w:r w:rsidR="00881EF5">
        <w:t xml:space="preserve"> </w:t>
      </w:r>
      <w:proofErr w:type="spellStart"/>
      <w:r w:rsidR="00881EF5">
        <w:t>kecemasan</w:t>
      </w:r>
      <w:proofErr w:type="spellEnd"/>
      <w:r w:rsidR="00881EF5">
        <w:t xml:space="preserve">, </w:t>
      </w:r>
      <w:proofErr w:type="spellStart"/>
      <w:r w:rsidR="00881EF5">
        <w:t>umum</w:t>
      </w:r>
      <w:proofErr w:type="spellEnd"/>
      <w:r w:rsidR="00881EF5">
        <w:t xml:space="preserve"> </w:t>
      </w:r>
      <w:proofErr w:type="spellStart"/>
      <w:r w:rsidR="00881EF5">
        <w:t>terjadi</w:t>
      </w:r>
      <w:proofErr w:type="spellEnd"/>
      <w:r w:rsidR="00881EF5">
        <w:t xml:space="preserve"> pada </w:t>
      </w:r>
      <w:proofErr w:type="spellStart"/>
      <w:r w:rsidR="00881EF5">
        <w:t>anak-anak</w:t>
      </w:r>
      <w:proofErr w:type="spellEnd"/>
      <w:r w:rsidR="00881EF5">
        <w:t xml:space="preserve"> dan </w:t>
      </w:r>
      <w:proofErr w:type="spellStart"/>
      <w:r w:rsidR="00881EF5">
        <w:t>remaja</w:t>
      </w:r>
      <w:proofErr w:type="spellEnd"/>
      <w:r w:rsidR="00881EF5">
        <w:t xml:space="preserve"> </w:t>
      </w:r>
      <w:proofErr w:type="spellStart"/>
      <w:r w:rsidR="00881EF5">
        <w:t>dengan</w:t>
      </w:r>
      <w:proofErr w:type="spellEnd"/>
      <w:r w:rsidR="00881EF5">
        <w:t xml:space="preserve"> </w:t>
      </w:r>
      <w:proofErr w:type="spellStart"/>
      <w:r w:rsidR="00881EF5">
        <w:t>prevalensi</w:t>
      </w:r>
      <w:proofErr w:type="spellEnd"/>
      <w:r w:rsidR="00881EF5">
        <w:t xml:space="preserve"> dunia </w:t>
      </w:r>
      <w:proofErr w:type="spellStart"/>
      <w:r w:rsidR="00881EF5">
        <w:t>berkisar</w:t>
      </w:r>
      <w:proofErr w:type="spellEnd"/>
      <w:r w:rsidR="00881EF5">
        <w:t xml:space="preserve"> </w:t>
      </w:r>
      <w:proofErr w:type="spellStart"/>
      <w:r w:rsidR="00881EF5">
        <w:t>antara</w:t>
      </w:r>
      <w:proofErr w:type="spellEnd"/>
      <w:r w:rsidR="00881EF5">
        <w:t xml:space="preserve"> 4,7% dan 9,1% </w:t>
      </w:r>
      <w:r w:rsidR="00A71ABA" w:rsidRPr="00A71ABA">
        <w:fldChar w:fldCharType="begin" w:fldLock="1"/>
      </w:r>
      <w:r w:rsidR="00A71ABA">
        <w:instrText>ADDIN CSL_CITATION {"citationItems":[{"id":"ITEM-1","itemData":{"DOI":"10.1089/bfm.2018.0013","ISSN":"15568342","PMID":"30412418","abstract":"Objective: The aim of the present study is to investigate the duration of breastfeeding in relation to various parafunctional oral habits in children with anxiety disorders. Materials and Methods: The study includes 195 children and adolescents with anxiety disorders and age-and gender-matched 255 healthy control subjects. Diagnoses were made with semistructured interview (K-SADS). Information about breastfeeding and parafunctional oral habits was investigated via a questionnaire prepared for the study. Results: The mean age was 11.50 ± 2.50 years for clinical group and 11.27 ± 2.33 years for controls. Fifty-four percent of the clinical group and 56% of the control group were female subjects. Duration of exclusive (4.72 ± 2.86, 5.55 ± 2.36; p = 0.002) and total breastfeeding (12.38 ± 10.32, 15.89 ± 9.09; p &lt; 0.001) was significantly lower and duration of bottle-feeding (22.30 ± 19.54, 16.64 ± 12.79; p = 0.005) was higher than controls in the clinical group. Duration of exclusive breastfeeding was significantly correlated with duration of bottle-feeding (r =-0.263, p &lt; 0.001) and duration of pacifier use (r =-0.249, p = 0.001). Multiple regression analysis showed that duration of exclusive breastfeeding (β = 0.88, p = 0.006) and bottle-feeding (β = 1.02, p = 0.005), as well as various oral habits, was associated with diagnosis of an anxiety disorder. Conclusion: Nutrition methods in early years of life may result in long-Term consequences regarding anxiety disorders for children. Clinicians should encourage parents for a shorter duration of bottle-feeding and a longer duration of exclusive breastfeeding.","author":[{"dropping-particle":"","family":"Orengul","given":"Abdurrahman Cahid","non-dropping-particle":"","parse-names":false,"suffix":""},{"dropping-particle":"","family":"Tarakcioglu","given":"Mahmut Cem","non-dropping-particle":"","parse-names":false,"suffix":""},{"dropping-particle":"","family":"Gormez","given":"Vahdet","non-dropping-particle":"","parse-names":false,"suffix":""},{"dropping-particle":"","family":"Akkoyun","given":"Sumeyye","non-dropping-particle":"","parse-names":false,"suffix":""},{"dropping-particle":"","family":"Zorlu","given":"Aziz","non-dropping-particle":"","parse-names":false,"suffix":""},{"dropping-particle":"","family":"Aliyeva","given":"Nigar","non-dropping-particle":"","parse-names":false,"suffix":""},{"dropping-particle":"","family":"Uzuner","given":"Selcuk","non-dropping-particle":"","parse-names":false,"suffix":""},{"dropping-particle":"","family":"Caliskan","given":"Yasin","non-dropping-particle":"","parse-names":false,"suffix":""},{"dropping-particle":"","family":"Bikmazer","given":"Alperen","non-dropping-particle":"","parse-names":false,"suffix":""}],"container-title":"Breastfeeding Medicine","id":"ITEM-1","issue":"1","issued":{"date-parts":[["2019"]]},"page":"57-62","title":"Duration of Breastfeeding, Bottle-Feeding, and Parafunctional Oral Habits in Relation to Anxiety Disorders among Children","type":"article-journal","volume":"14"},"uris":["http://www.mendeley.com/documents/?uuid=d922c151-53b8-4116-ac4a-433b35b4100d"]}],"mendeley":{"formattedCitation":"(Orengul &lt;i&gt;et al.&lt;/i&gt;, 2019)","plainTextFormattedCitation":"(Orengul et al., 2019)","previouslyFormattedCitation":"(Orengul &lt;i&gt;et al.&lt;/i&gt;, 2019)"},"properties":{"noteIndex":0},"schema":"https://github.com/citation-style-language/schema/raw/master/csl-citation.json"}</w:instrText>
      </w:r>
      <w:r w:rsidR="00A71ABA" w:rsidRPr="00A71ABA">
        <w:fldChar w:fldCharType="separate"/>
      </w:r>
      <w:r w:rsidR="00A71ABA" w:rsidRPr="00A71ABA">
        <w:rPr>
          <w:noProof/>
        </w:rPr>
        <w:t xml:space="preserve">(Orengul </w:t>
      </w:r>
      <w:r w:rsidR="00A71ABA" w:rsidRPr="00AB01BE">
        <w:rPr>
          <w:i/>
          <w:noProof/>
        </w:rPr>
        <w:t>et al.</w:t>
      </w:r>
      <w:r w:rsidR="00A71ABA" w:rsidRPr="00A71ABA">
        <w:rPr>
          <w:noProof/>
        </w:rPr>
        <w:t>, 2019)</w:t>
      </w:r>
      <w:r w:rsidR="00A71ABA" w:rsidRPr="00A71ABA">
        <w:fldChar w:fldCharType="end"/>
      </w:r>
      <w:r w:rsidR="00881EF5">
        <w:t xml:space="preserve">. </w:t>
      </w:r>
      <w:r w:rsidR="00DA0942" w:rsidRPr="00DA0942">
        <w:t>P</w:t>
      </w:r>
      <w:r w:rsidR="007377C1">
        <w:t xml:space="preserve">ada </w:t>
      </w:r>
      <w:proofErr w:type="spellStart"/>
      <w:r w:rsidR="007377C1">
        <w:t>p</w:t>
      </w:r>
      <w:r w:rsidR="00DA0942" w:rsidRPr="00DA0942">
        <w:t>enelitian</w:t>
      </w:r>
      <w:proofErr w:type="spellEnd"/>
      <w:r w:rsidR="00DA0942" w:rsidRPr="00DA0942">
        <w:t xml:space="preserve"> yang </w:t>
      </w:r>
      <w:proofErr w:type="spellStart"/>
      <w:r w:rsidR="00DA0942" w:rsidRPr="00DA0942">
        <w:t>dilakukan</w:t>
      </w:r>
      <w:proofErr w:type="spellEnd"/>
      <w:r w:rsidR="00DA0942" w:rsidRPr="00DA0942">
        <w:t xml:space="preserve"> </w:t>
      </w:r>
      <w:r w:rsidR="00DA0942">
        <w:t xml:space="preserve">pada </w:t>
      </w:r>
      <w:proofErr w:type="spellStart"/>
      <w:r w:rsidR="00DA0942">
        <w:t>anak-anak</w:t>
      </w:r>
      <w:proofErr w:type="spellEnd"/>
      <w:r w:rsidR="00DA0942">
        <w:t xml:space="preserve"> dan </w:t>
      </w:r>
      <w:proofErr w:type="spellStart"/>
      <w:r w:rsidR="00DA0942">
        <w:t>dewasa</w:t>
      </w:r>
      <w:proofErr w:type="spellEnd"/>
      <w:r w:rsidR="00DA0942">
        <w:t xml:space="preserve"> </w:t>
      </w:r>
      <w:proofErr w:type="spellStart"/>
      <w:r w:rsidR="00DA0942">
        <w:t>dengan</w:t>
      </w:r>
      <w:proofErr w:type="spellEnd"/>
      <w:r w:rsidR="0035564F" w:rsidRPr="00DA0942">
        <w:rPr>
          <w:rFonts w:hint="eastAsia"/>
        </w:rPr>
        <w:t xml:space="preserve"> </w:t>
      </w:r>
      <w:r w:rsidR="0035564F" w:rsidRPr="00AB01BE">
        <w:rPr>
          <w:rFonts w:hint="eastAsia"/>
          <w:i/>
          <w:iCs/>
        </w:rPr>
        <w:t xml:space="preserve">deleterious </w:t>
      </w:r>
      <w:r w:rsidR="009158B2">
        <w:rPr>
          <w:rFonts w:hint="eastAsia"/>
          <w:i/>
          <w:iCs/>
        </w:rPr>
        <w:t>oral habits</w:t>
      </w:r>
      <w:r w:rsidR="00DA0942" w:rsidRPr="00AB01BE">
        <w:rPr>
          <w:i/>
          <w:iCs/>
        </w:rPr>
        <w:t xml:space="preserve"> </w:t>
      </w:r>
      <w:proofErr w:type="spellStart"/>
      <w:r w:rsidR="00DA0942">
        <w:t>banyak</w:t>
      </w:r>
      <w:proofErr w:type="spellEnd"/>
      <w:r w:rsidR="0035564F" w:rsidRPr="00DA0942">
        <w:rPr>
          <w:rFonts w:hint="eastAsia"/>
        </w:rPr>
        <w:t xml:space="preserve"> </w:t>
      </w:r>
      <w:proofErr w:type="spellStart"/>
      <w:r w:rsidR="00DA0942">
        <w:t>menunjukan</w:t>
      </w:r>
      <w:proofErr w:type="spellEnd"/>
      <w:r w:rsidR="00DA0942">
        <w:t xml:space="preserve"> </w:t>
      </w:r>
      <w:proofErr w:type="spellStart"/>
      <w:r w:rsidR="00DA0942">
        <w:t>keadaan</w:t>
      </w:r>
      <w:proofErr w:type="spellEnd"/>
      <w:r w:rsidR="00DA0942">
        <w:t xml:space="preserve"> </w:t>
      </w:r>
      <w:proofErr w:type="spellStart"/>
      <w:r w:rsidR="00DA0942">
        <w:t>depresi</w:t>
      </w:r>
      <w:proofErr w:type="spellEnd"/>
      <w:r w:rsidR="00DA0942">
        <w:t xml:space="preserve"> dan </w:t>
      </w:r>
      <w:proofErr w:type="spellStart"/>
      <w:r w:rsidR="00DA0942">
        <w:t>kecemasan</w:t>
      </w:r>
      <w:proofErr w:type="spellEnd"/>
      <w:r w:rsidR="00DA0942">
        <w:t xml:space="preserve"> </w:t>
      </w:r>
      <w:proofErr w:type="spellStart"/>
      <w:r w:rsidR="00DA0942">
        <w:t>dibandingkan</w:t>
      </w:r>
      <w:proofErr w:type="spellEnd"/>
      <w:r w:rsidR="00DA0942">
        <w:t xml:space="preserve"> </w:t>
      </w:r>
      <w:proofErr w:type="spellStart"/>
      <w:r w:rsidR="00DA0942">
        <w:t>dengan</w:t>
      </w:r>
      <w:proofErr w:type="spellEnd"/>
      <w:r w:rsidR="00DA0942">
        <w:t xml:space="preserve"> </w:t>
      </w:r>
      <w:proofErr w:type="spellStart"/>
      <w:r w:rsidR="00DA0942">
        <w:t>kelompok</w:t>
      </w:r>
      <w:proofErr w:type="spellEnd"/>
      <w:r w:rsidR="00DA0942">
        <w:t xml:space="preserve"> </w:t>
      </w:r>
      <w:proofErr w:type="spellStart"/>
      <w:r w:rsidR="00DA0942">
        <w:t>tanpa</w:t>
      </w:r>
      <w:proofErr w:type="spellEnd"/>
      <w:r w:rsidR="00DA0942">
        <w:t xml:space="preserve"> </w:t>
      </w:r>
      <w:r w:rsidR="00DA0942" w:rsidRPr="00AB01BE">
        <w:rPr>
          <w:i/>
          <w:iCs/>
        </w:rPr>
        <w:t xml:space="preserve">deleterious </w:t>
      </w:r>
      <w:r w:rsidR="009158B2">
        <w:rPr>
          <w:i/>
          <w:iCs/>
        </w:rPr>
        <w:t>oral habits</w:t>
      </w:r>
      <w:r w:rsidR="00DA0942">
        <w:t xml:space="preserve"> </w:t>
      </w:r>
      <w:r w:rsidR="00A71ABA" w:rsidRPr="00A71ABA">
        <w:fldChar w:fldCharType="begin" w:fldLock="1"/>
      </w:r>
      <w:r w:rsidR="00A71ABA">
        <w:instrText>ADDIN CSL_CITATION {"citationItems":[{"id":"ITEM-1","itemData":{"DOI":"10.17796/jcpd.38.4.c48238322205466w","ISSN":"10534628","PMID":"25571681","abstract":"OBJECTIVES: This study aimed to evaluate the associations between psychological factors and the presence of deleterious oral habits in children and adolescents.\nSTUDY DESIGN: 147 students aged 8 to 14-years-old were divided in two groups concerning the presence and absence of DOH Habit group (HG) and Habit free group (HFG). Participants were asked about the presence of DOH using the domain III (Oral Habits) of the Nordic Orofacial Test-Screening (NOT-S). Symptoms of anxiety and depression were evaluated using the Brazilian Portuguese versions of the Revised Children's Manifest Anxiety Scale (RCMAS) and the Children's Depression Inventory (CDI), respectively. Saliva was collected 30 min after waking and at night to determine the diurnal decline in salivary cortisol (DDSC). Data were analyzed using the Chi-squared, Mann-Whitney, Spearman's correlation and logistic regression.\nRESULTS: The prevalence of DOH was higher in females than males (65.1 vs 34.9; p &lt; 0.05). The most frequent DOH was nail biting (58.7%). HG presented more depressive symptoms than HFG (p &lt; 0.05). There was positive correlation between salivary cortisol levels and age (p &lt; 0.01). Logistic regression analysis found association between symptoms of anxiety and the presence of DOH (OR = 2.35; p &lt; 0.05).\nCONCLUSIONS: In conclusion, children and adolescents with DOH presented more symptoms of depression than their counterparts. Moreover, they were more likely to report symptoms of anxiety.","author":[{"dropping-particle":"","family":"Leme","given":"M.","non-dropping-particle":"","parse-names":false,"suffix":""},{"dropping-particle":"","family":"Barbosa","given":"T.","non-dropping-particle":"","parse-names":false,"suffix":""},{"dropping-particle":"","family":"Castelo","given":"P.","non-dropping-particle":"","parse-names":false,"suffix":""},{"dropping-particle":"","family":"Gavião","given":"M. B.","non-dropping-particle":"","parse-names":false,"suffix":""}],"container-title":"The Journal of clinical pediatric dentistry","id":"ITEM-1","issue":"4","issued":{"date-parts":[["2014"]]},"page":"313-317","title":"Associations between psychological factors and the presence of deleterious oral habits in children and adolescents","type":"article-journal","volume":"38"},"uris":["http://www.mendeley.com/documents/?uuid=919c542b-f837-4de0-a39a-5709b143fec5"]}],"mendeley":{"formattedCitation":"(Leme &lt;i&gt;et al.&lt;/i&gt;, 2014)","plainTextFormattedCitation":"(Leme et al., 2014)","previouslyFormattedCitation":"(Leme &lt;i&gt;et al.&lt;/i&gt;, 2014)"},"properties":{"noteIndex":0},"schema":"https://github.com/citation-style-language/schema/raw/master/csl-citation.json"}</w:instrText>
      </w:r>
      <w:r w:rsidR="00A71ABA" w:rsidRPr="00A71ABA">
        <w:fldChar w:fldCharType="separate"/>
      </w:r>
      <w:r w:rsidR="00A71ABA" w:rsidRPr="00A71ABA">
        <w:rPr>
          <w:noProof/>
        </w:rPr>
        <w:t xml:space="preserve">(Leme </w:t>
      </w:r>
      <w:r w:rsidR="00A71ABA" w:rsidRPr="00AB01BE">
        <w:rPr>
          <w:i/>
          <w:noProof/>
        </w:rPr>
        <w:t>et al.</w:t>
      </w:r>
      <w:r w:rsidR="00A71ABA" w:rsidRPr="00A71ABA">
        <w:rPr>
          <w:noProof/>
        </w:rPr>
        <w:t>, 2014)</w:t>
      </w:r>
      <w:r w:rsidR="00A71ABA" w:rsidRPr="00A71ABA">
        <w:fldChar w:fldCharType="end"/>
      </w:r>
      <w:r w:rsidR="00DA0942" w:rsidRPr="00A71ABA">
        <w:t>.</w:t>
      </w:r>
      <w:r w:rsidR="00145A79">
        <w:t xml:space="preserve"> </w:t>
      </w:r>
      <w:r w:rsidR="00AC5C13" w:rsidRPr="00AB01BE">
        <w:rPr>
          <w:rFonts w:cs="Times New Roman"/>
          <w:szCs w:val="24"/>
        </w:rPr>
        <w:t xml:space="preserve">Pada </w:t>
      </w:r>
      <w:proofErr w:type="spellStart"/>
      <w:r w:rsidR="00AC5C13" w:rsidRPr="00AB01BE">
        <w:rPr>
          <w:rFonts w:cs="Times New Roman"/>
          <w:szCs w:val="24"/>
        </w:rPr>
        <w:t>beberapa</w:t>
      </w:r>
      <w:proofErr w:type="spellEnd"/>
      <w:r w:rsidR="00AC5C13" w:rsidRPr="00AB01BE">
        <w:rPr>
          <w:rFonts w:cs="Times New Roman"/>
          <w:szCs w:val="24"/>
        </w:rPr>
        <w:t xml:space="preserve"> </w:t>
      </w:r>
      <w:proofErr w:type="spellStart"/>
      <w:r w:rsidR="00AC5C13" w:rsidRPr="00AB01BE">
        <w:rPr>
          <w:rFonts w:cs="Times New Roman"/>
          <w:szCs w:val="24"/>
        </w:rPr>
        <w:t>penelitian</w:t>
      </w:r>
      <w:proofErr w:type="spellEnd"/>
      <w:r w:rsidR="00AC5C13" w:rsidRPr="00AB01BE">
        <w:rPr>
          <w:rFonts w:cs="Times New Roman"/>
          <w:szCs w:val="24"/>
        </w:rPr>
        <w:t xml:space="preserve"> </w:t>
      </w:r>
      <w:proofErr w:type="spellStart"/>
      <w:r w:rsidR="00AC5C13" w:rsidRPr="00AB01BE">
        <w:rPr>
          <w:rFonts w:cs="Times New Roman"/>
          <w:szCs w:val="24"/>
        </w:rPr>
        <w:t>serta</w:t>
      </w:r>
      <w:proofErr w:type="spellEnd"/>
      <w:r w:rsidR="00AC5C13" w:rsidRPr="00AB01BE">
        <w:rPr>
          <w:rFonts w:cs="Times New Roman"/>
          <w:szCs w:val="24"/>
        </w:rPr>
        <w:t xml:space="preserve"> </w:t>
      </w:r>
      <w:proofErr w:type="spellStart"/>
      <w:r w:rsidR="00AC5C13" w:rsidRPr="00AB01BE">
        <w:rPr>
          <w:rFonts w:cs="Times New Roman"/>
          <w:szCs w:val="24"/>
        </w:rPr>
        <w:t>teori</w:t>
      </w:r>
      <w:proofErr w:type="spellEnd"/>
      <w:r w:rsidR="00AC5C13" w:rsidRPr="00AB01BE">
        <w:rPr>
          <w:rFonts w:cs="Times New Roman"/>
          <w:szCs w:val="24"/>
        </w:rPr>
        <w:t>,</w:t>
      </w:r>
      <w:r w:rsidR="006E5556" w:rsidRPr="00AB01BE">
        <w:rPr>
          <w:rFonts w:cs="Times New Roman"/>
          <w:szCs w:val="24"/>
        </w:rPr>
        <w:t xml:space="preserve"> </w:t>
      </w:r>
      <w:proofErr w:type="spellStart"/>
      <w:r w:rsidR="00F27A65" w:rsidRPr="00AB01BE">
        <w:rPr>
          <w:rFonts w:cs="Times New Roman"/>
          <w:szCs w:val="24"/>
        </w:rPr>
        <w:t>menunjukan</w:t>
      </w:r>
      <w:proofErr w:type="spellEnd"/>
      <w:r w:rsidR="00F27A65" w:rsidRPr="00AB01BE">
        <w:rPr>
          <w:rFonts w:cs="Times New Roman"/>
          <w:szCs w:val="24"/>
        </w:rPr>
        <w:t xml:space="preserve"> </w:t>
      </w:r>
      <w:proofErr w:type="spellStart"/>
      <w:r w:rsidR="00F27A65" w:rsidRPr="00AB01BE">
        <w:rPr>
          <w:rFonts w:cs="Times New Roman"/>
          <w:szCs w:val="24"/>
        </w:rPr>
        <w:t>bahwa</w:t>
      </w:r>
      <w:proofErr w:type="spellEnd"/>
      <w:r w:rsidR="00F27A65" w:rsidRPr="00AB01BE">
        <w:rPr>
          <w:rFonts w:cs="Times New Roman"/>
          <w:szCs w:val="24"/>
        </w:rPr>
        <w:t xml:space="preserve"> </w:t>
      </w:r>
      <w:proofErr w:type="spellStart"/>
      <w:r w:rsidR="00AC5C13" w:rsidRPr="00AB01BE">
        <w:rPr>
          <w:rFonts w:cs="Times New Roman"/>
          <w:szCs w:val="24"/>
        </w:rPr>
        <w:t>wanita</w:t>
      </w:r>
      <w:proofErr w:type="spellEnd"/>
      <w:r w:rsidR="00AC5C13" w:rsidRPr="00AB01BE">
        <w:rPr>
          <w:rFonts w:cs="Times New Roman"/>
          <w:szCs w:val="24"/>
        </w:rPr>
        <w:t xml:space="preserve"> </w:t>
      </w:r>
      <w:proofErr w:type="spellStart"/>
      <w:r w:rsidR="00AC5C13" w:rsidRPr="00AB01BE">
        <w:rPr>
          <w:rFonts w:cs="Times New Roman"/>
          <w:szCs w:val="24"/>
        </w:rPr>
        <w:t>memiliki</w:t>
      </w:r>
      <w:proofErr w:type="spellEnd"/>
      <w:r w:rsidR="00AC5C13" w:rsidRPr="00AB01BE">
        <w:rPr>
          <w:rFonts w:cs="Times New Roman"/>
          <w:szCs w:val="24"/>
        </w:rPr>
        <w:t xml:space="preserve"> </w:t>
      </w:r>
      <w:proofErr w:type="spellStart"/>
      <w:r w:rsidR="00AC5C13" w:rsidRPr="00AB01BE">
        <w:rPr>
          <w:rFonts w:cs="Times New Roman"/>
          <w:szCs w:val="24"/>
        </w:rPr>
        <w:t>tingkat</w:t>
      </w:r>
      <w:proofErr w:type="spellEnd"/>
      <w:r w:rsidR="00AC5C13" w:rsidRPr="00AB01BE">
        <w:rPr>
          <w:rFonts w:cs="Times New Roman"/>
          <w:szCs w:val="24"/>
        </w:rPr>
        <w:t xml:space="preserve"> </w:t>
      </w:r>
      <w:proofErr w:type="spellStart"/>
      <w:r w:rsidR="00AC5C13" w:rsidRPr="00AB01BE">
        <w:rPr>
          <w:rFonts w:cs="Times New Roman"/>
          <w:szCs w:val="24"/>
        </w:rPr>
        <w:t>kecemasan</w:t>
      </w:r>
      <w:proofErr w:type="spellEnd"/>
      <w:r w:rsidR="00AC5C13" w:rsidRPr="00AB01BE">
        <w:rPr>
          <w:rFonts w:cs="Times New Roman"/>
          <w:szCs w:val="24"/>
        </w:rPr>
        <w:t xml:space="preserve"> yang </w:t>
      </w:r>
      <w:proofErr w:type="spellStart"/>
      <w:r w:rsidR="00AC5C13" w:rsidRPr="00AB01BE">
        <w:rPr>
          <w:rFonts w:cs="Times New Roman"/>
          <w:szCs w:val="24"/>
        </w:rPr>
        <w:t>lebih</w:t>
      </w:r>
      <w:proofErr w:type="spellEnd"/>
      <w:r w:rsidR="00AC5C13" w:rsidRPr="00AB01BE">
        <w:rPr>
          <w:rFonts w:cs="Times New Roman"/>
          <w:szCs w:val="24"/>
        </w:rPr>
        <w:t xml:space="preserve"> </w:t>
      </w:r>
      <w:proofErr w:type="spellStart"/>
      <w:r w:rsidR="00AC5C13" w:rsidRPr="00AB01BE">
        <w:rPr>
          <w:rFonts w:cs="Times New Roman"/>
          <w:szCs w:val="24"/>
        </w:rPr>
        <w:t>tinggi</w:t>
      </w:r>
      <w:proofErr w:type="spellEnd"/>
      <w:r w:rsidR="00AC5C13" w:rsidRPr="00AB01BE">
        <w:rPr>
          <w:rFonts w:cs="Times New Roman"/>
          <w:szCs w:val="24"/>
        </w:rPr>
        <w:t xml:space="preserve"> </w:t>
      </w:r>
      <w:proofErr w:type="spellStart"/>
      <w:r w:rsidR="00AC5C13" w:rsidRPr="00AB01BE">
        <w:rPr>
          <w:rFonts w:cs="Times New Roman"/>
          <w:szCs w:val="24"/>
        </w:rPr>
        <w:t>dibandingkan</w:t>
      </w:r>
      <w:proofErr w:type="spellEnd"/>
      <w:r w:rsidR="00AC5C13" w:rsidRPr="00AB01BE">
        <w:rPr>
          <w:rFonts w:cs="Times New Roman"/>
          <w:szCs w:val="24"/>
        </w:rPr>
        <w:t xml:space="preserve"> </w:t>
      </w:r>
      <w:proofErr w:type="spellStart"/>
      <w:r w:rsidR="00AC5C13" w:rsidRPr="00AB01BE">
        <w:rPr>
          <w:rFonts w:cs="Times New Roman"/>
          <w:szCs w:val="24"/>
        </w:rPr>
        <w:t>pria</w:t>
      </w:r>
      <w:proofErr w:type="spellEnd"/>
      <w:r w:rsidR="00AC5C13" w:rsidRPr="00AB01BE">
        <w:rPr>
          <w:rFonts w:cs="Times New Roman"/>
          <w:szCs w:val="24"/>
        </w:rPr>
        <w:t xml:space="preserve"> </w:t>
      </w:r>
      <w:r w:rsidR="00A71ABA" w:rsidRPr="00A71ABA">
        <w:fldChar w:fldCharType="begin" w:fldLock="1"/>
      </w:r>
      <w:r w:rsidR="00A71ABA">
        <w:instrText>ADDIN CSL_CITATION {"citationItems":[{"id":"ITEM-1","itemData":{"DOI":"10.1080/08869634.2019.1633492","ISSN":"21510903","abstract":"Objective: The aim of this study was to associate the presence of oral habits with anxiety and malocclusion. Methods: Cross-sectional observational study with 199 schoolchildren 6–14 years old. Malocclusion was evaluated by using the Index of Orthodontic Treatment Need (IOTN). Oral Habits Questionnaire and Hospital Anxiety and Depression Scale (HADS) were used to assess oral habits and anxiety. The schoolchildren were divided into two groups: mixed and permanent dentition. The associations between the outcome variable (oral habits) and the independent variables (anxiety and malocclusion) were evaluated using the Exact Fischer test and the Chi square test. Results: Of the individuals with malocclusion in permanent dentition, 77.4% reported some deleterious oral habit, and 55% of those with no malocclusion at this stage had deleterious habits. Discussion: Oral habits may be associated with the presence of malocclusion in different stages of occlusal development (mixed and permanent dentition) and may be influenced by anxiety.","author":[{"dropping-particle":"da","family":"Silva","given":"Luan César","non-dropping-particle":"","parse-names":false,"suffix":""},{"dropping-particle":"","family":"Vedovello","given":"Silvia Amelia Scudeler","non-dropping-particle":"","parse-names":false,"suffix":""},{"dropping-particle":"","family":"Vedovello Filho","given":"Mario","non-dropping-particle":"","parse-names":false,"suffix":""},{"dropping-particle":"","family":"Meneghin","given":"Marcelo de Castro","non-dropping-particle":"","parse-names":false,"suffix":""},{"dropping-particle":"","family":"Ambrosano Bovi","given":"Glaucia Maria","non-dropping-particle":"","parse-names":false,"suffix":""},{"dropping-particle":"","family":"Degan","given":"Viviane Veroni","non-dropping-particle":"","parse-names":false,"suffix":""}],"container-title":"Cranio - Journal of Craniomandibular Practice","id":"ITEM-1","issue":"00","issued":{"date-parts":[["2019"]]},"page":"1-5","publisher":"Taylor &amp; Francis","title":"Anxiety and oral habits as factors associated with malocclusion","type":"article-journal","volume":"0"},"uris":["http://www.mendeley.com/documents/?uuid=51f2ba9f-5591-44ac-bdb3-63534e63ec33"]}],"mendeley":{"formattedCitation":"(Silva &lt;i&gt;et al.&lt;/i&gt;, 2019)","plainTextFormattedCitation":"(Silva et al., 2019)","previouslyFormattedCitation":"(Silva &lt;i&gt;et al.&lt;/i&gt;, 2019)"},"properties":{"noteIndex":0},"schema":"https://github.com/citation-style-language/schema/raw/master/csl-citation.json"}</w:instrText>
      </w:r>
      <w:r w:rsidR="00A71ABA" w:rsidRPr="00A71ABA">
        <w:fldChar w:fldCharType="separate"/>
      </w:r>
      <w:r w:rsidR="00A71ABA" w:rsidRPr="00A71ABA">
        <w:rPr>
          <w:noProof/>
        </w:rPr>
        <w:t xml:space="preserve">(Silva </w:t>
      </w:r>
      <w:r w:rsidR="00A71ABA" w:rsidRPr="00AB01BE">
        <w:rPr>
          <w:i/>
          <w:noProof/>
        </w:rPr>
        <w:t>et al.</w:t>
      </w:r>
      <w:r w:rsidR="00A71ABA" w:rsidRPr="00A71ABA">
        <w:rPr>
          <w:noProof/>
        </w:rPr>
        <w:t>, 2019)</w:t>
      </w:r>
      <w:r w:rsidR="00A71ABA" w:rsidRPr="00A71ABA">
        <w:fldChar w:fldCharType="end"/>
      </w:r>
      <w:r w:rsidR="00AC5C13">
        <w:t>.</w:t>
      </w:r>
      <w:r w:rsidR="00AC5C13" w:rsidRPr="00AB01BE">
        <w:rPr>
          <w:rFonts w:cs="Times New Roman"/>
          <w:szCs w:val="24"/>
        </w:rPr>
        <w:t xml:space="preserve"> Salah </w:t>
      </w:r>
      <w:proofErr w:type="spellStart"/>
      <w:r w:rsidR="00AC5C13" w:rsidRPr="00AB01BE">
        <w:rPr>
          <w:rFonts w:cs="Times New Roman"/>
          <w:szCs w:val="24"/>
        </w:rPr>
        <w:t>satu</w:t>
      </w:r>
      <w:proofErr w:type="spellEnd"/>
      <w:r w:rsidR="00AC5C13" w:rsidRPr="00AB01BE">
        <w:rPr>
          <w:rFonts w:cs="Times New Roman"/>
          <w:szCs w:val="24"/>
        </w:rPr>
        <w:t xml:space="preserve"> </w:t>
      </w:r>
      <w:proofErr w:type="spellStart"/>
      <w:r w:rsidR="00AC5C13" w:rsidRPr="00AB01BE">
        <w:rPr>
          <w:rFonts w:cs="Times New Roman"/>
          <w:szCs w:val="24"/>
        </w:rPr>
        <w:t>penjelasan</w:t>
      </w:r>
      <w:proofErr w:type="spellEnd"/>
      <w:r w:rsidR="00AC5C13" w:rsidRPr="00AB01BE">
        <w:rPr>
          <w:rFonts w:cs="Times New Roman"/>
          <w:szCs w:val="24"/>
        </w:rPr>
        <w:t xml:space="preserve"> </w:t>
      </w:r>
      <w:proofErr w:type="spellStart"/>
      <w:r w:rsidR="00AC5C13" w:rsidRPr="00AB01BE">
        <w:rPr>
          <w:rFonts w:cs="Times New Roman"/>
          <w:szCs w:val="24"/>
        </w:rPr>
        <w:t>mengenai</w:t>
      </w:r>
      <w:proofErr w:type="spellEnd"/>
      <w:r w:rsidR="00AC5C13" w:rsidRPr="00AB01BE">
        <w:rPr>
          <w:rFonts w:cs="Times New Roman"/>
          <w:szCs w:val="24"/>
        </w:rPr>
        <w:t xml:space="preserve"> </w:t>
      </w:r>
      <w:proofErr w:type="spellStart"/>
      <w:r w:rsidR="00AC5C13" w:rsidRPr="00AB01BE">
        <w:rPr>
          <w:rFonts w:cs="Times New Roman"/>
          <w:szCs w:val="24"/>
        </w:rPr>
        <w:t>perbedaan</w:t>
      </w:r>
      <w:proofErr w:type="spellEnd"/>
      <w:r w:rsidR="00AC5C13" w:rsidRPr="00AB01BE">
        <w:rPr>
          <w:rFonts w:cs="Times New Roman"/>
          <w:szCs w:val="24"/>
        </w:rPr>
        <w:t xml:space="preserve"> gender dan </w:t>
      </w:r>
      <w:proofErr w:type="spellStart"/>
      <w:r w:rsidR="00AC5C13" w:rsidRPr="00AB01BE">
        <w:rPr>
          <w:rFonts w:cs="Times New Roman"/>
          <w:szCs w:val="24"/>
        </w:rPr>
        <w:t>kaitannya</w:t>
      </w:r>
      <w:proofErr w:type="spellEnd"/>
      <w:r w:rsidR="00AC5C13" w:rsidRPr="00AB01BE">
        <w:rPr>
          <w:rFonts w:cs="Times New Roman"/>
          <w:szCs w:val="24"/>
        </w:rPr>
        <w:t xml:space="preserve"> </w:t>
      </w:r>
      <w:proofErr w:type="spellStart"/>
      <w:r w:rsidR="00AC5C13" w:rsidRPr="00AB01BE">
        <w:rPr>
          <w:rFonts w:cs="Times New Roman"/>
          <w:szCs w:val="24"/>
        </w:rPr>
        <w:t>dengan</w:t>
      </w:r>
      <w:proofErr w:type="spellEnd"/>
      <w:r w:rsidR="00AC5C13" w:rsidRPr="00AB01BE">
        <w:rPr>
          <w:rFonts w:cs="Times New Roman"/>
          <w:szCs w:val="24"/>
        </w:rPr>
        <w:t xml:space="preserve"> </w:t>
      </w:r>
      <w:proofErr w:type="spellStart"/>
      <w:r w:rsidR="00AC5C13" w:rsidRPr="00AB01BE">
        <w:rPr>
          <w:rFonts w:cs="Times New Roman"/>
          <w:szCs w:val="24"/>
        </w:rPr>
        <w:t>kecemasan</w:t>
      </w:r>
      <w:proofErr w:type="spellEnd"/>
      <w:r w:rsidR="00AC5C13" w:rsidRPr="00AB01BE">
        <w:rPr>
          <w:rFonts w:cs="Times New Roman"/>
          <w:szCs w:val="24"/>
        </w:rPr>
        <w:t xml:space="preserve"> </w:t>
      </w:r>
      <w:proofErr w:type="spellStart"/>
      <w:r w:rsidR="00AC5C13" w:rsidRPr="00AB01BE">
        <w:rPr>
          <w:rFonts w:cs="Times New Roman"/>
          <w:szCs w:val="24"/>
        </w:rPr>
        <w:t>yaitu</w:t>
      </w:r>
      <w:proofErr w:type="spellEnd"/>
      <w:r w:rsidR="00AC5C13" w:rsidRPr="00AB01BE">
        <w:rPr>
          <w:rFonts w:cs="Times New Roman"/>
          <w:szCs w:val="24"/>
        </w:rPr>
        <w:t xml:space="preserve">, </w:t>
      </w:r>
      <w:proofErr w:type="spellStart"/>
      <w:r w:rsidR="00AC5C13" w:rsidRPr="00AB01BE">
        <w:rPr>
          <w:rFonts w:cs="Times New Roman"/>
          <w:szCs w:val="24"/>
        </w:rPr>
        <w:t>perubahan</w:t>
      </w:r>
      <w:proofErr w:type="spellEnd"/>
      <w:r w:rsidR="00AC5C13" w:rsidRPr="00AB01BE">
        <w:rPr>
          <w:rFonts w:cs="Times New Roman"/>
          <w:szCs w:val="24"/>
        </w:rPr>
        <w:t xml:space="preserve"> hormonal pada </w:t>
      </w:r>
      <w:proofErr w:type="spellStart"/>
      <w:r w:rsidR="00AC5C13" w:rsidRPr="00AB01BE">
        <w:rPr>
          <w:rFonts w:cs="Times New Roman"/>
          <w:szCs w:val="24"/>
        </w:rPr>
        <w:t>tubuh</w:t>
      </w:r>
      <w:proofErr w:type="spellEnd"/>
      <w:r w:rsidR="006E5556" w:rsidRPr="00AB01BE">
        <w:rPr>
          <w:rFonts w:cs="Times New Roman"/>
          <w:szCs w:val="24"/>
        </w:rPr>
        <w:t xml:space="preserve"> </w:t>
      </w:r>
      <w:proofErr w:type="spellStart"/>
      <w:r w:rsidR="006E5556" w:rsidRPr="00AB01BE">
        <w:rPr>
          <w:rFonts w:cs="Times New Roman"/>
          <w:szCs w:val="24"/>
        </w:rPr>
        <w:t>seperti</w:t>
      </w:r>
      <w:proofErr w:type="spellEnd"/>
      <w:r w:rsidR="006E5556" w:rsidRPr="00AB01BE">
        <w:rPr>
          <w:rFonts w:cs="Times New Roman"/>
          <w:szCs w:val="24"/>
        </w:rPr>
        <w:t xml:space="preserve"> </w:t>
      </w:r>
      <w:proofErr w:type="spellStart"/>
      <w:r w:rsidR="00AC5C13" w:rsidRPr="0040662C">
        <w:rPr>
          <w:rFonts w:cs="Times New Roman"/>
          <w:szCs w:val="24"/>
        </w:rPr>
        <w:t>hormon</w:t>
      </w:r>
      <w:proofErr w:type="spellEnd"/>
      <w:r w:rsidR="00AC5C13" w:rsidRPr="0040662C">
        <w:rPr>
          <w:rFonts w:cs="Times New Roman"/>
          <w:szCs w:val="24"/>
        </w:rPr>
        <w:t xml:space="preserve"> estrogen</w:t>
      </w:r>
      <w:r w:rsidR="006E5556" w:rsidRPr="0040662C">
        <w:rPr>
          <w:rFonts w:cs="Times New Roman"/>
          <w:szCs w:val="24"/>
        </w:rPr>
        <w:t xml:space="preserve">, </w:t>
      </w:r>
      <w:r w:rsidR="00AC5C13" w:rsidRPr="0040662C">
        <w:rPr>
          <w:rFonts w:cs="Times New Roman"/>
          <w:szCs w:val="24"/>
        </w:rPr>
        <w:t xml:space="preserve">yang </w:t>
      </w:r>
      <w:proofErr w:type="spellStart"/>
      <w:r w:rsidR="00AC5C13" w:rsidRPr="0040662C">
        <w:rPr>
          <w:rFonts w:cs="Times New Roman"/>
          <w:szCs w:val="24"/>
        </w:rPr>
        <w:t>diketahui</w:t>
      </w:r>
      <w:proofErr w:type="spellEnd"/>
      <w:r w:rsidR="00AC5C13" w:rsidRPr="0040662C">
        <w:rPr>
          <w:rFonts w:cs="Times New Roman"/>
          <w:szCs w:val="24"/>
        </w:rPr>
        <w:t xml:space="preserve"> </w:t>
      </w:r>
      <w:proofErr w:type="spellStart"/>
      <w:r w:rsidR="00AC5C13" w:rsidRPr="0040662C">
        <w:rPr>
          <w:rFonts w:cs="Times New Roman"/>
          <w:szCs w:val="24"/>
        </w:rPr>
        <w:t>mempengaruhi</w:t>
      </w:r>
      <w:proofErr w:type="spellEnd"/>
      <w:r w:rsidR="00AC5C13" w:rsidRPr="0040662C">
        <w:rPr>
          <w:rFonts w:cs="Times New Roman"/>
          <w:szCs w:val="24"/>
        </w:rPr>
        <w:t xml:space="preserve"> </w:t>
      </w:r>
      <w:proofErr w:type="spellStart"/>
      <w:r w:rsidR="00AC5C13" w:rsidRPr="0040662C">
        <w:rPr>
          <w:rFonts w:cs="Times New Roman"/>
          <w:szCs w:val="24"/>
        </w:rPr>
        <w:t>kecemasan</w:t>
      </w:r>
      <w:proofErr w:type="spellEnd"/>
      <w:r w:rsidR="00AC5C13" w:rsidRPr="0040662C">
        <w:rPr>
          <w:rFonts w:cs="Times New Roman"/>
          <w:szCs w:val="24"/>
        </w:rPr>
        <w:t xml:space="preserve"> pada </w:t>
      </w:r>
      <w:proofErr w:type="spellStart"/>
      <w:r w:rsidR="00E76D9C" w:rsidRPr="0040662C">
        <w:rPr>
          <w:rFonts w:cs="Times New Roman"/>
          <w:szCs w:val="24"/>
        </w:rPr>
        <w:t>seorang</w:t>
      </w:r>
      <w:proofErr w:type="spellEnd"/>
      <w:r w:rsidR="00E76D9C" w:rsidRPr="0040662C">
        <w:rPr>
          <w:rFonts w:cs="Times New Roman"/>
          <w:szCs w:val="24"/>
        </w:rPr>
        <w:t xml:space="preserve"> </w:t>
      </w:r>
      <w:proofErr w:type="spellStart"/>
      <w:r w:rsidR="00E76D9C" w:rsidRPr="0040662C">
        <w:rPr>
          <w:rFonts w:cs="Times New Roman"/>
          <w:szCs w:val="24"/>
        </w:rPr>
        <w:t>wanita</w:t>
      </w:r>
      <w:proofErr w:type="spellEnd"/>
      <w:r w:rsidR="00E76D9C" w:rsidRPr="0040662C">
        <w:rPr>
          <w:rFonts w:cs="Times New Roman"/>
          <w:szCs w:val="24"/>
        </w:rPr>
        <w:t>,</w:t>
      </w:r>
      <w:r w:rsidR="00AC5C13" w:rsidRPr="0040662C">
        <w:rPr>
          <w:rFonts w:cs="Times New Roman"/>
          <w:szCs w:val="24"/>
        </w:rPr>
        <w:t xml:space="preserve"> </w:t>
      </w:r>
      <w:proofErr w:type="spellStart"/>
      <w:r w:rsidR="00AC5C13" w:rsidRPr="0040662C">
        <w:rPr>
          <w:rFonts w:cs="Times New Roman"/>
          <w:szCs w:val="24"/>
        </w:rPr>
        <w:t>sebagai</w:t>
      </w:r>
      <w:proofErr w:type="spellEnd"/>
      <w:r w:rsidR="00AC5C13" w:rsidRPr="0040662C">
        <w:rPr>
          <w:rFonts w:cs="Times New Roman"/>
          <w:szCs w:val="24"/>
        </w:rPr>
        <w:t xml:space="preserve"> </w:t>
      </w:r>
      <w:proofErr w:type="spellStart"/>
      <w:r w:rsidR="00AC5C13" w:rsidRPr="0040662C">
        <w:rPr>
          <w:rFonts w:cs="Times New Roman"/>
          <w:szCs w:val="24"/>
        </w:rPr>
        <w:t>disregulasi</w:t>
      </w:r>
      <w:proofErr w:type="spellEnd"/>
      <w:r w:rsidR="00AC5C13" w:rsidRPr="0040662C">
        <w:rPr>
          <w:rFonts w:cs="Times New Roman"/>
          <w:szCs w:val="24"/>
        </w:rPr>
        <w:t xml:space="preserve"> </w:t>
      </w:r>
      <w:proofErr w:type="spellStart"/>
      <w:r w:rsidR="00AC5C13" w:rsidRPr="0040662C">
        <w:rPr>
          <w:rFonts w:cs="Times New Roman"/>
          <w:szCs w:val="24"/>
        </w:rPr>
        <w:t>aksis</w:t>
      </w:r>
      <w:proofErr w:type="spellEnd"/>
      <w:r w:rsidR="00AC5C13" w:rsidRPr="0040662C">
        <w:rPr>
          <w:rFonts w:cs="Times New Roman"/>
          <w:szCs w:val="24"/>
        </w:rPr>
        <w:t xml:space="preserve"> adrenal </w:t>
      </w:r>
      <w:proofErr w:type="spellStart"/>
      <w:r w:rsidR="00AC5C13" w:rsidRPr="0040662C">
        <w:rPr>
          <w:rFonts w:cs="Times New Roman"/>
          <w:szCs w:val="24"/>
        </w:rPr>
        <w:t>hipofisis</w:t>
      </w:r>
      <w:proofErr w:type="spellEnd"/>
      <w:r w:rsidR="00AC5C13" w:rsidRPr="0040662C">
        <w:rPr>
          <w:rFonts w:cs="Times New Roman"/>
          <w:szCs w:val="24"/>
        </w:rPr>
        <w:t xml:space="preserve"> </w:t>
      </w:r>
      <w:proofErr w:type="spellStart"/>
      <w:r w:rsidR="00AC5C13" w:rsidRPr="0040662C">
        <w:rPr>
          <w:rFonts w:cs="Times New Roman"/>
          <w:szCs w:val="24"/>
        </w:rPr>
        <w:t>hipotalamus</w:t>
      </w:r>
      <w:proofErr w:type="spellEnd"/>
      <w:r w:rsidR="00AC5C13" w:rsidRPr="00AB01BE">
        <w:rPr>
          <w:rFonts w:cs="Times New Roman"/>
          <w:szCs w:val="24"/>
        </w:rPr>
        <w:t xml:space="preserve"> </w:t>
      </w:r>
      <w:r w:rsidR="00A71ABA" w:rsidRPr="00A71ABA">
        <w:fldChar w:fldCharType="begin" w:fldLock="1"/>
      </w:r>
      <w:r w:rsidR="00A71ABA">
        <w:instrText>ADDIN CSL_CITATION {"citationItems":[{"id":"ITEM-1","itemData":{"DOI":"10.17796/jcpd.38.4.c48238322205466w","ISSN":"10534628","PMID":"25571681","abstract":"OBJECTIVES: This study aimed to evaluate the associations between psychological factors and the presence of deleterious oral habits in children and adolescents.\nSTUDY DESIGN: 147 students aged 8 to 14-years-old were divided in two groups concerning the presence and absence of DOH Habit group (HG) and Habit free group (HFG). Participants were asked about the presence of DOH using the domain III (Oral Habits) of the Nordic Orofacial Test-Screening (NOT-S). Symptoms of anxiety and depression were evaluated using the Brazilian Portuguese versions of the Revised Children's Manifest Anxiety Scale (RCMAS) and the Children's Depression Inventory (CDI), respectively. Saliva was collected 30 min after waking and at night to determine the diurnal decline in salivary cortisol (DDSC). Data were analyzed using the Chi-squared, Mann-Whitney, Spearman's correlation and logistic regression.\nRESULTS: The prevalence of DOH was higher in females than males (65.1 vs 34.9; p &lt; 0.05). The most frequent DOH was nail biting (58.7%). HG presented more depressive symptoms than HFG (p &lt; 0.05). There was positive correlation between salivary cortisol levels and age (p &lt; 0.01). Logistic regression analysis found association between symptoms of anxiety and the presence of DOH (OR = 2.35; p &lt; 0.05).\nCONCLUSIONS: In conclusion, children and adolescents with DOH presented more symptoms of depression than their counterparts. Moreover, they were more likely to report symptoms of anxiety.","author":[{"dropping-particle":"","family":"Leme","given":"M.","non-dropping-particle":"","parse-names":false,"suffix":""},{"dropping-particle":"","family":"Barbosa","given":"T.","non-dropping-particle":"","parse-names":false,"suffix":""},{"dropping-particle":"","family":"Castelo","given":"P.","non-dropping-particle":"","parse-names":false,"suffix":""},{"dropping-particle":"","family":"Gavião","given":"M. B.","non-dropping-particle":"","parse-names":false,"suffix":""}],"container-title":"The Journal of clinical pediatric dentistry","id":"ITEM-1","issue":"4","issued":{"date-parts":[["2014"]]},"page":"313-317","title":"Associations between psychological factors and the presence of deleterious oral habits in children and adolescents","type":"article-journal","volume":"38"},"uris":["http://www.mendeley.com/documents/?uuid=919c542b-f837-4de0-a39a-5709b143fec5"]}],"mendeley":{"formattedCitation":"(Leme &lt;i&gt;et al.&lt;/i&gt;, 2014)","plainTextFormattedCitation":"(Leme et al., 2014)","previouslyFormattedCitation":"(Leme &lt;i&gt;et al.&lt;/i&gt;, 2014)"},"properties":{"noteIndex":0},"schema":"https://github.com/citation-style-language/schema/raw/master/csl-citation.json"}</w:instrText>
      </w:r>
      <w:r w:rsidR="00A71ABA" w:rsidRPr="00A71ABA">
        <w:fldChar w:fldCharType="separate"/>
      </w:r>
      <w:r w:rsidR="00A71ABA" w:rsidRPr="00A71ABA">
        <w:rPr>
          <w:noProof/>
        </w:rPr>
        <w:t xml:space="preserve">(Leme </w:t>
      </w:r>
      <w:r w:rsidR="00A71ABA" w:rsidRPr="00AB01BE">
        <w:rPr>
          <w:i/>
          <w:noProof/>
        </w:rPr>
        <w:t>et al.</w:t>
      </w:r>
      <w:r w:rsidR="00A71ABA" w:rsidRPr="00A71ABA">
        <w:rPr>
          <w:noProof/>
        </w:rPr>
        <w:t>, 2014)</w:t>
      </w:r>
      <w:r w:rsidR="00A71ABA" w:rsidRPr="00A71ABA">
        <w:fldChar w:fldCharType="end"/>
      </w:r>
      <w:r w:rsidR="00AC5C13" w:rsidRPr="00A71ABA">
        <w:t>.</w:t>
      </w:r>
    </w:p>
    <w:p w14:paraId="3C07BC9E" w14:textId="3BDE1138" w:rsidR="00937EA9" w:rsidRDefault="00AB01BE" w:rsidP="003E01FF">
      <w:pPr>
        <w:pStyle w:val="ListParagraph"/>
        <w:spacing w:after="0" w:line="480" w:lineRule="auto"/>
        <w:ind w:left="1419" w:firstLine="21"/>
      </w:pPr>
      <w:r>
        <w:t xml:space="preserve">      </w:t>
      </w:r>
      <w:proofErr w:type="spellStart"/>
      <w:r w:rsidR="00881EF5">
        <w:t>Etiologi</w:t>
      </w:r>
      <w:proofErr w:type="spellEnd"/>
      <w:r w:rsidR="00881EF5">
        <w:t xml:space="preserve"> </w:t>
      </w:r>
      <w:proofErr w:type="spellStart"/>
      <w:r w:rsidR="00881EF5">
        <w:t>gangguan</w:t>
      </w:r>
      <w:proofErr w:type="spellEnd"/>
      <w:r w:rsidR="00881EF5">
        <w:t xml:space="preserve"> </w:t>
      </w:r>
      <w:proofErr w:type="spellStart"/>
      <w:r w:rsidR="00881EF5">
        <w:t>kecemasan</w:t>
      </w:r>
      <w:proofErr w:type="spellEnd"/>
      <w:r w:rsidR="00881EF5">
        <w:t xml:space="preserve"> pada </w:t>
      </w:r>
      <w:proofErr w:type="spellStart"/>
      <w:r w:rsidR="00881EF5">
        <w:t>anak</w:t>
      </w:r>
      <w:proofErr w:type="spellEnd"/>
      <w:r w:rsidR="00881EF5">
        <w:t xml:space="preserve"> </w:t>
      </w:r>
      <w:proofErr w:type="spellStart"/>
      <w:r w:rsidR="00881EF5">
        <w:t>dipengaruhi</w:t>
      </w:r>
      <w:proofErr w:type="spellEnd"/>
      <w:r w:rsidR="00881EF5">
        <w:t xml:space="preserve"> oleh </w:t>
      </w:r>
      <w:proofErr w:type="spellStart"/>
      <w:r w:rsidR="00881EF5">
        <w:t>faktor</w:t>
      </w:r>
      <w:proofErr w:type="spellEnd"/>
      <w:r w:rsidR="00881EF5">
        <w:t xml:space="preserve"> </w:t>
      </w:r>
      <w:r w:rsidR="00881EF5" w:rsidRPr="0040662C">
        <w:rPr>
          <w:i/>
          <w:iCs/>
        </w:rPr>
        <w:t>genetic</w:t>
      </w:r>
      <w:r w:rsidR="00881EF5" w:rsidRPr="0040662C">
        <w:t xml:space="preserve">, </w:t>
      </w:r>
      <w:r w:rsidR="00881EF5" w:rsidRPr="0040662C">
        <w:rPr>
          <w:i/>
          <w:iCs/>
        </w:rPr>
        <w:t>epigenetic</w:t>
      </w:r>
      <w:r w:rsidR="00881EF5" w:rsidRPr="0040662C">
        <w:t>,</w:t>
      </w:r>
      <w:r w:rsidR="00881EF5">
        <w:t xml:space="preserve"> dan </w:t>
      </w:r>
      <w:proofErr w:type="spellStart"/>
      <w:r w:rsidR="00881EF5">
        <w:t>lingkungan</w:t>
      </w:r>
      <w:proofErr w:type="spellEnd"/>
      <w:r w:rsidR="00881EF5">
        <w:t>.</w:t>
      </w:r>
      <w:r w:rsidR="001060DB">
        <w:t xml:space="preserve"> </w:t>
      </w:r>
      <w:r w:rsidR="00B21D53" w:rsidRPr="00B21D53">
        <w:t>P</w:t>
      </w:r>
      <w:r w:rsidR="00881EF5" w:rsidRPr="00B21D53">
        <w:t>ola</w:t>
      </w:r>
      <w:r w:rsidR="00881EF5">
        <w:t xml:space="preserve"> </w:t>
      </w:r>
      <w:proofErr w:type="spellStart"/>
      <w:r w:rsidR="00881EF5">
        <w:t>pengasuhan</w:t>
      </w:r>
      <w:proofErr w:type="spellEnd"/>
      <w:r w:rsidR="00881EF5">
        <w:t xml:space="preserve"> orang </w:t>
      </w:r>
      <w:proofErr w:type="spellStart"/>
      <w:r w:rsidR="00881EF5">
        <w:t>tua</w:t>
      </w:r>
      <w:proofErr w:type="spellEnd"/>
      <w:r w:rsidR="00881EF5">
        <w:t xml:space="preserve"> </w:t>
      </w:r>
      <w:proofErr w:type="spellStart"/>
      <w:r w:rsidR="00B21D53">
        <w:t>dapat</w:t>
      </w:r>
      <w:proofErr w:type="spellEnd"/>
      <w:r w:rsidR="00B21D53">
        <w:t xml:space="preserve"> </w:t>
      </w:r>
      <w:proofErr w:type="spellStart"/>
      <w:r w:rsidR="00881EF5">
        <w:t>berpengaruh</w:t>
      </w:r>
      <w:proofErr w:type="spellEnd"/>
      <w:r w:rsidR="00881EF5">
        <w:t xml:space="preserve"> pada </w:t>
      </w:r>
      <w:proofErr w:type="spellStart"/>
      <w:r w:rsidR="00881EF5">
        <w:t>pengendalian</w:t>
      </w:r>
      <w:proofErr w:type="spellEnd"/>
      <w:r w:rsidR="00881EF5">
        <w:t xml:space="preserve"> </w:t>
      </w:r>
      <w:proofErr w:type="spellStart"/>
      <w:r w:rsidR="00881EF5">
        <w:t>kecemasan</w:t>
      </w:r>
      <w:proofErr w:type="spellEnd"/>
      <w:r w:rsidR="00881EF5">
        <w:t xml:space="preserve"> dan </w:t>
      </w:r>
      <w:proofErr w:type="spellStart"/>
      <w:r w:rsidR="00881EF5">
        <w:t>gangguan</w:t>
      </w:r>
      <w:proofErr w:type="spellEnd"/>
      <w:r w:rsidR="00881EF5">
        <w:t xml:space="preserve"> </w:t>
      </w:r>
      <w:proofErr w:type="spellStart"/>
      <w:r w:rsidR="00881EF5">
        <w:t>kecemasan</w:t>
      </w:r>
      <w:proofErr w:type="spellEnd"/>
      <w:r w:rsidR="00881EF5">
        <w:t xml:space="preserve"> pada </w:t>
      </w:r>
      <w:proofErr w:type="spellStart"/>
      <w:r w:rsidR="00881EF5">
        <w:t>anak</w:t>
      </w:r>
      <w:proofErr w:type="spellEnd"/>
      <w:r w:rsidR="00881EF5">
        <w:t xml:space="preserve"> </w:t>
      </w:r>
      <w:r w:rsidR="00A71ABA" w:rsidRPr="00A71ABA">
        <w:fldChar w:fldCharType="begin" w:fldLock="1"/>
      </w:r>
      <w:r w:rsidR="00A71ABA">
        <w:instrText>ADDIN CSL_CITATION {"citationItems":[{"id":"ITEM-1","itemData":{"DOI":"10.1089/bfm.2018.0013","ISSN":"15568342","PMID":"30412418","abstract":"Objective: The aim of the present study is to investigate the duration of breastfeeding in relation to various parafunctional oral habits in children with anxiety disorders. Materials and Methods: The study includes 195 children and adolescents with anxiety disorders and age-and gender-matched 255 healthy control subjects. Diagnoses were made with semistructured interview (K-SADS). Information about breastfeeding and parafunctional oral habits was investigated via a questionnaire prepared for the study. Results: The mean age was 11.50 ± 2.50 years for clinical group and 11.27 ± 2.33 years for controls. Fifty-four percent of the clinical group and 56% of the control group were female subjects. Duration of exclusive (4.72 ± 2.86, 5.55 ± 2.36; p = 0.002) and total breastfeeding (12.38 ± 10.32, 15.89 ± 9.09; p &lt; 0.001) was significantly lower and duration of bottle-feeding (22.30 ± 19.54, 16.64 ± 12.79; p = 0.005) was higher than controls in the clinical group. Duration of exclusive breastfeeding was significantly correlated with duration of bottle-feeding (r =-0.263, p &lt; 0.001) and duration of pacifier use (r =-0.249, p = 0.001). Multiple regression analysis showed that duration of exclusive breastfeeding (β = 0.88, p = 0.006) and bottle-feeding (β = 1.02, p = 0.005), as well as various oral habits, was associated with diagnosis of an anxiety disorder. Conclusion: Nutrition methods in early years of life may result in long-Term consequences regarding anxiety disorders for children. Clinicians should encourage parents for a shorter duration of bottle-feeding and a longer duration of exclusive breastfeeding.","author":[{"dropping-particle":"","family":"Orengul","given":"Abdurrahman Cahid","non-dropping-particle":"","parse-names":false,"suffix":""},{"dropping-particle":"","family":"Tarakcioglu","given":"Mahmut Cem","non-dropping-particle":"","parse-names":false,"suffix":""},{"dropping-particle":"","family":"Gormez","given":"Vahdet","non-dropping-particle":"","parse-names":false,"suffix":""},{"dropping-particle":"","family":"Akkoyun","given":"Sumeyye","non-dropping-particle":"","parse-names":false,"suffix":""},{"dropping-particle":"","family":"Zorlu","given":"Aziz","non-dropping-particle":"","parse-names":false,"suffix":""},{"dropping-particle":"","family":"Aliyeva","given":"Nigar","non-dropping-particle":"","parse-names":false,"suffix":""},{"dropping-particle":"","family":"Uzuner","given":"Selcuk","non-dropping-particle":"","parse-names":false,"suffix":""},{"dropping-particle":"","family":"Caliskan","given":"Yasin","non-dropping-particle":"","parse-names":false,"suffix":""},{"dropping-particle":"","family":"Bikmazer","given":"Alperen","non-dropping-particle":"","parse-names":false,"suffix":""}],"container-title":"Breastfeeding Medicine","id":"ITEM-1","issue":"1","issued":{"date-parts":[["2019"]]},"page":"57-62","title":"Duration of Breastfeeding, Bottle-Feeding, and Parafunctional Oral Habits in Relation to Anxiety Disorders among Children","type":"article-journal","volume":"14"},"uris":["http://www.mendeley.com/documents/?uuid=d922c151-53b8-4116-ac4a-433b35b4100d"]}],"mendeley":{"formattedCitation":"(Orengul &lt;i&gt;et al.&lt;/i&gt;, 2019)","plainTextFormattedCitation":"(Orengul et al., 2019)","previouslyFormattedCitation":"(Orengul &lt;i&gt;et al.&lt;/i&gt;, 2019)"},"properties":{"noteIndex":0},"schema":"https://github.com/citation-style-language/schema/raw/master/csl-citation.json"}</w:instrText>
      </w:r>
      <w:r w:rsidR="00A71ABA" w:rsidRPr="00A71ABA">
        <w:fldChar w:fldCharType="separate"/>
      </w:r>
      <w:r w:rsidR="00A71ABA" w:rsidRPr="00A71ABA">
        <w:rPr>
          <w:noProof/>
        </w:rPr>
        <w:t xml:space="preserve">(Orengul </w:t>
      </w:r>
      <w:r w:rsidR="00A71ABA" w:rsidRPr="00A71ABA">
        <w:rPr>
          <w:i/>
          <w:noProof/>
        </w:rPr>
        <w:t>et al.</w:t>
      </w:r>
      <w:r w:rsidR="00A71ABA" w:rsidRPr="00A71ABA">
        <w:rPr>
          <w:noProof/>
        </w:rPr>
        <w:t>, 2019)</w:t>
      </w:r>
      <w:r w:rsidR="00A71ABA" w:rsidRPr="00A71ABA">
        <w:fldChar w:fldCharType="end"/>
      </w:r>
      <w:r w:rsidR="00881EF5">
        <w:t xml:space="preserve">. </w:t>
      </w:r>
      <w:r w:rsidR="00145E4A" w:rsidRPr="00145E4A">
        <w:rPr>
          <w:i/>
          <w:iCs/>
        </w:rPr>
        <w:t>L</w:t>
      </w:r>
      <w:r w:rsidR="00207F5B" w:rsidRPr="00145E4A">
        <w:rPr>
          <w:i/>
          <w:iCs/>
        </w:rPr>
        <w:t xml:space="preserve">evel </w:t>
      </w:r>
      <w:proofErr w:type="spellStart"/>
      <w:r w:rsidR="00207F5B">
        <w:t>kecemasan</w:t>
      </w:r>
      <w:proofErr w:type="spellEnd"/>
      <w:r w:rsidR="00207F5B">
        <w:t xml:space="preserve"> </w:t>
      </w:r>
      <w:proofErr w:type="spellStart"/>
      <w:r w:rsidR="00207F5B">
        <w:t>seseorang</w:t>
      </w:r>
      <w:proofErr w:type="spellEnd"/>
      <w:r w:rsidR="00145E4A">
        <w:t xml:space="preserve"> </w:t>
      </w:r>
      <w:proofErr w:type="spellStart"/>
      <w:r w:rsidR="00145E4A">
        <w:t>sendiri</w:t>
      </w:r>
      <w:proofErr w:type="spellEnd"/>
      <w:r w:rsidR="00207F5B">
        <w:t xml:space="preserve"> </w:t>
      </w:r>
      <w:proofErr w:type="spellStart"/>
      <w:r w:rsidR="00207F5B">
        <w:t>dapat</w:t>
      </w:r>
      <w:proofErr w:type="spellEnd"/>
      <w:r w:rsidR="00207F5B">
        <w:t xml:space="preserve"> </w:t>
      </w:r>
      <w:proofErr w:type="spellStart"/>
      <w:r w:rsidR="00145E4A">
        <w:t>diukur</w:t>
      </w:r>
      <w:proofErr w:type="spellEnd"/>
      <w:r w:rsidR="00145E4A">
        <w:t xml:space="preserve"> </w:t>
      </w:r>
      <w:proofErr w:type="spellStart"/>
      <w:r w:rsidR="00145E4A">
        <w:t>menggunakan</w:t>
      </w:r>
      <w:proofErr w:type="spellEnd"/>
      <w:r w:rsidR="00145E4A">
        <w:t xml:space="preserve">, </w:t>
      </w:r>
      <w:r w:rsidR="00145E4A" w:rsidRPr="00145E4A">
        <w:rPr>
          <w:i/>
          <w:iCs/>
        </w:rPr>
        <w:t>index</w:t>
      </w:r>
      <w:r w:rsidR="00207F5B">
        <w:t xml:space="preserve"> </w:t>
      </w:r>
      <w:r w:rsidR="00207F5B" w:rsidRPr="00686F18">
        <w:rPr>
          <w:i/>
          <w:iCs/>
        </w:rPr>
        <w:t>Hospital Anxiety and Depression Scale</w:t>
      </w:r>
      <w:r w:rsidR="00207F5B" w:rsidRPr="00207F5B">
        <w:t xml:space="preserve"> (HADS)</w:t>
      </w:r>
      <w:r w:rsidR="00207F5B">
        <w:t>,</w:t>
      </w:r>
      <w:r w:rsidR="00B21D53">
        <w:t xml:space="preserve"> </w:t>
      </w:r>
      <w:proofErr w:type="spellStart"/>
      <w:r w:rsidR="00207F5B">
        <w:t>terdiri</w:t>
      </w:r>
      <w:proofErr w:type="spellEnd"/>
      <w:r w:rsidR="00207F5B">
        <w:t xml:space="preserve"> </w:t>
      </w:r>
      <w:proofErr w:type="spellStart"/>
      <w:r w:rsidR="00207F5B">
        <w:t>dari</w:t>
      </w:r>
      <w:proofErr w:type="spellEnd"/>
      <w:r w:rsidR="00207F5B">
        <w:t xml:space="preserve"> </w:t>
      </w:r>
      <w:proofErr w:type="spellStart"/>
      <w:r w:rsidR="00207F5B">
        <w:t>tujuh</w:t>
      </w:r>
      <w:proofErr w:type="spellEnd"/>
      <w:r w:rsidR="00207F5B">
        <w:t xml:space="preserve"> items </w:t>
      </w:r>
      <w:proofErr w:type="spellStart"/>
      <w:r w:rsidR="00207F5B">
        <w:t>untuk</w:t>
      </w:r>
      <w:proofErr w:type="spellEnd"/>
      <w:r w:rsidR="00207F5B">
        <w:t xml:space="preserve"> </w:t>
      </w:r>
      <w:proofErr w:type="spellStart"/>
      <w:r w:rsidR="00207F5B">
        <w:t>menguku</w:t>
      </w:r>
      <w:r w:rsidR="008A57FF">
        <w:t>r</w:t>
      </w:r>
      <w:proofErr w:type="spellEnd"/>
      <w:r w:rsidR="00207F5B">
        <w:t xml:space="preserve"> </w:t>
      </w:r>
      <w:proofErr w:type="spellStart"/>
      <w:r w:rsidR="00207F5B">
        <w:t>kecemasan</w:t>
      </w:r>
      <w:proofErr w:type="spellEnd"/>
      <w:r w:rsidR="00207F5B">
        <w:t xml:space="preserve"> </w:t>
      </w:r>
      <w:proofErr w:type="spellStart"/>
      <w:r w:rsidR="00207F5B">
        <w:t>seseorang</w:t>
      </w:r>
      <w:proofErr w:type="spellEnd"/>
      <w:r w:rsidR="005E6194">
        <w:t xml:space="preserve">, </w:t>
      </w:r>
      <w:proofErr w:type="spellStart"/>
      <w:r w:rsidR="00207F5B">
        <w:t>masing-masing</w:t>
      </w:r>
      <w:proofErr w:type="spellEnd"/>
      <w:r w:rsidR="00207F5B">
        <w:t xml:space="preserve"> item </w:t>
      </w:r>
      <w:proofErr w:type="spellStart"/>
      <w:r w:rsidR="00207F5B">
        <w:t>diberi</w:t>
      </w:r>
      <w:proofErr w:type="spellEnd"/>
      <w:r w:rsidR="00207F5B">
        <w:t xml:space="preserve"> </w:t>
      </w:r>
      <w:proofErr w:type="spellStart"/>
      <w:r w:rsidR="00207F5B">
        <w:t>skor</w:t>
      </w:r>
      <w:proofErr w:type="spellEnd"/>
      <w:r w:rsidR="00207F5B">
        <w:t xml:space="preserve"> 0-3 </w:t>
      </w:r>
      <w:proofErr w:type="spellStart"/>
      <w:r w:rsidR="00207F5B">
        <w:t>dengan</w:t>
      </w:r>
      <w:proofErr w:type="spellEnd"/>
      <w:r w:rsidR="00207F5B">
        <w:t xml:space="preserve"> </w:t>
      </w:r>
      <w:proofErr w:type="spellStart"/>
      <w:r w:rsidR="00207F5B">
        <w:t>poin</w:t>
      </w:r>
      <w:proofErr w:type="spellEnd"/>
      <w:r w:rsidR="00207F5B">
        <w:t xml:space="preserve"> </w:t>
      </w:r>
      <w:proofErr w:type="spellStart"/>
      <w:r w:rsidR="00207F5B">
        <w:t>maksimum</w:t>
      </w:r>
      <w:proofErr w:type="spellEnd"/>
      <w:r w:rsidR="00207F5B">
        <w:t xml:space="preserve"> 21 </w:t>
      </w:r>
      <w:proofErr w:type="spellStart"/>
      <w:r w:rsidR="00207F5B">
        <w:t>untuk</w:t>
      </w:r>
      <w:proofErr w:type="spellEnd"/>
      <w:r w:rsidR="00207F5B">
        <w:t xml:space="preserve"> </w:t>
      </w:r>
      <w:proofErr w:type="spellStart"/>
      <w:r w:rsidR="00207F5B">
        <w:t>setiap</w:t>
      </w:r>
      <w:proofErr w:type="spellEnd"/>
      <w:r w:rsidR="00207F5B">
        <w:t xml:space="preserve"> </w:t>
      </w:r>
      <w:proofErr w:type="spellStart"/>
      <w:r w:rsidR="00207F5B">
        <w:t>aspeknya</w:t>
      </w:r>
      <w:proofErr w:type="spellEnd"/>
      <w:r w:rsidR="00207F5B">
        <w:t>.</w:t>
      </w:r>
      <w:r w:rsidR="008A57FF">
        <w:t xml:space="preserve"> </w:t>
      </w:r>
      <w:proofErr w:type="spellStart"/>
      <w:r w:rsidR="008A57FF">
        <w:t>Skor</w:t>
      </w:r>
      <w:proofErr w:type="spellEnd"/>
      <w:r w:rsidR="008A57FF">
        <w:t xml:space="preserve"> 0-8 </w:t>
      </w:r>
      <w:proofErr w:type="spellStart"/>
      <w:r w:rsidR="008A57FF">
        <w:t>seseorang</w:t>
      </w:r>
      <w:proofErr w:type="spellEnd"/>
      <w:r w:rsidR="008A57FF">
        <w:t xml:space="preserve"> </w:t>
      </w:r>
      <w:proofErr w:type="spellStart"/>
      <w:r w:rsidR="008A57FF">
        <w:t>dianggap</w:t>
      </w:r>
      <w:proofErr w:type="spellEnd"/>
      <w:r w:rsidR="008A57FF">
        <w:t xml:space="preserve"> </w:t>
      </w:r>
      <w:proofErr w:type="spellStart"/>
      <w:r w:rsidR="008A57FF">
        <w:t>tidak</w:t>
      </w:r>
      <w:proofErr w:type="spellEnd"/>
      <w:r w:rsidR="008A57FF">
        <w:t xml:space="preserve"> </w:t>
      </w:r>
      <w:proofErr w:type="spellStart"/>
      <w:r w:rsidR="008A57FF">
        <w:t>memiliki</w:t>
      </w:r>
      <w:proofErr w:type="spellEnd"/>
      <w:r w:rsidR="008A57FF">
        <w:t xml:space="preserve"> </w:t>
      </w:r>
      <w:proofErr w:type="spellStart"/>
      <w:r w:rsidR="008A57FF">
        <w:t>kecemasan</w:t>
      </w:r>
      <w:proofErr w:type="spellEnd"/>
      <w:r w:rsidR="008A57FF">
        <w:t xml:space="preserve"> dan </w:t>
      </w:r>
      <w:proofErr w:type="spellStart"/>
      <w:r w:rsidR="008A57FF">
        <w:t>dengan</w:t>
      </w:r>
      <w:proofErr w:type="spellEnd"/>
      <w:r w:rsidR="008A57FF">
        <w:t xml:space="preserve"> </w:t>
      </w:r>
      <w:proofErr w:type="spellStart"/>
      <w:r w:rsidR="00B21D53">
        <w:t>skor</w:t>
      </w:r>
      <w:proofErr w:type="spellEnd"/>
      <w:r w:rsidR="008A57FF">
        <w:t xml:space="preserve"> </w:t>
      </w:r>
      <w:r w:rsidR="008A57FF">
        <w:sym w:font="Symbol" w:char="F0B3"/>
      </w:r>
      <w:r w:rsidR="008A57FF">
        <w:t xml:space="preserve"> 9, </w:t>
      </w:r>
      <w:proofErr w:type="spellStart"/>
      <w:r w:rsidR="008A57FF">
        <w:t>seseorang</w:t>
      </w:r>
      <w:proofErr w:type="spellEnd"/>
      <w:r w:rsidR="008A57FF">
        <w:t xml:space="preserve"> </w:t>
      </w:r>
      <w:proofErr w:type="spellStart"/>
      <w:r w:rsidR="008A57FF">
        <w:t>dianggap</w:t>
      </w:r>
      <w:proofErr w:type="spellEnd"/>
      <w:r w:rsidR="008A57FF">
        <w:t xml:space="preserve"> </w:t>
      </w:r>
      <w:proofErr w:type="spellStart"/>
      <w:r w:rsidR="008A57FF">
        <w:t>memiliki</w:t>
      </w:r>
      <w:proofErr w:type="spellEnd"/>
      <w:r w:rsidR="008A57FF">
        <w:t xml:space="preserve"> </w:t>
      </w:r>
      <w:proofErr w:type="spellStart"/>
      <w:r w:rsidR="008A57FF">
        <w:t>kecemasan</w:t>
      </w:r>
      <w:proofErr w:type="spellEnd"/>
      <w:r w:rsidR="008A57FF">
        <w:t xml:space="preserve"> </w:t>
      </w:r>
      <w:r w:rsidR="00A71ABA" w:rsidRPr="00A71ABA">
        <w:fldChar w:fldCharType="begin" w:fldLock="1"/>
      </w:r>
      <w:r w:rsidR="00A71ABA">
        <w:instrText>ADDIN CSL_CITATION {"citationItems":[{"id":"ITEM-1","itemData":{"DOI":"10.1080/08869634.2019.1633492","ISSN":"21510903","abstract":"Objective: The aim of this study was to associate the presence of oral habits with anxiety and malocclusion. Methods: Cross-sectional observational study with 199 schoolchildren 6–14 years old. Malocclusion was evaluated by using the Index of Orthodontic Treatment Need (IOTN). Oral Habits Questionnaire and Hospital Anxiety and Depression Scale (HADS) were used to assess oral habits and anxiety. The schoolchildren were divided into two groups: mixed and permanent dentition. The associations between the outcome variable (oral habits) and the independent variables (anxiety and malocclusion) were evaluated using the Exact Fischer test and the Chi square test. Results: Of the individuals with malocclusion in permanent dentition, 77.4% reported some deleterious oral habit, and 55% of those with no malocclusion at this stage had deleterious habits. Discussion: Oral habits may be associated with the presence of malocclusion in different stages of occlusal development (mixed and permanent dentition) and may be influenced by anxiety.","author":[{"dropping-particle":"da","family":"Silva","given":"Luan César","non-dropping-particle":"","parse-names":false,"suffix":""},{"dropping-particle":"","family":"Vedovello","given":"Silvia Amelia Scudeler","non-dropping-particle":"","parse-names":false,"suffix":""},{"dropping-particle":"","family":"Vedovello Filho","given":"Mario","non-dropping-particle":"","parse-names":false,"suffix":""},{"dropping-particle":"","family":"Meneghin","given":"Marcelo de Castro","non-dropping-particle":"","parse-names":false,"suffix":""},{"dropping-particle":"","family":"Ambrosano Bovi","given":"Glaucia Maria","non-dropping-particle":"","parse-names":false,"suffix":""},{"dropping-particle":"","family":"Degan","given":"Viviane Veroni","non-dropping-particle":"","parse-names":false,"suffix":""}],"container-title":"Cranio - Journal of Craniomandibular Practice","id":"ITEM-1","issue":"00","issued":{"date-parts":[["2019"]]},"page":"1-5","publisher":"Taylor &amp; Francis","title":"Anxiety and oral habits as factors associated with malocclusion","type":"article-journal","volume":"0"},"uris":["http://www.mendeley.com/documents/?uuid=51f2ba9f-5591-44ac-bdb3-63534e63ec33"]}],"mendeley":{"formattedCitation":"(Silva &lt;i&gt;et al.&lt;/i&gt;, 2019)","plainTextFormattedCitation":"(Silva et al., 2019)","previouslyFormattedCitation":"(Silva &lt;i&gt;et al.&lt;/i&gt;, 2019)"},"properties":{"noteIndex":0},"schema":"https://github.com/citation-style-language/schema/raw/master/csl-citation.json"}</w:instrText>
      </w:r>
      <w:r w:rsidR="00A71ABA" w:rsidRPr="00A71ABA">
        <w:fldChar w:fldCharType="separate"/>
      </w:r>
      <w:r w:rsidR="00A71ABA" w:rsidRPr="00A71ABA">
        <w:rPr>
          <w:noProof/>
        </w:rPr>
        <w:t xml:space="preserve">(Silva </w:t>
      </w:r>
      <w:r w:rsidR="00A71ABA" w:rsidRPr="00A71ABA">
        <w:rPr>
          <w:i/>
          <w:noProof/>
        </w:rPr>
        <w:t>et al.</w:t>
      </w:r>
      <w:r w:rsidR="00A71ABA" w:rsidRPr="00A71ABA">
        <w:rPr>
          <w:noProof/>
        </w:rPr>
        <w:t>, 2019)</w:t>
      </w:r>
      <w:r w:rsidR="00A71ABA" w:rsidRPr="00A71ABA">
        <w:fldChar w:fldCharType="end"/>
      </w:r>
      <w:r w:rsidR="008A57FF">
        <w:t>.</w:t>
      </w:r>
      <w:r w:rsidR="00F937AA">
        <w:t xml:space="preserve"> </w:t>
      </w:r>
      <w:proofErr w:type="spellStart"/>
      <w:r w:rsidR="00B21D53" w:rsidRPr="00B21D53">
        <w:t>P</w:t>
      </w:r>
      <w:r w:rsidR="000F1353" w:rsidRPr="00B21D53">
        <w:t>engukuran</w:t>
      </w:r>
      <w:proofErr w:type="spellEnd"/>
      <w:r w:rsidR="000F1353">
        <w:t xml:space="preserve"> level </w:t>
      </w:r>
      <w:proofErr w:type="spellStart"/>
      <w:r w:rsidR="000F1353">
        <w:t>kecemasan</w:t>
      </w:r>
      <w:proofErr w:type="spellEnd"/>
      <w:r w:rsidR="000F1353">
        <w:t xml:space="preserve"> </w:t>
      </w:r>
      <w:proofErr w:type="spellStart"/>
      <w:r w:rsidR="00F937AA">
        <w:t>dapat</w:t>
      </w:r>
      <w:proofErr w:type="spellEnd"/>
      <w:r w:rsidR="00F937AA">
        <w:t xml:space="preserve"> </w:t>
      </w:r>
      <w:proofErr w:type="spellStart"/>
      <w:r w:rsidR="00B21D53">
        <w:t>diukur</w:t>
      </w:r>
      <w:proofErr w:type="spellEnd"/>
      <w:r w:rsidR="00B21D53">
        <w:t xml:space="preserve"> </w:t>
      </w:r>
      <w:proofErr w:type="spellStart"/>
      <w:r w:rsidR="00F937AA">
        <w:t>menggunakan</w:t>
      </w:r>
      <w:proofErr w:type="spellEnd"/>
      <w:r w:rsidR="00F937AA">
        <w:t xml:space="preserve"> </w:t>
      </w:r>
      <w:r w:rsidR="00D37392" w:rsidRPr="0040662C">
        <w:rPr>
          <w:i/>
          <w:iCs/>
        </w:rPr>
        <w:t>Revised Child Anxiety and Depression Scale</w:t>
      </w:r>
      <w:r w:rsidR="00D37392" w:rsidRPr="00F937AA">
        <w:t xml:space="preserve"> </w:t>
      </w:r>
      <w:r w:rsidR="00F937AA" w:rsidRPr="00F937AA">
        <w:t>(RCADS)</w:t>
      </w:r>
      <w:r w:rsidR="00F937AA">
        <w:t xml:space="preserve">, </w:t>
      </w:r>
      <w:proofErr w:type="spellStart"/>
      <w:r w:rsidR="00F937AA">
        <w:t>skala</w:t>
      </w:r>
      <w:proofErr w:type="spellEnd"/>
      <w:r w:rsidR="00F937AA">
        <w:t xml:space="preserve"> </w:t>
      </w:r>
      <w:proofErr w:type="spellStart"/>
      <w:r w:rsidR="00F937AA">
        <w:t>ini</w:t>
      </w:r>
      <w:proofErr w:type="spellEnd"/>
      <w:r w:rsidR="00F937AA">
        <w:t xml:space="preserve"> </w:t>
      </w:r>
      <w:proofErr w:type="spellStart"/>
      <w:r w:rsidR="00F937AA">
        <w:t>digunakan</w:t>
      </w:r>
      <w:proofErr w:type="spellEnd"/>
      <w:r w:rsidR="00F937AA">
        <w:t xml:space="preserve"> </w:t>
      </w:r>
      <w:proofErr w:type="spellStart"/>
      <w:r w:rsidR="00F937AA">
        <w:t>untuk</w:t>
      </w:r>
      <w:proofErr w:type="spellEnd"/>
      <w:r w:rsidR="00F937AA">
        <w:t xml:space="preserve"> </w:t>
      </w:r>
      <w:proofErr w:type="spellStart"/>
      <w:r w:rsidR="00F937AA">
        <w:t>mendeteksi</w:t>
      </w:r>
      <w:proofErr w:type="spellEnd"/>
      <w:r w:rsidR="00F937AA">
        <w:t xml:space="preserve"> </w:t>
      </w:r>
      <w:proofErr w:type="spellStart"/>
      <w:r w:rsidR="00F937AA">
        <w:t>gangguan</w:t>
      </w:r>
      <w:proofErr w:type="spellEnd"/>
      <w:r w:rsidR="00F937AA">
        <w:t xml:space="preserve"> </w:t>
      </w:r>
      <w:proofErr w:type="spellStart"/>
      <w:r w:rsidR="00F937AA">
        <w:t>kecemasan</w:t>
      </w:r>
      <w:proofErr w:type="spellEnd"/>
      <w:r w:rsidR="00F937AA">
        <w:t xml:space="preserve">, </w:t>
      </w:r>
      <w:proofErr w:type="spellStart"/>
      <w:r w:rsidR="00F937AA">
        <w:t>gangguan</w:t>
      </w:r>
      <w:proofErr w:type="spellEnd"/>
      <w:r w:rsidR="00F937AA">
        <w:t xml:space="preserve"> </w:t>
      </w:r>
      <w:r w:rsidR="00F937AA" w:rsidRPr="00F937AA">
        <w:rPr>
          <w:i/>
          <w:iCs/>
        </w:rPr>
        <w:t>obsessive compulsive</w:t>
      </w:r>
      <w:r w:rsidR="00F937AA">
        <w:t xml:space="preserve">, dan </w:t>
      </w:r>
      <w:proofErr w:type="spellStart"/>
      <w:r w:rsidR="00F937AA">
        <w:t>depresi</w:t>
      </w:r>
      <w:proofErr w:type="spellEnd"/>
      <w:r w:rsidR="00F937AA">
        <w:t xml:space="preserve"> pada </w:t>
      </w:r>
      <w:proofErr w:type="spellStart"/>
      <w:r w:rsidR="00F937AA">
        <w:t>anak-anak</w:t>
      </w:r>
      <w:proofErr w:type="spellEnd"/>
      <w:r w:rsidR="00F937AA">
        <w:t xml:space="preserve"> dan </w:t>
      </w:r>
      <w:proofErr w:type="spellStart"/>
      <w:r w:rsidR="00F937AA">
        <w:t>remaja</w:t>
      </w:r>
      <w:proofErr w:type="spellEnd"/>
      <w:r w:rsidR="00F937AA">
        <w:t xml:space="preserve">. Skala </w:t>
      </w:r>
      <w:proofErr w:type="spellStart"/>
      <w:r w:rsidR="00F937AA">
        <w:t>ini</w:t>
      </w:r>
      <w:proofErr w:type="spellEnd"/>
      <w:r w:rsidR="00F937AA">
        <w:t xml:space="preserve"> </w:t>
      </w:r>
      <w:proofErr w:type="spellStart"/>
      <w:r w:rsidR="00F937AA">
        <w:t>terdiri</w:t>
      </w:r>
      <w:proofErr w:type="spellEnd"/>
      <w:r w:rsidR="00F937AA">
        <w:t xml:space="preserve"> </w:t>
      </w:r>
      <w:proofErr w:type="spellStart"/>
      <w:r w:rsidR="00F937AA">
        <w:t>dari</w:t>
      </w:r>
      <w:proofErr w:type="spellEnd"/>
      <w:r w:rsidR="00F937AA">
        <w:t xml:space="preserve"> item yang </w:t>
      </w:r>
      <w:proofErr w:type="spellStart"/>
      <w:r w:rsidR="00F937AA">
        <w:t>mengukur</w:t>
      </w:r>
      <w:proofErr w:type="spellEnd"/>
      <w:r w:rsidR="00F937AA">
        <w:t xml:space="preserve"> </w:t>
      </w:r>
      <w:proofErr w:type="spellStart"/>
      <w:r w:rsidR="00F937AA">
        <w:t>skor</w:t>
      </w:r>
      <w:proofErr w:type="spellEnd"/>
      <w:r w:rsidR="00F937AA">
        <w:t xml:space="preserve"> </w:t>
      </w:r>
      <w:proofErr w:type="spellStart"/>
      <w:r w:rsidR="00F937AA">
        <w:t>kecemasan</w:t>
      </w:r>
      <w:proofErr w:type="spellEnd"/>
      <w:r w:rsidR="00F937AA">
        <w:t xml:space="preserve"> dan </w:t>
      </w:r>
      <w:proofErr w:type="spellStart"/>
      <w:r w:rsidR="00F937AA">
        <w:t>skor</w:t>
      </w:r>
      <w:proofErr w:type="spellEnd"/>
      <w:r w:rsidR="00F937AA">
        <w:t xml:space="preserve"> </w:t>
      </w:r>
      <w:proofErr w:type="spellStart"/>
      <w:r w:rsidR="00F937AA">
        <w:t>internalisasi</w:t>
      </w:r>
      <w:proofErr w:type="spellEnd"/>
      <w:r w:rsidR="003B7BD0">
        <w:t xml:space="preserve"> </w:t>
      </w:r>
      <w:r w:rsidR="00F937AA">
        <w:t>(</w:t>
      </w:r>
      <w:r w:rsidR="00452470">
        <w:rPr>
          <w:i/>
          <w:iCs/>
        </w:rPr>
        <w:t>inte</w:t>
      </w:r>
      <w:r w:rsidR="00F937AA" w:rsidRPr="00F937AA">
        <w:rPr>
          <w:i/>
          <w:iCs/>
        </w:rPr>
        <w:t>rnalizing score</w:t>
      </w:r>
      <w:r w:rsidR="00F937AA">
        <w:t>)</w:t>
      </w:r>
      <w:r w:rsidR="00AC5C13">
        <w:t xml:space="preserve"> </w:t>
      </w:r>
      <w:r w:rsidR="00A71ABA" w:rsidRPr="00A71ABA">
        <w:fldChar w:fldCharType="begin" w:fldLock="1"/>
      </w:r>
      <w:r w:rsidR="00A71ABA">
        <w:instrText>ADDIN CSL_CITATION {"citationItems":[{"id":"ITEM-1","itemData":{"DOI":"10.1089/bfm.2018.0013","ISSN":"15568342","PMID":"30412418","abstract":"Objective: The aim of the present study is to investigate the duration of breastfeeding in relation to various parafunctional oral habits in children with anxiety disorders. Materials and Methods: The study includes 195 children and adolescents with anxiety disorders and age-and gender-matched 255 healthy control subjects. Diagnoses were made with semistructured interview (K-SADS). Information about breastfeeding and parafunctional oral habits was investigated via a questionnaire prepared for the study. Results: The mean age was 11.50 ± 2.50 years for clinical group and 11.27 ± 2.33 years for controls. Fifty-four percent of the clinical group and 56% of the control group were female subjects. Duration of exclusive (4.72 ± 2.86, 5.55 ± 2.36; p = 0.002) and total breastfeeding (12.38 ± 10.32, 15.89 ± 9.09; p &lt; 0.001) was significantly lower and duration of bottle-feeding (22.30 ± 19.54, 16.64 ± 12.79; p = 0.005) was higher than controls in the clinical group. Duration of exclusive breastfeeding was significantly correlated with duration of bottle-feeding (r =-0.263, p &lt; 0.001) and duration of pacifier use (r =-0.249, p = 0.001). Multiple regression analysis showed that duration of exclusive breastfeeding (β = 0.88, p = 0.006) and bottle-feeding (β = 1.02, p = 0.005), as well as various oral habits, was associated with diagnosis of an anxiety disorder. Conclusion: Nutrition methods in early years of life may result in long-Term consequences regarding anxiety disorders for children. Clinicians should encourage parents for a shorter duration of bottle-feeding and a longer duration of exclusive breastfeeding.","author":[{"dropping-particle":"","family":"Orengul","given":"Abdurrahman Cahid","non-dropping-particle":"","parse-names":false,"suffix":""},{"dropping-particle":"","family":"Tarakcioglu","given":"Mahmut Cem","non-dropping-particle":"","parse-names":false,"suffix":""},{"dropping-particle":"","family":"Gormez","given":"Vahdet","non-dropping-particle":"","parse-names":false,"suffix":""},{"dropping-particle":"","family":"Akkoyun","given":"Sumeyye","non-dropping-particle":"","parse-names":false,"suffix":""},{"dropping-particle":"","family":"Zorlu","given":"Aziz","non-dropping-particle":"","parse-names":false,"suffix":""},{"dropping-particle":"","family":"Aliyeva","given":"Nigar","non-dropping-particle":"","parse-names":false,"suffix":""},{"dropping-particle":"","family":"Uzuner","given":"Selcuk","non-dropping-particle":"","parse-names":false,"suffix":""},{"dropping-particle":"","family":"Caliskan","given":"Yasin","non-dropping-particle":"","parse-names":false,"suffix":""},{"dropping-particle":"","family":"Bikmazer","given":"Alperen","non-dropping-particle":"","parse-names":false,"suffix":""}],"container-title":"Breastfeeding Medicine","id":"ITEM-1","issue":"1","issued":{"date-parts":[["2019"]]},"page":"57-62","title":"Duration of Breastfeeding, Bottle-Feeding, and Parafunctional Oral Habits in Relation to Anxiety Disorders among Children","type":"article-journal","volume":"14"},"uris":["http://www.mendeley.com/documents/?uuid=d922c151-53b8-4116-ac4a-433b35b4100d"]}],"mendeley":{"formattedCitation":"(Orengul &lt;i&gt;et al.&lt;/i&gt;, 2019)","plainTextFormattedCitation":"(Orengul et al., 2019)","previouslyFormattedCitation":"(Orengul &lt;i&gt;et al.&lt;/i&gt;, 2019)"},"properties":{"noteIndex":0},"schema":"https://github.com/citation-style-language/schema/raw/master/csl-citation.json"}</w:instrText>
      </w:r>
      <w:r w:rsidR="00A71ABA" w:rsidRPr="00A71ABA">
        <w:fldChar w:fldCharType="separate"/>
      </w:r>
      <w:r w:rsidR="00A71ABA" w:rsidRPr="00A71ABA">
        <w:rPr>
          <w:noProof/>
        </w:rPr>
        <w:t xml:space="preserve">(Orengul </w:t>
      </w:r>
      <w:r w:rsidR="00A71ABA" w:rsidRPr="00A71ABA">
        <w:rPr>
          <w:i/>
          <w:noProof/>
        </w:rPr>
        <w:t>et al.</w:t>
      </w:r>
      <w:r w:rsidR="00A71ABA" w:rsidRPr="00A71ABA">
        <w:rPr>
          <w:noProof/>
        </w:rPr>
        <w:t>, 2019)</w:t>
      </w:r>
      <w:r w:rsidR="00A71ABA" w:rsidRPr="00A71ABA">
        <w:fldChar w:fldCharType="end"/>
      </w:r>
      <w:r w:rsidR="00CA2101">
        <w:t>.</w:t>
      </w:r>
    </w:p>
    <w:p w14:paraId="5147578D" w14:textId="77777777" w:rsidR="00B21D53" w:rsidRPr="004F362B" w:rsidRDefault="00B21D53" w:rsidP="003E01FF">
      <w:pPr>
        <w:pStyle w:val="ListParagraph"/>
        <w:spacing w:after="0" w:line="480" w:lineRule="auto"/>
        <w:ind w:left="1419" w:firstLine="21"/>
      </w:pPr>
    </w:p>
    <w:p w14:paraId="42746E82" w14:textId="3BC02FF1" w:rsidR="00AD2047" w:rsidRPr="00B21D53" w:rsidRDefault="00AD2047" w:rsidP="003E01FF">
      <w:pPr>
        <w:pStyle w:val="Heading3"/>
        <w:numPr>
          <w:ilvl w:val="0"/>
          <w:numId w:val="11"/>
        </w:numPr>
        <w:spacing w:line="480" w:lineRule="auto"/>
        <w:rPr>
          <w:rFonts w:ascii="Times New Roman" w:hAnsi="Times New Roman" w:cs="Times New Roman"/>
          <w:b/>
          <w:bCs/>
          <w:color w:val="000000" w:themeColor="text1"/>
          <w:lang w:eastAsia="ja-JP"/>
        </w:rPr>
      </w:pPr>
      <w:bookmarkStart w:id="148" w:name="_Toc80811439"/>
      <w:proofErr w:type="spellStart"/>
      <w:r w:rsidRPr="00B21D53">
        <w:rPr>
          <w:rFonts w:ascii="Times New Roman" w:hAnsi="Times New Roman" w:cs="Times New Roman"/>
          <w:b/>
          <w:bCs/>
          <w:color w:val="000000" w:themeColor="text1"/>
          <w:lang w:eastAsia="ja-JP"/>
        </w:rPr>
        <w:t>Efek</w:t>
      </w:r>
      <w:proofErr w:type="spellEnd"/>
      <w:r w:rsidRPr="00B21D53">
        <w:rPr>
          <w:rFonts w:ascii="Times New Roman" w:hAnsi="Times New Roman" w:cs="Times New Roman"/>
          <w:b/>
          <w:bCs/>
          <w:color w:val="000000" w:themeColor="text1"/>
          <w:lang w:eastAsia="ja-JP"/>
        </w:rPr>
        <w:t xml:space="preserve"> </w:t>
      </w:r>
      <w:proofErr w:type="spellStart"/>
      <w:r w:rsidRPr="00B21D53">
        <w:rPr>
          <w:rFonts w:ascii="Times New Roman" w:hAnsi="Times New Roman" w:cs="Times New Roman"/>
          <w:b/>
          <w:bCs/>
          <w:color w:val="000000" w:themeColor="text1"/>
          <w:lang w:eastAsia="ja-JP"/>
        </w:rPr>
        <w:t>Kecemasan</w:t>
      </w:r>
      <w:proofErr w:type="spellEnd"/>
      <w:r w:rsidRPr="00B21D53">
        <w:rPr>
          <w:rFonts w:ascii="Times New Roman" w:hAnsi="Times New Roman" w:cs="Times New Roman"/>
          <w:b/>
          <w:bCs/>
          <w:color w:val="000000" w:themeColor="text1"/>
          <w:lang w:eastAsia="ja-JP"/>
        </w:rPr>
        <w:t xml:space="preserve"> </w:t>
      </w:r>
      <w:proofErr w:type="spellStart"/>
      <w:r w:rsidR="007355A7" w:rsidRPr="00B21D53">
        <w:rPr>
          <w:rFonts w:ascii="Times New Roman" w:hAnsi="Times New Roman" w:cs="Times New Roman"/>
          <w:b/>
          <w:bCs/>
          <w:color w:val="000000" w:themeColor="text1"/>
          <w:lang w:eastAsia="ja-JP"/>
        </w:rPr>
        <w:t>t</w:t>
      </w:r>
      <w:r w:rsidRPr="00B21D53">
        <w:rPr>
          <w:rFonts w:ascii="Times New Roman" w:hAnsi="Times New Roman" w:cs="Times New Roman"/>
          <w:b/>
          <w:bCs/>
          <w:color w:val="000000" w:themeColor="text1"/>
          <w:lang w:eastAsia="ja-JP"/>
        </w:rPr>
        <w:t>erhadap</w:t>
      </w:r>
      <w:proofErr w:type="spellEnd"/>
      <w:r w:rsidRPr="00B21D53">
        <w:rPr>
          <w:rFonts w:ascii="Times New Roman" w:hAnsi="Times New Roman" w:cs="Times New Roman"/>
          <w:b/>
          <w:bCs/>
          <w:color w:val="000000" w:themeColor="text1"/>
          <w:lang w:eastAsia="ja-JP"/>
        </w:rPr>
        <w:t xml:space="preserve"> </w:t>
      </w:r>
      <w:proofErr w:type="spellStart"/>
      <w:r w:rsidRPr="00B21D53">
        <w:rPr>
          <w:rFonts w:ascii="Times New Roman" w:hAnsi="Times New Roman" w:cs="Times New Roman"/>
          <w:b/>
          <w:bCs/>
          <w:color w:val="000000" w:themeColor="text1"/>
          <w:lang w:eastAsia="ja-JP"/>
        </w:rPr>
        <w:t>Kebiasaan</w:t>
      </w:r>
      <w:proofErr w:type="spellEnd"/>
      <w:r w:rsidRPr="00B21D53">
        <w:rPr>
          <w:rFonts w:ascii="Times New Roman" w:hAnsi="Times New Roman" w:cs="Times New Roman"/>
          <w:b/>
          <w:bCs/>
          <w:color w:val="000000" w:themeColor="text1"/>
          <w:lang w:eastAsia="ja-JP"/>
        </w:rPr>
        <w:t xml:space="preserve"> </w:t>
      </w:r>
      <w:proofErr w:type="spellStart"/>
      <w:r w:rsidR="009F08CE" w:rsidRPr="00B21D53">
        <w:rPr>
          <w:rFonts w:ascii="Times New Roman" w:hAnsi="Times New Roman" w:cs="Times New Roman"/>
          <w:b/>
          <w:bCs/>
          <w:color w:val="000000" w:themeColor="text1"/>
          <w:lang w:eastAsia="ja-JP"/>
        </w:rPr>
        <w:t>Mengisap</w:t>
      </w:r>
      <w:proofErr w:type="spellEnd"/>
      <w:r w:rsidRPr="00B21D53">
        <w:rPr>
          <w:rFonts w:ascii="Times New Roman" w:hAnsi="Times New Roman" w:cs="Times New Roman"/>
          <w:b/>
          <w:bCs/>
          <w:color w:val="000000" w:themeColor="text1"/>
          <w:lang w:eastAsia="ja-JP"/>
        </w:rPr>
        <w:t xml:space="preserve"> </w:t>
      </w:r>
      <w:proofErr w:type="spellStart"/>
      <w:r w:rsidRPr="00B21D53">
        <w:rPr>
          <w:rFonts w:ascii="Times New Roman" w:hAnsi="Times New Roman" w:cs="Times New Roman"/>
          <w:b/>
          <w:bCs/>
          <w:color w:val="000000" w:themeColor="text1"/>
          <w:lang w:eastAsia="ja-JP"/>
        </w:rPr>
        <w:t>Jari</w:t>
      </w:r>
      <w:bookmarkEnd w:id="148"/>
      <w:proofErr w:type="spellEnd"/>
      <w:r w:rsidRPr="00B21D53">
        <w:rPr>
          <w:rFonts w:ascii="Times New Roman" w:hAnsi="Times New Roman" w:cs="Times New Roman"/>
          <w:b/>
          <w:bCs/>
          <w:color w:val="000000" w:themeColor="text1"/>
          <w:lang w:eastAsia="ja-JP"/>
        </w:rPr>
        <w:t xml:space="preserve"> </w:t>
      </w:r>
    </w:p>
    <w:p w14:paraId="4E5B2D28" w14:textId="48505CFB" w:rsidR="00145A79" w:rsidRPr="007355A7" w:rsidRDefault="00145A79" w:rsidP="003E01FF">
      <w:pPr>
        <w:pStyle w:val="ListParagraph"/>
        <w:numPr>
          <w:ilvl w:val="0"/>
          <w:numId w:val="39"/>
        </w:numPr>
        <w:spacing w:after="0" w:line="480" w:lineRule="auto"/>
        <w:rPr>
          <w:b/>
          <w:bCs/>
          <w:lang w:eastAsia="ja-JP"/>
        </w:rPr>
      </w:pPr>
      <w:proofErr w:type="spellStart"/>
      <w:r w:rsidRPr="007355A7">
        <w:rPr>
          <w:b/>
          <w:bCs/>
          <w:lang w:eastAsia="ja-JP"/>
        </w:rPr>
        <w:t>Prevalensi</w:t>
      </w:r>
      <w:proofErr w:type="spellEnd"/>
      <w:r w:rsidRPr="007355A7">
        <w:rPr>
          <w:b/>
          <w:bCs/>
          <w:lang w:eastAsia="ja-JP"/>
        </w:rPr>
        <w:t xml:space="preserve"> </w:t>
      </w:r>
      <w:proofErr w:type="spellStart"/>
      <w:r w:rsidRPr="007355A7">
        <w:rPr>
          <w:b/>
          <w:bCs/>
          <w:lang w:eastAsia="ja-JP"/>
        </w:rPr>
        <w:t>Kecemasan</w:t>
      </w:r>
      <w:proofErr w:type="spellEnd"/>
      <w:r w:rsidRPr="007355A7">
        <w:rPr>
          <w:b/>
          <w:bCs/>
          <w:lang w:eastAsia="ja-JP"/>
        </w:rPr>
        <w:t xml:space="preserve"> </w:t>
      </w:r>
      <w:proofErr w:type="spellStart"/>
      <w:r w:rsidR="007355A7">
        <w:rPr>
          <w:b/>
          <w:bCs/>
          <w:lang w:eastAsia="ja-JP"/>
        </w:rPr>
        <w:t>t</w:t>
      </w:r>
      <w:r w:rsidRPr="007355A7">
        <w:rPr>
          <w:b/>
          <w:bCs/>
          <w:lang w:eastAsia="ja-JP"/>
        </w:rPr>
        <w:t>erhadap</w:t>
      </w:r>
      <w:proofErr w:type="spellEnd"/>
      <w:r w:rsidRPr="007355A7">
        <w:rPr>
          <w:b/>
          <w:bCs/>
          <w:lang w:eastAsia="ja-JP"/>
        </w:rPr>
        <w:t xml:space="preserve"> </w:t>
      </w:r>
      <w:proofErr w:type="spellStart"/>
      <w:r w:rsidRPr="007355A7">
        <w:rPr>
          <w:b/>
          <w:bCs/>
          <w:lang w:eastAsia="ja-JP"/>
        </w:rPr>
        <w:t>Kebiasaan</w:t>
      </w:r>
      <w:proofErr w:type="spellEnd"/>
      <w:r w:rsidRPr="007355A7">
        <w:rPr>
          <w:b/>
          <w:bCs/>
          <w:lang w:eastAsia="ja-JP"/>
        </w:rPr>
        <w:t xml:space="preserve"> </w:t>
      </w:r>
      <w:proofErr w:type="spellStart"/>
      <w:r w:rsidR="009F08CE" w:rsidRPr="007355A7">
        <w:rPr>
          <w:b/>
          <w:bCs/>
          <w:lang w:eastAsia="ja-JP"/>
        </w:rPr>
        <w:t>Mengisap</w:t>
      </w:r>
      <w:proofErr w:type="spellEnd"/>
      <w:r w:rsidRPr="007355A7">
        <w:rPr>
          <w:b/>
          <w:bCs/>
          <w:lang w:eastAsia="ja-JP"/>
        </w:rPr>
        <w:t xml:space="preserve"> </w:t>
      </w:r>
      <w:proofErr w:type="spellStart"/>
      <w:r w:rsidRPr="007355A7">
        <w:rPr>
          <w:b/>
          <w:bCs/>
          <w:lang w:eastAsia="ja-JP"/>
        </w:rPr>
        <w:t>Jari</w:t>
      </w:r>
      <w:proofErr w:type="spellEnd"/>
      <w:r w:rsidRPr="007355A7">
        <w:rPr>
          <w:b/>
          <w:bCs/>
          <w:lang w:eastAsia="ja-JP"/>
        </w:rPr>
        <w:t xml:space="preserve"> </w:t>
      </w:r>
      <w:r w:rsidR="007355A7">
        <w:rPr>
          <w:b/>
          <w:bCs/>
          <w:lang w:eastAsia="ja-JP"/>
        </w:rPr>
        <w:t>p</w:t>
      </w:r>
      <w:r w:rsidRPr="007355A7">
        <w:rPr>
          <w:b/>
          <w:bCs/>
          <w:lang w:eastAsia="ja-JP"/>
        </w:rPr>
        <w:t xml:space="preserve">ada  </w:t>
      </w:r>
      <w:proofErr w:type="spellStart"/>
      <w:r w:rsidRPr="007355A7">
        <w:rPr>
          <w:b/>
          <w:bCs/>
          <w:lang w:eastAsia="ja-JP"/>
        </w:rPr>
        <w:t>Anak</w:t>
      </w:r>
      <w:proofErr w:type="spellEnd"/>
    </w:p>
    <w:p w14:paraId="52404717" w14:textId="6D6D9F1B" w:rsidR="00AB01BE" w:rsidRDefault="00AB01BE" w:rsidP="003E01FF">
      <w:pPr>
        <w:spacing w:after="0" w:line="480" w:lineRule="auto"/>
        <w:ind w:left="1419"/>
        <w:rPr>
          <w:lang w:eastAsia="ja-JP"/>
        </w:rPr>
      </w:pPr>
      <w:r>
        <w:rPr>
          <w:lang w:eastAsia="ja-JP"/>
        </w:rPr>
        <w:t xml:space="preserve">      </w:t>
      </w:r>
      <w:proofErr w:type="spellStart"/>
      <w:r w:rsidR="00254BF8">
        <w:rPr>
          <w:lang w:eastAsia="ja-JP"/>
        </w:rPr>
        <w:t>Mengisap</w:t>
      </w:r>
      <w:proofErr w:type="spellEnd"/>
      <w:r w:rsidR="00254BF8">
        <w:rPr>
          <w:lang w:eastAsia="ja-JP"/>
        </w:rPr>
        <w:t xml:space="preserve"> </w:t>
      </w:r>
      <w:proofErr w:type="spellStart"/>
      <w:r w:rsidR="00254BF8">
        <w:rPr>
          <w:lang w:eastAsia="ja-JP"/>
        </w:rPr>
        <w:t>jari</w:t>
      </w:r>
      <w:proofErr w:type="spellEnd"/>
      <w:r w:rsidR="00254BF8">
        <w:rPr>
          <w:lang w:eastAsia="ja-JP"/>
        </w:rPr>
        <w:t xml:space="preserve"> </w:t>
      </w:r>
      <w:proofErr w:type="spellStart"/>
      <w:r w:rsidR="00B21D53">
        <w:rPr>
          <w:lang w:eastAsia="ja-JP"/>
        </w:rPr>
        <w:t>merupakan</w:t>
      </w:r>
      <w:proofErr w:type="spellEnd"/>
      <w:r w:rsidR="00254BF8">
        <w:rPr>
          <w:lang w:eastAsia="ja-JP"/>
        </w:rPr>
        <w:t xml:space="preserve"> </w:t>
      </w:r>
      <w:r w:rsidR="00254BF8" w:rsidRPr="00AB01BE">
        <w:rPr>
          <w:i/>
          <w:iCs/>
          <w:lang w:eastAsia="ja-JP"/>
        </w:rPr>
        <w:t>reflex</w:t>
      </w:r>
      <w:r w:rsidR="00254BF8">
        <w:rPr>
          <w:lang w:eastAsia="ja-JP"/>
        </w:rPr>
        <w:t xml:space="preserve"> normal dan </w:t>
      </w:r>
      <w:proofErr w:type="spellStart"/>
      <w:r w:rsidR="00254BF8">
        <w:rPr>
          <w:lang w:eastAsia="ja-JP"/>
        </w:rPr>
        <w:t>cenderung</w:t>
      </w:r>
      <w:proofErr w:type="spellEnd"/>
      <w:r w:rsidR="00254BF8">
        <w:rPr>
          <w:lang w:eastAsia="ja-JP"/>
        </w:rPr>
        <w:t xml:space="preserve"> </w:t>
      </w:r>
      <w:proofErr w:type="spellStart"/>
      <w:r w:rsidR="00254BF8">
        <w:rPr>
          <w:lang w:eastAsia="ja-JP"/>
        </w:rPr>
        <w:t>memberikan</w:t>
      </w:r>
      <w:proofErr w:type="spellEnd"/>
      <w:r w:rsidR="00254BF8">
        <w:rPr>
          <w:lang w:eastAsia="ja-JP"/>
        </w:rPr>
        <w:t xml:space="preserve"> </w:t>
      </w:r>
      <w:proofErr w:type="spellStart"/>
      <w:r w:rsidR="00254BF8">
        <w:rPr>
          <w:lang w:eastAsia="ja-JP"/>
        </w:rPr>
        <w:t>efek</w:t>
      </w:r>
      <w:proofErr w:type="spellEnd"/>
      <w:r w:rsidR="00254BF8">
        <w:rPr>
          <w:lang w:eastAsia="ja-JP"/>
        </w:rPr>
        <w:t xml:space="preserve"> </w:t>
      </w:r>
      <w:proofErr w:type="spellStart"/>
      <w:r w:rsidR="00254BF8">
        <w:rPr>
          <w:lang w:eastAsia="ja-JP"/>
        </w:rPr>
        <w:t>kesenangan</w:t>
      </w:r>
      <w:proofErr w:type="spellEnd"/>
      <w:r w:rsidR="00254BF8">
        <w:rPr>
          <w:lang w:eastAsia="ja-JP"/>
        </w:rPr>
        <w:t xml:space="preserve"> </w:t>
      </w:r>
      <w:proofErr w:type="spellStart"/>
      <w:r w:rsidR="00254BF8">
        <w:rPr>
          <w:lang w:eastAsia="ja-JP"/>
        </w:rPr>
        <w:t>atau</w:t>
      </w:r>
      <w:proofErr w:type="spellEnd"/>
      <w:r w:rsidR="00254BF8">
        <w:rPr>
          <w:lang w:eastAsia="ja-JP"/>
        </w:rPr>
        <w:t xml:space="preserve"> </w:t>
      </w:r>
      <w:proofErr w:type="spellStart"/>
      <w:r w:rsidR="00254BF8">
        <w:rPr>
          <w:lang w:eastAsia="ja-JP"/>
        </w:rPr>
        <w:t>kepuasaan</w:t>
      </w:r>
      <w:proofErr w:type="spellEnd"/>
      <w:r w:rsidR="00254BF8">
        <w:rPr>
          <w:lang w:eastAsia="ja-JP"/>
        </w:rPr>
        <w:t xml:space="preserve"> pada </w:t>
      </w:r>
      <w:proofErr w:type="spellStart"/>
      <w:r w:rsidR="00254BF8">
        <w:rPr>
          <w:lang w:eastAsia="ja-JP"/>
        </w:rPr>
        <w:t>anak</w:t>
      </w:r>
      <w:proofErr w:type="spellEnd"/>
      <w:r w:rsidR="00B21D53">
        <w:rPr>
          <w:lang w:eastAsia="ja-JP"/>
        </w:rPr>
        <w:t xml:space="preserve">. </w:t>
      </w:r>
      <w:proofErr w:type="spellStart"/>
      <w:r w:rsidR="00B21D53">
        <w:rPr>
          <w:lang w:eastAsia="ja-JP"/>
        </w:rPr>
        <w:t>Mengisap</w:t>
      </w:r>
      <w:proofErr w:type="spellEnd"/>
      <w:r w:rsidR="00B21D53">
        <w:rPr>
          <w:lang w:eastAsia="ja-JP"/>
        </w:rPr>
        <w:t xml:space="preserve"> </w:t>
      </w:r>
      <w:proofErr w:type="spellStart"/>
      <w:r w:rsidR="00B21D53">
        <w:rPr>
          <w:lang w:eastAsia="ja-JP"/>
        </w:rPr>
        <w:t>jari</w:t>
      </w:r>
      <w:proofErr w:type="spellEnd"/>
      <w:r w:rsidR="00B21D53">
        <w:rPr>
          <w:lang w:eastAsia="ja-JP"/>
        </w:rPr>
        <w:t xml:space="preserve"> </w:t>
      </w:r>
      <w:proofErr w:type="spellStart"/>
      <w:r w:rsidR="00254BF8">
        <w:rPr>
          <w:lang w:eastAsia="ja-JP"/>
        </w:rPr>
        <w:t>dapat</w:t>
      </w:r>
      <w:proofErr w:type="spellEnd"/>
      <w:r w:rsidR="00254BF8">
        <w:rPr>
          <w:lang w:eastAsia="ja-JP"/>
        </w:rPr>
        <w:t xml:space="preserve"> </w:t>
      </w:r>
      <w:proofErr w:type="spellStart"/>
      <w:r w:rsidR="00254BF8">
        <w:rPr>
          <w:lang w:eastAsia="ja-JP"/>
        </w:rPr>
        <w:t>menjadi</w:t>
      </w:r>
      <w:proofErr w:type="spellEnd"/>
      <w:r w:rsidR="00254BF8">
        <w:rPr>
          <w:lang w:eastAsia="ja-JP"/>
        </w:rPr>
        <w:t xml:space="preserve"> </w:t>
      </w:r>
      <w:proofErr w:type="spellStart"/>
      <w:r w:rsidR="00B21D53">
        <w:rPr>
          <w:lang w:eastAsia="ja-JP"/>
        </w:rPr>
        <w:t>suatu</w:t>
      </w:r>
      <w:proofErr w:type="spellEnd"/>
      <w:r w:rsidR="00B21D53">
        <w:rPr>
          <w:lang w:eastAsia="ja-JP"/>
        </w:rPr>
        <w:t xml:space="preserve"> </w:t>
      </w:r>
      <w:proofErr w:type="spellStart"/>
      <w:r w:rsidR="00254BF8">
        <w:rPr>
          <w:lang w:eastAsia="ja-JP"/>
        </w:rPr>
        <w:t>kebiasaan</w:t>
      </w:r>
      <w:proofErr w:type="spellEnd"/>
      <w:r w:rsidR="00254BF8">
        <w:rPr>
          <w:lang w:eastAsia="ja-JP"/>
        </w:rPr>
        <w:t xml:space="preserve"> yang </w:t>
      </w:r>
      <w:proofErr w:type="spellStart"/>
      <w:r w:rsidR="00254BF8">
        <w:rPr>
          <w:lang w:eastAsia="ja-JP"/>
        </w:rPr>
        <w:t>susah</w:t>
      </w:r>
      <w:proofErr w:type="spellEnd"/>
      <w:r w:rsidR="00254BF8">
        <w:rPr>
          <w:lang w:eastAsia="ja-JP"/>
        </w:rPr>
        <w:t xml:space="preserve"> </w:t>
      </w:r>
      <w:proofErr w:type="spellStart"/>
      <w:r w:rsidR="00254BF8">
        <w:rPr>
          <w:lang w:eastAsia="ja-JP"/>
        </w:rPr>
        <w:t>dihilangkan</w:t>
      </w:r>
      <w:proofErr w:type="spellEnd"/>
      <w:r w:rsidR="00254BF8">
        <w:rPr>
          <w:lang w:eastAsia="ja-JP"/>
        </w:rPr>
        <w:t xml:space="preserve">, </w:t>
      </w:r>
      <w:proofErr w:type="spellStart"/>
      <w:r w:rsidR="00254BF8">
        <w:rPr>
          <w:lang w:eastAsia="ja-JP"/>
        </w:rPr>
        <w:t>apabila</w:t>
      </w:r>
      <w:proofErr w:type="spellEnd"/>
      <w:r w:rsidR="00254BF8">
        <w:rPr>
          <w:lang w:eastAsia="ja-JP"/>
        </w:rPr>
        <w:t xml:space="preserve"> </w:t>
      </w:r>
      <w:proofErr w:type="spellStart"/>
      <w:r w:rsidR="00254BF8">
        <w:rPr>
          <w:lang w:eastAsia="ja-JP"/>
        </w:rPr>
        <w:t>tidak</w:t>
      </w:r>
      <w:proofErr w:type="spellEnd"/>
      <w:r w:rsidR="00254BF8">
        <w:rPr>
          <w:lang w:eastAsia="ja-JP"/>
        </w:rPr>
        <w:t xml:space="preserve"> </w:t>
      </w:r>
      <w:proofErr w:type="spellStart"/>
      <w:r w:rsidR="00254BF8">
        <w:rPr>
          <w:lang w:eastAsia="ja-JP"/>
        </w:rPr>
        <w:t>segera</w:t>
      </w:r>
      <w:proofErr w:type="spellEnd"/>
      <w:r w:rsidR="00254BF8">
        <w:rPr>
          <w:lang w:eastAsia="ja-JP"/>
        </w:rPr>
        <w:t xml:space="preserve"> </w:t>
      </w:r>
      <w:proofErr w:type="spellStart"/>
      <w:r w:rsidR="00254BF8">
        <w:rPr>
          <w:lang w:eastAsia="ja-JP"/>
        </w:rPr>
        <w:t>dihentikan</w:t>
      </w:r>
      <w:proofErr w:type="spellEnd"/>
      <w:r w:rsidR="00254BF8">
        <w:rPr>
          <w:lang w:eastAsia="ja-JP"/>
        </w:rPr>
        <w:t xml:space="preserve"> </w:t>
      </w:r>
      <w:proofErr w:type="spellStart"/>
      <w:r w:rsidR="00254BF8">
        <w:rPr>
          <w:lang w:eastAsia="ja-JP"/>
        </w:rPr>
        <w:t>sedini</w:t>
      </w:r>
      <w:proofErr w:type="spellEnd"/>
      <w:r w:rsidR="00254BF8">
        <w:rPr>
          <w:lang w:eastAsia="ja-JP"/>
        </w:rPr>
        <w:t xml:space="preserve"> </w:t>
      </w:r>
      <w:proofErr w:type="spellStart"/>
      <w:r w:rsidR="00254BF8">
        <w:rPr>
          <w:lang w:eastAsia="ja-JP"/>
        </w:rPr>
        <w:t>mungkin</w:t>
      </w:r>
      <w:proofErr w:type="spellEnd"/>
      <w:r w:rsidR="00254BF8">
        <w:rPr>
          <w:lang w:eastAsia="ja-JP"/>
        </w:rPr>
        <w:t xml:space="preserve">. </w:t>
      </w:r>
      <w:proofErr w:type="spellStart"/>
      <w:r w:rsidR="00D37392" w:rsidRPr="0040662C">
        <w:rPr>
          <w:lang w:eastAsia="ja-JP"/>
        </w:rPr>
        <w:t>Persistensi</w:t>
      </w:r>
      <w:proofErr w:type="spellEnd"/>
      <w:r w:rsidR="00D37392" w:rsidRPr="0040662C">
        <w:rPr>
          <w:lang w:eastAsia="ja-JP"/>
        </w:rPr>
        <w:t xml:space="preserve"> </w:t>
      </w:r>
      <w:proofErr w:type="spellStart"/>
      <w:r w:rsidR="00D37392" w:rsidRPr="0040662C">
        <w:rPr>
          <w:lang w:eastAsia="ja-JP"/>
        </w:rPr>
        <w:t>kebiasaan</w:t>
      </w:r>
      <w:proofErr w:type="spellEnd"/>
      <w:r w:rsidR="00D37392" w:rsidRPr="0040662C">
        <w:rPr>
          <w:lang w:eastAsia="ja-JP"/>
        </w:rPr>
        <w:t xml:space="preserve"> </w:t>
      </w:r>
      <w:proofErr w:type="spellStart"/>
      <w:r w:rsidR="009F08CE" w:rsidRPr="0040662C">
        <w:rPr>
          <w:lang w:eastAsia="ja-JP"/>
        </w:rPr>
        <w:t>mengisap</w:t>
      </w:r>
      <w:proofErr w:type="spellEnd"/>
      <w:r w:rsidR="00D37392" w:rsidRPr="0040662C">
        <w:rPr>
          <w:lang w:eastAsia="ja-JP"/>
        </w:rPr>
        <w:t xml:space="preserve"> </w:t>
      </w:r>
      <w:proofErr w:type="spellStart"/>
      <w:r w:rsidR="00D37392" w:rsidRPr="0040662C">
        <w:rPr>
          <w:lang w:eastAsia="ja-JP"/>
        </w:rPr>
        <w:t>jari</w:t>
      </w:r>
      <w:proofErr w:type="spellEnd"/>
      <w:r w:rsidR="00D37392" w:rsidRPr="0040662C">
        <w:rPr>
          <w:lang w:eastAsia="ja-JP"/>
        </w:rPr>
        <w:t xml:space="preserve"> pada </w:t>
      </w:r>
      <w:proofErr w:type="spellStart"/>
      <w:r w:rsidR="00D37392" w:rsidRPr="0040662C">
        <w:rPr>
          <w:lang w:eastAsia="ja-JP"/>
        </w:rPr>
        <w:t>anak</w:t>
      </w:r>
      <w:proofErr w:type="spellEnd"/>
      <w:r w:rsidR="00952C64" w:rsidRPr="0040662C">
        <w:rPr>
          <w:lang w:eastAsia="ja-JP"/>
        </w:rPr>
        <w:t xml:space="preserve"> </w:t>
      </w:r>
      <w:proofErr w:type="spellStart"/>
      <w:r w:rsidR="00952C64" w:rsidRPr="0040662C">
        <w:rPr>
          <w:lang w:eastAsia="ja-JP"/>
        </w:rPr>
        <w:t>usia</w:t>
      </w:r>
      <w:proofErr w:type="spellEnd"/>
      <w:r w:rsidR="00D37392" w:rsidRPr="0040662C">
        <w:rPr>
          <w:lang w:eastAsia="ja-JP"/>
        </w:rPr>
        <w:t xml:space="preserve"> </w:t>
      </w:r>
      <w:proofErr w:type="spellStart"/>
      <w:r w:rsidR="00D37392" w:rsidRPr="0040662C">
        <w:rPr>
          <w:lang w:eastAsia="ja-JP"/>
        </w:rPr>
        <w:t>pra</w:t>
      </w:r>
      <w:proofErr w:type="spellEnd"/>
      <w:r w:rsidR="00D37392" w:rsidRPr="0040662C">
        <w:rPr>
          <w:lang w:eastAsia="ja-JP"/>
        </w:rPr>
        <w:t xml:space="preserve"> </w:t>
      </w:r>
      <w:proofErr w:type="spellStart"/>
      <w:r w:rsidR="00D37392" w:rsidRPr="0040662C">
        <w:rPr>
          <w:lang w:eastAsia="ja-JP"/>
        </w:rPr>
        <w:t>sekolah</w:t>
      </w:r>
      <w:proofErr w:type="spellEnd"/>
      <w:r w:rsidR="00D37392" w:rsidRPr="0040662C">
        <w:rPr>
          <w:lang w:eastAsia="ja-JP"/>
        </w:rPr>
        <w:t xml:space="preserve"> </w:t>
      </w:r>
      <w:proofErr w:type="spellStart"/>
      <w:r w:rsidR="00D37392" w:rsidRPr="0040662C">
        <w:rPr>
          <w:lang w:eastAsia="ja-JP"/>
        </w:rPr>
        <w:t>dapat</w:t>
      </w:r>
      <w:proofErr w:type="spellEnd"/>
      <w:r w:rsidR="00D37392" w:rsidRPr="0040662C">
        <w:rPr>
          <w:lang w:eastAsia="ja-JP"/>
        </w:rPr>
        <w:t xml:space="preserve"> </w:t>
      </w:r>
      <w:proofErr w:type="spellStart"/>
      <w:r w:rsidR="005E6194" w:rsidRPr="0040662C">
        <w:rPr>
          <w:lang w:eastAsia="ja-JP"/>
        </w:rPr>
        <w:t>disebabkan</w:t>
      </w:r>
      <w:proofErr w:type="spellEnd"/>
      <w:r w:rsidR="005E6194" w:rsidRPr="0040662C">
        <w:rPr>
          <w:lang w:eastAsia="ja-JP"/>
        </w:rPr>
        <w:t xml:space="preserve"> </w:t>
      </w:r>
      <w:r w:rsidR="00D37392" w:rsidRPr="0040662C">
        <w:rPr>
          <w:lang w:eastAsia="ja-JP"/>
        </w:rPr>
        <w:t xml:space="preserve">oleh </w:t>
      </w:r>
      <w:proofErr w:type="spellStart"/>
      <w:r w:rsidR="00D37392" w:rsidRPr="0040662C">
        <w:rPr>
          <w:lang w:eastAsia="ja-JP"/>
        </w:rPr>
        <w:t>kelelahan</w:t>
      </w:r>
      <w:proofErr w:type="spellEnd"/>
      <w:r w:rsidR="00D37392" w:rsidRPr="0040662C">
        <w:rPr>
          <w:lang w:eastAsia="ja-JP"/>
        </w:rPr>
        <w:t xml:space="preserve">, rasa </w:t>
      </w:r>
      <w:proofErr w:type="spellStart"/>
      <w:r w:rsidR="00D37392" w:rsidRPr="0040662C">
        <w:rPr>
          <w:lang w:eastAsia="ja-JP"/>
        </w:rPr>
        <w:t>kantuk</w:t>
      </w:r>
      <w:proofErr w:type="spellEnd"/>
      <w:r w:rsidR="00D37392" w:rsidRPr="0040662C">
        <w:rPr>
          <w:lang w:eastAsia="ja-JP"/>
        </w:rPr>
        <w:t xml:space="preserve">, </w:t>
      </w:r>
      <w:proofErr w:type="spellStart"/>
      <w:r w:rsidR="00D37392" w:rsidRPr="0040662C">
        <w:rPr>
          <w:lang w:eastAsia="ja-JP"/>
        </w:rPr>
        <w:t>bosan</w:t>
      </w:r>
      <w:proofErr w:type="spellEnd"/>
      <w:r w:rsidR="00EA6D90" w:rsidRPr="0040662C">
        <w:rPr>
          <w:lang w:eastAsia="ja-JP"/>
        </w:rPr>
        <w:t xml:space="preserve"> dan </w:t>
      </w:r>
      <w:proofErr w:type="spellStart"/>
      <w:r w:rsidR="00D37392" w:rsidRPr="0040662C">
        <w:rPr>
          <w:lang w:eastAsia="ja-JP"/>
        </w:rPr>
        <w:t>cemas</w:t>
      </w:r>
      <w:proofErr w:type="spellEnd"/>
      <w:r w:rsidR="00EA6D90" w:rsidRPr="0040662C">
        <w:rPr>
          <w:lang w:eastAsia="ja-JP"/>
        </w:rPr>
        <w:t>.</w:t>
      </w:r>
      <w:r w:rsidR="00D37392" w:rsidRPr="00BE78FD">
        <w:rPr>
          <w:lang w:eastAsia="ja-JP"/>
        </w:rPr>
        <w:t xml:space="preserve"> </w:t>
      </w:r>
      <w:proofErr w:type="spellStart"/>
      <w:r w:rsidR="00EA6D90" w:rsidRPr="00BE78FD">
        <w:rPr>
          <w:lang w:eastAsia="ja-JP"/>
        </w:rPr>
        <w:t>K</w:t>
      </w:r>
      <w:r w:rsidR="00D37392" w:rsidRPr="00BE78FD">
        <w:rPr>
          <w:lang w:eastAsia="ja-JP"/>
        </w:rPr>
        <w:t>ebiasaan</w:t>
      </w:r>
      <w:proofErr w:type="spellEnd"/>
      <w:r w:rsidR="00D37392" w:rsidRPr="00BE78FD">
        <w:rPr>
          <w:lang w:eastAsia="ja-JP"/>
        </w:rPr>
        <w:t xml:space="preserve"> </w:t>
      </w:r>
      <w:proofErr w:type="spellStart"/>
      <w:r w:rsidR="00D37392" w:rsidRPr="00BE78FD">
        <w:rPr>
          <w:lang w:eastAsia="ja-JP"/>
        </w:rPr>
        <w:t>ini</w:t>
      </w:r>
      <w:proofErr w:type="spellEnd"/>
      <w:r w:rsidR="00D37392" w:rsidRPr="00BE78FD">
        <w:rPr>
          <w:lang w:eastAsia="ja-JP"/>
        </w:rPr>
        <w:t xml:space="preserve"> </w:t>
      </w:r>
      <w:proofErr w:type="spellStart"/>
      <w:r w:rsidR="00D37392" w:rsidRPr="00BE78FD">
        <w:rPr>
          <w:lang w:eastAsia="ja-JP"/>
        </w:rPr>
        <w:t>menjadi</w:t>
      </w:r>
      <w:proofErr w:type="spellEnd"/>
      <w:r w:rsidR="00D37392" w:rsidRPr="00BE78FD">
        <w:rPr>
          <w:lang w:eastAsia="ja-JP"/>
        </w:rPr>
        <w:t xml:space="preserve"> </w:t>
      </w:r>
      <w:proofErr w:type="spellStart"/>
      <w:r w:rsidR="00D37392" w:rsidRPr="00BE78FD">
        <w:rPr>
          <w:lang w:eastAsia="ja-JP"/>
        </w:rPr>
        <w:t>suatu</w:t>
      </w:r>
      <w:proofErr w:type="spellEnd"/>
      <w:r w:rsidR="00D37392" w:rsidRPr="00BE78FD">
        <w:rPr>
          <w:lang w:eastAsia="ja-JP"/>
        </w:rPr>
        <w:t xml:space="preserve"> </w:t>
      </w:r>
      <w:proofErr w:type="spellStart"/>
      <w:r w:rsidR="00D37392" w:rsidRPr="00BE78FD">
        <w:rPr>
          <w:lang w:eastAsia="ja-JP"/>
        </w:rPr>
        <w:t>tanda</w:t>
      </w:r>
      <w:proofErr w:type="spellEnd"/>
      <w:r w:rsidR="00D37392" w:rsidRPr="00BE78FD">
        <w:rPr>
          <w:lang w:eastAsia="ja-JP"/>
        </w:rPr>
        <w:t xml:space="preserve"> </w:t>
      </w:r>
      <w:proofErr w:type="spellStart"/>
      <w:r w:rsidR="00D37392" w:rsidRPr="00BE78FD">
        <w:rPr>
          <w:lang w:eastAsia="ja-JP"/>
        </w:rPr>
        <w:t>ketidakstabilan</w:t>
      </w:r>
      <w:proofErr w:type="spellEnd"/>
      <w:r w:rsidR="00D37392" w:rsidRPr="00BE78FD">
        <w:rPr>
          <w:lang w:eastAsia="ja-JP"/>
        </w:rPr>
        <w:t xml:space="preserve"> </w:t>
      </w:r>
      <w:proofErr w:type="spellStart"/>
      <w:r w:rsidR="00D37392" w:rsidRPr="00BE78FD">
        <w:rPr>
          <w:lang w:eastAsia="ja-JP"/>
        </w:rPr>
        <w:t>emosional</w:t>
      </w:r>
      <w:proofErr w:type="spellEnd"/>
      <w:r w:rsidR="00D37392" w:rsidRPr="00BE78FD">
        <w:rPr>
          <w:lang w:eastAsia="ja-JP"/>
        </w:rPr>
        <w:t xml:space="preserve"> pada </w:t>
      </w:r>
      <w:proofErr w:type="spellStart"/>
      <w:r w:rsidR="00D37392" w:rsidRPr="00BE78FD">
        <w:rPr>
          <w:lang w:eastAsia="ja-JP"/>
        </w:rPr>
        <w:t>anak</w:t>
      </w:r>
      <w:proofErr w:type="spellEnd"/>
      <w:r w:rsidR="00BE78FD" w:rsidRPr="00BE78FD">
        <w:rPr>
          <w:lang w:eastAsia="ja-JP"/>
        </w:rPr>
        <w:t xml:space="preserve"> </w:t>
      </w:r>
      <w:r w:rsidR="0040662C">
        <w:rPr>
          <w:lang w:eastAsia="ja-JP"/>
        </w:rPr>
        <w:t>yang</w:t>
      </w:r>
      <w:r w:rsidR="00BE78FD" w:rsidRPr="00BE78FD">
        <w:rPr>
          <w:lang w:eastAsia="ja-JP"/>
        </w:rPr>
        <w:t xml:space="preserve"> </w:t>
      </w:r>
      <w:proofErr w:type="spellStart"/>
      <w:r w:rsidR="00BE78FD" w:rsidRPr="00BE78FD">
        <w:rPr>
          <w:lang w:eastAsia="ja-JP"/>
        </w:rPr>
        <w:t>merupakan</w:t>
      </w:r>
      <w:proofErr w:type="spellEnd"/>
      <w:r w:rsidR="00BE78FD" w:rsidRPr="00BE78FD">
        <w:rPr>
          <w:lang w:eastAsia="ja-JP"/>
        </w:rPr>
        <w:t xml:space="preserve"> </w:t>
      </w:r>
      <w:proofErr w:type="spellStart"/>
      <w:r w:rsidR="00BE78FD" w:rsidRPr="00BE78FD">
        <w:rPr>
          <w:lang w:eastAsia="ja-JP"/>
        </w:rPr>
        <w:t>hasil</w:t>
      </w:r>
      <w:proofErr w:type="spellEnd"/>
      <w:r w:rsidR="00BE78FD" w:rsidRPr="00BE78FD">
        <w:rPr>
          <w:lang w:eastAsia="ja-JP"/>
        </w:rPr>
        <w:t xml:space="preserve"> </w:t>
      </w:r>
      <w:proofErr w:type="spellStart"/>
      <w:r w:rsidR="0040662C">
        <w:rPr>
          <w:lang w:eastAsia="ja-JP"/>
        </w:rPr>
        <w:t>dari</w:t>
      </w:r>
      <w:proofErr w:type="spellEnd"/>
      <w:r w:rsidR="0040662C">
        <w:rPr>
          <w:lang w:eastAsia="ja-JP"/>
        </w:rPr>
        <w:t xml:space="preserve"> </w:t>
      </w:r>
      <w:proofErr w:type="spellStart"/>
      <w:r w:rsidR="00BE78FD" w:rsidRPr="00BE78FD">
        <w:rPr>
          <w:lang w:eastAsia="ja-JP"/>
        </w:rPr>
        <w:t>adaptasi</w:t>
      </w:r>
      <w:proofErr w:type="spellEnd"/>
      <w:r w:rsidR="00BE78FD" w:rsidRPr="00BE78FD">
        <w:rPr>
          <w:lang w:eastAsia="ja-JP"/>
        </w:rPr>
        <w:t xml:space="preserve"> </w:t>
      </w:r>
      <w:proofErr w:type="spellStart"/>
      <w:r w:rsidR="00BE78FD" w:rsidRPr="00BE78FD">
        <w:rPr>
          <w:lang w:eastAsia="ja-JP"/>
        </w:rPr>
        <w:t>terhadap</w:t>
      </w:r>
      <w:proofErr w:type="spellEnd"/>
      <w:r w:rsidR="00BE78FD" w:rsidRPr="00BE78FD">
        <w:rPr>
          <w:lang w:eastAsia="ja-JP"/>
        </w:rPr>
        <w:t xml:space="preserve"> </w:t>
      </w:r>
      <w:proofErr w:type="spellStart"/>
      <w:r w:rsidR="00BE78FD" w:rsidRPr="00BE78FD">
        <w:rPr>
          <w:lang w:eastAsia="ja-JP"/>
        </w:rPr>
        <w:t>lingkungan</w:t>
      </w:r>
      <w:proofErr w:type="spellEnd"/>
      <w:r w:rsidR="00D37392" w:rsidRPr="00BE78FD">
        <w:rPr>
          <w:lang w:eastAsia="ja-JP"/>
        </w:rPr>
        <w:t xml:space="preserve"> </w:t>
      </w:r>
      <w:r w:rsidR="00D37392" w:rsidRPr="00BE78FD">
        <w:fldChar w:fldCharType="begin" w:fldLock="1"/>
      </w:r>
      <w:r w:rsidR="00D37392" w:rsidRPr="00BE78FD">
        <w:instrText>ADDIN CSL_CITATION {"citationItems":[{"id":"ITEM-1","itemData":{"DOI":"10.17126/joralres.2014.009","ISSN":"07192460","abstract":"Abstract: Introduction. Habit is any act acquired through experience and performed regularly and unconsciously. Parafunctional habits are resulting from the perversion of a normal function, acquired by repeated practice of an act that is not functional or necessary, may be signs of adjustment problems or inappropriate emotional expression. Its importance lies in the fact that they can interfere with the development of dental occlusion. Objective. To evaluate the prevalence of parafunctional oral habits and their possible association with the type of family, in a group of preschool children from eastern Mexico City. Methodology. Observational, descriptive and cross-sectional study was carrying on. Preschool children group and their parents were surveyed before an examiner calibration (k =0.87, p=0.001). The detection of different parafunctional habits was conducted in two stages: 1) application of a parent questionnaire and 2) clinical assessment of the child. Results and discussion. 57.7% of the studied population had at least one parafunctional oral habit. Onycophagia habit was the most prevalent. The relationship between prevalence of parafunctional habits with family type was significant (X2=87.439, p=0.0001). Conclusions. The prevalence of parafunctional habits was high which was associated with family type also the most frequent parafunctional habit onycophagia. Keywords: Prevalence Studies, bruxism, thumb sucking, bottle feeding, sucking behavior. Hábitos orales parafuncionales y su relación con la estructura familiar en un grupo de preescolares mexicanos, 2013. Resumen: Introducción. Un hábito es cualquier acto adquirido mediante la experiencia y realizado regular e inconscientemente. Los hábitos bucales parafuncionales son los que resultan de la alteración de una función normal, o los que se adquieren por la práctica repetida de un acto que no es funcional ni necesario, pudiendo ser signos de problemas de adaptación o de expresión emocional inadecuada. Su importancia radica en el hecho de que pueden interferir con el desarrollo de la oclusión dental, razón por la cual el objetivo del presente estudio fue evaluar la prevalencia de hábitos bucales parafuncionales y su posible relación con la estructura familiar, en un grupo de preescolares de un Centro de Desarrollo Infantil del oriente de la Ciudad de México. Metodología. El estudio fue de carácter observacional, descriptivo y transversal, en el que 111 preescolares y sus padres fueron encuestado…","author":[{"dropping-particle":"","family":"Murrieta","given":"José Francisco","non-dropping-particle":"","parse-names":false,"suffix":""},{"dropping-particle":"","family":"Hernández","given":"Dulce Karina","non-dropping-particle":"","parse-names":false,"suffix":""},{"dropping-particle":"","family":"Linares","given":"Celia","non-dropping-particle":"","parse-names":false,"suffix":""},{"dropping-particle":"","family":"González","given":"Martha Beatriz","non-dropping-particle":"","parse-names":false,"suffix":""},{"dropping-particle":"","family":"Juárez","given":"Lilia Adriana","non-dropping-particle":"","parse-names":false,"suffix":""},{"dropping-particle":"","family":"Montaño","given":"Vicente Agustín","non-dropping-particle":"","parse-names":false,"suffix":""}],"container-title":"Journal Oral Of Research","id":"ITEM-1","issue":"1","issued":{"date-parts":[["2014"]]},"page":"29-35","title":"Parafunctional oral habits and its relationship with family structure in a mexican preschoolers group, 2013.","type":"article-journal","volume":"3"},"uris":["http://www.mendeley.com/documents/?uuid=f6852529-deb2-40a3-9e4c-b2218c910d7a"]}],"mendeley":{"formattedCitation":"(Murrieta &lt;i&gt;et al.&lt;/i&gt;, 2014)","plainTextFormattedCitation":"(Murrieta et al., 2014)","previouslyFormattedCitation":"(Murrieta &lt;i&gt;et al.&lt;/i&gt;, 2014)"},"properties":{"noteIndex":0},"schema":"https://github.com/citation-style-language/schema/raw/master/csl-citation.json"}</w:instrText>
      </w:r>
      <w:r w:rsidR="00D37392" w:rsidRPr="00BE78FD">
        <w:fldChar w:fldCharType="separate"/>
      </w:r>
      <w:r w:rsidR="00D37392" w:rsidRPr="00BE78FD">
        <w:rPr>
          <w:noProof/>
        </w:rPr>
        <w:t xml:space="preserve">(Murrieta </w:t>
      </w:r>
      <w:r w:rsidR="00D37392" w:rsidRPr="00AB01BE">
        <w:rPr>
          <w:i/>
          <w:noProof/>
        </w:rPr>
        <w:t>et al.</w:t>
      </w:r>
      <w:r w:rsidR="00D37392" w:rsidRPr="00BE78FD">
        <w:rPr>
          <w:noProof/>
        </w:rPr>
        <w:t>, 2014)</w:t>
      </w:r>
      <w:r w:rsidR="00D37392" w:rsidRPr="00BE78FD">
        <w:fldChar w:fldCharType="end"/>
      </w:r>
      <w:r w:rsidR="00D37392" w:rsidRPr="00BE78FD">
        <w:t>.</w:t>
      </w:r>
      <w:r w:rsidR="00D37392" w:rsidRPr="007F22A5">
        <w:t xml:space="preserve"> </w:t>
      </w:r>
    </w:p>
    <w:p w14:paraId="5E4EB422" w14:textId="6F0EBF5A" w:rsidR="007355A7" w:rsidRDefault="00AB01BE" w:rsidP="00AB01BE">
      <w:pPr>
        <w:spacing w:line="480" w:lineRule="auto"/>
        <w:ind w:left="1419"/>
      </w:pPr>
      <w:r>
        <w:rPr>
          <w:lang w:eastAsia="ja-JP"/>
        </w:rPr>
        <w:t xml:space="preserve">      </w:t>
      </w:r>
      <w:r w:rsidR="00D37392" w:rsidRPr="0040662C">
        <w:rPr>
          <w:lang w:eastAsia="ja-JP"/>
        </w:rPr>
        <w:t xml:space="preserve">Pada </w:t>
      </w:r>
      <w:proofErr w:type="spellStart"/>
      <w:r w:rsidR="00D37392" w:rsidRPr="0040662C">
        <w:rPr>
          <w:lang w:eastAsia="ja-JP"/>
        </w:rPr>
        <w:t>penelitian</w:t>
      </w:r>
      <w:proofErr w:type="spellEnd"/>
      <w:r w:rsidR="00D37392" w:rsidRPr="0040662C">
        <w:rPr>
          <w:lang w:eastAsia="ja-JP"/>
        </w:rPr>
        <w:t xml:space="preserve"> yang </w:t>
      </w:r>
      <w:proofErr w:type="spellStart"/>
      <w:r w:rsidR="00D37392" w:rsidRPr="0040662C">
        <w:rPr>
          <w:lang w:eastAsia="ja-JP"/>
        </w:rPr>
        <w:t>dilakukan</w:t>
      </w:r>
      <w:proofErr w:type="spellEnd"/>
      <w:r w:rsidR="00D37392" w:rsidRPr="0040662C">
        <w:rPr>
          <w:lang w:eastAsia="ja-JP"/>
        </w:rPr>
        <w:t xml:space="preserve"> </w:t>
      </w:r>
      <w:r w:rsidR="00BE78FD" w:rsidRPr="0040662C">
        <w:rPr>
          <w:lang w:eastAsia="ja-JP"/>
        </w:rPr>
        <w:t xml:space="preserve">pada </w:t>
      </w:r>
      <w:proofErr w:type="spellStart"/>
      <w:r w:rsidR="00BE78FD" w:rsidRPr="0040662C">
        <w:rPr>
          <w:lang w:eastAsia="ja-JP"/>
        </w:rPr>
        <w:t>tahun</w:t>
      </w:r>
      <w:proofErr w:type="spellEnd"/>
      <w:r w:rsidR="00BE78FD" w:rsidRPr="0040662C">
        <w:rPr>
          <w:lang w:eastAsia="ja-JP"/>
        </w:rPr>
        <w:t xml:space="preserve"> 2019</w:t>
      </w:r>
      <w:r w:rsidR="00D37392" w:rsidRPr="0040662C">
        <w:t xml:space="preserve">, </w:t>
      </w:r>
      <w:proofErr w:type="spellStart"/>
      <w:r w:rsidR="00D37392" w:rsidRPr="0040662C">
        <w:t>didapatkan</w:t>
      </w:r>
      <w:proofErr w:type="spellEnd"/>
      <w:r w:rsidR="00D37392" w:rsidRPr="0040662C">
        <w:t xml:space="preserve"> </w:t>
      </w:r>
      <w:proofErr w:type="spellStart"/>
      <w:r w:rsidR="00D37392" w:rsidRPr="0040662C">
        <w:t>prevalensi</w:t>
      </w:r>
      <w:proofErr w:type="spellEnd"/>
      <w:r w:rsidR="00D37392" w:rsidRPr="0040662C">
        <w:t xml:space="preserve"> </w:t>
      </w:r>
      <w:proofErr w:type="spellStart"/>
      <w:r w:rsidR="00D37392" w:rsidRPr="0040662C">
        <w:t>kecemasan</w:t>
      </w:r>
      <w:proofErr w:type="spellEnd"/>
      <w:r w:rsidR="00D37392" w:rsidRPr="0040662C">
        <w:t xml:space="preserve"> pada </w:t>
      </w:r>
      <w:proofErr w:type="spellStart"/>
      <w:r w:rsidR="00D37392" w:rsidRPr="0040662C">
        <w:t>anak</w:t>
      </w:r>
      <w:proofErr w:type="spellEnd"/>
      <w:r w:rsidR="00D37392" w:rsidRPr="0040662C">
        <w:t xml:space="preserve"> </w:t>
      </w:r>
      <w:proofErr w:type="spellStart"/>
      <w:r w:rsidR="00BE78FD" w:rsidRPr="0040662C">
        <w:t>usia</w:t>
      </w:r>
      <w:proofErr w:type="spellEnd"/>
      <w:r w:rsidR="00BE78FD" w:rsidRPr="0040662C">
        <w:t xml:space="preserve"> </w:t>
      </w:r>
      <w:r w:rsidR="00545D5E" w:rsidRPr="0040662C">
        <w:t>6</w:t>
      </w:r>
      <w:r w:rsidR="00745F24" w:rsidRPr="0040662C">
        <w:t>-</w:t>
      </w:r>
      <w:r w:rsidR="00545D5E" w:rsidRPr="0040662C">
        <w:t xml:space="preserve">14 </w:t>
      </w:r>
      <w:proofErr w:type="spellStart"/>
      <w:r w:rsidR="00545D5E" w:rsidRPr="0040662C">
        <w:t>tahun</w:t>
      </w:r>
      <w:proofErr w:type="spellEnd"/>
      <w:r w:rsidR="00545D5E" w:rsidRPr="0040662C">
        <w:t xml:space="preserve"> </w:t>
      </w:r>
      <w:proofErr w:type="spellStart"/>
      <w:r w:rsidR="00D37392" w:rsidRPr="0040662C">
        <w:t>sebesar</w:t>
      </w:r>
      <w:proofErr w:type="spellEnd"/>
      <w:r w:rsidR="00D37392" w:rsidRPr="0040662C">
        <w:t xml:space="preserve"> 19.6 % </w:t>
      </w:r>
      <w:proofErr w:type="spellStart"/>
      <w:r w:rsidR="00D37392" w:rsidRPr="0040662C">
        <w:t>dari</w:t>
      </w:r>
      <w:proofErr w:type="spellEnd"/>
      <w:r w:rsidR="00D37392" w:rsidRPr="0040662C">
        <w:t xml:space="preserve"> total </w:t>
      </w:r>
      <w:proofErr w:type="spellStart"/>
      <w:r w:rsidR="00D37392" w:rsidRPr="0040662C">
        <w:t>populasi</w:t>
      </w:r>
      <w:proofErr w:type="spellEnd"/>
      <w:r w:rsidR="00D37392" w:rsidRPr="0040662C">
        <w:t xml:space="preserve"> </w:t>
      </w:r>
      <w:proofErr w:type="spellStart"/>
      <w:r w:rsidR="00D37392" w:rsidRPr="0040662C">
        <w:t>penelitian</w:t>
      </w:r>
      <w:proofErr w:type="spellEnd"/>
      <w:r w:rsidR="00D37392" w:rsidRPr="0040662C">
        <w:t xml:space="preserve">. </w:t>
      </w:r>
      <w:proofErr w:type="spellStart"/>
      <w:r w:rsidR="00BE78FD" w:rsidRPr="0040662C">
        <w:t>Sebanyak</w:t>
      </w:r>
      <w:proofErr w:type="spellEnd"/>
      <w:r w:rsidR="00D37392" w:rsidRPr="0040662C">
        <w:t xml:space="preserve"> 20% </w:t>
      </w:r>
      <w:proofErr w:type="spellStart"/>
      <w:r w:rsidR="00D37392" w:rsidRPr="0040662C">
        <w:t>anak</w:t>
      </w:r>
      <w:proofErr w:type="spellEnd"/>
      <w:r w:rsidR="00D37392" w:rsidRPr="0040662C">
        <w:t xml:space="preserve"> </w:t>
      </w:r>
      <w:proofErr w:type="spellStart"/>
      <w:r w:rsidR="00D37392" w:rsidRPr="0040662C">
        <w:t>tanpa</w:t>
      </w:r>
      <w:proofErr w:type="spellEnd"/>
      <w:r w:rsidR="00D37392" w:rsidRPr="0040662C">
        <w:t xml:space="preserve"> </w:t>
      </w:r>
      <w:proofErr w:type="spellStart"/>
      <w:r w:rsidR="00D37392" w:rsidRPr="0040662C">
        <w:t>kecemasan</w:t>
      </w:r>
      <w:proofErr w:type="spellEnd"/>
      <w:r w:rsidR="00D37392" w:rsidRPr="0040662C">
        <w:t xml:space="preserve"> </w:t>
      </w:r>
      <w:proofErr w:type="spellStart"/>
      <w:r w:rsidR="00D37392" w:rsidRPr="0040662C">
        <w:t>tetapi</w:t>
      </w:r>
      <w:proofErr w:type="spellEnd"/>
      <w:r w:rsidR="00D37392" w:rsidRPr="0040662C">
        <w:t xml:space="preserve"> </w:t>
      </w:r>
      <w:proofErr w:type="spellStart"/>
      <w:r w:rsidR="00D37392" w:rsidRPr="0040662C">
        <w:t>memiliki</w:t>
      </w:r>
      <w:proofErr w:type="spellEnd"/>
      <w:r w:rsidR="00D37392" w:rsidRPr="0040662C">
        <w:t xml:space="preserve"> </w:t>
      </w:r>
      <w:r w:rsidR="009158B2" w:rsidRPr="0040662C">
        <w:rPr>
          <w:i/>
          <w:iCs/>
        </w:rPr>
        <w:t>oral habits</w:t>
      </w:r>
      <w:r w:rsidR="00BE78FD" w:rsidRPr="0040662C">
        <w:rPr>
          <w:i/>
          <w:iCs/>
        </w:rPr>
        <w:t>,</w:t>
      </w:r>
      <w:r w:rsidR="00D37392" w:rsidRPr="0040662C">
        <w:rPr>
          <w:i/>
          <w:iCs/>
        </w:rPr>
        <w:t xml:space="preserve"> </w:t>
      </w:r>
      <w:r w:rsidR="00D37392" w:rsidRPr="0040662C">
        <w:t xml:space="preserve">dan 20% </w:t>
      </w:r>
      <w:proofErr w:type="spellStart"/>
      <w:r w:rsidR="00BE78FD" w:rsidRPr="0040662C">
        <w:t>anak</w:t>
      </w:r>
      <w:proofErr w:type="spellEnd"/>
      <w:r w:rsidR="00BE78FD" w:rsidRPr="0040662C">
        <w:t xml:space="preserve"> </w:t>
      </w:r>
      <w:proofErr w:type="spellStart"/>
      <w:r w:rsidR="00D37392" w:rsidRPr="0040662C">
        <w:t>menunjuk</w:t>
      </w:r>
      <w:r w:rsidR="00082217" w:rsidRPr="0040662C">
        <w:t>k</w:t>
      </w:r>
      <w:r w:rsidR="00D37392" w:rsidRPr="0040662C">
        <w:t>an</w:t>
      </w:r>
      <w:proofErr w:type="spellEnd"/>
      <w:r w:rsidR="00D37392" w:rsidRPr="0040662C">
        <w:t xml:space="preserve"> </w:t>
      </w:r>
      <w:proofErr w:type="spellStart"/>
      <w:r w:rsidR="00D37392" w:rsidRPr="0040662C">
        <w:t>gejala</w:t>
      </w:r>
      <w:proofErr w:type="spellEnd"/>
      <w:r w:rsidR="00D37392" w:rsidRPr="0040662C">
        <w:t xml:space="preserve"> </w:t>
      </w:r>
      <w:proofErr w:type="spellStart"/>
      <w:r w:rsidR="00D37392" w:rsidRPr="0040662C">
        <w:t>kecemasan</w:t>
      </w:r>
      <w:proofErr w:type="spellEnd"/>
      <w:r w:rsidR="00D37392" w:rsidRPr="0040662C">
        <w:t xml:space="preserve"> </w:t>
      </w:r>
      <w:proofErr w:type="spellStart"/>
      <w:r w:rsidR="00D37392" w:rsidRPr="0040662C">
        <w:t>disertai</w:t>
      </w:r>
      <w:proofErr w:type="spellEnd"/>
      <w:r w:rsidR="00D37392" w:rsidRPr="0040662C">
        <w:t xml:space="preserve"> </w:t>
      </w:r>
      <w:r w:rsidR="009158B2" w:rsidRPr="0040662C">
        <w:rPr>
          <w:i/>
          <w:iCs/>
        </w:rPr>
        <w:t>oral habits</w:t>
      </w:r>
      <w:r w:rsidR="00D37392" w:rsidRPr="0040662C">
        <w:t xml:space="preserve"> </w:t>
      </w:r>
      <w:r w:rsidR="00D37392" w:rsidRPr="0040662C">
        <w:fldChar w:fldCharType="begin" w:fldLock="1"/>
      </w:r>
      <w:r w:rsidR="00D37392" w:rsidRPr="0040662C">
        <w:instrText>ADDIN CSL_CITATION {"citationItems":[{"id":"ITEM-1","itemData":{"DOI":"10.1080/08869634.2019.1633492","ISSN":"21510903","abstract":"Objective: The aim of this study was to associate the presence of oral habits with anxiety and malocclusion. Methods: Cross-sectional observational study with 199 schoolchildren 6–14 years old. Malocclusion was evaluated by using the Index of Orthodontic Treatment Need (IOTN). Oral Habits Questionnaire and Hospital Anxiety and Depression Scale (HADS) were used to assess oral habits and anxiety. The schoolchildren were divided into two groups: mixed and permanent dentition. The associations between the outcome variable (oral habits) and the independent variables (anxiety and malocclusion) were evaluated using the Exact Fischer test and the Chi square test. Results: Of the individuals with malocclusion in permanent dentition, 77.4% reported some deleterious oral habit, and 55% of those with no malocclusion at this stage had deleterious habits. Discussion: Oral habits may be associated with the presence of malocclusion in different stages of occlusal development (mixed and permanent dentition) and may be influenced by anxiety.","author":[{"dropping-particle":"da","family":"Silva","given":"Luan César","non-dropping-particle":"","parse-names":false,"suffix":""},{"dropping-particle":"","family":"Vedovello","given":"Silvia Amelia Scudeler","non-dropping-particle":"","parse-names":false,"suffix":""},{"dropping-particle":"","family":"Vedovello Filho","given":"Mario","non-dropping-particle":"","parse-names":false,"suffix":""},{"dropping-particle":"","family":"Meneghin","given":"Marcelo de Castro","non-dropping-particle":"","parse-names":false,"suffix":""},{"dropping-particle":"","family":"Ambrosano Bovi","given":"Glaucia Maria","non-dropping-particle":"","parse-names":false,"suffix":""},{"dropping-particle":"","family":"Degan","given":"Viviane Veroni","non-dropping-particle":"","parse-names":false,"suffix":""}],"container-title":"Cranio - Journal of Craniomandibular Practice","id":"ITEM-1","issue":"00","issued":{"date-parts":[["2019"]]},"page":"1-5","publisher":"Taylor &amp; Francis","title":"Anxiety and oral habits as factors associated with malocclusion","type":"article-journal","volume":"0"},"uris":["http://www.mendeley.com/documents/?uuid=51f2ba9f-5591-44ac-bdb3-63534e63ec33"]}],"mendeley":{"formattedCitation":"(Silva &lt;i&gt;et al.&lt;/i&gt;, 2019)","plainTextFormattedCitation":"(Silva et al., 2019)","previouslyFormattedCitation":"(Silva &lt;i&gt;et al.&lt;/i&gt;, 2019)"},"properties":{"noteIndex":0},"schema":"https://github.com/citation-style-language/schema/raw/master/csl-citation.json"}</w:instrText>
      </w:r>
      <w:r w:rsidR="00D37392" w:rsidRPr="0040662C">
        <w:fldChar w:fldCharType="separate"/>
      </w:r>
      <w:r w:rsidR="00D37392" w:rsidRPr="0040662C">
        <w:rPr>
          <w:noProof/>
        </w:rPr>
        <w:t xml:space="preserve">(Silva </w:t>
      </w:r>
      <w:r w:rsidR="00D37392" w:rsidRPr="0040662C">
        <w:rPr>
          <w:i/>
          <w:noProof/>
        </w:rPr>
        <w:t>et al.</w:t>
      </w:r>
      <w:r w:rsidR="00D37392" w:rsidRPr="0040662C">
        <w:rPr>
          <w:noProof/>
        </w:rPr>
        <w:t>, 2019)</w:t>
      </w:r>
      <w:r w:rsidR="00D37392" w:rsidRPr="0040662C">
        <w:fldChar w:fldCharType="end"/>
      </w:r>
      <w:r w:rsidR="00D37392" w:rsidRPr="0040662C">
        <w:t>.</w:t>
      </w:r>
      <w:r w:rsidR="00D37392">
        <w:t xml:space="preserve"> </w:t>
      </w:r>
      <w:proofErr w:type="spellStart"/>
      <w:r w:rsidR="00BE78FD" w:rsidRPr="00BE78FD">
        <w:t>P</w:t>
      </w:r>
      <w:r w:rsidR="00D37392" w:rsidRPr="00BE78FD">
        <w:t>enelitian</w:t>
      </w:r>
      <w:proofErr w:type="spellEnd"/>
      <w:r w:rsidR="00D37392">
        <w:t xml:space="preserve"> lain yang </w:t>
      </w:r>
      <w:proofErr w:type="spellStart"/>
      <w:r w:rsidR="00D37392">
        <w:t>dilakukan</w:t>
      </w:r>
      <w:proofErr w:type="spellEnd"/>
      <w:r w:rsidR="00D37392">
        <w:t xml:space="preserve"> </w:t>
      </w:r>
      <w:r w:rsidR="00BE78FD">
        <w:t xml:space="preserve">pada </w:t>
      </w:r>
      <w:proofErr w:type="spellStart"/>
      <w:r w:rsidR="00BE78FD">
        <w:t>tahun</w:t>
      </w:r>
      <w:proofErr w:type="spellEnd"/>
      <w:r w:rsidR="00BE78FD">
        <w:t xml:space="preserve"> 2017</w:t>
      </w:r>
      <w:r w:rsidR="00D37392">
        <w:t>,</w:t>
      </w:r>
      <w:r w:rsidR="00145A79">
        <w:t xml:space="preserve"> </w:t>
      </w:r>
      <w:proofErr w:type="spellStart"/>
      <w:r w:rsidR="00145A79">
        <w:t>didapatkan</w:t>
      </w:r>
      <w:proofErr w:type="spellEnd"/>
      <w:r w:rsidR="00145A79">
        <w:t xml:space="preserve"> </w:t>
      </w:r>
      <w:proofErr w:type="spellStart"/>
      <w:r w:rsidR="00145A79">
        <w:t>penurunan</w:t>
      </w:r>
      <w:proofErr w:type="spellEnd"/>
      <w:r w:rsidR="00145A79">
        <w:t xml:space="preserve"> yang </w:t>
      </w:r>
      <w:proofErr w:type="spellStart"/>
      <w:r w:rsidR="00145A79">
        <w:t>signifikan</w:t>
      </w:r>
      <w:proofErr w:type="spellEnd"/>
      <w:r w:rsidR="00145A79">
        <w:t xml:space="preserve"> </w:t>
      </w:r>
      <w:proofErr w:type="spellStart"/>
      <w:r w:rsidR="00145A79">
        <w:t>dalam</w:t>
      </w:r>
      <w:proofErr w:type="spellEnd"/>
      <w:r w:rsidR="00145A79">
        <w:t xml:space="preserve"> </w:t>
      </w:r>
      <w:proofErr w:type="spellStart"/>
      <w:r w:rsidR="00145A79">
        <w:t>kebiasaan</w:t>
      </w:r>
      <w:proofErr w:type="spellEnd"/>
      <w:r w:rsidR="00145A79">
        <w:t xml:space="preserve"> </w:t>
      </w:r>
      <w:proofErr w:type="spellStart"/>
      <w:r w:rsidR="009F08CE">
        <w:t>mengisap</w:t>
      </w:r>
      <w:proofErr w:type="spellEnd"/>
      <w:r w:rsidR="00145A79">
        <w:t xml:space="preserve"> </w:t>
      </w:r>
      <w:proofErr w:type="spellStart"/>
      <w:r w:rsidR="00145A79">
        <w:t>jari</w:t>
      </w:r>
      <w:proofErr w:type="spellEnd"/>
      <w:r w:rsidR="00145A79">
        <w:t xml:space="preserve"> pada </w:t>
      </w:r>
      <w:proofErr w:type="spellStart"/>
      <w:r w:rsidR="00145A79">
        <w:t>anak</w:t>
      </w:r>
      <w:proofErr w:type="spellEnd"/>
      <w:r w:rsidR="00145A79">
        <w:t xml:space="preserve"> </w:t>
      </w:r>
      <w:proofErr w:type="spellStart"/>
      <w:r w:rsidR="00145A79">
        <w:t>usia</w:t>
      </w:r>
      <w:proofErr w:type="spellEnd"/>
      <w:r w:rsidR="00145A79">
        <w:t xml:space="preserve"> </w:t>
      </w:r>
      <w:proofErr w:type="spellStart"/>
      <w:r w:rsidR="00145A79">
        <w:t>satu</w:t>
      </w:r>
      <w:proofErr w:type="spellEnd"/>
      <w:r w:rsidR="00145A79">
        <w:t xml:space="preserve"> dan </w:t>
      </w:r>
      <w:proofErr w:type="spellStart"/>
      <w:r w:rsidR="00145A79">
        <w:t>delapan</w:t>
      </w:r>
      <w:proofErr w:type="spellEnd"/>
      <w:r w:rsidR="00145A79">
        <w:t xml:space="preserve"> </w:t>
      </w:r>
      <w:proofErr w:type="spellStart"/>
      <w:r w:rsidR="00145A79">
        <w:t>tahun</w:t>
      </w:r>
      <w:proofErr w:type="spellEnd"/>
      <w:r w:rsidR="00E209E6">
        <w:t>,</w:t>
      </w:r>
      <w:r w:rsidR="00145A79">
        <w:t xml:space="preserve"> </w:t>
      </w:r>
      <w:proofErr w:type="spellStart"/>
      <w:r w:rsidR="00145A79">
        <w:t>dengan</w:t>
      </w:r>
      <w:proofErr w:type="spellEnd"/>
      <w:r w:rsidR="00145A79">
        <w:t xml:space="preserve"> </w:t>
      </w:r>
      <w:proofErr w:type="spellStart"/>
      <w:r w:rsidR="00145A79">
        <w:t>persentase</w:t>
      </w:r>
      <w:proofErr w:type="spellEnd"/>
      <w:r w:rsidR="00145A79">
        <w:t xml:space="preserve"> 4% </w:t>
      </w:r>
      <w:proofErr w:type="spellStart"/>
      <w:r w:rsidR="00145A79">
        <w:t>anak-anak</w:t>
      </w:r>
      <w:proofErr w:type="spellEnd"/>
      <w:r w:rsidR="00145A79">
        <w:t xml:space="preserve"> yang </w:t>
      </w:r>
      <w:proofErr w:type="spellStart"/>
      <w:r w:rsidR="00145A79">
        <w:t>masih</w:t>
      </w:r>
      <w:proofErr w:type="spellEnd"/>
      <w:r w:rsidR="00145A79">
        <w:t xml:space="preserve"> </w:t>
      </w:r>
      <w:proofErr w:type="spellStart"/>
      <w:r w:rsidR="009F08CE">
        <w:t>mengisap</w:t>
      </w:r>
      <w:proofErr w:type="spellEnd"/>
      <w:r w:rsidR="00145A79">
        <w:t xml:space="preserve"> </w:t>
      </w:r>
      <w:proofErr w:type="spellStart"/>
      <w:r w:rsidR="00145A79">
        <w:t>jari</w:t>
      </w:r>
      <w:proofErr w:type="spellEnd"/>
      <w:r w:rsidR="00145A79">
        <w:t xml:space="preserve"> </w:t>
      </w:r>
      <w:proofErr w:type="spellStart"/>
      <w:r w:rsidR="00145A79">
        <w:t>setelah</w:t>
      </w:r>
      <w:proofErr w:type="spellEnd"/>
      <w:r w:rsidR="00145A79">
        <w:t xml:space="preserve"> </w:t>
      </w:r>
      <w:proofErr w:type="spellStart"/>
      <w:r w:rsidR="00145A79">
        <w:t>usia</w:t>
      </w:r>
      <w:proofErr w:type="spellEnd"/>
      <w:r w:rsidR="00145A79">
        <w:t xml:space="preserve"> </w:t>
      </w:r>
      <w:proofErr w:type="spellStart"/>
      <w:r w:rsidR="00145A79">
        <w:t>delapan</w:t>
      </w:r>
      <w:proofErr w:type="spellEnd"/>
      <w:r w:rsidR="00145A79">
        <w:t xml:space="preserve"> </w:t>
      </w:r>
      <w:proofErr w:type="spellStart"/>
      <w:r w:rsidR="00145A79">
        <w:t>tahun</w:t>
      </w:r>
      <w:proofErr w:type="spellEnd"/>
      <w:r w:rsidR="00145A79">
        <w:t xml:space="preserve">. </w:t>
      </w:r>
      <w:r w:rsidR="00D94188">
        <w:t xml:space="preserve">Peneliti </w:t>
      </w:r>
      <w:proofErr w:type="spellStart"/>
      <w:r w:rsidR="00D94188">
        <w:t>berpendapat</w:t>
      </w:r>
      <w:proofErr w:type="spellEnd"/>
      <w:r w:rsidR="00D94188">
        <w:t xml:space="preserve"> </w:t>
      </w:r>
      <w:proofErr w:type="spellStart"/>
      <w:r w:rsidR="00D94188">
        <w:t>bahwa</w:t>
      </w:r>
      <w:proofErr w:type="spellEnd"/>
      <w:r w:rsidR="00D94188">
        <w:t xml:space="preserve"> </w:t>
      </w:r>
      <w:proofErr w:type="spellStart"/>
      <w:r w:rsidR="00D94188">
        <w:t>f</w:t>
      </w:r>
      <w:r w:rsidR="00145A79">
        <w:t>aktor</w:t>
      </w:r>
      <w:proofErr w:type="spellEnd"/>
      <w:r w:rsidR="00145A79">
        <w:t xml:space="preserve"> yang </w:t>
      </w:r>
      <w:proofErr w:type="spellStart"/>
      <w:r w:rsidR="00145A79">
        <w:t>mungkin</w:t>
      </w:r>
      <w:proofErr w:type="spellEnd"/>
      <w:r w:rsidR="00145A79">
        <w:t xml:space="preserve"> </w:t>
      </w:r>
      <w:proofErr w:type="spellStart"/>
      <w:r w:rsidR="00145A79">
        <w:t>berperan</w:t>
      </w:r>
      <w:proofErr w:type="spellEnd"/>
      <w:r w:rsidR="00145A79">
        <w:t xml:space="preserve"> </w:t>
      </w:r>
      <w:proofErr w:type="spellStart"/>
      <w:r w:rsidR="00145A79">
        <w:t>dalam</w:t>
      </w:r>
      <w:proofErr w:type="spellEnd"/>
      <w:r w:rsidR="00145A79">
        <w:t xml:space="preserve"> </w:t>
      </w:r>
      <w:proofErr w:type="spellStart"/>
      <w:r w:rsidR="00145A79">
        <w:t>kebiasaan</w:t>
      </w:r>
      <w:proofErr w:type="spellEnd"/>
      <w:r w:rsidR="00145A79">
        <w:t xml:space="preserve"> </w:t>
      </w:r>
      <w:proofErr w:type="spellStart"/>
      <w:r w:rsidR="00145A79">
        <w:t>jari</w:t>
      </w:r>
      <w:proofErr w:type="spellEnd"/>
      <w:r w:rsidR="00145A79">
        <w:t xml:space="preserve"> pada </w:t>
      </w:r>
      <w:proofErr w:type="spellStart"/>
      <w:r w:rsidR="00145A79">
        <w:t>anak</w:t>
      </w:r>
      <w:proofErr w:type="spellEnd"/>
      <w:r w:rsidR="00145A79">
        <w:t xml:space="preserve"> </w:t>
      </w:r>
      <w:proofErr w:type="spellStart"/>
      <w:r w:rsidR="00145A79">
        <w:t>dalam</w:t>
      </w:r>
      <w:proofErr w:type="spellEnd"/>
      <w:r w:rsidR="00145A79">
        <w:t xml:space="preserve"> </w:t>
      </w:r>
      <w:proofErr w:type="spellStart"/>
      <w:r w:rsidR="00145A79">
        <w:t>penelitian</w:t>
      </w:r>
      <w:proofErr w:type="spellEnd"/>
      <w:r w:rsidR="00145A79">
        <w:t xml:space="preserve"> </w:t>
      </w:r>
      <w:proofErr w:type="spellStart"/>
      <w:r w:rsidR="00145A79">
        <w:t>ini</w:t>
      </w:r>
      <w:proofErr w:type="spellEnd"/>
      <w:r w:rsidR="00145A79">
        <w:t xml:space="preserve"> </w:t>
      </w:r>
      <w:proofErr w:type="spellStart"/>
      <w:r w:rsidR="00145A79">
        <w:t>yaitu</w:t>
      </w:r>
      <w:proofErr w:type="spellEnd"/>
      <w:r w:rsidR="00145A79">
        <w:t xml:space="preserve"> </w:t>
      </w:r>
      <w:proofErr w:type="spellStart"/>
      <w:r w:rsidR="00145A79">
        <w:t>kecemasan</w:t>
      </w:r>
      <w:proofErr w:type="spellEnd"/>
      <w:r w:rsidR="00145A79">
        <w:t xml:space="preserve">, </w:t>
      </w:r>
      <w:proofErr w:type="spellStart"/>
      <w:r w:rsidR="00145A79">
        <w:t>kebosanan</w:t>
      </w:r>
      <w:proofErr w:type="spellEnd"/>
      <w:r w:rsidR="00145A79">
        <w:t xml:space="preserve">, </w:t>
      </w:r>
      <w:r w:rsidR="00145A79" w:rsidRPr="00AB01BE">
        <w:rPr>
          <w:i/>
          <w:iCs/>
        </w:rPr>
        <w:t>stress</w:t>
      </w:r>
      <w:r w:rsidR="00145A79">
        <w:t xml:space="preserve"> </w:t>
      </w:r>
      <w:proofErr w:type="spellStart"/>
      <w:r w:rsidR="00145A79">
        <w:t>fisik</w:t>
      </w:r>
      <w:proofErr w:type="spellEnd"/>
      <w:r w:rsidR="00145A79">
        <w:t xml:space="preserve"> dan </w:t>
      </w:r>
      <w:proofErr w:type="spellStart"/>
      <w:r w:rsidR="00145A79">
        <w:t>emosional</w:t>
      </w:r>
      <w:proofErr w:type="spellEnd"/>
      <w:r w:rsidR="00145A79">
        <w:t xml:space="preserve"> yang </w:t>
      </w:r>
      <w:proofErr w:type="spellStart"/>
      <w:r w:rsidR="00145A79">
        <w:t>dialami</w:t>
      </w:r>
      <w:proofErr w:type="spellEnd"/>
      <w:r w:rsidR="00145A79">
        <w:t xml:space="preserve"> sang </w:t>
      </w:r>
      <w:proofErr w:type="spellStart"/>
      <w:r w:rsidR="00145A79">
        <w:t>anak</w:t>
      </w:r>
      <w:proofErr w:type="spellEnd"/>
      <w:r w:rsidR="00145A79">
        <w:t xml:space="preserve"> </w:t>
      </w:r>
      <w:r w:rsidR="00A71ABA" w:rsidRPr="00A71ABA">
        <w:fldChar w:fldCharType="begin" w:fldLock="1"/>
      </w:r>
      <w:r w:rsidR="00A71ABA">
        <w:instrText>ADDIN CSL_CITATION {"citationItems":[{"id":"ITEM-1","itemData":{"DOI":"10.1111/scd.12187","ISSN":"17544505","PMID":"27118440","abstract":"The aim of this study was to assess the oral habit practices, dental trauma, and occlusal characteristics of 4- to 12-year-old orphans living in governmental orphanages in Riyadh. This cross-sectional study was conducted in three government orphanages and three ordinary schools. All 90 orphans, residing in the orphanage, were included. Ninety schoolchildren were selected to serve as the controls. Demographic data, oral habit history, and dental trauma history were obtained through a questionnaire. All children were examined to confirm the presence of signs of oral habits, dental trauma, and associated occlusal characteristics. Pearson chi-square was used for statistical analysis. Orphans were found to have more digit sucking and oral self-mutilation habits; however, the control children were found to have more nail biting habit. Nearly 21% of the orphans had dental trauma compared to 10% of the control group. About 70% of the dental trauma affected permanent teeth among orphans, whereas, 85% affected primary teeth in the control children. Dental trauma increased as the orphans got older; however, it decreased significantly as the control children got older. Orphans were found to have more cross-bite, increased over-jet, and open-bite. Digit sucking habit was positively associated with class II molar relation, presence of posterior cross-bite, and open-bite. Orphans had increased prevalence of digit sucking habit, self-mutilation, dental trauma, and malocclusion.","author":[{"dropping-particle":"","family":"AlSadhan","given":"Salwa A.","non-dropping-particle":"","parse-names":false,"suffix":""},{"dropping-particle":"","family":"Al-Jobair","given":"Asma M.","non-dropping-particle":"","parse-names":false,"suffix":""}],"container-title":"Special Care in Dentistry","id":"ITEM-1","issue":"1","issued":{"date-parts":[["2017"]]},"page":"10-18","title":"Oral habits, dental trauma, and occlusal characteristics among 4- to 12-year-old institutionalized orphan children in Riyadh, Saudi Arabia","type":"article-journal","volume":"37"},"uris":["http://www.mendeley.com/documents/?uuid=81acadfc-8825-4da3-b8b1-cfa4d120e85a"]}],"mendeley":{"formattedCitation":"(AlSadhan and Al-Jobair, 2017)","plainTextFormattedCitation":"(AlSadhan and Al-Jobair, 2017)","previouslyFormattedCitation":"(AlSadhan and Al-Jobair, 2017)"},"properties":{"noteIndex":0},"schema":"https://github.com/citation-style-language/schema/raw/master/csl-citation.json"}</w:instrText>
      </w:r>
      <w:r w:rsidR="00A71ABA" w:rsidRPr="00A71ABA">
        <w:fldChar w:fldCharType="separate"/>
      </w:r>
      <w:r w:rsidR="00A71ABA" w:rsidRPr="00A71ABA">
        <w:rPr>
          <w:noProof/>
        </w:rPr>
        <w:t>(AlSadhan and Al-Jobair, 2017)</w:t>
      </w:r>
      <w:r w:rsidR="00A71ABA" w:rsidRPr="00A71ABA">
        <w:fldChar w:fldCharType="end"/>
      </w:r>
      <w:r w:rsidR="00145A79">
        <w:t xml:space="preserve">. </w:t>
      </w:r>
      <w:proofErr w:type="spellStart"/>
      <w:r w:rsidR="006E5556">
        <w:t>P</w:t>
      </w:r>
      <w:r w:rsidR="00547329">
        <w:t>enelitian</w:t>
      </w:r>
      <w:proofErr w:type="spellEnd"/>
      <w:r w:rsidR="00547329">
        <w:t xml:space="preserve"> yang </w:t>
      </w:r>
      <w:proofErr w:type="spellStart"/>
      <w:r w:rsidR="00547329">
        <w:t>dilakukan</w:t>
      </w:r>
      <w:proofErr w:type="spellEnd"/>
      <w:r w:rsidR="001971CB">
        <w:t xml:space="preserve"> </w:t>
      </w:r>
      <w:r w:rsidR="001971CB" w:rsidRPr="006E5556">
        <w:t xml:space="preserve">pada </w:t>
      </w:r>
      <w:proofErr w:type="spellStart"/>
      <w:r w:rsidR="001971CB" w:rsidRPr="006E5556">
        <w:t>tahun</w:t>
      </w:r>
      <w:proofErr w:type="spellEnd"/>
      <w:r w:rsidR="001971CB" w:rsidRPr="006E5556">
        <w:t xml:space="preserve"> 2011</w:t>
      </w:r>
      <w:r w:rsidR="006E5556">
        <w:t xml:space="preserve">, </w:t>
      </w:r>
      <w:proofErr w:type="spellStart"/>
      <w:r w:rsidR="00547329" w:rsidRPr="00A71ABA">
        <w:t>did</w:t>
      </w:r>
      <w:r w:rsidR="00547329">
        <w:t>apatkan</w:t>
      </w:r>
      <w:proofErr w:type="spellEnd"/>
      <w:r w:rsidR="00547329">
        <w:t xml:space="preserve"> </w:t>
      </w:r>
      <w:proofErr w:type="spellStart"/>
      <w:r w:rsidR="00F35C31">
        <w:t>prevalensi</w:t>
      </w:r>
      <w:proofErr w:type="spellEnd"/>
      <w:r w:rsidR="00F35C31">
        <w:t xml:space="preserve"> </w:t>
      </w:r>
      <w:proofErr w:type="spellStart"/>
      <w:r w:rsidR="00F35C31">
        <w:t>anak-anak</w:t>
      </w:r>
      <w:proofErr w:type="spellEnd"/>
      <w:r w:rsidR="00F35C31">
        <w:t xml:space="preserve"> </w:t>
      </w:r>
      <w:proofErr w:type="spellStart"/>
      <w:r w:rsidR="00F35C31">
        <w:t>usia</w:t>
      </w:r>
      <w:proofErr w:type="spellEnd"/>
      <w:r w:rsidR="00F35C31">
        <w:t xml:space="preserve"> </w:t>
      </w:r>
      <w:proofErr w:type="spellStart"/>
      <w:r w:rsidR="00F35C31">
        <w:t>dua</w:t>
      </w:r>
      <w:proofErr w:type="spellEnd"/>
      <w:r w:rsidR="00F35C31">
        <w:t xml:space="preserve"> </w:t>
      </w:r>
      <w:proofErr w:type="spellStart"/>
      <w:r w:rsidR="00F35C31">
        <w:t>tahun</w:t>
      </w:r>
      <w:proofErr w:type="spellEnd"/>
      <w:r w:rsidR="00F35C31">
        <w:t xml:space="preserve"> </w:t>
      </w:r>
      <w:proofErr w:type="spellStart"/>
      <w:r w:rsidR="00F35C31">
        <w:t>dengan</w:t>
      </w:r>
      <w:proofErr w:type="spellEnd"/>
      <w:r w:rsidR="00F35C31">
        <w:t xml:space="preserve"> </w:t>
      </w:r>
      <w:proofErr w:type="spellStart"/>
      <w:r w:rsidR="00F35C31">
        <w:t>kebiasaan</w:t>
      </w:r>
      <w:proofErr w:type="spellEnd"/>
      <w:r w:rsidR="00F35C31">
        <w:t xml:space="preserve"> </w:t>
      </w:r>
      <w:proofErr w:type="spellStart"/>
      <w:r w:rsidR="009F08CE">
        <w:t>mengisap</w:t>
      </w:r>
      <w:proofErr w:type="spellEnd"/>
      <w:r w:rsidR="00F35C31">
        <w:t xml:space="preserve"> </w:t>
      </w:r>
      <w:proofErr w:type="spellStart"/>
      <w:r w:rsidR="00F35C31">
        <w:t>jari</w:t>
      </w:r>
      <w:proofErr w:type="spellEnd"/>
      <w:r w:rsidR="00F35C31">
        <w:t xml:space="preserve"> pada </w:t>
      </w:r>
      <w:proofErr w:type="spellStart"/>
      <w:r w:rsidR="00F35C31">
        <w:t>siang</w:t>
      </w:r>
      <w:proofErr w:type="spellEnd"/>
      <w:r w:rsidR="00F35C31">
        <w:t xml:space="preserve"> </w:t>
      </w:r>
      <w:proofErr w:type="spellStart"/>
      <w:r w:rsidR="00F35C31">
        <w:t>hari</w:t>
      </w:r>
      <w:proofErr w:type="spellEnd"/>
      <w:r w:rsidR="00F35C31">
        <w:t xml:space="preserve"> </w:t>
      </w:r>
      <w:proofErr w:type="spellStart"/>
      <w:r w:rsidR="00F35C31">
        <w:t>sebesar</w:t>
      </w:r>
      <w:proofErr w:type="spellEnd"/>
      <w:r w:rsidR="00F35C31">
        <w:t xml:space="preserve"> 27,2%, dan pada </w:t>
      </w:r>
      <w:proofErr w:type="spellStart"/>
      <w:r w:rsidR="00F35C31">
        <w:t>anak-anak</w:t>
      </w:r>
      <w:proofErr w:type="spellEnd"/>
      <w:r w:rsidR="00F35C31">
        <w:t xml:space="preserve"> </w:t>
      </w:r>
      <w:proofErr w:type="spellStart"/>
      <w:r w:rsidR="00F35C31">
        <w:t>usia</w:t>
      </w:r>
      <w:proofErr w:type="spellEnd"/>
      <w:r w:rsidR="00F35C31">
        <w:t xml:space="preserve"> </w:t>
      </w:r>
      <w:proofErr w:type="spellStart"/>
      <w:r w:rsidR="00F35C31">
        <w:t>tiga</w:t>
      </w:r>
      <w:proofErr w:type="spellEnd"/>
      <w:r w:rsidR="00F35C31">
        <w:t xml:space="preserve"> </w:t>
      </w:r>
      <w:proofErr w:type="spellStart"/>
      <w:r w:rsidR="00F35C31">
        <w:t>tahun</w:t>
      </w:r>
      <w:proofErr w:type="spellEnd"/>
      <w:r w:rsidR="00F35C31">
        <w:t xml:space="preserve"> </w:t>
      </w:r>
      <w:proofErr w:type="spellStart"/>
      <w:r w:rsidR="00F35C31">
        <w:t>sebesar</w:t>
      </w:r>
      <w:proofErr w:type="spellEnd"/>
      <w:r w:rsidR="00F35C31">
        <w:t xml:space="preserve"> 28,4%. </w:t>
      </w:r>
      <w:proofErr w:type="spellStart"/>
      <w:r w:rsidR="00F35C31">
        <w:t>Prevalensi</w:t>
      </w:r>
      <w:proofErr w:type="spellEnd"/>
      <w:r w:rsidR="00F35C31">
        <w:t xml:space="preserve"> pada </w:t>
      </w:r>
      <w:proofErr w:type="spellStart"/>
      <w:r w:rsidR="00F35C31">
        <w:t>anak-anak</w:t>
      </w:r>
      <w:proofErr w:type="spellEnd"/>
      <w:r w:rsidR="00F35C31">
        <w:t xml:space="preserve"> </w:t>
      </w:r>
      <w:proofErr w:type="spellStart"/>
      <w:r w:rsidR="00F35C31">
        <w:t>usia</w:t>
      </w:r>
      <w:proofErr w:type="spellEnd"/>
      <w:r w:rsidR="00F35C31">
        <w:t xml:space="preserve"> </w:t>
      </w:r>
      <w:proofErr w:type="spellStart"/>
      <w:r w:rsidR="00F35C31">
        <w:t>dua</w:t>
      </w:r>
      <w:proofErr w:type="spellEnd"/>
      <w:r w:rsidR="00F35C31">
        <w:t xml:space="preserve"> </w:t>
      </w:r>
      <w:proofErr w:type="spellStart"/>
      <w:r w:rsidR="00F35C31">
        <w:t>tahun</w:t>
      </w:r>
      <w:proofErr w:type="spellEnd"/>
      <w:r w:rsidR="00F35C31">
        <w:t xml:space="preserve"> </w:t>
      </w:r>
      <w:proofErr w:type="spellStart"/>
      <w:r w:rsidR="00F35C31">
        <w:t>dengan</w:t>
      </w:r>
      <w:proofErr w:type="spellEnd"/>
      <w:r w:rsidR="00F35C31">
        <w:t xml:space="preserve"> </w:t>
      </w:r>
      <w:proofErr w:type="spellStart"/>
      <w:r w:rsidR="00F35C31">
        <w:t>kebiasaan</w:t>
      </w:r>
      <w:proofErr w:type="spellEnd"/>
      <w:r w:rsidR="00F35C31">
        <w:t xml:space="preserve"> </w:t>
      </w:r>
      <w:proofErr w:type="spellStart"/>
      <w:r w:rsidR="005F74CF">
        <w:t>mengisap</w:t>
      </w:r>
      <w:proofErr w:type="spellEnd"/>
      <w:r w:rsidR="005F74CF">
        <w:t xml:space="preserve"> </w:t>
      </w:r>
      <w:proofErr w:type="spellStart"/>
      <w:r w:rsidR="00F35C31">
        <w:t>jari</w:t>
      </w:r>
      <w:proofErr w:type="spellEnd"/>
      <w:r w:rsidR="00F35C31">
        <w:t xml:space="preserve"> </w:t>
      </w:r>
      <w:proofErr w:type="spellStart"/>
      <w:r w:rsidR="00F35C31">
        <w:t>untuk</w:t>
      </w:r>
      <w:proofErr w:type="spellEnd"/>
      <w:r w:rsidR="00F35C31">
        <w:t xml:space="preserve"> </w:t>
      </w:r>
      <w:proofErr w:type="spellStart"/>
      <w:r w:rsidR="00F35C31">
        <w:t>mengalahkan</w:t>
      </w:r>
      <w:proofErr w:type="spellEnd"/>
      <w:r w:rsidR="00F35C31">
        <w:t xml:space="preserve"> rasa </w:t>
      </w:r>
      <w:proofErr w:type="spellStart"/>
      <w:r w:rsidR="00254BF8">
        <w:t>cemasnya</w:t>
      </w:r>
      <w:proofErr w:type="spellEnd"/>
      <w:r w:rsidR="00254BF8">
        <w:t xml:space="preserve"> di</w:t>
      </w:r>
      <w:r w:rsidR="00B21D53">
        <w:t xml:space="preserve"> </w:t>
      </w:r>
      <w:proofErr w:type="spellStart"/>
      <w:r w:rsidR="00254BF8">
        <w:t>malam</w:t>
      </w:r>
      <w:proofErr w:type="spellEnd"/>
      <w:r w:rsidR="00254BF8">
        <w:t xml:space="preserve"> </w:t>
      </w:r>
      <w:proofErr w:type="spellStart"/>
      <w:r w:rsidR="00254BF8">
        <w:t>h</w:t>
      </w:r>
      <w:r w:rsidR="00F35C31">
        <w:t>ari</w:t>
      </w:r>
      <w:proofErr w:type="spellEnd"/>
      <w:r w:rsidR="00F35C31">
        <w:t xml:space="preserve"> </w:t>
      </w:r>
      <w:proofErr w:type="spellStart"/>
      <w:r w:rsidR="00F35C31">
        <w:t>ketika</w:t>
      </w:r>
      <w:proofErr w:type="spellEnd"/>
      <w:r w:rsidR="00F35C31">
        <w:t xml:space="preserve"> </w:t>
      </w:r>
      <w:proofErr w:type="spellStart"/>
      <w:r w:rsidR="00F35C31">
        <w:t>tidur</w:t>
      </w:r>
      <w:proofErr w:type="spellEnd"/>
      <w:r w:rsidR="00F35C31">
        <w:t xml:space="preserve"> </w:t>
      </w:r>
      <w:proofErr w:type="spellStart"/>
      <w:r w:rsidR="00F35C31">
        <w:t>sebesar</w:t>
      </w:r>
      <w:proofErr w:type="spellEnd"/>
      <w:r w:rsidR="00F35C31">
        <w:t xml:space="preserve"> 23,5%, dan pada </w:t>
      </w:r>
      <w:proofErr w:type="spellStart"/>
      <w:r w:rsidR="00F35C31">
        <w:t>anak</w:t>
      </w:r>
      <w:proofErr w:type="spellEnd"/>
      <w:r w:rsidR="00F35C31">
        <w:t xml:space="preserve"> </w:t>
      </w:r>
      <w:proofErr w:type="spellStart"/>
      <w:r w:rsidR="00F35C31">
        <w:t>usia</w:t>
      </w:r>
      <w:proofErr w:type="spellEnd"/>
      <w:r w:rsidR="00F35C31">
        <w:t xml:space="preserve"> </w:t>
      </w:r>
      <w:proofErr w:type="spellStart"/>
      <w:r w:rsidR="00F35C31">
        <w:t>tiga</w:t>
      </w:r>
      <w:proofErr w:type="spellEnd"/>
      <w:r w:rsidR="00F35C31">
        <w:t xml:space="preserve"> </w:t>
      </w:r>
      <w:proofErr w:type="spellStart"/>
      <w:r w:rsidR="00F35C31">
        <w:t>tahun</w:t>
      </w:r>
      <w:proofErr w:type="spellEnd"/>
      <w:r w:rsidR="00F35C31">
        <w:t xml:space="preserve"> </w:t>
      </w:r>
      <w:proofErr w:type="spellStart"/>
      <w:r w:rsidR="00F35C31">
        <w:t>sebesar</w:t>
      </w:r>
      <w:proofErr w:type="spellEnd"/>
      <w:r w:rsidR="00F35C31">
        <w:t xml:space="preserve"> 25,9% </w:t>
      </w:r>
      <w:r w:rsidR="00A71ABA" w:rsidRPr="00A71ABA">
        <w:fldChar w:fldCharType="begin" w:fldLock="1"/>
      </w:r>
      <w:r w:rsidR="00A71ABA">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A71ABA" w:rsidRPr="00A71ABA">
        <w:fldChar w:fldCharType="separate"/>
      </w:r>
      <w:r w:rsidR="00A71ABA" w:rsidRPr="00A71ABA">
        <w:rPr>
          <w:noProof/>
        </w:rPr>
        <w:t xml:space="preserve">(Luzzi </w:t>
      </w:r>
      <w:r w:rsidR="00A71ABA" w:rsidRPr="00AB01BE">
        <w:rPr>
          <w:i/>
          <w:noProof/>
        </w:rPr>
        <w:t>et al.</w:t>
      </w:r>
      <w:r w:rsidR="00A71ABA" w:rsidRPr="00A71ABA">
        <w:rPr>
          <w:noProof/>
        </w:rPr>
        <w:t>, 2011)</w:t>
      </w:r>
      <w:r w:rsidR="00A71ABA" w:rsidRPr="00A71ABA">
        <w:fldChar w:fldCharType="end"/>
      </w:r>
      <w:r w:rsidR="00F35C31" w:rsidRPr="00A71ABA">
        <w:t>.</w:t>
      </w:r>
    </w:p>
    <w:p w14:paraId="23CFE452" w14:textId="77777777" w:rsidR="00B21D53" w:rsidRDefault="00B21D53" w:rsidP="00AB01BE">
      <w:pPr>
        <w:spacing w:line="480" w:lineRule="auto"/>
        <w:ind w:left="1419"/>
        <w:rPr>
          <w:lang w:eastAsia="ja-JP"/>
        </w:rPr>
      </w:pPr>
    </w:p>
    <w:p w14:paraId="7E0447B2" w14:textId="5831FD1B" w:rsidR="001D7289" w:rsidRPr="00B21D53" w:rsidRDefault="00FB7628" w:rsidP="007355A7">
      <w:pPr>
        <w:pStyle w:val="ListParagraph"/>
        <w:numPr>
          <w:ilvl w:val="0"/>
          <w:numId w:val="39"/>
        </w:numPr>
        <w:spacing w:line="480" w:lineRule="auto"/>
        <w:rPr>
          <w:b/>
          <w:bCs/>
          <w:lang w:eastAsia="ja-JP"/>
        </w:rPr>
      </w:pPr>
      <w:proofErr w:type="spellStart"/>
      <w:r w:rsidRPr="00B21D53">
        <w:rPr>
          <w:b/>
          <w:bCs/>
          <w:lang w:eastAsia="ja-JP"/>
        </w:rPr>
        <w:t>Hubungan</w:t>
      </w:r>
      <w:proofErr w:type="spellEnd"/>
      <w:r w:rsidRPr="00B21D53">
        <w:rPr>
          <w:b/>
          <w:bCs/>
          <w:lang w:eastAsia="ja-JP"/>
        </w:rPr>
        <w:t xml:space="preserve"> </w:t>
      </w:r>
      <w:proofErr w:type="spellStart"/>
      <w:r w:rsidR="00AD2047" w:rsidRPr="00B21D53">
        <w:rPr>
          <w:b/>
          <w:bCs/>
          <w:lang w:eastAsia="ja-JP"/>
        </w:rPr>
        <w:t>Kecemasan</w:t>
      </w:r>
      <w:proofErr w:type="spellEnd"/>
      <w:r w:rsidR="00AD2047" w:rsidRPr="00B21D53">
        <w:rPr>
          <w:b/>
          <w:bCs/>
          <w:lang w:eastAsia="ja-JP"/>
        </w:rPr>
        <w:t xml:space="preserve"> </w:t>
      </w:r>
      <w:proofErr w:type="spellStart"/>
      <w:r w:rsidR="007355A7" w:rsidRPr="00B21D53">
        <w:rPr>
          <w:b/>
          <w:bCs/>
          <w:lang w:eastAsia="ja-JP"/>
        </w:rPr>
        <w:t>t</w:t>
      </w:r>
      <w:r w:rsidR="00AD2047" w:rsidRPr="00B21D53">
        <w:rPr>
          <w:b/>
          <w:bCs/>
          <w:lang w:eastAsia="ja-JP"/>
        </w:rPr>
        <w:t>erhadap</w:t>
      </w:r>
      <w:proofErr w:type="spellEnd"/>
      <w:r w:rsidR="00AD2047" w:rsidRPr="00B21D53">
        <w:rPr>
          <w:b/>
          <w:bCs/>
          <w:lang w:eastAsia="ja-JP"/>
        </w:rPr>
        <w:t xml:space="preserve"> </w:t>
      </w:r>
      <w:proofErr w:type="spellStart"/>
      <w:r w:rsidR="00AD2047" w:rsidRPr="00B21D53">
        <w:rPr>
          <w:b/>
          <w:bCs/>
          <w:lang w:eastAsia="ja-JP"/>
        </w:rPr>
        <w:t>Kebiasaan</w:t>
      </w:r>
      <w:proofErr w:type="spellEnd"/>
      <w:r w:rsidR="00AD2047" w:rsidRPr="00B21D53">
        <w:rPr>
          <w:b/>
          <w:bCs/>
          <w:lang w:eastAsia="ja-JP"/>
        </w:rPr>
        <w:t xml:space="preserve"> </w:t>
      </w:r>
      <w:proofErr w:type="spellStart"/>
      <w:r w:rsidR="009F08CE" w:rsidRPr="00B21D53">
        <w:rPr>
          <w:b/>
          <w:bCs/>
          <w:lang w:eastAsia="ja-JP"/>
        </w:rPr>
        <w:t>Mengisap</w:t>
      </w:r>
      <w:proofErr w:type="spellEnd"/>
      <w:r w:rsidR="00AD2047" w:rsidRPr="00B21D53">
        <w:rPr>
          <w:b/>
          <w:bCs/>
          <w:lang w:eastAsia="ja-JP"/>
        </w:rPr>
        <w:t xml:space="preserve"> </w:t>
      </w:r>
      <w:proofErr w:type="spellStart"/>
      <w:r w:rsidR="00AD2047" w:rsidRPr="00B21D53">
        <w:rPr>
          <w:b/>
          <w:bCs/>
          <w:lang w:eastAsia="ja-JP"/>
        </w:rPr>
        <w:t>Jari</w:t>
      </w:r>
      <w:proofErr w:type="spellEnd"/>
      <w:r w:rsidR="00AD2047" w:rsidRPr="00B21D53">
        <w:rPr>
          <w:b/>
          <w:bCs/>
          <w:lang w:eastAsia="ja-JP"/>
        </w:rPr>
        <w:t xml:space="preserve"> </w:t>
      </w:r>
    </w:p>
    <w:p w14:paraId="63D173FC" w14:textId="2CDA8F6A" w:rsidR="00002EB1" w:rsidRDefault="007355A7" w:rsidP="00C26664">
      <w:pPr>
        <w:pStyle w:val="ListParagraph"/>
        <w:spacing w:line="480" w:lineRule="auto"/>
        <w:ind w:left="1419" w:firstLine="21"/>
      </w:pPr>
      <w:r>
        <w:rPr>
          <w:lang w:eastAsia="ja-JP"/>
        </w:rPr>
        <w:t xml:space="preserve">      </w:t>
      </w:r>
      <w:proofErr w:type="spellStart"/>
      <w:r w:rsidR="003E7703">
        <w:rPr>
          <w:lang w:eastAsia="ja-JP"/>
        </w:rPr>
        <w:t>Kecemasan</w:t>
      </w:r>
      <w:proofErr w:type="spellEnd"/>
      <w:r w:rsidR="003E7703">
        <w:rPr>
          <w:lang w:eastAsia="ja-JP"/>
        </w:rPr>
        <w:t xml:space="preserve"> yang </w:t>
      </w:r>
      <w:proofErr w:type="spellStart"/>
      <w:r w:rsidR="003E7703">
        <w:rPr>
          <w:lang w:eastAsia="ja-JP"/>
        </w:rPr>
        <w:t>dialami</w:t>
      </w:r>
      <w:proofErr w:type="spellEnd"/>
      <w:r w:rsidR="003E7703">
        <w:rPr>
          <w:lang w:eastAsia="ja-JP"/>
        </w:rPr>
        <w:t xml:space="preserve"> </w:t>
      </w:r>
      <w:proofErr w:type="spellStart"/>
      <w:r w:rsidR="003E7703">
        <w:rPr>
          <w:lang w:eastAsia="ja-JP"/>
        </w:rPr>
        <w:t>anak-anak</w:t>
      </w:r>
      <w:proofErr w:type="spellEnd"/>
      <w:r w:rsidR="003E7703">
        <w:rPr>
          <w:lang w:eastAsia="ja-JP"/>
        </w:rPr>
        <w:t xml:space="preserve"> </w:t>
      </w:r>
      <w:proofErr w:type="spellStart"/>
      <w:r w:rsidR="003E7703">
        <w:rPr>
          <w:lang w:eastAsia="ja-JP"/>
        </w:rPr>
        <w:t>disertai</w:t>
      </w:r>
      <w:proofErr w:type="spellEnd"/>
      <w:r w:rsidR="003E7703">
        <w:rPr>
          <w:lang w:eastAsia="ja-JP"/>
        </w:rPr>
        <w:t xml:space="preserve"> </w:t>
      </w:r>
      <w:proofErr w:type="spellStart"/>
      <w:r w:rsidR="003E7703">
        <w:rPr>
          <w:lang w:eastAsia="ja-JP"/>
        </w:rPr>
        <w:t>kebiasaan</w:t>
      </w:r>
      <w:proofErr w:type="spellEnd"/>
      <w:r w:rsidR="003E7703">
        <w:rPr>
          <w:lang w:eastAsia="ja-JP"/>
        </w:rPr>
        <w:t xml:space="preserve"> </w:t>
      </w:r>
      <w:proofErr w:type="spellStart"/>
      <w:r w:rsidR="009F08CE">
        <w:rPr>
          <w:lang w:eastAsia="ja-JP"/>
        </w:rPr>
        <w:t>mengisap</w:t>
      </w:r>
      <w:proofErr w:type="spellEnd"/>
      <w:r w:rsidR="003E7703">
        <w:rPr>
          <w:lang w:eastAsia="ja-JP"/>
        </w:rPr>
        <w:t xml:space="preserve"> </w:t>
      </w:r>
      <w:proofErr w:type="spellStart"/>
      <w:r w:rsidR="003E7703">
        <w:rPr>
          <w:lang w:eastAsia="ja-JP"/>
        </w:rPr>
        <w:t>jari</w:t>
      </w:r>
      <w:proofErr w:type="spellEnd"/>
      <w:r w:rsidR="00E209E6">
        <w:rPr>
          <w:lang w:eastAsia="ja-JP"/>
        </w:rPr>
        <w:t>,</w:t>
      </w:r>
      <w:r w:rsidR="003E7703">
        <w:rPr>
          <w:lang w:eastAsia="ja-JP"/>
        </w:rPr>
        <w:t xml:space="preserve"> </w:t>
      </w:r>
      <w:proofErr w:type="spellStart"/>
      <w:r w:rsidR="003E7703">
        <w:rPr>
          <w:lang w:eastAsia="ja-JP"/>
        </w:rPr>
        <w:t>biasanya</w:t>
      </w:r>
      <w:proofErr w:type="spellEnd"/>
      <w:r w:rsidR="003E7703">
        <w:rPr>
          <w:lang w:eastAsia="ja-JP"/>
        </w:rPr>
        <w:t xml:space="preserve"> </w:t>
      </w:r>
      <w:proofErr w:type="spellStart"/>
      <w:r w:rsidR="003E7703">
        <w:rPr>
          <w:lang w:eastAsia="ja-JP"/>
        </w:rPr>
        <w:t>muncul</w:t>
      </w:r>
      <w:proofErr w:type="spellEnd"/>
      <w:r w:rsidR="003E7703">
        <w:rPr>
          <w:lang w:eastAsia="ja-JP"/>
        </w:rPr>
        <w:t xml:space="preserve"> dan </w:t>
      </w:r>
      <w:proofErr w:type="spellStart"/>
      <w:r w:rsidR="003E7703">
        <w:rPr>
          <w:lang w:eastAsia="ja-JP"/>
        </w:rPr>
        <w:t>berkembang</w:t>
      </w:r>
      <w:proofErr w:type="spellEnd"/>
      <w:r w:rsidR="003E7703">
        <w:rPr>
          <w:lang w:eastAsia="ja-JP"/>
        </w:rPr>
        <w:t xml:space="preserve"> </w:t>
      </w:r>
      <w:proofErr w:type="spellStart"/>
      <w:r w:rsidR="003E7703">
        <w:rPr>
          <w:lang w:eastAsia="ja-JP"/>
        </w:rPr>
        <w:t>sebagai</w:t>
      </w:r>
      <w:proofErr w:type="spellEnd"/>
      <w:r w:rsidR="003E7703">
        <w:rPr>
          <w:lang w:eastAsia="ja-JP"/>
        </w:rPr>
        <w:t xml:space="preserve"> </w:t>
      </w:r>
      <w:proofErr w:type="spellStart"/>
      <w:r w:rsidR="003E7703">
        <w:rPr>
          <w:lang w:eastAsia="ja-JP"/>
        </w:rPr>
        <w:t>respon</w:t>
      </w:r>
      <w:proofErr w:type="spellEnd"/>
      <w:r w:rsidR="003E7703">
        <w:rPr>
          <w:lang w:eastAsia="ja-JP"/>
        </w:rPr>
        <w:t xml:space="preserve"> </w:t>
      </w:r>
      <w:proofErr w:type="spellStart"/>
      <w:r w:rsidR="003E7703">
        <w:rPr>
          <w:lang w:eastAsia="ja-JP"/>
        </w:rPr>
        <w:t>terhadap</w:t>
      </w:r>
      <w:proofErr w:type="spellEnd"/>
      <w:r w:rsidR="003E7703">
        <w:rPr>
          <w:lang w:eastAsia="ja-JP"/>
        </w:rPr>
        <w:t xml:space="preserve"> </w:t>
      </w:r>
      <w:r w:rsidR="003E7703" w:rsidRPr="001D7289">
        <w:rPr>
          <w:i/>
          <w:iCs/>
          <w:lang w:eastAsia="ja-JP"/>
        </w:rPr>
        <w:t>deprivation emotional</w:t>
      </w:r>
      <w:r w:rsidR="003E7703">
        <w:rPr>
          <w:lang w:eastAsia="ja-JP"/>
        </w:rPr>
        <w:t xml:space="preserve"> </w:t>
      </w:r>
      <w:proofErr w:type="spellStart"/>
      <w:r w:rsidR="003E7703">
        <w:rPr>
          <w:lang w:eastAsia="ja-JP"/>
        </w:rPr>
        <w:t>akibat</w:t>
      </w:r>
      <w:proofErr w:type="spellEnd"/>
      <w:r w:rsidR="003E7703">
        <w:rPr>
          <w:lang w:eastAsia="ja-JP"/>
        </w:rPr>
        <w:t xml:space="preserve"> </w:t>
      </w:r>
      <w:proofErr w:type="spellStart"/>
      <w:r w:rsidR="003E7703">
        <w:rPr>
          <w:lang w:eastAsia="ja-JP"/>
        </w:rPr>
        <w:t>perubahan</w:t>
      </w:r>
      <w:proofErr w:type="spellEnd"/>
      <w:r w:rsidR="003E7703">
        <w:rPr>
          <w:lang w:eastAsia="ja-JP"/>
        </w:rPr>
        <w:t xml:space="preserve"> </w:t>
      </w:r>
      <w:proofErr w:type="spellStart"/>
      <w:r w:rsidR="003E7703">
        <w:rPr>
          <w:lang w:eastAsia="ja-JP"/>
        </w:rPr>
        <w:t>mendadak</w:t>
      </w:r>
      <w:proofErr w:type="spellEnd"/>
      <w:r w:rsidR="003E7703">
        <w:rPr>
          <w:lang w:eastAsia="ja-JP"/>
        </w:rPr>
        <w:t xml:space="preserve"> </w:t>
      </w:r>
      <w:proofErr w:type="spellStart"/>
      <w:r w:rsidR="003E7703">
        <w:rPr>
          <w:lang w:eastAsia="ja-JP"/>
        </w:rPr>
        <w:t>dalam</w:t>
      </w:r>
      <w:proofErr w:type="spellEnd"/>
      <w:r w:rsidR="003E7703">
        <w:rPr>
          <w:lang w:eastAsia="ja-JP"/>
        </w:rPr>
        <w:t xml:space="preserve"> </w:t>
      </w:r>
      <w:proofErr w:type="spellStart"/>
      <w:r w:rsidR="003E7703">
        <w:rPr>
          <w:lang w:eastAsia="ja-JP"/>
        </w:rPr>
        <w:t>lingkungan</w:t>
      </w:r>
      <w:proofErr w:type="spellEnd"/>
      <w:r w:rsidR="003E7703">
        <w:rPr>
          <w:lang w:eastAsia="ja-JP"/>
        </w:rPr>
        <w:t xml:space="preserve"> </w:t>
      </w:r>
      <w:proofErr w:type="spellStart"/>
      <w:r w:rsidR="003E7703">
        <w:rPr>
          <w:lang w:eastAsia="ja-JP"/>
        </w:rPr>
        <w:t>keluarga</w:t>
      </w:r>
      <w:proofErr w:type="spellEnd"/>
      <w:r w:rsidR="003E7703">
        <w:rPr>
          <w:lang w:eastAsia="ja-JP"/>
        </w:rPr>
        <w:t xml:space="preserve">, </w:t>
      </w:r>
      <w:proofErr w:type="spellStart"/>
      <w:r w:rsidR="003E7703">
        <w:rPr>
          <w:lang w:eastAsia="ja-JP"/>
        </w:rPr>
        <w:t>misalnya</w:t>
      </w:r>
      <w:proofErr w:type="spellEnd"/>
      <w:r w:rsidR="003E7703">
        <w:rPr>
          <w:lang w:eastAsia="ja-JP"/>
        </w:rPr>
        <w:t xml:space="preserve"> </w:t>
      </w:r>
      <w:proofErr w:type="spellStart"/>
      <w:r w:rsidR="003E7703">
        <w:rPr>
          <w:lang w:eastAsia="ja-JP"/>
        </w:rPr>
        <w:t>kelahiran</w:t>
      </w:r>
      <w:proofErr w:type="spellEnd"/>
      <w:r w:rsidR="003E7703">
        <w:rPr>
          <w:lang w:eastAsia="ja-JP"/>
        </w:rPr>
        <w:t xml:space="preserve"> </w:t>
      </w:r>
      <w:proofErr w:type="spellStart"/>
      <w:r w:rsidR="003E7703">
        <w:rPr>
          <w:lang w:eastAsia="ja-JP"/>
        </w:rPr>
        <w:t>saudara</w:t>
      </w:r>
      <w:proofErr w:type="spellEnd"/>
      <w:r w:rsidR="003E7703">
        <w:rPr>
          <w:lang w:eastAsia="ja-JP"/>
        </w:rPr>
        <w:t xml:space="preserve"> </w:t>
      </w:r>
      <w:proofErr w:type="spellStart"/>
      <w:r w:rsidR="003E7703">
        <w:rPr>
          <w:lang w:eastAsia="ja-JP"/>
        </w:rPr>
        <w:t>kandung</w:t>
      </w:r>
      <w:proofErr w:type="spellEnd"/>
      <w:r w:rsidR="003E7703">
        <w:rPr>
          <w:lang w:eastAsia="ja-JP"/>
        </w:rPr>
        <w:t xml:space="preserve">, </w:t>
      </w:r>
      <w:proofErr w:type="spellStart"/>
      <w:r w:rsidR="003E7703">
        <w:rPr>
          <w:lang w:eastAsia="ja-JP"/>
        </w:rPr>
        <w:t>memasuki</w:t>
      </w:r>
      <w:proofErr w:type="spellEnd"/>
      <w:r w:rsidR="003E7703">
        <w:rPr>
          <w:lang w:eastAsia="ja-JP"/>
        </w:rPr>
        <w:t xml:space="preserve"> </w:t>
      </w:r>
      <w:proofErr w:type="spellStart"/>
      <w:r w:rsidR="003E7703">
        <w:rPr>
          <w:lang w:eastAsia="ja-JP"/>
        </w:rPr>
        <w:t>taman</w:t>
      </w:r>
      <w:proofErr w:type="spellEnd"/>
      <w:r w:rsidR="003E7703">
        <w:rPr>
          <w:lang w:eastAsia="ja-JP"/>
        </w:rPr>
        <w:t xml:space="preserve"> </w:t>
      </w:r>
      <w:proofErr w:type="spellStart"/>
      <w:r w:rsidR="003E7703">
        <w:rPr>
          <w:lang w:eastAsia="ja-JP"/>
        </w:rPr>
        <w:t>kanak-kanak</w:t>
      </w:r>
      <w:proofErr w:type="spellEnd"/>
      <w:r w:rsidR="003E7703">
        <w:rPr>
          <w:lang w:eastAsia="ja-JP"/>
        </w:rPr>
        <w:t xml:space="preserve">, </w:t>
      </w:r>
      <w:proofErr w:type="spellStart"/>
      <w:r w:rsidR="003E7703">
        <w:rPr>
          <w:lang w:eastAsia="ja-JP"/>
        </w:rPr>
        <w:t>atau</w:t>
      </w:r>
      <w:proofErr w:type="spellEnd"/>
      <w:r w:rsidR="003E7703">
        <w:rPr>
          <w:lang w:eastAsia="ja-JP"/>
        </w:rPr>
        <w:t xml:space="preserve"> </w:t>
      </w:r>
      <w:proofErr w:type="spellStart"/>
      <w:r w:rsidR="003E7703">
        <w:rPr>
          <w:lang w:eastAsia="ja-JP"/>
        </w:rPr>
        <w:t>perpisahan</w:t>
      </w:r>
      <w:proofErr w:type="spellEnd"/>
      <w:r w:rsidR="00145A79">
        <w:rPr>
          <w:lang w:eastAsia="ja-JP"/>
        </w:rPr>
        <w:t xml:space="preserve"> </w:t>
      </w:r>
      <w:proofErr w:type="spellStart"/>
      <w:r w:rsidR="00145A79">
        <w:rPr>
          <w:lang w:eastAsia="ja-JP"/>
        </w:rPr>
        <w:t>anak</w:t>
      </w:r>
      <w:proofErr w:type="spellEnd"/>
      <w:r w:rsidR="00145A79">
        <w:rPr>
          <w:lang w:eastAsia="ja-JP"/>
        </w:rPr>
        <w:t xml:space="preserve"> </w:t>
      </w:r>
      <w:proofErr w:type="spellStart"/>
      <w:r w:rsidR="00145A79">
        <w:rPr>
          <w:lang w:eastAsia="ja-JP"/>
        </w:rPr>
        <w:t>dengan</w:t>
      </w:r>
      <w:proofErr w:type="spellEnd"/>
      <w:r w:rsidR="00145A79">
        <w:rPr>
          <w:lang w:eastAsia="ja-JP"/>
        </w:rPr>
        <w:t xml:space="preserve"> orang </w:t>
      </w:r>
      <w:proofErr w:type="spellStart"/>
      <w:r w:rsidR="00145A79">
        <w:rPr>
          <w:lang w:eastAsia="ja-JP"/>
        </w:rPr>
        <w:t>tuanya</w:t>
      </w:r>
      <w:proofErr w:type="spellEnd"/>
      <w:r w:rsidR="00145A79">
        <w:rPr>
          <w:lang w:eastAsia="ja-JP"/>
        </w:rPr>
        <w:t xml:space="preserve">. </w:t>
      </w:r>
      <w:proofErr w:type="spellStart"/>
      <w:r w:rsidR="00145A79">
        <w:rPr>
          <w:lang w:eastAsia="ja-JP"/>
        </w:rPr>
        <w:t>Anak-anak</w:t>
      </w:r>
      <w:proofErr w:type="spellEnd"/>
      <w:r w:rsidR="00145A79">
        <w:rPr>
          <w:lang w:eastAsia="ja-JP"/>
        </w:rPr>
        <w:t xml:space="preserve"> yang </w:t>
      </w:r>
      <w:proofErr w:type="spellStart"/>
      <w:r w:rsidR="00145A79">
        <w:rPr>
          <w:lang w:eastAsia="ja-JP"/>
        </w:rPr>
        <w:t>tinggal</w:t>
      </w:r>
      <w:proofErr w:type="spellEnd"/>
      <w:r w:rsidR="00145A79">
        <w:rPr>
          <w:lang w:eastAsia="ja-JP"/>
        </w:rPr>
        <w:t xml:space="preserve"> </w:t>
      </w:r>
      <w:proofErr w:type="spellStart"/>
      <w:r w:rsidR="00145A79">
        <w:rPr>
          <w:lang w:eastAsia="ja-JP"/>
        </w:rPr>
        <w:t>dengan</w:t>
      </w:r>
      <w:proofErr w:type="spellEnd"/>
      <w:r w:rsidR="00145A79">
        <w:rPr>
          <w:lang w:eastAsia="ja-JP"/>
        </w:rPr>
        <w:t xml:space="preserve"> orang </w:t>
      </w:r>
      <w:proofErr w:type="spellStart"/>
      <w:r w:rsidR="00145A79">
        <w:rPr>
          <w:lang w:eastAsia="ja-JP"/>
        </w:rPr>
        <w:t>tua</w:t>
      </w:r>
      <w:proofErr w:type="spellEnd"/>
      <w:r w:rsidR="00145A79">
        <w:rPr>
          <w:lang w:eastAsia="ja-JP"/>
        </w:rPr>
        <w:t xml:space="preserve"> </w:t>
      </w:r>
      <w:proofErr w:type="spellStart"/>
      <w:r w:rsidR="00145A79">
        <w:rPr>
          <w:lang w:eastAsia="ja-JP"/>
        </w:rPr>
        <w:t>tunggal</w:t>
      </w:r>
      <w:proofErr w:type="spellEnd"/>
      <w:r w:rsidR="00145A79">
        <w:rPr>
          <w:lang w:eastAsia="ja-JP"/>
        </w:rPr>
        <w:t xml:space="preserve">, </w:t>
      </w:r>
      <w:proofErr w:type="spellStart"/>
      <w:r w:rsidR="00397565">
        <w:rPr>
          <w:lang w:eastAsia="ja-JP"/>
        </w:rPr>
        <w:t>biasanya</w:t>
      </w:r>
      <w:proofErr w:type="spellEnd"/>
      <w:r w:rsidR="00397565">
        <w:rPr>
          <w:lang w:eastAsia="ja-JP"/>
        </w:rPr>
        <w:t xml:space="preserve"> </w:t>
      </w:r>
      <w:proofErr w:type="spellStart"/>
      <w:r w:rsidR="00145A79">
        <w:rPr>
          <w:lang w:eastAsia="ja-JP"/>
        </w:rPr>
        <w:t>mengembangkan</w:t>
      </w:r>
      <w:proofErr w:type="spellEnd"/>
      <w:r w:rsidR="00145A79">
        <w:rPr>
          <w:lang w:eastAsia="ja-JP"/>
        </w:rPr>
        <w:t xml:space="preserve"> </w:t>
      </w:r>
      <w:proofErr w:type="spellStart"/>
      <w:r w:rsidR="00145A79">
        <w:rPr>
          <w:lang w:eastAsia="ja-JP"/>
        </w:rPr>
        <w:t>kebiasaan</w:t>
      </w:r>
      <w:proofErr w:type="spellEnd"/>
      <w:r w:rsidR="00145A79">
        <w:rPr>
          <w:lang w:eastAsia="ja-JP"/>
        </w:rPr>
        <w:t xml:space="preserve"> </w:t>
      </w:r>
      <w:proofErr w:type="spellStart"/>
      <w:r w:rsidR="009F08CE">
        <w:rPr>
          <w:lang w:eastAsia="ja-JP"/>
        </w:rPr>
        <w:t>mengisap</w:t>
      </w:r>
      <w:proofErr w:type="spellEnd"/>
      <w:r w:rsidR="00145A79">
        <w:rPr>
          <w:lang w:eastAsia="ja-JP"/>
        </w:rPr>
        <w:t xml:space="preserve"> </w:t>
      </w:r>
      <w:proofErr w:type="spellStart"/>
      <w:r w:rsidR="00145A79">
        <w:rPr>
          <w:lang w:eastAsia="ja-JP"/>
        </w:rPr>
        <w:t>jari</w:t>
      </w:r>
      <w:proofErr w:type="spellEnd"/>
      <w:r w:rsidR="00145A79">
        <w:rPr>
          <w:lang w:eastAsia="ja-JP"/>
        </w:rPr>
        <w:t xml:space="preserve"> </w:t>
      </w:r>
      <w:proofErr w:type="spellStart"/>
      <w:r w:rsidR="00145A79">
        <w:rPr>
          <w:lang w:eastAsia="ja-JP"/>
        </w:rPr>
        <w:t>sebagai</w:t>
      </w:r>
      <w:proofErr w:type="spellEnd"/>
      <w:r w:rsidR="00145A79">
        <w:rPr>
          <w:lang w:eastAsia="ja-JP"/>
        </w:rPr>
        <w:t xml:space="preserve"> </w:t>
      </w:r>
      <w:proofErr w:type="spellStart"/>
      <w:r w:rsidR="00145A79">
        <w:rPr>
          <w:lang w:eastAsia="ja-JP"/>
        </w:rPr>
        <w:t>akibat</w:t>
      </w:r>
      <w:proofErr w:type="spellEnd"/>
      <w:r w:rsidR="00145A79">
        <w:rPr>
          <w:lang w:eastAsia="ja-JP"/>
        </w:rPr>
        <w:t xml:space="preserve"> </w:t>
      </w:r>
      <w:proofErr w:type="spellStart"/>
      <w:r w:rsidR="00145A79">
        <w:rPr>
          <w:lang w:eastAsia="ja-JP"/>
        </w:rPr>
        <w:t>dari</w:t>
      </w:r>
      <w:proofErr w:type="spellEnd"/>
      <w:r w:rsidR="00145A79">
        <w:rPr>
          <w:lang w:eastAsia="ja-JP"/>
        </w:rPr>
        <w:t xml:space="preserve"> </w:t>
      </w:r>
      <w:proofErr w:type="spellStart"/>
      <w:r w:rsidR="00145A79">
        <w:rPr>
          <w:lang w:eastAsia="ja-JP"/>
        </w:rPr>
        <w:t>gangguan</w:t>
      </w:r>
      <w:proofErr w:type="spellEnd"/>
      <w:r w:rsidR="00145A79">
        <w:rPr>
          <w:lang w:eastAsia="ja-JP"/>
        </w:rPr>
        <w:t xml:space="preserve"> </w:t>
      </w:r>
      <w:proofErr w:type="spellStart"/>
      <w:r w:rsidR="00145A79">
        <w:rPr>
          <w:lang w:eastAsia="ja-JP"/>
        </w:rPr>
        <w:t>psikologis</w:t>
      </w:r>
      <w:proofErr w:type="spellEnd"/>
      <w:r w:rsidR="00145A79">
        <w:rPr>
          <w:lang w:eastAsia="ja-JP"/>
        </w:rPr>
        <w:t xml:space="preserve"> </w:t>
      </w:r>
      <w:proofErr w:type="spellStart"/>
      <w:r w:rsidR="00145A79">
        <w:rPr>
          <w:lang w:eastAsia="ja-JP"/>
        </w:rPr>
        <w:t>ketika</w:t>
      </w:r>
      <w:proofErr w:type="spellEnd"/>
      <w:r w:rsidR="00145A79">
        <w:rPr>
          <w:lang w:eastAsia="ja-JP"/>
        </w:rPr>
        <w:t xml:space="preserve"> </w:t>
      </w:r>
      <w:proofErr w:type="spellStart"/>
      <w:r w:rsidR="00145A79">
        <w:rPr>
          <w:lang w:eastAsia="ja-JP"/>
        </w:rPr>
        <w:t>tekanan</w:t>
      </w:r>
      <w:proofErr w:type="spellEnd"/>
      <w:r w:rsidR="00145A79">
        <w:rPr>
          <w:lang w:eastAsia="ja-JP"/>
        </w:rPr>
        <w:t xml:space="preserve"> </w:t>
      </w:r>
      <w:proofErr w:type="spellStart"/>
      <w:r w:rsidR="00145A79">
        <w:rPr>
          <w:lang w:eastAsia="ja-JP"/>
        </w:rPr>
        <w:t>emosional</w:t>
      </w:r>
      <w:proofErr w:type="spellEnd"/>
      <w:r w:rsidR="00145A79">
        <w:rPr>
          <w:lang w:eastAsia="ja-JP"/>
        </w:rPr>
        <w:t xml:space="preserve"> yang </w:t>
      </w:r>
      <w:proofErr w:type="spellStart"/>
      <w:r w:rsidR="00145A79">
        <w:rPr>
          <w:lang w:eastAsia="ja-JP"/>
        </w:rPr>
        <w:t>dialami</w:t>
      </w:r>
      <w:proofErr w:type="spellEnd"/>
      <w:r w:rsidR="00145A79">
        <w:rPr>
          <w:lang w:eastAsia="ja-JP"/>
        </w:rPr>
        <w:t xml:space="preserve"> </w:t>
      </w:r>
      <w:proofErr w:type="spellStart"/>
      <w:r w:rsidR="00145A79">
        <w:rPr>
          <w:lang w:eastAsia="ja-JP"/>
        </w:rPr>
        <w:t>sulit</w:t>
      </w:r>
      <w:proofErr w:type="spellEnd"/>
      <w:r w:rsidR="00145A79">
        <w:rPr>
          <w:lang w:eastAsia="ja-JP"/>
        </w:rPr>
        <w:t xml:space="preserve"> </w:t>
      </w:r>
      <w:proofErr w:type="spellStart"/>
      <w:r w:rsidR="00145A79">
        <w:rPr>
          <w:lang w:eastAsia="ja-JP"/>
        </w:rPr>
        <w:t>untuk</w:t>
      </w:r>
      <w:proofErr w:type="spellEnd"/>
      <w:r w:rsidR="00145A79">
        <w:rPr>
          <w:lang w:eastAsia="ja-JP"/>
        </w:rPr>
        <w:t xml:space="preserve"> </w:t>
      </w:r>
      <w:proofErr w:type="spellStart"/>
      <w:r w:rsidR="00145A79">
        <w:rPr>
          <w:lang w:eastAsia="ja-JP"/>
        </w:rPr>
        <w:t>ditanggung</w:t>
      </w:r>
      <w:proofErr w:type="spellEnd"/>
      <w:r w:rsidR="00145A79">
        <w:rPr>
          <w:lang w:eastAsia="ja-JP"/>
        </w:rPr>
        <w:t xml:space="preserve"> </w:t>
      </w:r>
      <w:r w:rsidR="00351597" w:rsidRPr="00351597">
        <w:fldChar w:fldCharType="begin" w:fldLock="1"/>
      </w:r>
      <w:r w:rsidR="00351597">
        <w:instrText>ADDIN CSL_CITATION {"citationItems":[{"id":"ITEM-1","itemData":{"DOI":"10.17126/joralres.2014.009","ISSN":"07192460","abstract":"Abstract: Introduction. Habit is any act acquired through experience and performed regularly and unconsciously. Parafunctional habits are resulting from the perversion of a normal function, acquired by repeated practice of an act that is not functional or necessary, may be signs of adjustment problems or inappropriate emotional expression. Its importance lies in the fact that they can interfere with the development of dental occlusion. Objective. To evaluate the prevalence of parafunctional oral habits and their possible association with the type of family, in a group of preschool children from eastern Mexico City. Methodology. Observational, descriptive and cross-sectional study was carrying on. Preschool children group and their parents were surveyed before an examiner calibration (k =0.87, p=0.001). The detection of different parafunctional habits was conducted in two stages: 1) application of a parent questionnaire and 2) clinical assessment of the child. Results and discussion. 57.7% of the studied population had at least one parafunctional oral habit. Onycophagia habit was the most prevalent. The relationship between prevalence of parafunctional habits with family type was significant (X2=87.439, p=0.0001). Conclusions. The prevalence of parafunctional habits was high which was associated with family type also the most frequent parafunctional habit onycophagia. Keywords: Prevalence Studies, bruxism, thumb sucking, bottle feeding, sucking behavior. Hábitos orales parafuncionales y su relación con la estructura familiar en un grupo de preescolares mexicanos, 2013. Resumen: Introducción. Un hábito es cualquier acto adquirido mediante la experiencia y realizado regular e inconscientemente. Los hábitos bucales parafuncionales son los que resultan de la alteración de una función normal, o los que se adquieren por la práctica repetida de un acto que no es funcional ni necesario, pudiendo ser signos de problemas de adaptación o de expresión emocional inadecuada. Su importancia radica en el hecho de que pueden interferir con el desarrollo de la oclusión dental, razón por la cual el objetivo del presente estudio fue evaluar la prevalencia de hábitos bucales parafuncionales y su posible relación con la estructura familiar, en un grupo de preescolares de un Centro de Desarrollo Infantil del oriente de la Ciudad de México. Metodología. El estudio fue de carácter observacional, descriptivo y transversal, en el que 111 preescolares y sus padres fueron encuestado…","author":[{"dropping-particle":"","family":"Murrieta","given":"José Francisco","non-dropping-particle":"","parse-names":false,"suffix":""},{"dropping-particle":"","family":"Hernández","given":"Dulce Karina","non-dropping-particle":"","parse-names":false,"suffix":""},{"dropping-particle":"","family":"Linares","given":"Celia","non-dropping-particle":"","parse-names":false,"suffix":""},{"dropping-particle":"","family":"González","given":"Martha Beatriz","non-dropping-particle":"","parse-names":false,"suffix":""},{"dropping-particle":"","family":"Juárez","given":"Lilia Adriana","non-dropping-particle":"","parse-names":false,"suffix":""},{"dropping-particle":"","family":"Montaño","given":"Vicente Agustín","non-dropping-particle":"","parse-names":false,"suffix":""}],"container-title":"Journal Oral Of Research","id":"ITEM-1","issue":"1","issued":{"date-parts":[["2014"]]},"page":"29-35","title":"Parafunctional oral habits and its relationship with family structure in a mexican preschoolers group, 2013.","type":"article-journal","volume":"3"},"uris":["http://www.mendeley.com/documents/?uuid=f6852529-deb2-40a3-9e4c-b2218c910d7a"]}],"mendeley":{"formattedCitation":"(Murrieta &lt;i&gt;et al.&lt;/i&gt;, 2014)","plainTextFormattedCitation":"(Murrieta et al., 2014)","previouslyFormattedCitation":"(Murrieta &lt;i&gt;et al.&lt;/i&gt;, 2014)"},"properties":{"noteIndex":0},"schema":"https://github.com/citation-style-language/schema/raw/master/csl-citation.json"}</w:instrText>
      </w:r>
      <w:r w:rsidR="00351597" w:rsidRPr="00351597">
        <w:fldChar w:fldCharType="separate"/>
      </w:r>
      <w:r w:rsidR="00351597" w:rsidRPr="00351597">
        <w:rPr>
          <w:noProof/>
        </w:rPr>
        <w:t xml:space="preserve">(Murrieta </w:t>
      </w:r>
      <w:r w:rsidR="00351597" w:rsidRPr="00351597">
        <w:rPr>
          <w:i/>
          <w:noProof/>
        </w:rPr>
        <w:t>et al.</w:t>
      </w:r>
      <w:r w:rsidR="00351597" w:rsidRPr="00351597">
        <w:rPr>
          <w:noProof/>
        </w:rPr>
        <w:t>, 2014)</w:t>
      </w:r>
      <w:r w:rsidR="00351597" w:rsidRPr="00351597">
        <w:fldChar w:fldCharType="end"/>
      </w:r>
      <w:r w:rsidR="007F22A5" w:rsidRPr="00351597">
        <w:t>.</w:t>
      </w:r>
      <w:r w:rsidR="00FB7628">
        <w:t xml:space="preserve"> </w:t>
      </w:r>
      <w:proofErr w:type="spellStart"/>
      <w:r w:rsidR="00DB36B7" w:rsidRPr="00DB36B7">
        <w:rPr>
          <w:rFonts w:cs="Times New Roman"/>
          <w:szCs w:val="24"/>
        </w:rPr>
        <w:t>Mengisap</w:t>
      </w:r>
      <w:proofErr w:type="spellEnd"/>
      <w:r w:rsidR="00DB36B7" w:rsidRPr="00DB36B7">
        <w:rPr>
          <w:rFonts w:cs="Times New Roman"/>
          <w:szCs w:val="24"/>
        </w:rPr>
        <w:t xml:space="preserve"> </w:t>
      </w:r>
      <w:proofErr w:type="spellStart"/>
      <w:r w:rsidR="00DB36B7" w:rsidRPr="00DB36B7">
        <w:rPr>
          <w:rFonts w:cs="Times New Roman"/>
          <w:szCs w:val="24"/>
        </w:rPr>
        <w:t>jari</w:t>
      </w:r>
      <w:proofErr w:type="spellEnd"/>
      <w:r w:rsidR="00DB36B7" w:rsidRPr="00DB36B7">
        <w:rPr>
          <w:rFonts w:cs="Times New Roman"/>
          <w:szCs w:val="24"/>
        </w:rPr>
        <w:t xml:space="preserve"> </w:t>
      </w:r>
      <w:proofErr w:type="spellStart"/>
      <w:r w:rsidR="00DB36B7" w:rsidRPr="00DB36B7">
        <w:rPr>
          <w:rFonts w:cs="Times New Roman"/>
          <w:szCs w:val="24"/>
        </w:rPr>
        <w:t>dapat</w:t>
      </w:r>
      <w:proofErr w:type="spellEnd"/>
      <w:r w:rsidR="00DB36B7" w:rsidRPr="00DB36B7">
        <w:rPr>
          <w:rFonts w:cs="Times New Roman"/>
          <w:szCs w:val="24"/>
        </w:rPr>
        <w:t xml:space="preserve"> </w:t>
      </w:r>
      <w:proofErr w:type="spellStart"/>
      <w:r w:rsidR="00DB36B7" w:rsidRPr="00DB36B7">
        <w:rPr>
          <w:rFonts w:cs="Times New Roman"/>
          <w:szCs w:val="24"/>
        </w:rPr>
        <w:t>menyebabkan</w:t>
      </w:r>
      <w:proofErr w:type="spellEnd"/>
      <w:r w:rsidR="00DB36B7" w:rsidRPr="00DB36B7">
        <w:rPr>
          <w:rFonts w:cs="Times New Roman"/>
          <w:szCs w:val="24"/>
        </w:rPr>
        <w:t xml:space="preserve"> </w:t>
      </w:r>
      <w:proofErr w:type="spellStart"/>
      <w:r w:rsidR="00DB36B7" w:rsidRPr="00DB36B7">
        <w:rPr>
          <w:rFonts w:cs="Times New Roman"/>
          <w:szCs w:val="24"/>
        </w:rPr>
        <w:t>deprivasi</w:t>
      </w:r>
      <w:proofErr w:type="spellEnd"/>
      <w:r w:rsidR="00DB36B7" w:rsidRPr="00DB36B7">
        <w:rPr>
          <w:rFonts w:cs="Times New Roman"/>
          <w:szCs w:val="24"/>
        </w:rPr>
        <w:t xml:space="preserve"> </w:t>
      </w:r>
      <w:proofErr w:type="spellStart"/>
      <w:r w:rsidR="00DB36B7" w:rsidRPr="00DB36B7">
        <w:rPr>
          <w:rFonts w:cs="Times New Roman"/>
          <w:szCs w:val="24"/>
        </w:rPr>
        <w:t>sensorik</w:t>
      </w:r>
      <w:proofErr w:type="spellEnd"/>
      <w:r w:rsidR="00DB36B7" w:rsidRPr="00DB36B7">
        <w:rPr>
          <w:rFonts w:cs="Times New Roman"/>
          <w:szCs w:val="24"/>
        </w:rPr>
        <w:t xml:space="preserve">, </w:t>
      </w:r>
      <w:proofErr w:type="spellStart"/>
      <w:r w:rsidR="00DB36B7" w:rsidRPr="00DB36B7">
        <w:rPr>
          <w:rFonts w:cs="Times New Roman"/>
          <w:szCs w:val="24"/>
        </w:rPr>
        <w:t>karena</w:t>
      </w:r>
      <w:proofErr w:type="spellEnd"/>
      <w:r w:rsidR="00DB36B7" w:rsidRPr="00DB36B7">
        <w:rPr>
          <w:rFonts w:cs="Times New Roman"/>
          <w:szCs w:val="24"/>
        </w:rPr>
        <w:t xml:space="preserve"> </w:t>
      </w:r>
      <w:proofErr w:type="spellStart"/>
      <w:r w:rsidR="00DB36B7" w:rsidRPr="00DB36B7">
        <w:rPr>
          <w:rFonts w:cs="Times New Roman"/>
          <w:szCs w:val="24"/>
        </w:rPr>
        <w:t>stimulasi</w:t>
      </w:r>
      <w:proofErr w:type="spellEnd"/>
      <w:r w:rsidR="00DB36B7" w:rsidRPr="00DB36B7">
        <w:rPr>
          <w:rFonts w:cs="Times New Roman"/>
          <w:szCs w:val="24"/>
        </w:rPr>
        <w:t xml:space="preserve"> pada oral yang </w:t>
      </w:r>
      <w:proofErr w:type="spellStart"/>
      <w:r w:rsidR="00DB36B7" w:rsidRPr="00DB36B7">
        <w:rPr>
          <w:rFonts w:cs="Times New Roman"/>
          <w:szCs w:val="24"/>
        </w:rPr>
        <w:t>berulang</w:t>
      </w:r>
      <w:proofErr w:type="spellEnd"/>
      <w:r w:rsidR="00DB36B7" w:rsidRPr="00DB36B7">
        <w:rPr>
          <w:rFonts w:cs="Times New Roman"/>
          <w:szCs w:val="24"/>
        </w:rPr>
        <w:t xml:space="preserve"> dan </w:t>
      </w:r>
      <w:proofErr w:type="spellStart"/>
      <w:r w:rsidR="00DB36B7" w:rsidRPr="00DB36B7">
        <w:rPr>
          <w:rFonts w:cs="Times New Roman"/>
          <w:szCs w:val="24"/>
        </w:rPr>
        <w:t>monoton</w:t>
      </w:r>
      <w:proofErr w:type="spellEnd"/>
      <w:r w:rsidR="00DB36B7" w:rsidRPr="00DB36B7">
        <w:rPr>
          <w:rFonts w:cs="Times New Roman"/>
          <w:szCs w:val="24"/>
        </w:rPr>
        <w:t xml:space="preserve"> </w:t>
      </w:r>
      <w:proofErr w:type="spellStart"/>
      <w:r w:rsidR="00DB36B7" w:rsidRPr="00DB36B7">
        <w:rPr>
          <w:rFonts w:cs="Times New Roman"/>
          <w:szCs w:val="24"/>
        </w:rPr>
        <w:t>dapat</w:t>
      </w:r>
      <w:proofErr w:type="spellEnd"/>
      <w:r w:rsidR="00DB36B7" w:rsidRPr="00DB36B7">
        <w:rPr>
          <w:rFonts w:cs="Times New Roman"/>
          <w:szCs w:val="24"/>
        </w:rPr>
        <w:t xml:space="preserve"> </w:t>
      </w:r>
      <w:proofErr w:type="spellStart"/>
      <w:r w:rsidR="00DB36B7" w:rsidRPr="00DB36B7">
        <w:rPr>
          <w:rFonts w:cs="Times New Roman"/>
          <w:szCs w:val="24"/>
        </w:rPr>
        <w:t>menyebabkan</w:t>
      </w:r>
      <w:proofErr w:type="spellEnd"/>
      <w:r w:rsidR="00DB36B7" w:rsidRPr="00DB36B7">
        <w:rPr>
          <w:rFonts w:cs="Times New Roman"/>
          <w:szCs w:val="24"/>
        </w:rPr>
        <w:t xml:space="preserve"> </w:t>
      </w:r>
      <w:proofErr w:type="spellStart"/>
      <w:r w:rsidR="00DB36B7" w:rsidRPr="00DB36B7">
        <w:rPr>
          <w:rFonts w:cs="Times New Roman"/>
          <w:szCs w:val="24"/>
        </w:rPr>
        <w:t>penurunan</w:t>
      </w:r>
      <w:proofErr w:type="spellEnd"/>
      <w:r w:rsidR="00DB36B7" w:rsidRPr="00DB36B7">
        <w:rPr>
          <w:rFonts w:cs="Times New Roman"/>
          <w:szCs w:val="24"/>
        </w:rPr>
        <w:t xml:space="preserve"> </w:t>
      </w:r>
      <w:proofErr w:type="spellStart"/>
      <w:r w:rsidR="00DB36B7" w:rsidRPr="00DB36B7">
        <w:rPr>
          <w:rFonts w:cs="Times New Roman"/>
          <w:szCs w:val="24"/>
        </w:rPr>
        <w:t>reseptor</w:t>
      </w:r>
      <w:proofErr w:type="spellEnd"/>
      <w:r w:rsidR="00DB36B7" w:rsidRPr="00DB36B7">
        <w:rPr>
          <w:rFonts w:cs="Times New Roman"/>
          <w:szCs w:val="24"/>
        </w:rPr>
        <w:t xml:space="preserve"> </w:t>
      </w:r>
      <w:proofErr w:type="spellStart"/>
      <w:r w:rsidR="00DB36B7" w:rsidRPr="00DB36B7">
        <w:rPr>
          <w:rFonts w:cs="Times New Roman"/>
          <w:szCs w:val="24"/>
        </w:rPr>
        <w:t>sensorik</w:t>
      </w:r>
      <w:proofErr w:type="spellEnd"/>
      <w:r w:rsidR="00DB36B7" w:rsidRPr="00DB36B7">
        <w:rPr>
          <w:rFonts w:cs="Times New Roman"/>
          <w:szCs w:val="24"/>
        </w:rPr>
        <w:t xml:space="preserve"> di </w:t>
      </w:r>
      <w:proofErr w:type="spellStart"/>
      <w:r w:rsidR="00DB36B7" w:rsidRPr="00DB36B7">
        <w:rPr>
          <w:rFonts w:cs="Times New Roman"/>
          <w:szCs w:val="24"/>
        </w:rPr>
        <w:t>mulut</w:t>
      </w:r>
      <w:proofErr w:type="spellEnd"/>
      <w:r w:rsidR="00DB36B7" w:rsidRPr="00DB36B7">
        <w:rPr>
          <w:rFonts w:cs="Times New Roman"/>
          <w:szCs w:val="24"/>
        </w:rPr>
        <w:t xml:space="preserve">, </w:t>
      </w:r>
      <w:proofErr w:type="spellStart"/>
      <w:r w:rsidR="00DB36B7" w:rsidRPr="00DB36B7">
        <w:rPr>
          <w:rFonts w:cs="Times New Roman"/>
          <w:szCs w:val="24"/>
        </w:rPr>
        <w:t>hal</w:t>
      </w:r>
      <w:proofErr w:type="spellEnd"/>
      <w:r w:rsidR="00DB36B7" w:rsidRPr="00DB36B7">
        <w:rPr>
          <w:rFonts w:cs="Times New Roman"/>
          <w:szCs w:val="24"/>
        </w:rPr>
        <w:t xml:space="preserve"> </w:t>
      </w:r>
      <w:proofErr w:type="spellStart"/>
      <w:r w:rsidR="00DB36B7" w:rsidRPr="00DB36B7">
        <w:rPr>
          <w:rFonts w:cs="Times New Roman"/>
          <w:szCs w:val="24"/>
        </w:rPr>
        <w:t>ini</w:t>
      </w:r>
      <w:proofErr w:type="spellEnd"/>
      <w:r w:rsidR="00DB36B7" w:rsidRPr="00DB36B7">
        <w:rPr>
          <w:rFonts w:cs="Times New Roman"/>
          <w:szCs w:val="24"/>
        </w:rPr>
        <w:t xml:space="preserve"> </w:t>
      </w:r>
      <w:proofErr w:type="spellStart"/>
      <w:r w:rsidR="00DB36B7" w:rsidRPr="00DB36B7">
        <w:rPr>
          <w:rFonts w:cs="Times New Roman"/>
          <w:szCs w:val="24"/>
        </w:rPr>
        <w:t>mengakibatkan</w:t>
      </w:r>
      <w:proofErr w:type="spellEnd"/>
      <w:r w:rsidR="00DB36B7" w:rsidRPr="00DB36B7">
        <w:rPr>
          <w:rFonts w:cs="Times New Roman"/>
          <w:szCs w:val="24"/>
        </w:rPr>
        <w:t xml:space="preserve"> </w:t>
      </w:r>
      <w:proofErr w:type="spellStart"/>
      <w:r w:rsidR="00DB36B7" w:rsidRPr="00DB36B7">
        <w:rPr>
          <w:rFonts w:cs="Times New Roman"/>
          <w:szCs w:val="24"/>
        </w:rPr>
        <w:t>korteks</w:t>
      </w:r>
      <w:proofErr w:type="spellEnd"/>
      <w:r w:rsidR="00DB36B7" w:rsidRPr="00DB36B7">
        <w:rPr>
          <w:rFonts w:cs="Times New Roman"/>
          <w:szCs w:val="24"/>
        </w:rPr>
        <w:t xml:space="preserve"> </w:t>
      </w:r>
      <w:proofErr w:type="spellStart"/>
      <w:r w:rsidR="00DB36B7" w:rsidRPr="00DB36B7">
        <w:rPr>
          <w:rFonts w:cs="Times New Roman"/>
          <w:szCs w:val="24"/>
        </w:rPr>
        <w:t>otak</w:t>
      </w:r>
      <w:proofErr w:type="spellEnd"/>
      <w:r w:rsidR="00DB36B7" w:rsidRPr="00DB36B7">
        <w:rPr>
          <w:rFonts w:cs="Times New Roman"/>
          <w:szCs w:val="24"/>
        </w:rPr>
        <w:t xml:space="preserve"> </w:t>
      </w:r>
      <w:proofErr w:type="spellStart"/>
      <w:r w:rsidR="00DB36B7" w:rsidRPr="00DB36B7">
        <w:rPr>
          <w:rFonts w:cs="Times New Roman"/>
          <w:szCs w:val="24"/>
        </w:rPr>
        <w:t>kehilangan</w:t>
      </w:r>
      <w:proofErr w:type="spellEnd"/>
      <w:r w:rsidR="00DB36B7" w:rsidRPr="00DB36B7">
        <w:rPr>
          <w:rFonts w:cs="Times New Roman"/>
          <w:szCs w:val="24"/>
        </w:rPr>
        <w:t xml:space="preserve"> input </w:t>
      </w:r>
      <w:proofErr w:type="spellStart"/>
      <w:r w:rsidR="00DB36B7" w:rsidRPr="00DB36B7">
        <w:rPr>
          <w:rFonts w:cs="Times New Roman"/>
          <w:szCs w:val="24"/>
        </w:rPr>
        <w:t>sensorik</w:t>
      </w:r>
      <w:proofErr w:type="spellEnd"/>
      <w:r w:rsidR="00DB36B7" w:rsidRPr="00DB36B7">
        <w:rPr>
          <w:rFonts w:cs="Times New Roman"/>
          <w:szCs w:val="24"/>
        </w:rPr>
        <w:t xml:space="preserve"> </w:t>
      </w:r>
      <w:proofErr w:type="spellStart"/>
      <w:r w:rsidR="00DB36B7" w:rsidRPr="00DB36B7">
        <w:rPr>
          <w:rFonts w:cs="Times New Roman"/>
          <w:szCs w:val="24"/>
        </w:rPr>
        <w:t>secara</w:t>
      </w:r>
      <w:proofErr w:type="spellEnd"/>
      <w:r w:rsidR="00DB36B7" w:rsidRPr="00DB36B7">
        <w:rPr>
          <w:rFonts w:cs="Times New Roman"/>
          <w:szCs w:val="24"/>
        </w:rPr>
        <w:t xml:space="preserve"> normal, dan </w:t>
      </w:r>
      <w:proofErr w:type="spellStart"/>
      <w:r w:rsidR="00DB36B7" w:rsidRPr="00DB36B7">
        <w:rPr>
          <w:rFonts w:cs="Times New Roman"/>
          <w:szCs w:val="24"/>
        </w:rPr>
        <w:t>mengarah</w:t>
      </w:r>
      <w:proofErr w:type="spellEnd"/>
      <w:r w:rsidR="00DB36B7" w:rsidRPr="00DB36B7">
        <w:rPr>
          <w:rFonts w:cs="Times New Roman"/>
          <w:szCs w:val="24"/>
        </w:rPr>
        <w:t xml:space="preserve"> pada </w:t>
      </w:r>
      <w:proofErr w:type="spellStart"/>
      <w:r w:rsidR="00DB36B7" w:rsidRPr="00DB36B7">
        <w:rPr>
          <w:rFonts w:cs="Times New Roman"/>
          <w:szCs w:val="24"/>
        </w:rPr>
        <w:t>gangguan</w:t>
      </w:r>
      <w:proofErr w:type="spellEnd"/>
      <w:r w:rsidR="00DB36B7" w:rsidRPr="00DB36B7">
        <w:rPr>
          <w:rFonts w:cs="Times New Roman"/>
          <w:szCs w:val="24"/>
        </w:rPr>
        <w:t xml:space="preserve"> </w:t>
      </w:r>
      <w:proofErr w:type="spellStart"/>
      <w:r w:rsidR="00DB36B7" w:rsidRPr="00DB36B7">
        <w:rPr>
          <w:rFonts w:cs="Times New Roman"/>
          <w:szCs w:val="24"/>
        </w:rPr>
        <w:t>persepsi</w:t>
      </w:r>
      <w:proofErr w:type="spellEnd"/>
      <w:r w:rsidR="00DB36B7" w:rsidRPr="00DB36B7">
        <w:rPr>
          <w:rFonts w:cs="Times New Roman"/>
          <w:szCs w:val="24"/>
        </w:rPr>
        <w:t xml:space="preserve">, </w:t>
      </w:r>
      <w:proofErr w:type="spellStart"/>
      <w:r w:rsidR="00DB36B7" w:rsidRPr="00DB36B7">
        <w:rPr>
          <w:rFonts w:cs="Times New Roman"/>
          <w:szCs w:val="24"/>
        </w:rPr>
        <w:t>kemampuan</w:t>
      </w:r>
      <w:proofErr w:type="spellEnd"/>
      <w:r w:rsidR="00DB36B7" w:rsidRPr="00DB36B7">
        <w:rPr>
          <w:rFonts w:cs="Times New Roman"/>
          <w:szCs w:val="24"/>
        </w:rPr>
        <w:t xml:space="preserve"> </w:t>
      </w:r>
      <w:proofErr w:type="spellStart"/>
      <w:r w:rsidR="00DB36B7" w:rsidRPr="00DB36B7">
        <w:rPr>
          <w:rFonts w:cs="Times New Roman"/>
          <w:szCs w:val="24"/>
        </w:rPr>
        <w:t>belajar</w:t>
      </w:r>
      <w:proofErr w:type="spellEnd"/>
      <w:r w:rsidR="00DB36B7" w:rsidRPr="00DB36B7">
        <w:rPr>
          <w:rFonts w:cs="Times New Roman"/>
          <w:szCs w:val="24"/>
        </w:rPr>
        <w:t xml:space="preserve"> dan </w:t>
      </w:r>
      <w:proofErr w:type="spellStart"/>
      <w:r w:rsidR="00DB36B7" w:rsidRPr="00DB36B7">
        <w:rPr>
          <w:rFonts w:cs="Times New Roman"/>
          <w:szCs w:val="24"/>
        </w:rPr>
        <w:t>kontrol</w:t>
      </w:r>
      <w:proofErr w:type="spellEnd"/>
      <w:r w:rsidR="00DB36B7" w:rsidRPr="00DB36B7">
        <w:rPr>
          <w:rFonts w:cs="Times New Roman"/>
          <w:szCs w:val="24"/>
        </w:rPr>
        <w:t xml:space="preserve"> </w:t>
      </w:r>
      <w:proofErr w:type="spellStart"/>
      <w:r w:rsidR="00DB36B7" w:rsidRPr="00DB36B7">
        <w:rPr>
          <w:rFonts w:cs="Times New Roman"/>
          <w:szCs w:val="24"/>
        </w:rPr>
        <w:t>motorik</w:t>
      </w:r>
      <w:proofErr w:type="spellEnd"/>
      <w:r w:rsidR="00DB36B7" w:rsidRPr="00DB36B7">
        <w:rPr>
          <w:rFonts w:cs="Times New Roman"/>
          <w:szCs w:val="24"/>
        </w:rPr>
        <w:t xml:space="preserve"> </w:t>
      </w:r>
      <w:proofErr w:type="spellStart"/>
      <w:r w:rsidR="00DB36B7" w:rsidRPr="00DB36B7">
        <w:rPr>
          <w:rFonts w:cs="Times New Roman"/>
          <w:szCs w:val="24"/>
        </w:rPr>
        <w:t>otot</w:t>
      </w:r>
      <w:proofErr w:type="spellEnd"/>
      <w:r w:rsidR="00DB36B7" w:rsidRPr="00DB36B7">
        <w:rPr>
          <w:rFonts w:cs="Times New Roman"/>
          <w:szCs w:val="24"/>
        </w:rPr>
        <w:t xml:space="preserve">. </w:t>
      </w:r>
      <w:proofErr w:type="spellStart"/>
      <w:r w:rsidR="00DB36B7" w:rsidRPr="00DB36B7">
        <w:rPr>
          <w:rFonts w:cs="Times New Roman"/>
          <w:szCs w:val="24"/>
        </w:rPr>
        <w:t>Sebagai</w:t>
      </w:r>
      <w:proofErr w:type="spellEnd"/>
      <w:r w:rsidR="00DB36B7" w:rsidRPr="00DB36B7">
        <w:rPr>
          <w:rFonts w:cs="Times New Roman"/>
          <w:szCs w:val="24"/>
        </w:rPr>
        <w:t xml:space="preserve"> </w:t>
      </w:r>
      <w:proofErr w:type="spellStart"/>
      <w:r w:rsidR="00DB36B7" w:rsidRPr="00DB36B7">
        <w:rPr>
          <w:rFonts w:cs="Times New Roman"/>
          <w:szCs w:val="24"/>
        </w:rPr>
        <w:t>contoh</w:t>
      </w:r>
      <w:proofErr w:type="spellEnd"/>
      <w:r w:rsidR="00DB36B7" w:rsidRPr="00DB36B7">
        <w:rPr>
          <w:rFonts w:cs="Times New Roman"/>
          <w:szCs w:val="24"/>
        </w:rPr>
        <w:t xml:space="preserve">, pada </w:t>
      </w:r>
      <w:proofErr w:type="spellStart"/>
      <w:r w:rsidR="00DB36B7" w:rsidRPr="00DB36B7">
        <w:rPr>
          <w:rFonts w:cs="Times New Roman"/>
          <w:szCs w:val="24"/>
        </w:rPr>
        <w:t>anak-anak</w:t>
      </w:r>
      <w:proofErr w:type="spellEnd"/>
      <w:r w:rsidR="00DB36B7" w:rsidRPr="00DB36B7">
        <w:rPr>
          <w:rFonts w:cs="Times New Roman"/>
          <w:szCs w:val="24"/>
        </w:rPr>
        <w:t xml:space="preserve"> </w:t>
      </w:r>
      <w:proofErr w:type="spellStart"/>
      <w:r w:rsidR="00DB36B7" w:rsidRPr="00DB36B7">
        <w:rPr>
          <w:rFonts w:cs="Times New Roman"/>
          <w:szCs w:val="24"/>
        </w:rPr>
        <w:t>dengan</w:t>
      </w:r>
      <w:proofErr w:type="spellEnd"/>
      <w:r w:rsidR="00DB36B7" w:rsidRPr="00DB36B7">
        <w:rPr>
          <w:rFonts w:cs="Times New Roman"/>
          <w:szCs w:val="24"/>
        </w:rPr>
        <w:t xml:space="preserve"> </w:t>
      </w:r>
      <w:proofErr w:type="spellStart"/>
      <w:r w:rsidR="00DB36B7" w:rsidRPr="00DB36B7">
        <w:rPr>
          <w:rFonts w:cs="Times New Roman"/>
          <w:szCs w:val="24"/>
        </w:rPr>
        <w:t>maloklusi</w:t>
      </w:r>
      <w:proofErr w:type="spellEnd"/>
      <w:r w:rsidR="00DB36B7" w:rsidRPr="00DB36B7">
        <w:rPr>
          <w:rFonts w:cs="Times New Roman"/>
          <w:szCs w:val="24"/>
        </w:rPr>
        <w:t xml:space="preserve"> Kelas II Divisi 1 </w:t>
      </w:r>
      <w:proofErr w:type="spellStart"/>
      <w:r w:rsidR="00DB36B7" w:rsidRPr="00DB36B7">
        <w:rPr>
          <w:rFonts w:cs="Times New Roman"/>
          <w:szCs w:val="24"/>
        </w:rPr>
        <w:t>dengan</w:t>
      </w:r>
      <w:proofErr w:type="spellEnd"/>
      <w:r w:rsidR="00DB36B7" w:rsidRPr="00DB36B7">
        <w:rPr>
          <w:rFonts w:cs="Times New Roman"/>
          <w:szCs w:val="24"/>
        </w:rPr>
        <w:t xml:space="preserve"> </w:t>
      </w:r>
      <w:proofErr w:type="spellStart"/>
      <w:r w:rsidR="00DB36B7" w:rsidRPr="00DB36B7">
        <w:rPr>
          <w:rFonts w:cs="Times New Roman"/>
          <w:szCs w:val="24"/>
        </w:rPr>
        <w:t>kebiasaan</w:t>
      </w:r>
      <w:proofErr w:type="spellEnd"/>
      <w:r w:rsidR="00DB36B7" w:rsidRPr="00DB36B7">
        <w:rPr>
          <w:rFonts w:cs="Times New Roman"/>
          <w:szCs w:val="24"/>
        </w:rPr>
        <w:t xml:space="preserve"> </w:t>
      </w:r>
      <w:proofErr w:type="spellStart"/>
      <w:r w:rsidR="00E21A98">
        <w:rPr>
          <w:rFonts w:cs="Times New Roman"/>
          <w:szCs w:val="24"/>
        </w:rPr>
        <w:t>mengisap</w:t>
      </w:r>
      <w:proofErr w:type="spellEnd"/>
      <w:r w:rsidR="00DB36B7" w:rsidRPr="00DB36B7">
        <w:rPr>
          <w:rFonts w:cs="Times New Roman"/>
          <w:szCs w:val="24"/>
        </w:rPr>
        <w:t xml:space="preserve"> </w:t>
      </w:r>
      <w:proofErr w:type="spellStart"/>
      <w:r w:rsidR="00DB36B7" w:rsidRPr="00DB36B7">
        <w:rPr>
          <w:rFonts w:cs="Times New Roman"/>
          <w:szCs w:val="24"/>
        </w:rPr>
        <w:t>jari</w:t>
      </w:r>
      <w:proofErr w:type="spellEnd"/>
      <w:r w:rsidR="00DB36B7" w:rsidRPr="00DB36B7">
        <w:rPr>
          <w:rFonts w:cs="Times New Roman"/>
          <w:szCs w:val="24"/>
        </w:rPr>
        <w:t xml:space="preserve">, </w:t>
      </w:r>
      <w:proofErr w:type="spellStart"/>
      <w:r w:rsidR="00DB36B7" w:rsidRPr="00DB36B7">
        <w:rPr>
          <w:rFonts w:cs="Times New Roman"/>
          <w:szCs w:val="24"/>
        </w:rPr>
        <w:t>ditemukan</w:t>
      </w:r>
      <w:proofErr w:type="spellEnd"/>
      <w:r w:rsidR="00DB36B7" w:rsidRPr="00DB36B7">
        <w:rPr>
          <w:rFonts w:cs="Times New Roman"/>
          <w:szCs w:val="24"/>
        </w:rPr>
        <w:t xml:space="preserve"> </w:t>
      </w:r>
      <w:proofErr w:type="spellStart"/>
      <w:r w:rsidR="00DB36B7" w:rsidRPr="00DB36B7">
        <w:rPr>
          <w:rFonts w:cs="Times New Roman"/>
          <w:szCs w:val="24"/>
        </w:rPr>
        <w:t>fungsi</w:t>
      </w:r>
      <w:proofErr w:type="spellEnd"/>
      <w:r w:rsidR="00DB36B7" w:rsidRPr="00DB36B7">
        <w:rPr>
          <w:rFonts w:cs="Times New Roman"/>
          <w:szCs w:val="24"/>
        </w:rPr>
        <w:t xml:space="preserve"> </w:t>
      </w:r>
      <w:proofErr w:type="spellStart"/>
      <w:r w:rsidR="00DB36B7" w:rsidRPr="00DB36B7">
        <w:rPr>
          <w:rFonts w:cs="Times New Roman"/>
          <w:szCs w:val="24"/>
        </w:rPr>
        <w:t>motorik</w:t>
      </w:r>
      <w:proofErr w:type="spellEnd"/>
      <w:r w:rsidR="00DB36B7" w:rsidRPr="00DB36B7">
        <w:rPr>
          <w:rFonts w:cs="Times New Roman"/>
          <w:szCs w:val="24"/>
        </w:rPr>
        <w:t xml:space="preserve"> mandibula </w:t>
      </w:r>
      <w:proofErr w:type="spellStart"/>
      <w:r w:rsidR="00DB36B7" w:rsidRPr="00DB36B7">
        <w:rPr>
          <w:rFonts w:cs="Times New Roman"/>
          <w:szCs w:val="24"/>
        </w:rPr>
        <w:t>terganggu</w:t>
      </w:r>
      <w:proofErr w:type="spellEnd"/>
      <w:r w:rsidR="00DB36B7" w:rsidRPr="00DB36B7">
        <w:rPr>
          <w:rFonts w:cs="Times New Roman"/>
          <w:szCs w:val="24"/>
        </w:rPr>
        <w:t xml:space="preserve"> </w:t>
      </w:r>
      <w:proofErr w:type="spellStart"/>
      <w:r w:rsidR="00DB36B7" w:rsidRPr="00DB36B7">
        <w:rPr>
          <w:rFonts w:cs="Times New Roman"/>
          <w:szCs w:val="24"/>
        </w:rPr>
        <w:t>karena</w:t>
      </w:r>
      <w:proofErr w:type="spellEnd"/>
      <w:r w:rsidR="00DB36B7" w:rsidRPr="00DB36B7">
        <w:rPr>
          <w:rFonts w:cs="Times New Roman"/>
          <w:szCs w:val="24"/>
        </w:rPr>
        <w:t xml:space="preserve"> </w:t>
      </w:r>
      <w:proofErr w:type="spellStart"/>
      <w:r w:rsidR="00DB36B7" w:rsidRPr="00DB36B7">
        <w:rPr>
          <w:rFonts w:cs="Times New Roman"/>
          <w:szCs w:val="24"/>
        </w:rPr>
        <w:t>deprivasi</w:t>
      </w:r>
      <w:proofErr w:type="spellEnd"/>
      <w:r w:rsidR="00DB36B7" w:rsidRPr="00DB36B7">
        <w:rPr>
          <w:rFonts w:cs="Times New Roman"/>
          <w:szCs w:val="24"/>
        </w:rPr>
        <w:t xml:space="preserve"> </w:t>
      </w:r>
      <w:proofErr w:type="spellStart"/>
      <w:r w:rsidR="00DB36B7" w:rsidRPr="00DB36B7">
        <w:rPr>
          <w:rFonts w:cs="Times New Roman"/>
          <w:szCs w:val="24"/>
        </w:rPr>
        <w:t>sensorik</w:t>
      </w:r>
      <w:proofErr w:type="spellEnd"/>
      <w:r w:rsidR="00DB36B7" w:rsidRPr="00DB36B7">
        <w:rPr>
          <w:rFonts w:cs="Times New Roman"/>
          <w:szCs w:val="24"/>
        </w:rPr>
        <w:t xml:space="preserve"> </w:t>
      </w:r>
      <w:proofErr w:type="spellStart"/>
      <w:r w:rsidR="00DB36B7" w:rsidRPr="00DB36B7">
        <w:rPr>
          <w:rFonts w:cs="Times New Roman"/>
          <w:szCs w:val="24"/>
        </w:rPr>
        <w:t>sehingga</w:t>
      </w:r>
      <w:proofErr w:type="spellEnd"/>
      <w:r w:rsidR="00DB36B7" w:rsidRPr="00DB36B7">
        <w:rPr>
          <w:rFonts w:cs="Times New Roman"/>
          <w:szCs w:val="24"/>
        </w:rPr>
        <w:t xml:space="preserve"> </w:t>
      </w:r>
      <w:proofErr w:type="spellStart"/>
      <w:r w:rsidR="00DB36B7" w:rsidRPr="00DB36B7">
        <w:rPr>
          <w:rFonts w:cs="Times New Roman"/>
          <w:szCs w:val="24"/>
        </w:rPr>
        <w:t>tertahan</w:t>
      </w:r>
      <w:proofErr w:type="spellEnd"/>
      <w:r w:rsidR="00DB36B7" w:rsidRPr="00DB36B7">
        <w:rPr>
          <w:rFonts w:cs="Times New Roman"/>
          <w:szCs w:val="24"/>
        </w:rPr>
        <w:t xml:space="preserve"> pada </w:t>
      </w:r>
      <w:proofErr w:type="spellStart"/>
      <w:r w:rsidR="00DB36B7" w:rsidRPr="00DB36B7">
        <w:rPr>
          <w:rFonts w:cs="Times New Roman"/>
          <w:szCs w:val="24"/>
        </w:rPr>
        <w:t>posisi</w:t>
      </w:r>
      <w:proofErr w:type="spellEnd"/>
      <w:r w:rsidR="00DB36B7" w:rsidRPr="00DB36B7">
        <w:rPr>
          <w:rFonts w:cs="Times New Roman"/>
          <w:szCs w:val="24"/>
        </w:rPr>
        <w:t xml:space="preserve"> </w:t>
      </w:r>
      <w:proofErr w:type="spellStart"/>
      <w:r w:rsidR="00DB36B7" w:rsidRPr="00DB36B7">
        <w:rPr>
          <w:rFonts w:cs="Times New Roman"/>
          <w:szCs w:val="24"/>
        </w:rPr>
        <w:t>retrusi</w:t>
      </w:r>
      <w:proofErr w:type="spellEnd"/>
      <w:r w:rsidR="00DB36B7" w:rsidRPr="00DB36B7">
        <w:rPr>
          <w:rFonts w:cs="Times New Roman"/>
          <w:szCs w:val="24"/>
        </w:rPr>
        <w:t xml:space="preserve">, </w:t>
      </w:r>
      <w:proofErr w:type="spellStart"/>
      <w:r w:rsidR="00DB36B7" w:rsidRPr="00DB36B7">
        <w:rPr>
          <w:rFonts w:cs="Times New Roman"/>
          <w:szCs w:val="24"/>
        </w:rPr>
        <w:t>hal</w:t>
      </w:r>
      <w:proofErr w:type="spellEnd"/>
      <w:r w:rsidR="00DB36B7" w:rsidRPr="00DB36B7">
        <w:rPr>
          <w:rFonts w:cs="Times New Roman"/>
          <w:szCs w:val="24"/>
        </w:rPr>
        <w:t xml:space="preserve"> </w:t>
      </w:r>
      <w:proofErr w:type="spellStart"/>
      <w:r w:rsidR="00DB36B7" w:rsidRPr="00DB36B7">
        <w:rPr>
          <w:rFonts w:cs="Times New Roman"/>
          <w:szCs w:val="24"/>
        </w:rPr>
        <w:t>ini</w:t>
      </w:r>
      <w:proofErr w:type="spellEnd"/>
      <w:r w:rsidR="00DB36B7" w:rsidRPr="00DB36B7">
        <w:rPr>
          <w:rFonts w:cs="Times New Roman"/>
          <w:szCs w:val="24"/>
        </w:rPr>
        <w:t xml:space="preserve"> </w:t>
      </w:r>
      <w:proofErr w:type="spellStart"/>
      <w:r w:rsidR="00DB36B7" w:rsidRPr="00DB36B7">
        <w:rPr>
          <w:rFonts w:cs="Times New Roman"/>
          <w:szCs w:val="24"/>
        </w:rPr>
        <w:t>memperburuk</w:t>
      </w:r>
      <w:proofErr w:type="spellEnd"/>
      <w:r w:rsidR="00DB36B7" w:rsidRPr="00DB36B7">
        <w:rPr>
          <w:rFonts w:cs="Times New Roman"/>
          <w:szCs w:val="24"/>
        </w:rPr>
        <w:t xml:space="preserve"> </w:t>
      </w:r>
      <w:proofErr w:type="spellStart"/>
      <w:r w:rsidR="00DB36B7" w:rsidRPr="00DB36B7">
        <w:rPr>
          <w:rFonts w:cs="Times New Roman"/>
          <w:szCs w:val="24"/>
        </w:rPr>
        <w:t>keadaan</w:t>
      </w:r>
      <w:proofErr w:type="spellEnd"/>
      <w:r w:rsidR="00DB36B7" w:rsidRPr="00DB36B7">
        <w:rPr>
          <w:rFonts w:cs="Times New Roman"/>
          <w:szCs w:val="24"/>
        </w:rPr>
        <w:t xml:space="preserve"> </w:t>
      </w:r>
      <w:proofErr w:type="spellStart"/>
      <w:r w:rsidR="00DB36B7" w:rsidRPr="00DB36B7">
        <w:rPr>
          <w:rFonts w:cs="Times New Roman"/>
          <w:szCs w:val="24"/>
        </w:rPr>
        <w:t>maloklusi</w:t>
      </w:r>
      <w:proofErr w:type="spellEnd"/>
      <w:r w:rsidR="00DB36B7" w:rsidRPr="00DB36B7">
        <w:rPr>
          <w:rFonts w:cs="Times New Roman"/>
          <w:szCs w:val="24"/>
        </w:rPr>
        <w:t xml:space="preserve"> Kelas II Divisi 1</w:t>
      </w:r>
      <w:r w:rsidR="00DB36B7">
        <w:rPr>
          <w:rFonts w:cs="Times New Roman"/>
          <w:szCs w:val="24"/>
        </w:rPr>
        <w:t xml:space="preserve"> </w:t>
      </w:r>
      <w:r w:rsidR="00A71ABA" w:rsidRPr="00DB36B7">
        <w:rPr>
          <w:rFonts w:cs="Times New Roman"/>
          <w:szCs w:val="24"/>
        </w:rPr>
        <w:fldChar w:fldCharType="begin" w:fldLock="1"/>
      </w:r>
      <w:r w:rsidR="005B67FC" w:rsidRPr="00DB36B7">
        <w:rPr>
          <w:rFonts w:cs="Times New Roman"/>
          <w:szCs w:val="24"/>
        </w:rPr>
        <w:instrText>ADDIN CSL_CITATION {"citationItems":[{"id":"ITEM-1","itemData":{"ISSN":"00288047","PMID":"23767167","abstract":"Digit sucking is a habit that occurs in childhood and can lead to malocclusion if it persists for a long time. Understanding the cause and available management approaches for habit cessation can lead to more positive outcomes for clinicians, parents and children alike. Increasing clinicians' awareness of the causes and management of digit sucking behaviours can aid in their effective and systematic management, thereby reducing the risk of future malocclusion in some individuals.","author":[{"dropping-particle":"","family":"Khayami","given":"Shahrzad","non-dropping-particle":"","parse-names":false,"suffix":""},{"dropping-particle":"","family":"Bennani","given":"Florence","non-dropping-particle":"","parse-names":false,"suffix":""},{"dropping-particle":"","family":"Farella","given":"Mauro","non-dropping-particle":"","parse-names":false,"suffix":""}],"container-title":"New Zealand Dental Journal","id":"ITEM-1","issue":"2","issued":{"date-parts":[["2013"]]},"page":"49-54","title":"Fingers in mouths: From cause to management","type":"article-journal","volume":"109"},"uris":["http://www.mendeley.com/documents/?uuid=085b4763-d8c3-42ac-a53a-3bdab1c402b7"]}],"mendeley":{"formattedCitation":"(Khayami, Bennani and Farella, 2013)","manualFormatting":"(Khayami et al., 2013)","plainTextFormattedCitation":"(Khayami, Bennani and Farella, 2013)","previouslyFormattedCitation":"(Khayami, Bennani and Farella, 2013)"},"properties":{"noteIndex":0},"schema":"https://github.com/citation-style-language/schema/raw/master/csl-citation.json"}</w:instrText>
      </w:r>
      <w:r w:rsidR="00A71ABA" w:rsidRPr="00DB36B7">
        <w:rPr>
          <w:rFonts w:cs="Times New Roman"/>
          <w:szCs w:val="24"/>
        </w:rPr>
        <w:fldChar w:fldCharType="separate"/>
      </w:r>
      <w:r w:rsidR="00A71ABA" w:rsidRPr="00DB36B7">
        <w:rPr>
          <w:rFonts w:cs="Times New Roman"/>
          <w:noProof/>
          <w:szCs w:val="24"/>
        </w:rPr>
        <w:t>(Khayami</w:t>
      </w:r>
      <w:r w:rsidR="008064E8" w:rsidRPr="00DB36B7">
        <w:rPr>
          <w:rFonts w:cs="Times New Roman"/>
          <w:noProof/>
          <w:szCs w:val="24"/>
        </w:rPr>
        <w:t xml:space="preserve"> </w:t>
      </w:r>
      <w:r w:rsidR="008064E8" w:rsidRPr="00DB36B7">
        <w:rPr>
          <w:rFonts w:cs="Times New Roman"/>
          <w:i/>
          <w:iCs/>
          <w:noProof/>
          <w:szCs w:val="24"/>
        </w:rPr>
        <w:t>et al</w:t>
      </w:r>
      <w:r w:rsidR="008064E8" w:rsidRPr="00DB36B7">
        <w:rPr>
          <w:rFonts w:cs="Times New Roman"/>
          <w:noProof/>
          <w:szCs w:val="24"/>
        </w:rPr>
        <w:t>.,</w:t>
      </w:r>
      <w:r w:rsidR="00A71ABA" w:rsidRPr="00DB36B7">
        <w:rPr>
          <w:rFonts w:cs="Times New Roman"/>
          <w:noProof/>
          <w:szCs w:val="24"/>
        </w:rPr>
        <w:t xml:space="preserve"> 2013)</w:t>
      </w:r>
      <w:r w:rsidR="00A71ABA" w:rsidRPr="00DB36B7">
        <w:rPr>
          <w:rFonts w:cs="Times New Roman"/>
          <w:szCs w:val="24"/>
        </w:rPr>
        <w:fldChar w:fldCharType="end"/>
      </w:r>
      <w:r w:rsidR="00235095" w:rsidRPr="00DB36B7">
        <w:rPr>
          <w:rFonts w:cs="Times New Roman"/>
          <w:szCs w:val="24"/>
        </w:rPr>
        <w:t xml:space="preserve">. </w:t>
      </w:r>
      <w:proofErr w:type="spellStart"/>
      <w:r w:rsidR="00B21D53">
        <w:t>Menurut</w:t>
      </w:r>
      <w:proofErr w:type="spellEnd"/>
      <w:r w:rsidR="00B21D53">
        <w:t xml:space="preserve"> Kaplan </w:t>
      </w:r>
      <w:r w:rsidR="00B21D53" w:rsidRPr="00C26664">
        <w:rPr>
          <w:i/>
          <w:iCs/>
        </w:rPr>
        <w:t>et al</w:t>
      </w:r>
      <w:r w:rsidR="00C829FB" w:rsidRPr="00197796">
        <w:t>,</w:t>
      </w:r>
      <w:r w:rsidR="00C829FB">
        <w:t xml:space="preserve"> </w:t>
      </w:r>
      <w:proofErr w:type="spellStart"/>
      <w:r w:rsidR="00C829FB">
        <w:t>anak-anak</w:t>
      </w:r>
      <w:proofErr w:type="spellEnd"/>
      <w:r w:rsidR="00C829FB">
        <w:t xml:space="preserve"> </w:t>
      </w:r>
      <w:proofErr w:type="spellStart"/>
      <w:r w:rsidR="00C829FB">
        <w:t>dengan</w:t>
      </w:r>
      <w:proofErr w:type="spellEnd"/>
      <w:r w:rsidR="00C829FB">
        <w:t xml:space="preserve"> </w:t>
      </w:r>
      <w:proofErr w:type="spellStart"/>
      <w:r w:rsidR="00C829FB">
        <w:t>kebiasaan</w:t>
      </w:r>
      <w:proofErr w:type="spellEnd"/>
      <w:r w:rsidR="00C829FB">
        <w:t xml:space="preserve"> </w:t>
      </w:r>
      <w:proofErr w:type="spellStart"/>
      <w:r w:rsidR="009F08CE">
        <w:t>mengisap</w:t>
      </w:r>
      <w:proofErr w:type="spellEnd"/>
      <w:r w:rsidR="00C829FB">
        <w:t xml:space="preserve"> </w:t>
      </w:r>
      <w:proofErr w:type="spellStart"/>
      <w:r w:rsidR="00C829FB">
        <w:t>jari</w:t>
      </w:r>
      <w:proofErr w:type="spellEnd"/>
      <w:r w:rsidR="00C829FB">
        <w:t xml:space="preserve"> </w:t>
      </w:r>
      <w:proofErr w:type="spellStart"/>
      <w:r w:rsidR="00C829FB">
        <w:t>biasanya</w:t>
      </w:r>
      <w:proofErr w:type="spellEnd"/>
      <w:r w:rsidR="00C829FB">
        <w:t xml:space="preserve"> </w:t>
      </w:r>
      <w:proofErr w:type="spellStart"/>
      <w:r w:rsidR="00C829FB">
        <w:t>akan</w:t>
      </w:r>
      <w:proofErr w:type="spellEnd"/>
      <w:r w:rsidR="00C829FB">
        <w:t xml:space="preserve"> </w:t>
      </w:r>
      <w:proofErr w:type="spellStart"/>
      <w:r w:rsidR="00C829FB">
        <w:t>menunjukan</w:t>
      </w:r>
      <w:proofErr w:type="spellEnd"/>
      <w:r w:rsidR="00C829FB">
        <w:t xml:space="preserve"> </w:t>
      </w:r>
      <w:proofErr w:type="spellStart"/>
      <w:r w:rsidR="00C829FB">
        <w:t>gangguan</w:t>
      </w:r>
      <w:proofErr w:type="spellEnd"/>
      <w:r w:rsidR="00C829FB">
        <w:t xml:space="preserve"> </w:t>
      </w:r>
      <w:proofErr w:type="spellStart"/>
      <w:r w:rsidR="00C829FB">
        <w:t>emosional</w:t>
      </w:r>
      <w:proofErr w:type="spellEnd"/>
      <w:r w:rsidR="00C829FB">
        <w:t xml:space="preserve"> </w:t>
      </w:r>
      <w:proofErr w:type="spellStart"/>
      <w:r w:rsidR="00C829FB">
        <w:t>atau</w:t>
      </w:r>
      <w:proofErr w:type="spellEnd"/>
      <w:r w:rsidR="00C829FB">
        <w:t xml:space="preserve"> “</w:t>
      </w:r>
      <w:r w:rsidR="00C829FB" w:rsidRPr="00DB36B7">
        <w:rPr>
          <w:i/>
          <w:iCs/>
        </w:rPr>
        <w:t>di</w:t>
      </w:r>
      <w:r w:rsidR="000F1353" w:rsidRPr="00DB36B7">
        <w:rPr>
          <w:i/>
          <w:iCs/>
        </w:rPr>
        <w:t>s</w:t>
      </w:r>
      <w:r w:rsidR="00C829FB" w:rsidRPr="00DB36B7">
        <w:rPr>
          <w:i/>
          <w:iCs/>
        </w:rPr>
        <w:t xml:space="preserve">turbance in interpersonal relations” </w:t>
      </w:r>
      <w:r w:rsidR="00A71ABA" w:rsidRPr="00197796">
        <w:fldChar w:fldCharType="begin" w:fldLock="1"/>
      </w:r>
      <w:r w:rsidR="005B67FC" w:rsidRPr="00197796">
        <w:instrText>ADDIN CSL_CITATION {"citationItems":[{"id":"ITEM-1","itemData":{"DOI":"10.1016/j.pio.2011.06.007","ISSN":"1723-7785","author":[{"dropping-particle":"","family":"Ukra","given":"Ali","non-dropping-particle":"","parse-names":false,"suffix":""},{"dropping-particle":"","family":"Bennani","given":"Florence","non-dropping-particle":"","parse-names":false,"suffix":""},{"dropping-particle":"","family":"Farella","given":"Mauro","non-dropping-particle":"","parse-names":false,"suffix":""}],"container-title":"Progress in Orthodontics","id":"ITEM-1","issue":"2","issued":{"date-parts":[["2011"]]},"page":"143-148","publisher":"Elsevier Srl","title":"Psychological aspects of orthodontics in clinical practice . Part one : treatment-specific variables","type":"article-journal","volume":"12"},"uris":["http://www.mendeley.com/documents/?uuid=c94bb195-4560-4b9a-821d-c54f18776cb1"]}],"mendeley":{"formattedCitation":"(Ukra, Bennani and Farella, 2011)","manualFormatting":"(Ukra et al., 2011)","plainTextFormattedCitation":"(Ukra, Bennani and Farella, 2011)","previouslyFormattedCitation":"(Ukra, Bennani and Farella, 2011)"},"properties":{"noteIndex":0},"schema":"https://github.com/citation-style-language/schema/raw/master/csl-citation.json"}</w:instrText>
      </w:r>
      <w:r w:rsidR="00A71ABA" w:rsidRPr="00197796">
        <w:fldChar w:fldCharType="separate"/>
      </w:r>
      <w:r w:rsidR="00A71ABA" w:rsidRPr="00197796">
        <w:rPr>
          <w:noProof/>
        </w:rPr>
        <w:t>(</w:t>
      </w:r>
      <w:r w:rsidR="00B21D53" w:rsidRPr="00197796">
        <w:rPr>
          <w:noProof/>
        </w:rPr>
        <w:t xml:space="preserve">Kaplan </w:t>
      </w:r>
      <w:r w:rsidR="00B21D53" w:rsidRPr="00197796">
        <w:rPr>
          <w:i/>
          <w:iCs/>
          <w:noProof/>
        </w:rPr>
        <w:t>et al</w:t>
      </w:r>
      <w:r w:rsidR="00B21D53" w:rsidRPr="00197796">
        <w:rPr>
          <w:noProof/>
        </w:rPr>
        <w:t xml:space="preserve">., 1950 </w:t>
      </w:r>
      <w:r w:rsidR="00B21D53" w:rsidRPr="00197796">
        <w:rPr>
          <w:i/>
          <w:iCs/>
          <w:noProof/>
        </w:rPr>
        <w:t xml:space="preserve">cit. </w:t>
      </w:r>
      <w:r w:rsidR="00A71ABA" w:rsidRPr="00197796">
        <w:rPr>
          <w:noProof/>
        </w:rPr>
        <w:t xml:space="preserve">Ukra </w:t>
      </w:r>
      <w:r w:rsidR="008064E8" w:rsidRPr="00197796">
        <w:rPr>
          <w:i/>
          <w:iCs/>
          <w:noProof/>
        </w:rPr>
        <w:t>et al</w:t>
      </w:r>
      <w:r w:rsidR="008064E8" w:rsidRPr="00197796">
        <w:rPr>
          <w:noProof/>
        </w:rPr>
        <w:t>.,</w:t>
      </w:r>
      <w:r w:rsidR="00A71ABA" w:rsidRPr="00197796">
        <w:rPr>
          <w:noProof/>
        </w:rPr>
        <w:t xml:space="preserve"> 2011)</w:t>
      </w:r>
      <w:r w:rsidR="00A71ABA" w:rsidRPr="00197796">
        <w:fldChar w:fldCharType="end"/>
      </w:r>
      <w:r w:rsidR="00C829FB">
        <w:t>.</w:t>
      </w:r>
      <w:r w:rsidR="00B21D53">
        <w:t xml:space="preserve"> </w:t>
      </w:r>
      <w:r w:rsidR="00C829FB">
        <w:t xml:space="preserve">Hal </w:t>
      </w:r>
      <w:proofErr w:type="spellStart"/>
      <w:r w:rsidR="00C829FB">
        <w:t>ini</w:t>
      </w:r>
      <w:proofErr w:type="spellEnd"/>
      <w:r w:rsidR="00C829FB">
        <w:t xml:space="preserve"> </w:t>
      </w:r>
      <w:proofErr w:type="spellStart"/>
      <w:r w:rsidR="00C829FB">
        <w:t>sesuai</w:t>
      </w:r>
      <w:proofErr w:type="spellEnd"/>
      <w:r w:rsidR="00C829FB">
        <w:t xml:space="preserve"> </w:t>
      </w:r>
      <w:proofErr w:type="spellStart"/>
      <w:r w:rsidR="00C829FB">
        <w:t>dengan</w:t>
      </w:r>
      <w:proofErr w:type="spellEnd"/>
      <w:r w:rsidR="00C829FB">
        <w:t xml:space="preserve"> </w:t>
      </w:r>
      <w:proofErr w:type="spellStart"/>
      <w:r w:rsidR="00C829FB">
        <w:t>hasil</w:t>
      </w:r>
      <w:proofErr w:type="spellEnd"/>
      <w:r w:rsidR="00F937AA">
        <w:t xml:space="preserve"> </w:t>
      </w:r>
      <w:proofErr w:type="spellStart"/>
      <w:r w:rsidR="00F937AA">
        <w:t>penelitian</w:t>
      </w:r>
      <w:proofErr w:type="spellEnd"/>
      <w:r w:rsidR="00F937AA">
        <w:t xml:space="preserve"> </w:t>
      </w:r>
      <w:r w:rsidR="00F937AA" w:rsidRPr="00197796">
        <w:t xml:space="preserve">yang </w:t>
      </w:r>
      <w:proofErr w:type="spellStart"/>
      <w:r w:rsidR="00F937AA" w:rsidRPr="00197796">
        <w:t>dilakukan</w:t>
      </w:r>
      <w:proofErr w:type="spellEnd"/>
      <w:r w:rsidR="00F937AA" w:rsidRPr="00197796">
        <w:t xml:space="preserve"> oleh </w:t>
      </w:r>
      <w:r w:rsidR="00A71ABA" w:rsidRPr="00197796">
        <w:fldChar w:fldCharType="begin" w:fldLock="1"/>
      </w:r>
      <w:r w:rsidR="005B67FC" w:rsidRPr="00197796">
        <w:instrText>ADDIN CSL_CITATION {"citationItems":[{"id":"ITEM-1","itemData":{"DOI":"10.1016/j.pio.2011.06.007","ISSN":"1723-7785","author":[{"dropping-particle":"","family":"Ukra","given":"Ali","non-dropping-particle":"","parse-names":false,"suffix":""},{"dropping-particle":"","family":"Bennani","given":"Florence","non-dropping-particle":"","parse-names":false,"suffix":""},{"dropping-particle":"","family":"Farella","given":"Mauro","non-dropping-particle":"","parse-names":false,"suffix":""}],"container-title":"Progress in Orthodontics","id":"ITEM-1","issue":"2","issued":{"date-parts":[["2011"]]},"page":"143-148","publisher":"Elsevier Srl","title":"Psychological aspects of orthodontics in clinical practice . Part one : treatment-specific variables","type":"article-journal","volume":"12"},"uris":["http://www.mendeley.com/documents/?uuid=c94bb195-4560-4b9a-821d-c54f18776cb1"]}],"mendeley":{"formattedCitation":"(Ukra, Bennani and Farella, 2011)","manualFormatting":"(Ukra et al., 2011)","plainTextFormattedCitation":"(Ukra, Bennani and Farella, 2011)","previouslyFormattedCitation":"(Ukra, Bennani and Farella, 2011)"},"properties":{"noteIndex":0},"schema":"https://github.com/citation-style-language/schema/raw/master/csl-citation.json"}</w:instrText>
      </w:r>
      <w:r w:rsidR="00A71ABA" w:rsidRPr="00197796">
        <w:fldChar w:fldCharType="separate"/>
      </w:r>
      <w:r w:rsidR="00A71ABA" w:rsidRPr="00197796">
        <w:rPr>
          <w:noProof/>
        </w:rPr>
        <w:t>Ukra</w:t>
      </w:r>
      <w:r w:rsidR="008064E8" w:rsidRPr="00197796">
        <w:rPr>
          <w:noProof/>
        </w:rPr>
        <w:t xml:space="preserve"> </w:t>
      </w:r>
      <w:r w:rsidR="008064E8" w:rsidRPr="00197796">
        <w:rPr>
          <w:i/>
          <w:iCs/>
          <w:noProof/>
        </w:rPr>
        <w:t>et al</w:t>
      </w:r>
      <w:r w:rsidR="00A71ABA" w:rsidRPr="00197796">
        <w:fldChar w:fldCharType="end"/>
      </w:r>
      <w:r w:rsidR="00F937AA" w:rsidRPr="00197796">
        <w:t>,</w:t>
      </w:r>
      <w:r w:rsidR="008064E8">
        <w:t xml:space="preserve"> </w:t>
      </w:r>
      <w:proofErr w:type="spellStart"/>
      <w:r w:rsidR="00C829FB">
        <w:t>peneliti</w:t>
      </w:r>
      <w:proofErr w:type="spellEnd"/>
      <w:r w:rsidR="00C829FB">
        <w:t xml:space="preserve"> </w:t>
      </w:r>
      <w:proofErr w:type="spellStart"/>
      <w:r w:rsidR="00F937AA">
        <w:t>menyatakan</w:t>
      </w:r>
      <w:proofErr w:type="spellEnd"/>
      <w:r w:rsidR="00F937AA">
        <w:t xml:space="preserve"> </w:t>
      </w:r>
      <w:proofErr w:type="spellStart"/>
      <w:r w:rsidR="00F937AA">
        <w:t>bahwa</w:t>
      </w:r>
      <w:proofErr w:type="spellEnd"/>
      <w:r w:rsidR="00F937AA">
        <w:t xml:space="preserve"> </w:t>
      </w:r>
      <w:r w:rsidR="008064E8" w:rsidRPr="00C26664">
        <w:rPr>
          <w:i/>
          <w:iCs/>
        </w:rPr>
        <w:t>deleterious</w:t>
      </w:r>
      <w:r w:rsidR="00F937AA" w:rsidRPr="00C26664">
        <w:rPr>
          <w:i/>
          <w:iCs/>
        </w:rPr>
        <w:t xml:space="preserve"> </w:t>
      </w:r>
      <w:r w:rsidR="009158B2" w:rsidRPr="00C26664">
        <w:rPr>
          <w:i/>
          <w:iCs/>
        </w:rPr>
        <w:t>oral habits</w:t>
      </w:r>
      <w:r w:rsidR="00F937AA">
        <w:t xml:space="preserve"> </w:t>
      </w:r>
      <w:proofErr w:type="spellStart"/>
      <w:r w:rsidR="00184224">
        <w:t>seperti</w:t>
      </w:r>
      <w:proofErr w:type="spellEnd"/>
      <w:r w:rsidR="00184224">
        <w:t xml:space="preserve"> </w:t>
      </w:r>
      <w:proofErr w:type="spellStart"/>
      <w:r w:rsidR="00184224">
        <w:t>kebiasaan</w:t>
      </w:r>
      <w:proofErr w:type="spellEnd"/>
      <w:r w:rsidR="00184224">
        <w:t xml:space="preserve"> </w:t>
      </w:r>
      <w:proofErr w:type="spellStart"/>
      <w:r w:rsidR="009F08CE">
        <w:t>mengisap</w:t>
      </w:r>
      <w:proofErr w:type="spellEnd"/>
      <w:r w:rsidR="00184224">
        <w:t xml:space="preserve"> </w:t>
      </w:r>
      <w:proofErr w:type="spellStart"/>
      <w:r w:rsidR="00184224">
        <w:t>jari</w:t>
      </w:r>
      <w:proofErr w:type="spellEnd"/>
      <w:r w:rsidR="00184224">
        <w:t xml:space="preserve"> </w:t>
      </w:r>
      <w:r w:rsidR="00F937AA">
        <w:t xml:space="preserve">yang </w:t>
      </w:r>
      <w:proofErr w:type="spellStart"/>
      <w:r w:rsidR="00F937AA">
        <w:t>dilakukan</w:t>
      </w:r>
      <w:proofErr w:type="spellEnd"/>
      <w:r w:rsidR="00F937AA">
        <w:t xml:space="preserve"> oleh </w:t>
      </w:r>
      <w:proofErr w:type="spellStart"/>
      <w:r w:rsidR="00F937AA">
        <w:t>anak-anak</w:t>
      </w:r>
      <w:proofErr w:type="spellEnd"/>
      <w:r w:rsidR="00C829FB">
        <w:t xml:space="preserve"> pada </w:t>
      </w:r>
      <w:proofErr w:type="spellStart"/>
      <w:r w:rsidR="00C829FB">
        <w:t>penelitian</w:t>
      </w:r>
      <w:proofErr w:type="spellEnd"/>
      <w:r w:rsidR="00C829FB">
        <w:t xml:space="preserve"> </w:t>
      </w:r>
      <w:proofErr w:type="spellStart"/>
      <w:r w:rsidR="00C829FB">
        <w:t>ini</w:t>
      </w:r>
      <w:proofErr w:type="spellEnd"/>
      <w:r w:rsidR="00C829FB">
        <w:t>,</w:t>
      </w:r>
      <w:r w:rsidR="00F937AA">
        <w:t xml:space="preserve"> </w:t>
      </w:r>
      <w:proofErr w:type="spellStart"/>
      <w:r w:rsidR="00F937AA">
        <w:t>mungkin</w:t>
      </w:r>
      <w:proofErr w:type="spellEnd"/>
      <w:r w:rsidR="00F937AA">
        <w:t xml:space="preserve"> </w:t>
      </w:r>
      <w:proofErr w:type="spellStart"/>
      <w:r w:rsidR="00F937AA">
        <w:t>berhubungan</w:t>
      </w:r>
      <w:proofErr w:type="spellEnd"/>
      <w:r w:rsidR="00F937AA">
        <w:t xml:space="preserve"> </w:t>
      </w:r>
      <w:proofErr w:type="spellStart"/>
      <w:r w:rsidR="00F937AA">
        <w:t>dengan</w:t>
      </w:r>
      <w:proofErr w:type="spellEnd"/>
      <w:r w:rsidR="00F937AA">
        <w:t xml:space="preserve"> </w:t>
      </w:r>
      <w:proofErr w:type="spellStart"/>
      <w:r w:rsidR="00F937AA">
        <w:t>gangguan</w:t>
      </w:r>
      <w:proofErr w:type="spellEnd"/>
      <w:r w:rsidR="00F937AA">
        <w:t xml:space="preserve"> </w:t>
      </w:r>
      <w:proofErr w:type="spellStart"/>
      <w:r w:rsidR="00F937AA">
        <w:t>kecemasan</w:t>
      </w:r>
      <w:proofErr w:type="spellEnd"/>
      <w:r w:rsidR="00F937AA">
        <w:t xml:space="preserve"> yang </w:t>
      </w:r>
      <w:proofErr w:type="spellStart"/>
      <w:r w:rsidR="00F937AA">
        <w:t>dialami</w:t>
      </w:r>
      <w:proofErr w:type="spellEnd"/>
      <w:r w:rsidR="00F937AA">
        <w:t xml:space="preserve"> oleh sang </w:t>
      </w:r>
      <w:proofErr w:type="spellStart"/>
      <w:r w:rsidR="00F937AA">
        <w:t>anak</w:t>
      </w:r>
      <w:proofErr w:type="spellEnd"/>
      <w:r w:rsidR="00F937AA">
        <w:t xml:space="preserve"> </w:t>
      </w:r>
      <w:r w:rsidR="00A71ABA" w:rsidRPr="00C26664">
        <w:fldChar w:fldCharType="begin" w:fldLock="1"/>
      </w:r>
      <w:r w:rsidR="00A71ABA" w:rsidRPr="00C26664">
        <w:instrText>ADDIN CSL_CITATION {"citationItems":[{"id":"ITEM-1","itemData":{"DOI":"10.1089/bfm.2018.0013","ISSN":"15568342","PMID":"30412418","abstract":"Objective: The aim of the present study is to investigate the duration of breastfeeding in relation to various parafunctional oral habits in children with anxiety disorders. Materials and Methods: The study includes 195 children and adolescents with anxiety disorders and age-and gender-matched 255 healthy control subjects. Diagnoses were made with semistructured interview (K-SADS). Information about breastfeeding and parafunctional oral habits was investigated via a questionnaire prepared for the study. Results: The mean age was 11.50 ± 2.50 years for clinical group and 11.27 ± 2.33 years for controls. Fifty-four percent of the clinical group and 56% of the control group were female subjects. Duration of exclusive (4.72 ± 2.86, 5.55 ± 2.36; p = 0.002) and total breastfeeding (12.38 ± 10.32, 15.89 ± 9.09; p &lt; 0.001) was significantly lower and duration of bottle-feeding (22.30 ± 19.54, 16.64 ± 12.79; p = 0.005) was higher than controls in the clinical group. Duration of exclusive breastfeeding was significantly correlated with duration of bottle-feeding (r =-0.263, p &lt; 0.001) and duration of pacifier use (r =-0.249, p = 0.001). Multiple regression analysis showed that duration of exclusive breastfeeding (β = 0.88, p = 0.006) and bottle-feeding (β = 1.02, p = 0.005), as well as various oral habits, was associated with diagnosis of an anxiety disorder. Conclusion: Nutrition methods in early years of life may result in long-Term consequences regarding anxiety disorders for children. Clinicians should encourage parents for a shorter duration of bottle-feeding and a longer duration of exclusive breastfeeding.","author":[{"dropping-particle":"","family":"Orengul","given":"Abdurrahman Cahid","non-dropping-particle":"","parse-names":false,"suffix":""},{"dropping-particle":"","family":"Tarakcioglu","given":"Mahmut Cem","non-dropping-particle":"","parse-names":false,"suffix":""},{"dropping-particle":"","family":"Gormez","given":"Vahdet","non-dropping-particle":"","parse-names":false,"suffix":""},{"dropping-particle":"","family":"Akkoyun","given":"Sumeyye","non-dropping-particle":"","parse-names":false,"suffix":""},{"dropping-particle":"","family":"Zorlu","given":"Aziz","non-dropping-particle":"","parse-names":false,"suffix":""},{"dropping-particle":"","family":"Aliyeva","given":"Nigar","non-dropping-particle":"","parse-names":false,"suffix":""},{"dropping-particle":"","family":"Uzuner","given":"Selcuk","non-dropping-particle":"","parse-names":false,"suffix":""},{"dropping-particle":"","family":"Caliskan","given":"Yasin","non-dropping-particle":"","parse-names":false,"suffix":""},{"dropping-particle":"","family":"Bikmazer","given":"Alperen","non-dropping-particle":"","parse-names":false,"suffix":""}],"container-title":"Breastfeeding Medicine","id":"ITEM-1","issue":"1","issued":{"date-parts":[["2019"]]},"page":"57-62","title":"Duration of Breastfeeding, Bottle-Feeding, and Parafunctional Oral Habits in Relation to Anxiety Disorders among Children","type":"article-journal","volume":"14"},"uris":["http://www.mendeley.com/documents/?uuid=d922c151-53b8-4116-ac4a-433b35b4100d"]}],"mendeley":{"formattedCitation":"(Orengul &lt;i&gt;et al.&lt;/i&gt;, 2019)","plainTextFormattedCitation":"(Orengul et al., 2019)","previouslyFormattedCitation":"(Orengul &lt;i&gt;et al.&lt;/i&gt;, 2019)"},"properties":{"noteIndex":0},"schema":"https://github.com/citation-style-language/schema/raw/master/csl-citation.json"}</w:instrText>
      </w:r>
      <w:r w:rsidR="00A71ABA" w:rsidRPr="00C26664">
        <w:fldChar w:fldCharType="separate"/>
      </w:r>
      <w:r w:rsidR="00A71ABA" w:rsidRPr="00C26664">
        <w:rPr>
          <w:noProof/>
        </w:rPr>
        <w:t>(</w:t>
      </w:r>
      <w:r w:rsidR="00C26664" w:rsidRPr="00C26664">
        <w:rPr>
          <w:noProof/>
        </w:rPr>
        <w:t xml:space="preserve"> Ukra </w:t>
      </w:r>
      <w:r w:rsidR="00C26664" w:rsidRPr="00C26664">
        <w:rPr>
          <w:i/>
          <w:iCs/>
          <w:noProof/>
        </w:rPr>
        <w:t>et al</w:t>
      </w:r>
      <w:r w:rsidR="00C26664" w:rsidRPr="00C26664">
        <w:rPr>
          <w:noProof/>
        </w:rPr>
        <w:t xml:space="preserve">., 2011 </w:t>
      </w:r>
      <w:r w:rsidR="00C26664" w:rsidRPr="00C26664">
        <w:rPr>
          <w:i/>
          <w:iCs/>
          <w:noProof/>
        </w:rPr>
        <w:t>cit</w:t>
      </w:r>
      <w:r w:rsidR="00C26664" w:rsidRPr="00C26664">
        <w:rPr>
          <w:noProof/>
        </w:rPr>
        <w:t xml:space="preserve">. </w:t>
      </w:r>
      <w:r w:rsidR="00A71ABA" w:rsidRPr="00C26664">
        <w:rPr>
          <w:noProof/>
        </w:rPr>
        <w:t xml:space="preserve">Orengul </w:t>
      </w:r>
      <w:r w:rsidR="00A71ABA" w:rsidRPr="00C26664">
        <w:rPr>
          <w:i/>
          <w:noProof/>
        </w:rPr>
        <w:t>et al.</w:t>
      </w:r>
      <w:r w:rsidR="00A71ABA" w:rsidRPr="00C26664">
        <w:rPr>
          <w:noProof/>
        </w:rPr>
        <w:t>, 2019)</w:t>
      </w:r>
      <w:r w:rsidR="00A71ABA" w:rsidRPr="00C26664">
        <w:fldChar w:fldCharType="end"/>
      </w:r>
      <w:r w:rsidR="00F937AA" w:rsidRPr="00C26664">
        <w:t>.</w:t>
      </w:r>
      <w:r w:rsidR="00F8104B">
        <w:t xml:space="preserve"> Pada </w:t>
      </w:r>
      <w:proofErr w:type="spellStart"/>
      <w:r w:rsidR="00F8104B" w:rsidRPr="0040662C">
        <w:t>penelitia</w:t>
      </w:r>
      <w:r w:rsidR="006E5556" w:rsidRPr="0040662C">
        <w:t>n</w:t>
      </w:r>
      <w:proofErr w:type="spellEnd"/>
      <w:r w:rsidR="00F8104B">
        <w:t xml:space="preserve"> lain yang </w:t>
      </w:r>
      <w:proofErr w:type="spellStart"/>
      <w:r w:rsidR="00F8104B">
        <w:t>dilakukan</w:t>
      </w:r>
      <w:proofErr w:type="spellEnd"/>
      <w:r w:rsidR="00F8104B">
        <w:t xml:space="preserve"> oleh </w:t>
      </w:r>
      <w:proofErr w:type="spellStart"/>
      <w:r w:rsidR="00F8104B" w:rsidRPr="00C26664">
        <w:t>Mujamoto</w:t>
      </w:r>
      <w:proofErr w:type="spellEnd"/>
      <w:r w:rsidR="00F8104B" w:rsidRPr="00C26664">
        <w:t xml:space="preserve"> </w:t>
      </w:r>
      <w:r w:rsidR="00F8104B" w:rsidRPr="00C26664">
        <w:rPr>
          <w:i/>
          <w:iCs/>
        </w:rPr>
        <w:t>et al</w:t>
      </w:r>
      <w:r w:rsidR="00F8104B" w:rsidRPr="00C26664">
        <w:t>,</w:t>
      </w:r>
      <w:r w:rsidR="00C26664">
        <w:t xml:space="preserve"> </w:t>
      </w:r>
      <w:proofErr w:type="spellStart"/>
      <w:r w:rsidR="00C26664">
        <w:t>d</w:t>
      </w:r>
      <w:r w:rsidR="00F8104B">
        <w:t>itemukan</w:t>
      </w:r>
      <w:proofErr w:type="spellEnd"/>
      <w:r w:rsidR="00F8104B">
        <w:t xml:space="preserve"> </w:t>
      </w:r>
      <w:proofErr w:type="spellStart"/>
      <w:r w:rsidR="00F8104B">
        <w:t>bahwa</w:t>
      </w:r>
      <w:proofErr w:type="spellEnd"/>
      <w:r w:rsidR="00F8104B">
        <w:t xml:space="preserve"> </w:t>
      </w:r>
      <w:proofErr w:type="spellStart"/>
      <w:r w:rsidR="001D7289">
        <w:t>ciri-ciri</w:t>
      </w:r>
      <w:proofErr w:type="spellEnd"/>
      <w:r w:rsidR="001D7289">
        <w:t xml:space="preserve"> </w:t>
      </w:r>
      <w:proofErr w:type="spellStart"/>
      <w:r w:rsidR="001D7289">
        <w:t>kepribadian</w:t>
      </w:r>
      <w:proofErr w:type="spellEnd"/>
      <w:r w:rsidR="001D7289">
        <w:t xml:space="preserve"> </w:t>
      </w:r>
      <w:proofErr w:type="spellStart"/>
      <w:r w:rsidR="00F8104B">
        <w:t>anak</w:t>
      </w:r>
      <w:proofErr w:type="spellEnd"/>
      <w:r w:rsidR="00F8104B">
        <w:t xml:space="preserve"> </w:t>
      </w:r>
      <w:proofErr w:type="spellStart"/>
      <w:r w:rsidR="00F8104B">
        <w:t>dengan</w:t>
      </w:r>
      <w:proofErr w:type="spellEnd"/>
      <w:r w:rsidR="00F8104B">
        <w:t xml:space="preserve"> </w:t>
      </w:r>
      <w:proofErr w:type="spellStart"/>
      <w:r w:rsidR="00F8104B">
        <w:t>kebiasaan</w:t>
      </w:r>
      <w:proofErr w:type="spellEnd"/>
      <w:r w:rsidR="00F8104B">
        <w:t xml:space="preserve"> </w:t>
      </w:r>
      <w:proofErr w:type="spellStart"/>
      <w:r w:rsidR="009F08CE">
        <w:t>mengisap</w:t>
      </w:r>
      <w:proofErr w:type="spellEnd"/>
      <w:r w:rsidR="00F8104B">
        <w:t xml:space="preserve"> </w:t>
      </w:r>
      <w:proofErr w:type="spellStart"/>
      <w:r w:rsidR="00F8104B">
        <w:t>jari</w:t>
      </w:r>
      <w:proofErr w:type="spellEnd"/>
      <w:r w:rsidR="001D7289">
        <w:t xml:space="preserve">, </w:t>
      </w:r>
      <w:proofErr w:type="spellStart"/>
      <w:r w:rsidR="001D7289">
        <w:t>terdapat</w:t>
      </w:r>
      <w:proofErr w:type="spellEnd"/>
      <w:r w:rsidR="001D7289">
        <w:t xml:space="preserve"> </w:t>
      </w:r>
      <w:proofErr w:type="spellStart"/>
      <w:r w:rsidR="001D7289">
        <w:t>ketidakstabilan</w:t>
      </w:r>
      <w:proofErr w:type="spellEnd"/>
      <w:r w:rsidR="001D7289">
        <w:t xml:space="preserve"> </w:t>
      </w:r>
      <w:proofErr w:type="spellStart"/>
      <w:r w:rsidR="001D7289">
        <w:t>emosional</w:t>
      </w:r>
      <w:proofErr w:type="spellEnd"/>
      <w:r w:rsidR="001D7289">
        <w:t xml:space="preserve">, </w:t>
      </w:r>
      <w:proofErr w:type="spellStart"/>
      <w:r w:rsidR="001D7289">
        <w:t>toleransi</w:t>
      </w:r>
      <w:proofErr w:type="spellEnd"/>
      <w:r w:rsidR="001D7289">
        <w:t xml:space="preserve"> </w:t>
      </w:r>
      <w:proofErr w:type="spellStart"/>
      <w:r w:rsidR="001D7289">
        <w:t>terhadap</w:t>
      </w:r>
      <w:proofErr w:type="spellEnd"/>
      <w:r w:rsidR="001D7289">
        <w:t xml:space="preserve"> </w:t>
      </w:r>
      <w:proofErr w:type="spellStart"/>
      <w:r w:rsidR="001D7289">
        <w:t>frust</w:t>
      </w:r>
      <w:r w:rsidR="000F1353">
        <w:t>r</w:t>
      </w:r>
      <w:r w:rsidR="001D7289">
        <w:t>asi</w:t>
      </w:r>
      <w:proofErr w:type="spellEnd"/>
      <w:r w:rsidR="001D7289">
        <w:t xml:space="preserve"> yang </w:t>
      </w:r>
      <w:proofErr w:type="spellStart"/>
      <w:r w:rsidR="001D7289">
        <w:t>rendah</w:t>
      </w:r>
      <w:proofErr w:type="spellEnd"/>
      <w:r w:rsidR="001D7289">
        <w:t xml:space="preserve">, dan </w:t>
      </w:r>
      <w:proofErr w:type="spellStart"/>
      <w:r w:rsidR="001D7289">
        <w:t>tidak</w:t>
      </w:r>
      <w:proofErr w:type="spellEnd"/>
      <w:r w:rsidR="001D7289">
        <w:t xml:space="preserve"> </w:t>
      </w:r>
      <w:proofErr w:type="spellStart"/>
      <w:r w:rsidR="001D7289">
        <w:t>dapat</w:t>
      </w:r>
      <w:proofErr w:type="spellEnd"/>
      <w:r w:rsidR="001D7289">
        <w:t xml:space="preserve"> </w:t>
      </w:r>
      <w:proofErr w:type="spellStart"/>
      <w:r w:rsidR="001D7289">
        <w:t>bersosialisasi</w:t>
      </w:r>
      <w:proofErr w:type="spellEnd"/>
      <w:r w:rsidR="001D7289">
        <w:t xml:space="preserve"> </w:t>
      </w:r>
      <w:proofErr w:type="spellStart"/>
      <w:r w:rsidR="001D7289">
        <w:t>dengan</w:t>
      </w:r>
      <w:proofErr w:type="spellEnd"/>
      <w:r w:rsidR="001D7289">
        <w:t xml:space="preserve"> </w:t>
      </w:r>
      <w:proofErr w:type="spellStart"/>
      <w:r w:rsidR="001D7289">
        <w:t>baik</w:t>
      </w:r>
      <w:proofErr w:type="spellEnd"/>
      <w:r w:rsidR="001D7289">
        <w:t xml:space="preserve"> </w:t>
      </w:r>
      <w:r w:rsidR="00A71ABA" w:rsidRPr="00A71ABA">
        <w:fldChar w:fldCharType="begin" w:fldLock="1"/>
      </w:r>
      <w:r w:rsidR="005B67FC">
        <w:instrText>ADDIN CSL_CITATION {"citationItems":[{"id":"ITEM-1","itemData":{"DOI":"10.1016/j.pio.2011.06.007","ISSN":"1723-7785","author":[{"dropping-particle":"","family":"Ukra","given":"Ali","non-dropping-particle":"","parse-names":false,"suffix":""},{"dropping-particle":"","family":"Bennani","given":"Florence","non-dropping-particle":"","parse-names":false,"suffix":""},{"dropping-particle":"","family":"Farella","given":"Mauro","non-dropping-particle":"","parse-names":false,"suffix":""}],"container-title":"Progress in Orthodontics","id":"ITEM-1","issue":"2","issued":{"date-parts":[["2011"]]},"page":"143-148","publisher":"Elsevier Srl","title":"Psychological aspects of orthodontics in clinical practice . Part one : treatment-specific variables","type":"article-journal","volume":"12"},"uris":["http://www.mendeley.com/documents/?uuid=c94bb195-4560-4b9a-821d-c54f18776cb1"]}],"mendeley":{"formattedCitation":"(Ukra, Bennani and Farella, 2011)","manualFormatting":"(Ukra et al., 2011)","plainTextFormattedCitation":"(Ukra, Bennani and Farella, 2011)","previouslyFormattedCitation":"(Ukra, Bennani and Farella, 2011)"},"properties":{"noteIndex":0},"schema":"https://github.com/citation-style-language/schema/raw/master/csl-citation.json"}</w:instrText>
      </w:r>
      <w:r w:rsidR="00A71ABA" w:rsidRPr="00A71ABA">
        <w:fldChar w:fldCharType="separate"/>
      </w:r>
      <w:r w:rsidR="00A71ABA" w:rsidRPr="00A71ABA">
        <w:rPr>
          <w:noProof/>
        </w:rPr>
        <w:t>(Ukra</w:t>
      </w:r>
      <w:r w:rsidR="008064E8">
        <w:rPr>
          <w:noProof/>
        </w:rPr>
        <w:t xml:space="preserve"> </w:t>
      </w:r>
      <w:r w:rsidR="008064E8" w:rsidRPr="00C26664">
        <w:rPr>
          <w:i/>
          <w:iCs/>
          <w:noProof/>
        </w:rPr>
        <w:t>et al</w:t>
      </w:r>
      <w:r w:rsidR="008064E8">
        <w:rPr>
          <w:noProof/>
        </w:rPr>
        <w:t>.,</w:t>
      </w:r>
      <w:r w:rsidR="00A71ABA" w:rsidRPr="00A71ABA">
        <w:rPr>
          <w:noProof/>
        </w:rPr>
        <w:t xml:space="preserve"> 2011)</w:t>
      </w:r>
      <w:r w:rsidR="00A71ABA" w:rsidRPr="00A71ABA">
        <w:fldChar w:fldCharType="end"/>
      </w:r>
      <w:r w:rsidR="001D7289" w:rsidRPr="00A71ABA">
        <w:t>.</w:t>
      </w:r>
      <w:r w:rsidR="001D7289" w:rsidRPr="00C26664">
        <w:rPr>
          <w:rFonts w:ascii="Caecilia" w:hAnsi="Caecilia"/>
          <w:b/>
          <w:bCs/>
          <w:sz w:val="32"/>
          <w:szCs w:val="32"/>
        </w:rPr>
        <w:t xml:space="preserve"> </w:t>
      </w:r>
      <w:proofErr w:type="spellStart"/>
      <w:r w:rsidR="00264151" w:rsidRPr="00264151">
        <w:t>Sementara</w:t>
      </w:r>
      <w:proofErr w:type="spellEnd"/>
      <w:r w:rsidR="00264151" w:rsidRPr="00264151">
        <w:t xml:space="preserve"> </w:t>
      </w:r>
      <w:r w:rsidR="00264151">
        <w:t xml:space="preserve">pada </w:t>
      </w:r>
      <w:proofErr w:type="spellStart"/>
      <w:r w:rsidR="00264151">
        <w:t>penelitian</w:t>
      </w:r>
      <w:proofErr w:type="spellEnd"/>
      <w:r w:rsidR="00264151">
        <w:t xml:space="preserve"> yang </w:t>
      </w:r>
      <w:proofErr w:type="spellStart"/>
      <w:r w:rsidR="00264151">
        <w:t>dilakukan</w:t>
      </w:r>
      <w:proofErr w:type="spellEnd"/>
      <w:r w:rsidR="00264151">
        <w:t xml:space="preserve"> </w:t>
      </w:r>
      <w:r w:rsidR="0042015A" w:rsidRPr="006E5556">
        <w:t xml:space="preserve">pada </w:t>
      </w:r>
      <w:proofErr w:type="spellStart"/>
      <w:r w:rsidR="0042015A" w:rsidRPr="006E5556">
        <w:t>tahun</w:t>
      </w:r>
      <w:proofErr w:type="spellEnd"/>
      <w:r w:rsidR="0042015A" w:rsidRPr="006E5556">
        <w:t xml:space="preserve"> 2011</w:t>
      </w:r>
      <w:r w:rsidR="006E5556">
        <w:t>,</w:t>
      </w:r>
      <w:r w:rsidR="0042015A" w:rsidRPr="00C26664">
        <w:rPr>
          <w:b/>
          <w:bCs/>
        </w:rPr>
        <w:t xml:space="preserve"> </w:t>
      </w:r>
      <w:proofErr w:type="spellStart"/>
      <w:r w:rsidR="00264151">
        <w:t>didapatkan</w:t>
      </w:r>
      <w:proofErr w:type="spellEnd"/>
      <w:r w:rsidR="00264151">
        <w:t xml:space="preserve"> pada </w:t>
      </w:r>
      <w:proofErr w:type="spellStart"/>
      <w:r w:rsidR="00264151">
        <w:t>anak</w:t>
      </w:r>
      <w:proofErr w:type="spellEnd"/>
      <w:r w:rsidR="00264151">
        <w:t xml:space="preserve"> </w:t>
      </w:r>
      <w:proofErr w:type="spellStart"/>
      <w:r w:rsidR="00264151">
        <w:t>usia</w:t>
      </w:r>
      <w:proofErr w:type="spellEnd"/>
      <w:r w:rsidR="00264151">
        <w:t xml:space="preserve"> 24 </w:t>
      </w:r>
      <w:proofErr w:type="spellStart"/>
      <w:r w:rsidR="00264151">
        <w:t>bulan</w:t>
      </w:r>
      <w:proofErr w:type="spellEnd"/>
      <w:r w:rsidR="00264151">
        <w:t xml:space="preserve"> </w:t>
      </w:r>
      <w:proofErr w:type="spellStart"/>
      <w:r w:rsidR="00264151">
        <w:t>memiliki</w:t>
      </w:r>
      <w:proofErr w:type="spellEnd"/>
      <w:r w:rsidR="00264151">
        <w:t xml:space="preserve"> </w:t>
      </w:r>
      <w:proofErr w:type="spellStart"/>
      <w:r w:rsidR="00264151">
        <w:t>kebiasaan</w:t>
      </w:r>
      <w:proofErr w:type="spellEnd"/>
      <w:r w:rsidR="00264151">
        <w:t xml:space="preserve"> </w:t>
      </w:r>
      <w:proofErr w:type="spellStart"/>
      <w:r w:rsidR="009F08CE">
        <w:t>mengisap</w:t>
      </w:r>
      <w:proofErr w:type="spellEnd"/>
      <w:r w:rsidR="00264151">
        <w:t xml:space="preserve"> </w:t>
      </w:r>
      <w:proofErr w:type="spellStart"/>
      <w:r w:rsidR="00264151">
        <w:t>jari</w:t>
      </w:r>
      <w:proofErr w:type="spellEnd"/>
      <w:r w:rsidR="00264151">
        <w:t xml:space="preserve"> </w:t>
      </w:r>
      <w:proofErr w:type="spellStart"/>
      <w:r w:rsidR="00264151">
        <w:t>ketika</w:t>
      </w:r>
      <w:proofErr w:type="spellEnd"/>
      <w:r w:rsidR="00264151">
        <w:t xml:space="preserve"> </w:t>
      </w:r>
      <w:proofErr w:type="spellStart"/>
      <w:r w:rsidR="00264151">
        <w:t>tidur</w:t>
      </w:r>
      <w:proofErr w:type="spellEnd"/>
      <w:r w:rsidR="00264151">
        <w:t xml:space="preserve"> </w:t>
      </w:r>
      <w:proofErr w:type="spellStart"/>
      <w:r w:rsidR="00264151">
        <w:t>untuk</w:t>
      </w:r>
      <w:proofErr w:type="spellEnd"/>
      <w:r w:rsidR="00264151">
        <w:t xml:space="preserve"> </w:t>
      </w:r>
      <w:proofErr w:type="spellStart"/>
      <w:r w:rsidR="00264151">
        <w:t>melawan</w:t>
      </w:r>
      <w:proofErr w:type="spellEnd"/>
      <w:r w:rsidR="00264151">
        <w:t xml:space="preserve"> rasa </w:t>
      </w:r>
      <w:proofErr w:type="spellStart"/>
      <w:r w:rsidR="00264151">
        <w:t>cemasnya</w:t>
      </w:r>
      <w:proofErr w:type="spellEnd"/>
      <w:r w:rsidR="00264151">
        <w:t xml:space="preserve"> </w:t>
      </w:r>
      <w:proofErr w:type="spellStart"/>
      <w:r w:rsidR="00264151">
        <w:t>sebesar</w:t>
      </w:r>
      <w:proofErr w:type="spellEnd"/>
      <w:r w:rsidR="00264151">
        <w:t xml:space="preserve"> 23,5%, dan pada </w:t>
      </w:r>
      <w:proofErr w:type="spellStart"/>
      <w:r w:rsidR="00264151">
        <w:t>anak</w:t>
      </w:r>
      <w:proofErr w:type="spellEnd"/>
      <w:r w:rsidR="00264151">
        <w:t xml:space="preserve"> </w:t>
      </w:r>
      <w:proofErr w:type="spellStart"/>
      <w:r w:rsidR="00264151">
        <w:t>usia</w:t>
      </w:r>
      <w:proofErr w:type="spellEnd"/>
      <w:r w:rsidR="00264151">
        <w:t xml:space="preserve"> 36 </w:t>
      </w:r>
      <w:proofErr w:type="spellStart"/>
      <w:r w:rsidR="00264151">
        <w:t>bulan</w:t>
      </w:r>
      <w:proofErr w:type="spellEnd"/>
      <w:r w:rsidR="00264151">
        <w:t xml:space="preserve"> </w:t>
      </w:r>
      <w:proofErr w:type="spellStart"/>
      <w:r w:rsidR="00264151">
        <w:t>sebesar</w:t>
      </w:r>
      <w:proofErr w:type="spellEnd"/>
      <w:r w:rsidR="00264151">
        <w:t xml:space="preserve"> 25,9% </w:t>
      </w:r>
      <w:r w:rsidR="00264151">
        <w:fldChar w:fldCharType="begin" w:fldLock="1"/>
      </w:r>
      <w:r w:rsidR="00264151">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264151">
        <w:fldChar w:fldCharType="separate"/>
      </w:r>
      <w:r w:rsidR="00264151" w:rsidRPr="00264151">
        <w:rPr>
          <w:noProof/>
        </w:rPr>
        <w:t xml:space="preserve">(Luzzi </w:t>
      </w:r>
      <w:r w:rsidR="00264151" w:rsidRPr="00C26664">
        <w:rPr>
          <w:i/>
          <w:noProof/>
        </w:rPr>
        <w:t>et al.</w:t>
      </w:r>
      <w:r w:rsidR="00264151" w:rsidRPr="00264151">
        <w:rPr>
          <w:noProof/>
        </w:rPr>
        <w:t>, 2011)</w:t>
      </w:r>
      <w:r w:rsidR="00264151">
        <w:fldChar w:fldCharType="end"/>
      </w:r>
      <w:r w:rsidR="00F27A65">
        <w:t>.</w:t>
      </w:r>
    </w:p>
    <w:p w14:paraId="78F38F78" w14:textId="7529493D" w:rsidR="00452470" w:rsidRPr="00452470" w:rsidRDefault="00452470" w:rsidP="00452470">
      <w:pPr>
        <w:pStyle w:val="ListParagraph"/>
        <w:spacing w:line="480" w:lineRule="auto"/>
        <w:ind w:left="1419" w:firstLine="21"/>
        <w:rPr>
          <w:rFonts w:cs="Times New Roman"/>
          <w:szCs w:val="24"/>
        </w:rPr>
      </w:pPr>
      <w:r w:rsidRPr="00452470">
        <w:rPr>
          <w:rFonts w:cs="Times New Roman"/>
          <w:noProof/>
          <w:szCs w:val="24"/>
        </w:rPr>
        <w:drawing>
          <wp:inline distT="0" distB="0" distL="0" distR="0" wp14:anchorId="4BEB9BE0" wp14:editId="5BCB170F">
            <wp:extent cx="4078941" cy="2964914"/>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5922" cy="2977257"/>
                    </a:xfrm>
                    <a:prstGeom prst="rect">
                      <a:avLst/>
                    </a:prstGeom>
                  </pic:spPr>
                </pic:pic>
              </a:graphicData>
            </a:graphic>
          </wp:inline>
        </w:drawing>
      </w:r>
    </w:p>
    <w:p w14:paraId="508A613A" w14:textId="75A46A4F" w:rsidR="00707611" w:rsidRDefault="00BB472E" w:rsidP="00452470">
      <w:pPr>
        <w:ind w:left="720" w:firstLine="720"/>
        <w:jc w:val="center"/>
        <w:rPr>
          <w:sz w:val="20"/>
          <w:szCs w:val="20"/>
        </w:rPr>
      </w:pPr>
      <w:r w:rsidRPr="0066196B">
        <w:rPr>
          <w:b/>
          <w:bCs/>
          <w:sz w:val="20"/>
          <w:szCs w:val="20"/>
        </w:rPr>
        <w:t>Gambar 3.</w:t>
      </w:r>
      <w:r w:rsidRPr="0066196B">
        <w:rPr>
          <w:b/>
          <w:bCs/>
          <w:sz w:val="20"/>
          <w:szCs w:val="20"/>
        </w:rPr>
        <w:fldChar w:fldCharType="begin"/>
      </w:r>
      <w:r w:rsidRPr="0066196B">
        <w:rPr>
          <w:b/>
          <w:bCs/>
          <w:sz w:val="20"/>
          <w:szCs w:val="20"/>
        </w:rPr>
        <w:instrText xml:space="preserve"> SEQ Gambar_3. \* ARABIC </w:instrText>
      </w:r>
      <w:r w:rsidRPr="0066196B">
        <w:rPr>
          <w:b/>
          <w:bCs/>
          <w:sz w:val="20"/>
          <w:szCs w:val="20"/>
        </w:rPr>
        <w:fldChar w:fldCharType="separate"/>
      </w:r>
      <w:r w:rsidR="00D01927" w:rsidRPr="0066196B">
        <w:rPr>
          <w:b/>
          <w:bCs/>
          <w:noProof/>
          <w:sz w:val="20"/>
          <w:szCs w:val="20"/>
        </w:rPr>
        <w:t>4</w:t>
      </w:r>
      <w:r w:rsidRPr="0066196B">
        <w:rPr>
          <w:b/>
          <w:bCs/>
          <w:sz w:val="20"/>
          <w:szCs w:val="20"/>
        </w:rPr>
        <w:fldChar w:fldCharType="end"/>
      </w:r>
      <w:r w:rsidRPr="0066196B">
        <w:rPr>
          <w:sz w:val="20"/>
          <w:szCs w:val="20"/>
        </w:rPr>
        <w:t xml:space="preserve"> </w:t>
      </w:r>
      <w:r w:rsidR="002E4E63" w:rsidRPr="0066196B">
        <w:rPr>
          <w:i/>
          <w:iCs/>
          <w:sz w:val="20"/>
          <w:szCs w:val="20"/>
        </w:rPr>
        <w:t>Emotional Deprivation</w:t>
      </w:r>
      <w:r w:rsidR="002E4E63" w:rsidRPr="0066196B">
        <w:rPr>
          <w:sz w:val="20"/>
          <w:szCs w:val="20"/>
        </w:rPr>
        <w:t xml:space="preserve"> </w:t>
      </w:r>
      <w:proofErr w:type="spellStart"/>
      <w:r w:rsidR="002E4E63" w:rsidRPr="0066196B">
        <w:rPr>
          <w:sz w:val="20"/>
          <w:szCs w:val="20"/>
        </w:rPr>
        <w:t>terhadap</w:t>
      </w:r>
      <w:proofErr w:type="spellEnd"/>
      <w:r w:rsidR="002E4E63" w:rsidRPr="0066196B">
        <w:rPr>
          <w:sz w:val="20"/>
          <w:szCs w:val="20"/>
        </w:rPr>
        <w:t xml:space="preserve"> </w:t>
      </w:r>
      <w:proofErr w:type="spellStart"/>
      <w:r w:rsidR="002E4E63" w:rsidRPr="0066196B">
        <w:rPr>
          <w:sz w:val="20"/>
          <w:szCs w:val="20"/>
        </w:rPr>
        <w:t>keadaan</w:t>
      </w:r>
      <w:proofErr w:type="spellEnd"/>
      <w:r w:rsidR="002E4E63" w:rsidRPr="0066196B">
        <w:rPr>
          <w:sz w:val="20"/>
          <w:szCs w:val="20"/>
        </w:rPr>
        <w:t xml:space="preserve"> </w:t>
      </w:r>
      <w:proofErr w:type="spellStart"/>
      <w:r w:rsidR="002E4E63" w:rsidRPr="0066196B">
        <w:rPr>
          <w:sz w:val="20"/>
          <w:szCs w:val="20"/>
        </w:rPr>
        <w:t>maloklusi</w:t>
      </w:r>
      <w:proofErr w:type="spellEnd"/>
      <w:r w:rsidR="002E4E63" w:rsidRPr="0066196B">
        <w:rPr>
          <w:sz w:val="20"/>
          <w:szCs w:val="20"/>
        </w:rPr>
        <w:t xml:space="preserve"> pada </w:t>
      </w:r>
      <w:proofErr w:type="spellStart"/>
      <w:r w:rsidR="002E4E63" w:rsidRPr="0066196B">
        <w:rPr>
          <w:sz w:val="20"/>
          <w:szCs w:val="20"/>
        </w:rPr>
        <w:t>anak</w:t>
      </w:r>
      <w:proofErr w:type="spellEnd"/>
    </w:p>
    <w:p w14:paraId="785B6C25" w14:textId="77777777" w:rsidR="00C26664" w:rsidRPr="005B7F26" w:rsidRDefault="00C26664" w:rsidP="00452470">
      <w:pPr>
        <w:ind w:left="720" w:firstLine="720"/>
        <w:jc w:val="center"/>
        <w:rPr>
          <w:sz w:val="20"/>
          <w:szCs w:val="20"/>
        </w:rPr>
      </w:pPr>
    </w:p>
    <w:p w14:paraId="1DF3D714" w14:textId="2AC106A2" w:rsidR="00AB01BE" w:rsidRDefault="00AB01BE" w:rsidP="00AB01BE">
      <w:pPr>
        <w:pStyle w:val="ListParagraph"/>
        <w:spacing w:line="480" w:lineRule="auto"/>
        <w:ind w:left="1440"/>
      </w:pPr>
      <w:r w:rsidRPr="00C26664">
        <w:t xml:space="preserve">      </w:t>
      </w:r>
      <w:proofErr w:type="spellStart"/>
      <w:r w:rsidR="00C26664" w:rsidRPr="00C26664">
        <w:t>A</w:t>
      </w:r>
      <w:r w:rsidR="00FB7628" w:rsidRPr="00C26664">
        <w:t>nak-anak</w:t>
      </w:r>
      <w:proofErr w:type="spellEnd"/>
      <w:r w:rsidR="00FB7628">
        <w:t xml:space="preserve"> </w:t>
      </w:r>
      <w:proofErr w:type="spellStart"/>
      <w:r w:rsidR="00FB7628">
        <w:t>dengan</w:t>
      </w:r>
      <w:proofErr w:type="spellEnd"/>
      <w:r w:rsidR="00FB7628">
        <w:t xml:space="preserve"> </w:t>
      </w:r>
      <w:proofErr w:type="spellStart"/>
      <w:r w:rsidR="00FB7628">
        <w:t>kebiasaan</w:t>
      </w:r>
      <w:proofErr w:type="spellEnd"/>
      <w:r w:rsidR="00FB7628">
        <w:t xml:space="preserve"> </w:t>
      </w:r>
      <w:proofErr w:type="spellStart"/>
      <w:r w:rsidR="009F08CE">
        <w:t>mengisap</w:t>
      </w:r>
      <w:proofErr w:type="spellEnd"/>
      <w:r w:rsidR="00FB7628">
        <w:t xml:space="preserve"> </w:t>
      </w:r>
      <w:proofErr w:type="spellStart"/>
      <w:r w:rsidR="00FB7628">
        <w:t>jari</w:t>
      </w:r>
      <w:proofErr w:type="spellEnd"/>
      <w:r w:rsidR="00FB7628">
        <w:t xml:space="preserve">, </w:t>
      </w:r>
      <w:proofErr w:type="spellStart"/>
      <w:r w:rsidR="00FB7628">
        <w:t>banyak</w:t>
      </w:r>
      <w:proofErr w:type="spellEnd"/>
      <w:r w:rsidR="00FB7628">
        <w:t xml:space="preserve"> </w:t>
      </w:r>
      <w:proofErr w:type="spellStart"/>
      <w:r w:rsidR="00FB7628">
        <w:t>ditemukan</w:t>
      </w:r>
      <w:proofErr w:type="spellEnd"/>
      <w:r w:rsidR="00FB7628">
        <w:t xml:space="preserve"> di </w:t>
      </w:r>
      <w:proofErr w:type="spellStart"/>
      <w:r w:rsidR="00FB7628">
        <w:t>tempat</w:t>
      </w:r>
      <w:proofErr w:type="spellEnd"/>
      <w:r w:rsidR="00FB7628">
        <w:t xml:space="preserve"> </w:t>
      </w:r>
      <w:proofErr w:type="spellStart"/>
      <w:r w:rsidR="00FB7628">
        <w:t>penitipan</w:t>
      </w:r>
      <w:proofErr w:type="spellEnd"/>
      <w:r w:rsidR="00FB7628">
        <w:t xml:space="preserve"> </w:t>
      </w:r>
      <w:proofErr w:type="spellStart"/>
      <w:r w:rsidR="00FB7628">
        <w:t>anak</w:t>
      </w:r>
      <w:proofErr w:type="spellEnd"/>
      <w:r w:rsidR="00FB7628">
        <w:t xml:space="preserve">. </w:t>
      </w:r>
      <w:proofErr w:type="spellStart"/>
      <w:r w:rsidR="00FB7628">
        <w:t>Kebiasaan</w:t>
      </w:r>
      <w:proofErr w:type="spellEnd"/>
      <w:r w:rsidR="00FB7628">
        <w:t xml:space="preserve"> </w:t>
      </w:r>
      <w:proofErr w:type="spellStart"/>
      <w:r w:rsidR="009F08CE">
        <w:t>mengisap</w:t>
      </w:r>
      <w:proofErr w:type="spellEnd"/>
      <w:r w:rsidR="00FB7628">
        <w:t xml:space="preserve"> </w:t>
      </w:r>
      <w:proofErr w:type="spellStart"/>
      <w:r w:rsidR="00FB7628">
        <w:t>jari</w:t>
      </w:r>
      <w:proofErr w:type="spellEnd"/>
      <w:r w:rsidR="00FB7628">
        <w:t xml:space="preserve"> </w:t>
      </w:r>
      <w:proofErr w:type="spellStart"/>
      <w:r w:rsidR="00FB7628">
        <w:t>ini</w:t>
      </w:r>
      <w:proofErr w:type="spellEnd"/>
      <w:r w:rsidR="00FB7628">
        <w:t xml:space="preserve"> </w:t>
      </w:r>
      <w:proofErr w:type="spellStart"/>
      <w:r w:rsidR="00FB7628">
        <w:t>mungkin</w:t>
      </w:r>
      <w:proofErr w:type="spellEnd"/>
      <w:r w:rsidR="00FB7628">
        <w:t xml:space="preserve"> </w:t>
      </w:r>
      <w:proofErr w:type="spellStart"/>
      <w:r w:rsidR="00FB7628">
        <w:t>merupakan</w:t>
      </w:r>
      <w:proofErr w:type="spellEnd"/>
      <w:r w:rsidR="00FB7628">
        <w:t xml:space="preserve"> </w:t>
      </w:r>
      <w:proofErr w:type="spellStart"/>
      <w:r w:rsidR="00FB7628">
        <w:t>upaya</w:t>
      </w:r>
      <w:proofErr w:type="spellEnd"/>
      <w:r w:rsidR="00FB7628">
        <w:t xml:space="preserve"> </w:t>
      </w:r>
      <w:proofErr w:type="spellStart"/>
      <w:r w:rsidR="00A1072A">
        <w:t>dari</w:t>
      </w:r>
      <w:proofErr w:type="spellEnd"/>
      <w:r w:rsidR="00A1072A">
        <w:t xml:space="preserve"> </w:t>
      </w:r>
      <w:r w:rsidR="00FB7628">
        <w:t xml:space="preserve">sang </w:t>
      </w:r>
      <w:proofErr w:type="spellStart"/>
      <w:r w:rsidR="00FB7628">
        <w:t>anak</w:t>
      </w:r>
      <w:proofErr w:type="spellEnd"/>
      <w:r w:rsidR="00FB7628">
        <w:t xml:space="preserve"> </w:t>
      </w:r>
      <w:proofErr w:type="spellStart"/>
      <w:r w:rsidR="00FB7628">
        <w:t>untuk</w:t>
      </w:r>
      <w:proofErr w:type="spellEnd"/>
      <w:r w:rsidR="00FB7628">
        <w:t xml:space="preserve"> </w:t>
      </w:r>
      <w:proofErr w:type="spellStart"/>
      <w:r w:rsidR="00FB7628">
        <w:t>mendapatkan</w:t>
      </w:r>
      <w:proofErr w:type="spellEnd"/>
      <w:r w:rsidR="00FB7628">
        <w:t xml:space="preserve"> </w:t>
      </w:r>
      <w:proofErr w:type="spellStart"/>
      <w:r w:rsidR="00FB7628">
        <w:t>perhatian</w:t>
      </w:r>
      <w:proofErr w:type="spellEnd"/>
      <w:r w:rsidR="00FB7628">
        <w:t xml:space="preserve">, </w:t>
      </w:r>
      <w:proofErr w:type="spellStart"/>
      <w:r w:rsidR="00FB7628">
        <w:t>terutama</w:t>
      </w:r>
      <w:proofErr w:type="spellEnd"/>
      <w:r w:rsidR="00FB7628">
        <w:t xml:space="preserve"> </w:t>
      </w:r>
      <w:proofErr w:type="spellStart"/>
      <w:r w:rsidR="00FB7628">
        <w:t>perhatian</w:t>
      </w:r>
      <w:proofErr w:type="spellEnd"/>
      <w:r w:rsidR="00FB7628">
        <w:t xml:space="preserve"> </w:t>
      </w:r>
      <w:r w:rsidR="008064E8">
        <w:t xml:space="preserve">orang </w:t>
      </w:r>
      <w:proofErr w:type="spellStart"/>
      <w:r w:rsidR="008064E8">
        <w:t>sekitar</w:t>
      </w:r>
      <w:proofErr w:type="spellEnd"/>
      <w:r w:rsidR="00FB7628">
        <w:t xml:space="preserve">, </w:t>
      </w:r>
      <w:proofErr w:type="spellStart"/>
      <w:r w:rsidR="00FB7628">
        <w:t>dengan</w:t>
      </w:r>
      <w:proofErr w:type="spellEnd"/>
      <w:r w:rsidR="00FB7628">
        <w:t xml:space="preserve"> </w:t>
      </w:r>
      <w:proofErr w:type="spellStart"/>
      <w:r w:rsidR="009F08CE">
        <w:t>mengisap</w:t>
      </w:r>
      <w:proofErr w:type="spellEnd"/>
      <w:r w:rsidR="00FB7628">
        <w:t xml:space="preserve"> </w:t>
      </w:r>
      <w:proofErr w:type="spellStart"/>
      <w:r w:rsidR="00FB7628">
        <w:t>jari</w:t>
      </w:r>
      <w:proofErr w:type="spellEnd"/>
      <w:r w:rsidR="00FB7628">
        <w:t xml:space="preserve"> yang </w:t>
      </w:r>
      <w:proofErr w:type="spellStart"/>
      <w:r w:rsidR="00FB7628">
        <w:t>berfungsi</w:t>
      </w:r>
      <w:proofErr w:type="spellEnd"/>
      <w:r w:rsidR="00FB7628">
        <w:t xml:space="preserve"> </w:t>
      </w:r>
      <w:proofErr w:type="spellStart"/>
      <w:r w:rsidR="00FB7628">
        <w:t>sebagai</w:t>
      </w:r>
      <w:proofErr w:type="spellEnd"/>
      <w:r w:rsidR="00FB7628">
        <w:t xml:space="preserve"> </w:t>
      </w:r>
      <w:proofErr w:type="spellStart"/>
      <w:r w:rsidR="00FB7628">
        <w:t>penenang</w:t>
      </w:r>
      <w:proofErr w:type="spellEnd"/>
      <w:r w:rsidR="00FB7628">
        <w:t xml:space="preserve"> </w:t>
      </w:r>
      <w:proofErr w:type="spellStart"/>
      <w:r w:rsidR="00FB7628">
        <w:t>diri</w:t>
      </w:r>
      <w:proofErr w:type="spellEnd"/>
      <w:r w:rsidR="00FB7628">
        <w:t xml:space="preserve"> </w:t>
      </w:r>
      <w:r w:rsidR="00351597" w:rsidRPr="00351597">
        <w:fldChar w:fldCharType="begin" w:fldLock="1"/>
      </w:r>
      <w:r w:rsidR="00351597" w:rsidRPr="00351597">
        <w:instrText>ADDIN CSL_CITATION {"citationItems":[{"id":"ITEM-1","itemData":{"author":[{"dropping-particle":"","family":"Cristiane","given":"Renata","non-dropping-particle":"","parse-names":false,"suffix":""},{"dropping-particle":"","family":"Jeremias","given":"Fabiano","non-dropping-particle":"","parse-names":false,"suffix":""}],"container-title":"Clinico clinical","id":"ITEM-1","issue":"2","issued":{"date-parts":[["2013"]]},"page":"275-278","title":"Non-nutritive sucking associated with self-mutilating behavior","type":"article-journal","volume":"61"},"uris":["http://www.mendeley.com/documents/?uuid=5a334e6d-4fee-4d7c-add9-7209eb112d50"]}],"mendeley":{"formattedCitation":"(Cristiane and Jeremias, 2013)","plainTextFormattedCitation":"(Cristiane and Jeremias, 2013)","previouslyFormattedCitation":"(Cristiane and Jeremias, 2013)"},"properties":{"noteIndex":0},"schema":"https://github.com/citation-style-language/schema/raw/master/csl-citation.json"}</w:instrText>
      </w:r>
      <w:r w:rsidR="00351597" w:rsidRPr="00351597">
        <w:fldChar w:fldCharType="separate"/>
      </w:r>
      <w:r w:rsidR="00351597" w:rsidRPr="00351597">
        <w:rPr>
          <w:noProof/>
        </w:rPr>
        <w:t>(Cristiane and Jeremias, 2013)</w:t>
      </w:r>
      <w:r w:rsidR="00351597" w:rsidRPr="00351597">
        <w:fldChar w:fldCharType="end"/>
      </w:r>
      <w:r w:rsidR="00FB7628" w:rsidRPr="00351597">
        <w:t>.</w:t>
      </w:r>
      <w:r w:rsidR="00A1072A" w:rsidRPr="00351597">
        <w:t xml:space="preserve"> </w:t>
      </w:r>
      <w:proofErr w:type="spellStart"/>
      <w:r w:rsidR="00C26664" w:rsidRPr="00C26664">
        <w:t>P</w:t>
      </w:r>
      <w:r w:rsidR="006E5556" w:rsidRPr="006E5556">
        <w:t>revalensi</w:t>
      </w:r>
      <w:proofErr w:type="spellEnd"/>
      <w:r w:rsidR="00EE3CD5" w:rsidRPr="00351597">
        <w:t xml:space="preserve"> </w:t>
      </w:r>
      <w:proofErr w:type="spellStart"/>
      <w:r w:rsidR="00EE3CD5" w:rsidRPr="00351597">
        <w:t>kebiasaan</w:t>
      </w:r>
      <w:proofErr w:type="spellEnd"/>
      <w:r w:rsidR="00EE3CD5" w:rsidRPr="00351597">
        <w:t xml:space="preserve"> </w:t>
      </w:r>
      <w:proofErr w:type="spellStart"/>
      <w:r w:rsidR="009F08CE">
        <w:t>mengisap</w:t>
      </w:r>
      <w:proofErr w:type="spellEnd"/>
      <w:r w:rsidR="00EE3CD5" w:rsidRPr="00351597">
        <w:t xml:space="preserve"> </w:t>
      </w:r>
      <w:proofErr w:type="spellStart"/>
      <w:r w:rsidR="00EE3CD5" w:rsidRPr="00351597">
        <w:t>jari</w:t>
      </w:r>
      <w:proofErr w:type="spellEnd"/>
      <w:r w:rsidR="00EE3CD5" w:rsidRPr="00351597">
        <w:t xml:space="preserve"> pada </w:t>
      </w:r>
      <w:proofErr w:type="spellStart"/>
      <w:r w:rsidR="00EE3CD5" w:rsidRPr="00351597">
        <w:t>anak</w:t>
      </w:r>
      <w:proofErr w:type="spellEnd"/>
      <w:r w:rsidR="00EE3CD5" w:rsidRPr="00351597">
        <w:t xml:space="preserve"> </w:t>
      </w:r>
      <w:proofErr w:type="spellStart"/>
      <w:r w:rsidR="00EE3CD5" w:rsidRPr="00351597">
        <w:t>dengan</w:t>
      </w:r>
      <w:proofErr w:type="spellEnd"/>
      <w:r w:rsidR="00EE3CD5" w:rsidRPr="00351597">
        <w:t xml:space="preserve"> orang </w:t>
      </w:r>
      <w:proofErr w:type="spellStart"/>
      <w:r w:rsidR="00EE3CD5" w:rsidRPr="00351597">
        <w:t>tua</w:t>
      </w:r>
      <w:proofErr w:type="spellEnd"/>
      <w:r w:rsidR="00EE3CD5" w:rsidRPr="00351597">
        <w:t xml:space="preserve"> </w:t>
      </w:r>
      <w:proofErr w:type="spellStart"/>
      <w:r w:rsidR="00EE3CD5" w:rsidRPr="00351597">
        <w:t>tunggal</w:t>
      </w:r>
      <w:proofErr w:type="spellEnd"/>
      <w:r w:rsidR="00EE3CD5" w:rsidRPr="00351597">
        <w:t xml:space="preserve"> </w:t>
      </w:r>
      <w:proofErr w:type="spellStart"/>
      <w:r w:rsidR="00EE3CD5" w:rsidRPr="00351597">
        <w:t>lebih</w:t>
      </w:r>
      <w:proofErr w:type="spellEnd"/>
      <w:r w:rsidR="00EE3CD5" w:rsidRPr="00351597">
        <w:t xml:space="preserve"> </w:t>
      </w:r>
      <w:proofErr w:type="spellStart"/>
      <w:r w:rsidR="00EE3CD5" w:rsidRPr="00351597">
        <w:t>tinggi</w:t>
      </w:r>
      <w:proofErr w:type="spellEnd"/>
      <w:r w:rsidR="00EE3CD5" w:rsidRPr="00351597">
        <w:t xml:space="preserve"> </w:t>
      </w:r>
      <w:proofErr w:type="spellStart"/>
      <w:r w:rsidR="00EE3CD5" w:rsidRPr="00351597">
        <w:t>yaitu</w:t>
      </w:r>
      <w:proofErr w:type="spellEnd"/>
      <w:r w:rsidR="00EE3CD5" w:rsidRPr="00351597">
        <w:t xml:space="preserve"> 24,3% </w:t>
      </w:r>
      <w:proofErr w:type="spellStart"/>
      <w:r w:rsidR="00EE3CD5" w:rsidRPr="00351597">
        <w:t>dibandingkan</w:t>
      </w:r>
      <w:proofErr w:type="spellEnd"/>
      <w:r w:rsidR="00EE3CD5" w:rsidRPr="00351597">
        <w:t xml:space="preserve"> </w:t>
      </w:r>
      <w:proofErr w:type="spellStart"/>
      <w:r w:rsidR="00EE3CD5" w:rsidRPr="00351597">
        <w:t>dengan</w:t>
      </w:r>
      <w:proofErr w:type="spellEnd"/>
      <w:r w:rsidR="00EE3CD5" w:rsidRPr="00351597">
        <w:t xml:space="preserve"> </w:t>
      </w:r>
      <w:proofErr w:type="spellStart"/>
      <w:r w:rsidR="00EE3CD5" w:rsidRPr="00351597">
        <w:t>anak</w:t>
      </w:r>
      <w:proofErr w:type="spellEnd"/>
      <w:r w:rsidR="00EE3CD5" w:rsidRPr="00351597">
        <w:t xml:space="preserve"> yang </w:t>
      </w:r>
      <w:proofErr w:type="spellStart"/>
      <w:r w:rsidR="00EE3CD5" w:rsidRPr="00351597">
        <w:t>tinggal</w:t>
      </w:r>
      <w:proofErr w:type="spellEnd"/>
      <w:r w:rsidR="00EE3CD5" w:rsidRPr="00351597">
        <w:t xml:space="preserve"> </w:t>
      </w:r>
      <w:proofErr w:type="spellStart"/>
      <w:r w:rsidR="00EE3CD5" w:rsidRPr="00351597">
        <w:t>dengan</w:t>
      </w:r>
      <w:proofErr w:type="spellEnd"/>
      <w:r w:rsidR="00EE3CD5" w:rsidRPr="00351597">
        <w:t xml:space="preserve"> </w:t>
      </w:r>
      <w:proofErr w:type="spellStart"/>
      <w:r w:rsidR="00EE3CD5" w:rsidRPr="00351597">
        <w:t>orangtua</w:t>
      </w:r>
      <w:proofErr w:type="spellEnd"/>
      <w:r w:rsidR="00EE3CD5" w:rsidRPr="00351597">
        <w:t xml:space="preserve"> yang </w:t>
      </w:r>
      <w:proofErr w:type="spellStart"/>
      <w:r w:rsidR="00EE3CD5" w:rsidRPr="00351597">
        <w:t>lengkap</w:t>
      </w:r>
      <w:proofErr w:type="spellEnd"/>
      <w:r w:rsidR="00EE3CD5" w:rsidRPr="00351597">
        <w:t xml:space="preserve"> </w:t>
      </w:r>
      <w:r w:rsidR="00351597" w:rsidRPr="00351597">
        <w:fldChar w:fldCharType="begin" w:fldLock="1"/>
      </w:r>
      <w:r w:rsidR="00351597" w:rsidRPr="00351597">
        <w:instrText>ADDIN CSL_CITATION {"citationItems":[{"id":"ITEM-1","itemData":{"DOI":"10.17126/joralres.2014.009","ISSN":"07192460","abstract":"Abstract: Introduction. Habit is any act acquired through experience and performed regularly and unconsciously. Parafunctional habits are resulting from the perversion of a normal function, acquired by repeated practice of an act that is not functional or necessary, may be signs of adjustment problems or inappropriate emotional expression. Its importance lies in the fact that they can interfere with the development of dental occlusion. Objective. To evaluate the prevalence of parafunctional oral habits and their possible association with the type of family, in a group of preschool children from eastern Mexico City. Methodology. Observational, descriptive and cross-sectional study was carrying on. Preschool children group and their parents were surveyed before an examiner calibration (k =0.87, p=0.001). The detection of different parafunctional habits was conducted in two stages: 1) application of a parent questionnaire and 2) clinical assessment of the child. Results and discussion. 57.7% of the studied population had at least one parafunctional oral habit. Onycophagia habit was the most prevalent. The relationship between prevalence of parafunctional habits with family type was significant (X2=87.439, p=0.0001). Conclusions. The prevalence of parafunctional habits was high which was associated with family type also the most frequent parafunctional habit onycophagia. Keywords: Prevalence Studies, bruxism, thumb sucking, bottle feeding, sucking behavior. Hábitos orales parafuncionales y su relación con la estructura familiar en un grupo de preescolares mexicanos, 2013. Resumen: Introducción. Un hábito es cualquier acto adquirido mediante la experiencia y realizado regular e inconscientemente. Los hábitos bucales parafuncionales son los que resultan de la alteración de una función normal, o los que se adquieren por la práctica repetida de un acto que no es funcional ni necesario, pudiendo ser signos de problemas de adaptación o de expresión emocional inadecuada. Su importancia radica en el hecho de que pueden interferir con el desarrollo de la oclusión dental, razón por la cual el objetivo del presente estudio fue evaluar la prevalencia de hábitos bucales parafuncionales y su posible relación con la estructura familiar, en un grupo de preescolares de un Centro de Desarrollo Infantil del oriente de la Ciudad de México. Metodología. El estudio fue de carácter observacional, descriptivo y transversal, en el que 111 preescolares y sus padres fueron encuestado…","author":[{"dropping-particle":"","family":"Murrieta","given":"José Francisco","non-dropping-particle":"","parse-names":false,"suffix":""},{"dropping-particle":"","family":"Hernández","given":"Dulce Karina","non-dropping-particle":"","parse-names":false,"suffix":""},{"dropping-particle":"","family":"Linares","given":"Celia","non-dropping-particle":"","parse-names":false,"suffix":""},{"dropping-particle":"","family":"González","given":"Martha Beatriz","non-dropping-particle":"","parse-names":false,"suffix":""},{"dropping-particle":"","family":"Juárez","given":"Lilia Adriana","non-dropping-particle":"","parse-names":false,"suffix":""},{"dropping-particle":"","family":"Montaño","given":"Vicente Agustín","non-dropping-particle":"","parse-names":false,"suffix":""}],"container-title":"Journal Oral Of Research","id":"ITEM-1","issue":"1","issued":{"date-parts":[["2014"]]},"page":"29-35","title":"Parafunctional oral habits and its relationship with family structure in a mexican preschoolers group, 2013.","type":"article-journal","volume":"3"},"uris":["http://www.mendeley.com/documents/?uuid=f6852529-deb2-40a3-9e4c-b2218c910d7a"]}],"mendeley":{"formattedCitation":"(Murrieta &lt;i&gt;et al.&lt;/i&gt;, 2014)","plainTextFormattedCitation":"(Murrieta et al., 2014)","previouslyFormattedCitation":"(Murrieta &lt;i&gt;et al.&lt;/i&gt;, 2014)"},"properties":{"noteIndex":0},"schema":"https://github.com/citation-style-language/schema/raw/master/csl-citation.json"}</w:instrText>
      </w:r>
      <w:r w:rsidR="00351597" w:rsidRPr="00351597">
        <w:fldChar w:fldCharType="separate"/>
      </w:r>
      <w:r w:rsidR="00351597" w:rsidRPr="00351597">
        <w:rPr>
          <w:noProof/>
        </w:rPr>
        <w:t xml:space="preserve">(Murrieta </w:t>
      </w:r>
      <w:r w:rsidR="00351597" w:rsidRPr="00351597">
        <w:rPr>
          <w:i/>
          <w:noProof/>
        </w:rPr>
        <w:t>et al.</w:t>
      </w:r>
      <w:r w:rsidR="00351597" w:rsidRPr="00351597">
        <w:rPr>
          <w:noProof/>
        </w:rPr>
        <w:t>, 2014)</w:t>
      </w:r>
      <w:r w:rsidR="00351597" w:rsidRPr="00351597">
        <w:fldChar w:fldCharType="end"/>
      </w:r>
      <w:r w:rsidR="00EE3CD5" w:rsidRPr="00351597">
        <w:t xml:space="preserve">. </w:t>
      </w:r>
      <w:proofErr w:type="spellStart"/>
      <w:r w:rsidR="00C26664" w:rsidRPr="00C26664">
        <w:t>K</w:t>
      </w:r>
      <w:r w:rsidR="00965A00" w:rsidRPr="00351597">
        <w:t>etidakhadiran</w:t>
      </w:r>
      <w:proofErr w:type="spellEnd"/>
      <w:r w:rsidR="00965A00" w:rsidRPr="00351597">
        <w:t xml:space="preserve"> orang </w:t>
      </w:r>
      <w:proofErr w:type="spellStart"/>
      <w:r w:rsidR="00965A00" w:rsidRPr="00351597">
        <w:t>tua</w:t>
      </w:r>
      <w:proofErr w:type="spellEnd"/>
      <w:r w:rsidR="00965A00" w:rsidRPr="00351597">
        <w:t xml:space="preserve"> </w:t>
      </w:r>
      <w:proofErr w:type="spellStart"/>
      <w:r w:rsidR="00965A00" w:rsidRPr="00351597">
        <w:t>khususnya</w:t>
      </w:r>
      <w:proofErr w:type="spellEnd"/>
      <w:r w:rsidR="00965A00" w:rsidRPr="00351597">
        <w:t xml:space="preserve"> </w:t>
      </w:r>
      <w:proofErr w:type="spellStart"/>
      <w:r w:rsidR="00965A00" w:rsidRPr="00351597">
        <w:t>seorang</w:t>
      </w:r>
      <w:proofErr w:type="spellEnd"/>
      <w:r w:rsidR="00965A00" w:rsidRPr="00351597">
        <w:t xml:space="preserve"> </w:t>
      </w:r>
      <w:proofErr w:type="spellStart"/>
      <w:r w:rsidR="00965A00" w:rsidRPr="00351597">
        <w:t>ibu</w:t>
      </w:r>
      <w:proofErr w:type="spellEnd"/>
      <w:r w:rsidR="00965A00" w:rsidRPr="00351597">
        <w:t xml:space="preserve"> </w:t>
      </w:r>
      <w:proofErr w:type="spellStart"/>
      <w:r w:rsidR="00965A00" w:rsidRPr="00351597">
        <w:t>merupakan</w:t>
      </w:r>
      <w:proofErr w:type="spellEnd"/>
      <w:r w:rsidR="00965A00" w:rsidRPr="00351597">
        <w:t xml:space="preserve"> salah </w:t>
      </w:r>
      <w:proofErr w:type="spellStart"/>
      <w:r w:rsidR="00965A00" w:rsidRPr="00351597">
        <w:t>satu</w:t>
      </w:r>
      <w:proofErr w:type="spellEnd"/>
      <w:r w:rsidR="00965A00" w:rsidRPr="00351597">
        <w:t xml:space="preserve"> </w:t>
      </w:r>
      <w:proofErr w:type="spellStart"/>
      <w:r w:rsidR="00965A00" w:rsidRPr="00351597">
        <w:t>kunci</w:t>
      </w:r>
      <w:proofErr w:type="spellEnd"/>
      <w:r w:rsidR="00965A00" w:rsidRPr="00351597">
        <w:t xml:space="preserve"> pada </w:t>
      </w:r>
      <w:proofErr w:type="spellStart"/>
      <w:r w:rsidR="00965A00" w:rsidRPr="00351597">
        <w:t>pengembangan</w:t>
      </w:r>
      <w:proofErr w:type="spellEnd"/>
      <w:r w:rsidR="00965A00" w:rsidRPr="00351597">
        <w:t xml:space="preserve"> </w:t>
      </w:r>
      <w:proofErr w:type="spellStart"/>
      <w:r w:rsidR="00965A00" w:rsidRPr="00351597">
        <w:t>kebiasaan</w:t>
      </w:r>
      <w:proofErr w:type="spellEnd"/>
      <w:r w:rsidR="00965A00" w:rsidRPr="00351597">
        <w:t xml:space="preserve"> </w:t>
      </w:r>
      <w:proofErr w:type="spellStart"/>
      <w:r w:rsidR="009F08CE">
        <w:t>mengisap</w:t>
      </w:r>
      <w:proofErr w:type="spellEnd"/>
      <w:r w:rsidR="00965A00" w:rsidRPr="00351597">
        <w:t xml:space="preserve"> </w:t>
      </w:r>
      <w:proofErr w:type="spellStart"/>
      <w:r w:rsidR="00965A00" w:rsidRPr="00351597">
        <w:t>jari</w:t>
      </w:r>
      <w:proofErr w:type="spellEnd"/>
      <w:r w:rsidR="00965A00" w:rsidRPr="00351597">
        <w:t xml:space="preserve"> pada </w:t>
      </w:r>
      <w:proofErr w:type="spellStart"/>
      <w:r w:rsidR="00965A00" w:rsidRPr="00351597">
        <w:t>anak</w:t>
      </w:r>
      <w:proofErr w:type="spellEnd"/>
      <w:r w:rsidR="00965A00" w:rsidRPr="00351597">
        <w:t xml:space="preserve">, yang juga </w:t>
      </w:r>
      <w:proofErr w:type="spellStart"/>
      <w:r w:rsidR="00965A00" w:rsidRPr="00351597">
        <w:t>merupakan</w:t>
      </w:r>
      <w:proofErr w:type="spellEnd"/>
      <w:r w:rsidR="00965A00" w:rsidRPr="00351597">
        <w:t xml:space="preserve"> </w:t>
      </w:r>
      <w:proofErr w:type="spellStart"/>
      <w:r w:rsidR="00A1072A" w:rsidRPr="00351597">
        <w:t>penyebab</w:t>
      </w:r>
      <w:proofErr w:type="spellEnd"/>
      <w:r w:rsidR="00965A00" w:rsidRPr="00351597">
        <w:t xml:space="preserve"> </w:t>
      </w:r>
      <w:proofErr w:type="spellStart"/>
      <w:r w:rsidR="00965A00" w:rsidRPr="00351597">
        <w:t>dari</w:t>
      </w:r>
      <w:proofErr w:type="spellEnd"/>
      <w:r w:rsidR="00965A00" w:rsidRPr="00351597">
        <w:t xml:space="preserve"> </w:t>
      </w:r>
      <w:proofErr w:type="spellStart"/>
      <w:r w:rsidR="00965A00" w:rsidRPr="00351597">
        <w:t>kecemasan</w:t>
      </w:r>
      <w:proofErr w:type="spellEnd"/>
      <w:r w:rsidR="00965A00" w:rsidRPr="00351597">
        <w:t xml:space="preserve"> yang </w:t>
      </w:r>
      <w:proofErr w:type="spellStart"/>
      <w:r w:rsidR="00965A00" w:rsidRPr="00351597">
        <w:t>dialami</w:t>
      </w:r>
      <w:proofErr w:type="spellEnd"/>
      <w:r w:rsidR="00965A00" w:rsidRPr="00351597">
        <w:t xml:space="preserve"> sang </w:t>
      </w:r>
      <w:proofErr w:type="spellStart"/>
      <w:r w:rsidR="00965A00" w:rsidRPr="00351597">
        <w:t>anak</w:t>
      </w:r>
      <w:proofErr w:type="spellEnd"/>
      <w:r w:rsidR="00370806" w:rsidRPr="00351597">
        <w:t xml:space="preserve"> </w:t>
      </w:r>
      <w:r w:rsidR="00351597" w:rsidRPr="00351597">
        <w:fldChar w:fldCharType="begin" w:fldLock="1"/>
      </w:r>
      <w:r w:rsidR="00351597" w:rsidRPr="00351597">
        <w:instrText>ADDIN CSL_CITATION {"citationItems":[{"id":"ITEM-1","itemData":{"author":[{"dropping-particle":"","family":"Cristiane","given":"Renata","non-dropping-particle":"","parse-names":false,"suffix":""},{"dropping-particle":"","family":"Jeremias","given":"Fabiano","non-dropping-particle":"","parse-names":false,"suffix":""}],"container-title":"Clinico clinical","id":"ITEM-1","issue":"2","issued":{"date-parts":[["2013"]]},"page":"275-278","title":"Non-nutritive sucking associated with self-mutilating behavior","type":"article-journal","volume":"61"},"uris":["http://www.mendeley.com/documents/?uuid=5a334e6d-4fee-4d7c-add9-7209eb112d50"]}],"mendeley":{"formattedCitation":"(Cristiane and Jeremias, 2013)","plainTextFormattedCitation":"(Cristiane and Jeremias, 2013)","previouslyFormattedCitation":"(Cristiane and Jeremias, 2013)"},"properties":{"noteIndex":0},"schema":"https://github.com/citation-style-language/schema/raw/master/csl-citation.json"}</w:instrText>
      </w:r>
      <w:r w:rsidR="00351597" w:rsidRPr="00351597">
        <w:fldChar w:fldCharType="separate"/>
      </w:r>
      <w:r w:rsidR="00351597" w:rsidRPr="00351597">
        <w:rPr>
          <w:noProof/>
        </w:rPr>
        <w:t>(Cristiane and Jeremias, 2013)</w:t>
      </w:r>
      <w:r w:rsidR="00351597" w:rsidRPr="00351597">
        <w:fldChar w:fldCharType="end"/>
      </w:r>
      <w:r w:rsidR="00370806" w:rsidRPr="00351597">
        <w:t>.</w:t>
      </w:r>
      <w:r w:rsidR="00A1072A" w:rsidRPr="00351597">
        <w:t xml:space="preserve"> Pada </w:t>
      </w:r>
      <w:proofErr w:type="spellStart"/>
      <w:r w:rsidR="00A1072A" w:rsidRPr="00351597">
        <w:t>anak</w:t>
      </w:r>
      <w:proofErr w:type="spellEnd"/>
      <w:r w:rsidR="00A1072A" w:rsidRPr="00351597">
        <w:t xml:space="preserve"> </w:t>
      </w:r>
      <w:proofErr w:type="spellStart"/>
      <w:r w:rsidR="00A1072A" w:rsidRPr="00351597">
        <w:t>dengan</w:t>
      </w:r>
      <w:proofErr w:type="spellEnd"/>
      <w:r w:rsidR="00A1072A" w:rsidRPr="00351597">
        <w:t xml:space="preserve"> </w:t>
      </w:r>
      <w:proofErr w:type="spellStart"/>
      <w:r w:rsidR="00A1072A" w:rsidRPr="00351597">
        <w:t>kasus</w:t>
      </w:r>
      <w:proofErr w:type="spellEnd"/>
      <w:r w:rsidR="00A1072A" w:rsidRPr="00351597">
        <w:t xml:space="preserve"> </w:t>
      </w:r>
      <w:proofErr w:type="spellStart"/>
      <w:r w:rsidR="00A1072A" w:rsidRPr="00351597">
        <w:t>kebiasaan</w:t>
      </w:r>
      <w:proofErr w:type="spellEnd"/>
      <w:r w:rsidR="00A1072A" w:rsidRPr="00351597">
        <w:t xml:space="preserve"> </w:t>
      </w:r>
      <w:proofErr w:type="spellStart"/>
      <w:r w:rsidR="009F08CE">
        <w:t>mengisap</w:t>
      </w:r>
      <w:proofErr w:type="spellEnd"/>
      <w:r w:rsidR="00A1072A" w:rsidRPr="00351597">
        <w:t xml:space="preserve"> </w:t>
      </w:r>
      <w:proofErr w:type="spellStart"/>
      <w:r w:rsidR="00A1072A" w:rsidRPr="00351597">
        <w:t>jari</w:t>
      </w:r>
      <w:proofErr w:type="spellEnd"/>
      <w:r w:rsidR="00A1072A" w:rsidRPr="00351597">
        <w:t xml:space="preserve">, </w:t>
      </w:r>
      <w:proofErr w:type="spellStart"/>
      <w:r w:rsidR="00A1072A" w:rsidRPr="00351597">
        <w:t>sebaiknya</w:t>
      </w:r>
      <w:proofErr w:type="spellEnd"/>
      <w:r w:rsidR="00A1072A" w:rsidRPr="00351597">
        <w:t xml:space="preserve"> </w:t>
      </w:r>
      <w:proofErr w:type="spellStart"/>
      <w:r w:rsidR="00A1072A" w:rsidRPr="00351597">
        <w:t>anak</w:t>
      </w:r>
      <w:proofErr w:type="spellEnd"/>
      <w:r w:rsidR="00A1072A" w:rsidRPr="00351597">
        <w:t xml:space="preserve"> </w:t>
      </w:r>
      <w:proofErr w:type="spellStart"/>
      <w:r w:rsidR="00A1072A" w:rsidRPr="00351597">
        <w:t>tidak</w:t>
      </w:r>
      <w:proofErr w:type="spellEnd"/>
      <w:r w:rsidR="00A1072A" w:rsidRPr="00351597">
        <w:t xml:space="preserve"> </w:t>
      </w:r>
      <w:proofErr w:type="spellStart"/>
      <w:r w:rsidR="00A1072A" w:rsidRPr="00351597">
        <w:t>dihukum</w:t>
      </w:r>
      <w:proofErr w:type="spellEnd"/>
      <w:r w:rsidR="00A1072A" w:rsidRPr="00351597">
        <w:t xml:space="preserve">, </w:t>
      </w:r>
      <w:proofErr w:type="spellStart"/>
      <w:r w:rsidR="00A1072A" w:rsidRPr="00351597">
        <w:t>disalahkan</w:t>
      </w:r>
      <w:proofErr w:type="spellEnd"/>
      <w:r w:rsidR="00A1072A" w:rsidRPr="00351597">
        <w:t xml:space="preserve"> </w:t>
      </w:r>
      <w:proofErr w:type="spellStart"/>
      <w:r w:rsidR="00A1072A" w:rsidRPr="00351597">
        <w:t>secara</w:t>
      </w:r>
      <w:proofErr w:type="spellEnd"/>
      <w:r w:rsidR="00A1072A" w:rsidRPr="00351597">
        <w:t xml:space="preserve"> </w:t>
      </w:r>
      <w:proofErr w:type="spellStart"/>
      <w:r w:rsidR="00A1072A" w:rsidRPr="00351597">
        <w:t>berlebihan</w:t>
      </w:r>
      <w:proofErr w:type="spellEnd"/>
      <w:r w:rsidR="00A1072A" w:rsidRPr="00351597">
        <w:t xml:space="preserve">, </w:t>
      </w:r>
      <w:proofErr w:type="spellStart"/>
      <w:r w:rsidR="00A1072A" w:rsidRPr="00351597">
        <w:t>dihina</w:t>
      </w:r>
      <w:proofErr w:type="spellEnd"/>
      <w:r w:rsidR="00A1072A" w:rsidRPr="00351597">
        <w:t xml:space="preserve">, </w:t>
      </w:r>
      <w:proofErr w:type="spellStart"/>
      <w:r w:rsidR="00A1072A" w:rsidRPr="00351597">
        <w:t>diejek</w:t>
      </w:r>
      <w:proofErr w:type="spellEnd"/>
      <w:r w:rsidR="00A1072A" w:rsidRPr="00351597">
        <w:t xml:space="preserve">, </w:t>
      </w:r>
      <w:proofErr w:type="spellStart"/>
      <w:r w:rsidR="00A1072A" w:rsidRPr="00351597">
        <w:t>karena</w:t>
      </w:r>
      <w:proofErr w:type="spellEnd"/>
      <w:r w:rsidR="00A1072A" w:rsidRPr="00351597">
        <w:t xml:space="preserve"> </w:t>
      </w:r>
      <w:proofErr w:type="spellStart"/>
      <w:r w:rsidR="00A1072A" w:rsidRPr="00351597">
        <w:t>cara-cara</w:t>
      </w:r>
      <w:proofErr w:type="spellEnd"/>
      <w:r w:rsidR="00A1072A" w:rsidRPr="00351597">
        <w:t xml:space="preserve"> </w:t>
      </w:r>
      <w:proofErr w:type="spellStart"/>
      <w:r w:rsidR="00A1072A" w:rsidRPr="00351597">
        <w:t>tersebut</w:t>
      </w:r>
      <w:proofErr w:type="spellEnd"/>
      <w:r w:rsidR="00A1072A" w:rsidRPr="00351597">
        <w:t xml:space="preserve"> </w:t>
      </w:r>
      <w:proofErr w:type="spellStart"/>
      <w:r w:rsidR="00A1072A" w:rsidRPr="00351597">
        <w:t>akan</w:t>
      </w:r>
      <w:proofErr w:type="spellEnd"/>
      <w:r w:rsidR="00A1072A" w:rsidRPr="00351597">
        <w:t xml:space="preserve"> </w:t>
      </w:r>
      <w:proofErr w:type="spellStart"/>
      <w:r w:rsidR="00A1072A" w:rsidRPr="00351597">
        <w:t>meningkatkan</w:t>
      </w:r>
      <w:proofErr w:type="spellEnd"/>
      <w:r w:rsidR="00A1072A" w:rsidRPr="00351597">
        <w:t xml:space="preserve"> </w:t>
      </w:r>
      <w:proofErr w:type="spellStart"/>
      <w:r w:rsidR="00A1072A" w:rsidRPr="00351597">
        <w:t>kecemasan</w:t>
      </w:r>
      <w:proofErr w:type="spellEnd"/>
      <w:r w:rsidR="00A1072A" w:rsidRPr="00351597">
        <w:t xml:space="preserve"> dan </w:t>
      </w:r>
      <w:proofErr w:type="spellStart"/>
      <w:r w:rsidR="00A1072A" w:rsidRPr="00351597">
        <w:t>akibatnya</w:t>
      </w:r>
      <w:proofErr w:type="spellEnd"/>
      <w:r w:rsidR="00A1072A" w:rsidRPr="00351597">
        <w:t xml:space="preserve"> </w:t>
      </w:r>
      <w:proofErr w:type="spellStart"/>
      <w:r w:rsidR="00A1072A" w:rsidRPr="00351597">
        <w:t>akan</w:t>
      </w:r>
      <w:proofErr w:type="spellEnd"/>
      <w:r w:rsidR="00A1072A" w:rsidRPr="00351597">
        <w:t xml:space="preserve"> </w:t>
      </w:r>
      <w:proofErr w:type="spellStart"/>
      <w:r w:rsidR="00A1072A" w:rsidRPr="00351597">
        <w:t>meningkatkan</w:t>
      </w:r>
      <w:proofErr w:type="spellEnd"/>
      <w:r w:rsidR="00A1072A" w:rsidRPr="00351597">
        <w:t xml:space="preserve"> </w:t>
      </w:r>
      <w:proofErr w:type="spellStart"/>
      <w:r w:rsidR="00A1072A" w:rsidRPr="00351597">
        <w:t>timbulnya</w:t>
      </w:r>
      <w:proofErr w:type="spellEnd"/>
      <w:r w:rsidR="00A1072A" w:rsidRPr="00351597">
        <w:t xml:space="preserve"> </w:t>
      </w:r>
      <w:proofErr w:type="spellStart"/>
      <w:r w:rsidR="00A1072A" w:rsidRPr="00351597">
        <w:t>kebiasaan</w:t>
      </w:r>
      <w:proofErr w:type="spellEnd"/>
      <w:r w:rsidR="00A1072A" w:rsidRPr="00351597">
        <w:t xml:space="preserve"> </w:t>
      </w:r>
      <w:proofErr w:type="spellStart"/>
      <w:r w:rsidR="00A1072A" w:rsidRPr="00351597">
        <w:t>tersebut</w:t>
      </w:r>
      <w:proofErr w:type="spellEnd"/>
      <w:r w:rsidR="00A1072A" w:rsidRPr="00351597">
        <w:t xml:space="preserve"> </w:t>
      </w:r>
      <w:r w:rsidR="00A71ABA" w:rsidRPr="00351597">
        <w:fldChar w:fldCharType="begin" w:fldLock="1"/>
      </w:r>
      <w:r w:rsidR="00A71ABA" w:rsidRPr="00351597">
        <w:instrText>ADDIN CSL_CITATION {"citationItems":[{"id":"ITEM-1","itemData":{"DOI":"10.5897/JDOH12.001","abstract":"Oral habits are learned patterns of muscle contraction and have a very complex nature. They are associated with anger, hunger, sleep, tooth eruption and fear. Some children even display oral habits for release of mental tension. These habits might be non-nutritive sucking (thumb, finger, pacifier and/or tongue), lip biting and bruxism events. These habits can result in damage to dentoalveolar structure; hence, dentists play a crucial role in giving necessary information to parents. This information includes relevant changes in the dentoalveolar structure and the method to stop oral habits. Also, a dentist is required to treat the ensuring malocclusion.","author":[{"dropping-particle":"","family":"Shahraki","given":"N","non-dropping-particle":"","parse-names":false,"suffix":""},{"dropping-particle":"","family":"Yassaei","given":"S","non-dropping-particle":"","parse-names":false,"suffix":""},{"dropping-particle":"","family":"Moghadam","given":"M Goldani","non-dropping-particle":"","parse-names":false,"suffix":""}],"container-title":"Journal of Dentistry and Oral Hygiene","id":"ITEM-1","issue":"May","issued":{"date-parts":[["2012"]]},"page":"12-15","title":"Abnormal oral habits: A review","type":"article-journal","volume":"4"},"uris":["http://www.mendeley.com/documents/?uuid=e7da059c-23a0-4a7d-8ef6-0a70c50be7ab"]}],"mendeley":{"formattedCitation":"(Shahraki, Yassaei and Moghadam, 2012)","plainTextFormattedCitation":"(Shahraki, Yassaei and Moghadam, 2012)","previouslyFormattedCitation":"(Shahraki, Yassaei and Moghadam, 2012)"},"properties":{"noteIndex":0},"schema":"https://github.com/citation-style-language/schema/raw/master/csl-citation.json"}</w:instrText>
      </w:r>
      <w:r w:rsidR="00A71ABA" w:rsidRPr="00351597">
        <w:fldChar w:fldCharType="separate"/>
      </w:r>
      <w:r w:rsidR="00A71ABA" w:rsidRPr="00351597">
        <w:rPr>
          <w:noProof/>
        </w:rPr>
        <w:t xml:space="preserve">(Shahraki </w:t>
      </w:r>
      <w:r w:rsidR="00190734">
        <w:rPr>
          <w:i/>
          <w:iCs/>
          <w:noProof/>
        </w:rPr>
        <w:t>et al</w:t>
      </w:r>
      <w:r w:rsidR="00190734">
        <w:rPr>
          <w:noProof/>
        </w:rPr>
        <w:t>.</w:t>
      </w:r>
      <w:r w:rsidR="00A71ABA" w:rsidRPr="00351597">
        <w:rPr>
          <w:noProof/>
        </w:rPr>
        <w:t>, 2012)</w:t>
      </w:r>
      <w:r w:rsidR="00A71ABA" w:rsidRPr="00351597">
        <w:fldChar w:fldCharType="end"/>
      </w:r>
      <w:r w:rsidR="00A71ABA" w:rsidRPr="00351597">
        <w:t>.</w:t>
      </w:r>
    </w:p>
    <w:p w14:paraId="6A9E16A5" w14:textId="3BC00912" w:rsidR="00B844F5" w:rsidRPr="00BD5E97" w:rsidRDefault="00AB01BE" w:rsidP="00AB01BE">
      <w:pPr>
        <w:pStyle w:val="ListParagraph"/>
        <w:spacing w:line="480" w:lineRule="auto"/>
        <w:ind w:left="1440"/>
        <w:rPr>
          <w:strike/>
        </w:rPr>
      </w:pPr>
      <w:r>
        <w:t xml:space="preserve">      </w:t>
      </w:r>
      <w:proofErr w:type="spellStart"/>
      <w:r w:rsidR="00740F21" w:rsidRPr="00351597">
        <w:t>Terdapat</w:t>
      </w:r>
      <w:proofErr w:type="spellEnd"/>
      <w:r w:rsidR="00740F21" w:rsidRPr="00351597">
        <w:t xml:space="preserve"> </w:t>
      </w:r>
      <w:proofErr w:type="spellStart"/>
      <w:r w:rsidR="00740F21" w:rsidRPr="00351597">
        <w:t>teori</w:t>
      </w:r>
      <w:proofErr w:type="spellEnd"/>
      <w:r w:rsidR="00740F21" w:rsidRPr="00351597">
        <w:t xml:space="preserve"> </w:t>
      </w:r>
      <w:proofErr w:type="spellStart"/>
      <w:r w:rsidR="00740F21" w:rsidRPr="00351597">
        <w:t>mengenai</w:t>
      </w:r>
      <w:proofErr w:type="spellEnd"/>
      <w:r w:rsidR="00740F21" w:rsidRPr="00351597">
        <w:t xml:space="preserve"> </w:t>
      </w:r>
      <w:proofErr w:type="spellStart"/>
      <w:r w:rsidR="00740F21" w:rsidRPr="00351597">
        <w:t>kebiasaan</w:t>
      </w:r>
      <w:proofErr w:type="spellEnd"/>
      <w:r w:rsidR="00740F21" w:rsidRPr="00351597">
        <w:t xml:space="preserve"> </w:t>
      </w:r>
      <w:proofErr w:type="spellStart"/>
      <w:r w:rsidR="009F08CE">
        <w:t>mengisap</w:t>
      </w:r>
      <w:proofErr w:type="spellEnd"/>
      <w:r w:rsidR="00740F21" w:rsidRPr="00351597">
        <w:t xml:space="preserve"> </w:t>
      </w:r>
      <w:proofErr w:type="spellStart"/>
      <w:r w:rsidR="00740F21" w:rsidRPr="00351597">
        <w:t>jari</w:t>
      </w:r>
      <w:proofErr w:type="spellEnd"/>
      <w:r w:rsidR="00740F21" w:rsidRPr="00351597">
        <w:t>/</w:t>
      </w:r>
      <w:r w:rsidR="00740F21" w:rsidRPr="00AB01BE">
        <w:rPr>
          <w:i/>
          <w:iCs/>
        </w:rPr>
        <w:t>digit sucking</w:t>
      </w:r>
      <w:r w:rsidR="00740F21" w:rsidRPr="00351597">
        <w:t xml:space="preserve"> </w:t>
      </w:r>
      <w:r w:rsidR="00397565" w:rsidRPr="00351597">
        <w:t xml:space="preserve">yang </w:t>
      </w:r>
      <w:proofErr w:type="spellStart"/>
      <w:r w:rsidR="00397565" w:rsidRPr="00351597">
        <w:t>berkaitan</w:t>
      </w:r>
      <w:proofErr w:type="spellEnd"/>
      <w:r w:rsidR="00397565" w:rsidRPr="00351597">
        <w:t xml:space="preserve"> </w:t>
      </w:r>
      <w:proofErr w:type="spellStart"/>
      <w:r w:rsidR="00397565" w:rsidRPr="00351597">
        <w:t>dengan</w:t>
      </w:r>
      <w:proofErr w:type="spellEnd"/>
      <w:r w:rsidR="00397565" w:rsidRPr="00351597">
        <w:t xml:space="preserve"> </w:t>
      </w:r>
      <w:proofErr w:type="spellStart"/>
      <w:r w:rsidR="00397565" w:rsidRPr="00351597">
        <w:t>emosional</w:t>
      </w:r>
      <w:proofErr w:type="spellEnd"/>
      <w:r w:rsidR="00397565" w:rsidRPr="00351597">
        <w:t xml:space="preserve">, </w:t>
      </w:r>
      <w:r w:rsidR="00397565" w:rsidRPr="00C26664">
        <w:t xml:space="preserve">yang </w:t>
      </w:r>
      <w:proofErr w:type="spellStart"/>
      <w:r w:rsidR="00397565" w:rsidRPr="00C26664">
        <w:t>dikemukakan</w:t>
      </w:r>
      <w:proofErr w:type="spellEnd"/>
      <w:r w:rsidR="00397565" w:rsidRPr="00C26664">
        <w:t xml:space="preserve"> oleh Freudian</w:t>
      </w:r>
      <w:r w:rsidR="00C26664" w:rsidRPr="00C26664">
        <w:t xml:space="preserve"> </w:t>
      </w:r>
      <w:proofErr w:type="spellStart"/>
      <w:r w:rsidR="00C26664" w:rsidRPr="00C26664">
        <w:t>mengenai</w:t>
      </w:r>
      <w:proofErr w:type="spellEnd"/>
      <w:r w:rsidR="00C26664" w:rsidRPr="00C26664">
        <w:t xml:space="preserve"> </w:t>
      </w:r>
      <w:proofErr w:type="spellStart"/>
      <w:r w:rsidR="00C26664" w:rsidRPr="00C26664">
        <w:t>hubungan</w:t>
      </w:r>
      <w:proofErr w:type="spellEnd"/>
      <w:r w:rsidR="00397565" w:rsidRPr="00C26664">
        <w:t xml:space="preserve"> </w:t>
      </w:r>
      <w:proofErr w:type="spellStart"/>
      <w:r w:rsidR="00397565" w:rsidRPr="00C26664">
        <w:t>kebiasaan</w:t>
      </w:r>
      <w:proofErr w:type="spellEnd"/>
      <w:r w:rsidR="00397565" w:rsidRPr="00C26664">
        <w:t xml:space="preserve"> </w:t>
      </w:r>
      <w:proofErr w:type="spellStart"/>
      <w:r w:rsidR="009F08CE" w:rsidRPr="00C26664">
        <w:t>mengisap</w:t>
      </w:r>
      <w:proofErr w:type="spellEnd"/>
      <w:r w:rsidR="00397565" w:rsidRPr="00C26664">
        <w:t xml:space="preserve"> </w:t>
      </w:r>
      <w:proofErr w:type="spellStart"/>
      <w:r w:rsidR="00397565" w:rsidRPr="00C26664">
        <w:t>jari</w:t>
      </w:r>
      <w:proofErr w:type="spellEnd"/>
      <w:r w:rsidR="00397565" w:rsidRPr="00C26664">
        <w:t xml:space="preserve"> </w:t>
      </w:r>
      <w:proofErr w:type="spellStart"/>
      <w:r w:rsidR="00397565" w:rsidRPr="00C26664">
        <w:t>dengan</w:t>
      </w:r>
      <w:proofErr w:type="spellEnd"/>
      <w:r w:rsidR="00397565" w:rsidRPr="00C26664">
        <w:t xml:space="preserve"> </w:t>
      </w:r>
      <w:proofErr w:type="spellStart"/>
      <w:r w:rsidR="00397565" w:rsidRPr="00C26664">
        <w:t>perkembangan</w:t>
      </w:r>
      <w:proofErr w:type="spellEnd"/>
      <w:r w:rsidR="00397565" w:rsidRPr="00C26664">
        <w:t xml:space="preserve"> </w:t>
      </w:r>
      <w:proofErr w:type="spellStart"/>
      <w:r w:rsidR="00397565" w:rsidRPr="00C26664">
        <w:t>fase</w:t>
      </w:r>
      <w:proofErr w:type="spellEnd"/>
      <w:r w:rsidR="00397565" w:rsidRPr="00C26664">
        <w:t xml:space="preserve"> </w:t>
      </w:r>
      <w:r w:rsidR="00397565" w:rsidRPr="00C26664">
        <w:rPr>
          <w:i/>
          <w:iCs/>
        </w:rPr>
        <w:t>oral</w:t>
      </w:r>
      <w:r w:rsidR="00397565" w:rsidRPr="00C26664">
        <w:t xml:space="preserve"> pada </w:t>
      </w:r>
      <w:proofErr w:type="spellStart"/>
      <w:r w:rsidR="00397565" w:rsidRPr="00C26664">
        <w:t>anak</w:t>
      </w:r>
      <w:proofErr w:type="spellEnd"/>
      <w:r w:rsidR="00C26664">
        <w:t xml:space="preserve">. </w:t>
      </w:r>
      <w:proofErr w:type="spellStart"/>
      <w:r w:rsidR="00C26664" w:rsidRPr="00C26664">
        <w:t>K</w:t>
      </w:r>
      <w:r w:rsidR="00397565" w:rsidRPr="00C26664">
        <w:t>ebiasaan</w:t>
      </w:r>
      <w:proofErr w:type="spellEnd"/>
      <w:r w:rsidR="00397565" w:rsidRPr="00C26664">
        <w:t xml:space="preserve"> </w:t>
      </w:r>
      <w:proofErr w:type="spellStart"/>
      <w:r w:rsidR="009F08CE" w:rsidRPr="00C26664">
        <w:t>mengisap</w:t>
      </w:r>
      <w:proofErr w:type="spellEnd"/>
      <w:r w:rsidR="00397565" w:rsidRPr="00C26664">
        <w:t xml:space="preserve"> </w:t>
      </w:r>
      <w:proofErr w:type="spellStart"/>
      <w:r w:rsidR="00397565" w:rsidRPr="00C26664">
        <w:t>jari</w:t>
      </w:r>
      <w:proofErr w:type="spellEnd"/>
      <w:r w:rsidR="00397565" w:rsidRPr="00C26664">
        <w:t xml:space="preserve"> </w:t>
      </w:r>
      <w:proofErr w:type="spellStart"/>
      <w:r w:rsidR="00C26664" w:rsidRPr="00C26664">
        <w:t>jika</w:t>
      </w:r>
      <w:proofErr w:type="spellEnd"/>
      <w:r w:rsidR="00C26664" w:rsidRPr="00C26664">
        <w:t xml:space="preserve"> yang </w:t>
      </w:r>
      <w:proofErr w:type="spellStart"/>
      <w:r w:rsidR="00397565" w:rsidRPr="00C26664">
        <w:t>berlanjut</w:t>
      </w:r>
      <w:proofErr w:type="spellEnd"/>
      <w:r w:rsidR="00397565" w:rsidRPr="00C26664">
        <w:t xml:space="preserve"> di</w:t>
      </w:r>
      <w:r w:rsidR="000F1353" w:rsidRPr="00C26664">
        <w:t xml:space="preserve"> </w:t>
      </w:r>
      <w:proofErr w:type="spellStart"/>
      <w:r w:rsidR="00397565" w:rsidRPr="00C26664">
        <w:t>luar</w:t>
      </w:r>
      <w:proofErr w:type="spellEnd"/>
      <w:r w:rsidR="00397565" w:rsidRPr="00C26664">
        <w:t xml:space="preserve"> </w:t>
      </w:r>
      <w:proofErr w:type="spellStart"/>
      <w:r w:rsidR="00397565" w:rsidRPr="00C26664">
        <w:t>perkembangan</w:t>
      </w:r>
      <w:proofErr w:type="spellEnd"/>
      <w:r w:rsidR="00397565" w:rsidRPr="00C26664">
        <w:t xml:space="preserve"> </w:t>
      </w:r>
      <w:proofErr w:type="spellStart"/>
      <w:r w:rsidR="00397565" w:rsidRPr="00C26664">
        <w:t>fase</w:t>
      </w:r>
      <w:proofErr w:type="spellEnd"/>
      <w:r w:rsidR="00397565" w:rsidRPr="00C26664">
        <w:t xml:space="preserve"> </w:t>
      </w:r>
      <w:r w:rsidR="00397565" w:rsidRPr="00C26664">
        <w:rPr>
          <w:i/>
          <w:iCs/>
        </w:rPr>
        <w:t>oral</w:t>
      </w:r>
      <w:r w:rsidR="008064E8" w:rsidRPr="00C26664">
        <w:rPr>
          <w:i/>
          <w:iCs/>
        </w:rPr>
        <w:t>,</w:t>
      </w:r>
      <w:r w:rsidR="00397565" w:rsidRPr="00C26664">
        <w:t xml:space="preserve"> </w:t>
      </w:r>
      <w:proofErr w:type="spellStart"/>
      <w:r w:rsidR="00397565" w:rsidRPr="00C26664">
        <w:t>akan</w:t>
      </w:r>
      <w:proofErr w:type="spellEnd"/>
      <w:r w:rsidR="00397565" w:rsidRPr="00C26664">
        <w:t xml:space="preserve"> </w:t>
      </w:r>
      <w:proofErr w:type="spellStart"/>
      <w:r w:rsidR="00397565" w:rsidRPr="00C26664">
        <w:t>menjadi</w:t>
      </w:r>
      <w:proofErr w:type="spellEnd"/>
      <w:r w:rsidR="00397565" w:rsidRPr="00C26664">
        <w:t xml:space="preserve"> </w:t>
      </w:r>
      <w:r w:rsidR="00397565" w:rsidRPr="00C26664">
        <w:rPr>
          <w:i/>
          <w:iCs/>
        </w:rPr>
        <w:t xml:space="preserve">fixation </w:t>
      </w:r>
      <w:r w:rsidR="00397565" w:rsidRPr="00C26664">
        <w:t>(</w:t>
      </w:r>
      <w:proofErr w:type="spellStart"/>
      <w:r w:rsidR="00397565" w:rsidRPr="00C26664">
        <w:t>perasaan</w:t>
      </w:r>
      <w:proofErr w:type="spellEnd"/>
      <w:r w:rsidR="00397565" w:rsidRPr="00C26664">
        <w:t xml:space="preserve"> </w:t>
      </w:r>
      <w:proofErr w:type="spellStart"/>
      <w:r w:rsidR="00397565" w:rsidRPr="00C26664">
        <w:t>terikat</w:t>
      </w:r>
      <w:proofErr w:type="spellEnd"/>
      <w:r w:rsidR="00397565" w:rsidRPr="00C26664">
        <w:t xml:space="preserve"> </w:t>
      </w:r>
      <w:proofErr w:type="spellStart"/>
      <w:r w:rsidR="00397565" w:rsidRPr="00C26664">
        <w:t>atau</w:t>
      </w:r>
      <w:proofErr w:type="spellEnd"/>
      <w:r w:rsidR="00397565" w:rsidRPr="00C26664">
        <w:t xml:space="preserve"> </w:t>
      </w:r>
      <w:proofErr w:type="spellStart"/>
      <w:r w:rsidR="00397565" w:rsidRPr="00C26664">
        <w:t>terpusat</w:t>
      </w:r>
      <w:proofErr w:type="spellEnd"/>
      <w:r w:rsidR="00397565" w:rsidRPr="00C26664">
        <w:t xml:space="preserve"> </w:t>
      </w:r>
      <w:r w:rsidR="00EC5ECC" w:rsidRPr="00C26664">
        <w:t xml:space="preserve">pada </w:t>
      </w:r>
      <w:proofErr w:type="spellStart"/>
      <w:r w:rsidR="00EC5ECC" w:rsidRPr="00C26664">
        <w:t>sesuatu</w:t>
      </w:r>
      <w:proofErr w:type="spellEnd"/>
      <w:r w:rsidR="00EC5ECC" w:rsidRPr="00C26664">
        <w:t xml:space="preserve"> </w:t>
      </w:r>
      <w:proofErr w:type="spellStart"/>
      <w:r w:rsidR="00397565" w:rsidRPr="00C26664">
        <w:t>secara</w:t>
      </w:r>
      <w:proofErr w:type="spellEnd"/>
      <w:r w:rsidR="00397565" w:rsidRPr="00C26664">
        <w:t xml:space="preserve"> </w:t>
      </w:r>
      <w:proofErr w:type="spellStart"/>
      <w:r w:rsidR="00397565" w:rsidRPr="00C26664">
        <w:t>berlebihan</w:t>
      </w:r>
      <w:proofErr w:type="spellEnd"/>
      <w:r w:rsidR="00397565" w:rsidRPr="00C26664">
        <w:t xml:space="preserve">) yang </w:t>
      </w:r>
      <w:proofErr w:type="spellStart"/>
      <w:r w:rsidR="00397565" w:rsidRPr="00C26664">
        <w:t>menjadi</w:t>
      </w:r>
      <w:proofErr w:type="spellEnd"/>
      <w:r w:rsidR="00397565" w:rsidRPr="00C26664">
        <w:t xml:space="preserve"> </w:t>
      </w:r>
      <w:proofErr w:type="spellStart"/>
      <w:r w:rsidR="00397565" w:rsidRPr="00C26664">
        <w:t>tanda</w:t>
      </w:r>
      <w:proofErr w:type="spellEnd"/>
      <w:r w:rsidR="00397565" w:rsidRPr="00C26664">
        <w:t xml:space="preserve"> </w:t>
      </w:r>
      <w:proofErr w:type="spellStart"/>
      <w:r w:rsidR="00397565" w:rsidRPr="00C26664">
        <w:t>dari</w:t>
      </w:r>
      <w:proofErr w:type="spellEnd"/>
      <w:r w:rsidR="00397565" w:rsidRPr="00C26664">
        <w:t xml:space="preserve"> </w:t>
      </w:r>
      <w:proofErr w:type="spellStart"/>
      <w:r w:rsidR="00397565" w:rsidRPr="00C26664">
        <w:t>gangguan</w:t>
      </w:r>
      <w:proofErr w:type="spellEnd"/>
      <w:r w:rsidR="00397565" w:rsidRPr="00C26664">
        <w:t xml:space="preserve"> </w:t>
      </w:r>
      <w:proofErr w:type="spellStart"/>
      <w:r w:rsidR="00397565" w:rsidRPr="00C26664">
        <w:t>emosional</w:t>
      </w:r>
      <w:proofErr w:type="spellEnd"/>
      <w:r w:rsidR="00397565" w:rsidRPr="00351597">
        <w:t xml:space="preserve"> </w:t>
      </w:r>
      <w:r w:rsidR="00351597" w:rsidRPr="00351597">
        <w:fldChar w:fldCharType="begin" w:fldLock="1"/>
      </w:r>
      <w:r w:rsidR="005B67FC">
        <w:instrText>ADDIN CSL_CITATION {"citationItems":[{"id":"ITEM-1","itemData":{"DOI":"10.5005/jp-journals-10005-1289","ISSN":"0974-7052","abstract":"Thumb and digit-sucking habits or non-nutritive sucking are considered to be the most prevalent among oral habits. Most children stop thumb sucking on their own. If the habit continues beyond 3 to 4 years of age, it not only affects the dental occlusion, but the shape of the thumb/digit may be altered as well. This article presents the management of thumb sucking by modified RURS, elbow guard incorporated with revised 'three-alarm' system. How to cite this article: Shetty RM, Shetty M, Shetty NS, Deoghare A. Three-Alarm System: Revisited to treat Thumb-sucking Habit. Int J Clin Pediatr Dent 2015;8(1):82-86.","author":[{"dropping-particle":"","family":"Shetty","given":"Manoj","non-dropping-particle":"","parse-names":false,"suffix":""},{"dropping-particle":"","family":"Deoghare","given":"Anushka","non-dropping-particle":"","parse-names":false,"suffix":""},{"dropping-particle":"","family":"Shetty","given":"N Shridhar","non-dropping-particle":"","parse-names":false,"suffix":""}],"container-title":"International Journal of Clinical Pediatric Dentistry","id":"ITEM-1","issue":"1","issued":{"date-parts":[["2015"]]},"page":"82-86","title":"Three-Alarm System: Revisited to treat Thumbsucking Habit","type":"article-journal","volume":"8"},"uris":["http://www.mendeley.com/documents/?uuid=46de3c21-e39b-44f5-b0c1-c8f9a02a0e31"]}],"mendeley":{"formattedCitation":"(Shetty, Deoghare and Shetty, 2015)","manualFormatting":"(Shetty et al., 2015)","plainTextFormattedCitation":"(Shetty, Deoghare and Shetty, 2015)","previouslyFormattedCitation":"(Shetty, Deoghare and Shetty, 2015)"},"properties":{"noteIndex":0},"schema":"https://github.com/citation-style-language/schema/raw/master/csl-citation.json"}</w:instrText>
      </w:r>
      <w:r w:rsidR="00351597" w:rsidRPr="00351597">
        <w:fldChar w:fldCharType="separate"/>
      </w:r>
      <w:r w:rsidR="00351597" w:rsidRPr="00351597">
        <w:rPr>
          <w:noProof/>
        </w:rPr>
        <w:t>(Shetty</w:t>
      </w:r>
      <w:r w:rsidR="008064E8">
        <w:rPr>
          <w:noProof/>
        </w:rPr>
        <w:t xml:space="preserve"> </w:t>
      </w:r>
      <w:r w:rsidR="008064E8" w:rsidRPr="00AB01BE">
        <w:rPr>
          <w:i/>
          <w:iCs/>
          <w:noProof/>
        </w:rPr>
        <w:t>et al</w:t>
      </w:r>
      <w:r w:rsidR="008064E8">
        <w:rPr>
          <w:noProof/>
        </w:rPr>
        <w:t>.,</w:t>
      </w:r>
      <w:r w:rsidR="00351597" w:rsidRPr="00351597">
        <w:rPr>
          <w:noProof/>
        </w:rPr>
        <w:t xml:space="preserve"> 2015)</w:t>
      </w:r>
      <w:r w:rsidR="00351597" w:rsidRPr="00351597">
        <w:fldChar w:fldCharType="end"/>
      </w:r>
      <w:r w:rsidR="00397565" w:rsidRPr="00351597">
        <w:t>.</w:t>
      </w:r>
      <w:r w:rsidR="00BD7B0D">
        <w:t xml:space="preserve"> </w:t>
      </w:r>
      <w:proofErr w:type="spellStart"/>
      <w:r w:rsidR="00CC0591">
        <w:rPr>
          <w:lang w:eastAsia="ja-JP"/>
        </w:rPr>
        <w:t>Menurut</w:t>
      </w:r>
      <w:proofErr w:type="spellEnd"/>
      <w:r w:rsidR="00CC0591">
        <w:rPr>
          <w:lang w:eastAsia="ja-JP"/>
        </w:rPr>
        <w:t xml:space="preserve"> </w:t>
      </w:r>
      <w:proofErr w:type="spellStart"/>
      <w:r w:rsidR="00CC0591">
        <w:rPr>
          <w:lang w:eastAsia="ja-JP"/>
        </w:rPr>
        <w:t>pendekatan</w:t>
      </w:r>
      <w:proofErr w:type="spellEnd"/>
      <w:r w:rsidR="00CC0591">
        <w:rPr>
          <w:lang w:eastAsia="ja-JP"/>
        </w:rPr>
        <w:t xml:space="preserve"> </w:t>
      </w:r>
      <w:proofErr w:type="spellStart"/>
      <w:r w:rsidR="00CC0591">
        <w:rPr>
          <w:lang w:eastAsia="ja-JP"/>
        </w:rPr>
        <w:t>psikopatologis</w:t>
      </w:r>
      <w:proofErr w:type="spellEnd"/>
      <w:r w:rsidR="00CC0591">
        <w:rPr>
          <w:lang w:eastAsia="ja-JP"/>
        </w:rPr>
        <w:t xml:space="preserve">, </w:t>
      </w:r>
      <w:proofErr w:type="spellStart"/>
      <w:r w:rsidR="00CC0591">
        <w:rPr>
          <w:lang w:eastAsia="ja-JP"/>
        </w:rPr>
        <w:t>anak-anak</w:t>
      </w:r>
      <w:proofErr w:type="spellEnd"/>
      <w:r w:rsidR="00CC0591">
        <w:rPr>
          <w:lang w:eastAsia="ja-JP"/>
        </w:rPr>
        <w:t xml:space="preserve"> </w:t>
      </w:r>
      <w:proofErr w:type="spellStart"/>
      <w:r w:rsidR="00CC0591">
        <w:rPr>
          <w:lang w:eastAsia="ja-JP"/>
        </w:rPr>
        <w:t>dengan</w:t>
      </w:r>
      <w:proofErr w:type="spellEnd"/>
      <w:r w:rsidR="00CC0591">
        <w:rPr>
          <w:lang w:eastAsia="ja-JP"/>
        </w:rPr>
        <w:t xml:space="preserve"> </w:t>
      </w:r>
      <w:proofErr w:type="spellStart"/>
      <w:r w:rsidR="00CC0591">
        <w:rPr>
          <w:lang w:eastAsia="ja-JP"/>
        </w:rPr>
        <w:t>kebiasaan</w:t>
      </w:r>
      <w:proofErr w:type="spellEnd"/>
      <w:r w:rsidR="00CC0591">
        <w:rPr>
          <w:lang w:eastAsia="ja-JP"/>
        </w:rPr>
        <w:t xml:space="preserve"> </w:t>
      </w:r>
      <w:proofErr w:type="spellStart"/>
      <w:r w:rsidR="009F08CE">
        <w:rPr>
          <w:lang w:eastAsia="ja-JP"/>
        </w:rPr>
        <w:t>mengisap</w:t>
      </w:r>
      <w:proofErr w:type="spellEnd"/>
      <w:r w:rsidR="00CC0591">
        <w:rPr>
          <w:lang w:eastAsia="ja-JP"/>
        </w:rPr>
        <w:t xml:space="preserve"> </w:t>
      </w:r>
      <w:proofErr w:type="spellStart"/>
      <w:r w:rsidR="00CC0591">
        <w:rPr>
          <w:lang w:eastAsia="ja-JP"/>
        </w:rPr>
        <w:t>jari</w:t>
      </w:r>
      <w:proofErr w:type="spellEnd"/>
      <w:r w:rsidR="00CC0591">
        <w:rPr>
          <w:lang w:eastAsia="ja-JP"/>
        </w:rPr>
        <w:t xml:space="preserve"> </w:t>
      </w:r>
      <w:proofErr w:type="spellStart"/>
      <w:r w:rsidR="00CC0591">
        <w:rPr>
          <w:lang w:eastAsia="ja-JP"/>
        </w:rPr>
        <w:t>disertai</w:t>
      </w:r>
      <w:proofErr w:type="spellEnd"/>
      <w:r w:rsidR="00CC0591">
        <w:rPr>
          <w:lang w:eastAsia="ja-JP"/>
        </w:rPr>
        <w:t xml:space="preserve"> </w:t>
      </w:r>
      <w:proofErr w:type="spellStart"/>
      <w:r w:rsidR="00CC0591">
        <w:rPr>
          <w:lang w:eastAsia="ja-JP"/>
        </w:rPr>
        <w:t>keadaan</w:t>
      </w:r>
      <w:proofErr w:type="spellEnd"/>
      <w:r w:rsidR="008064E8">
        <w:rPr>
          <w:lang w:eastAsia="ja-JP"/>
        </w:rPr>
        <w:t xml:space="preserve"> </w:t>
      </w:r>
      <w:proofErr w:type="spellStart"/>
      <w:r w:rsidR="00CC0591">
        <w:rPr>
          <w:lang w:eastAsia="ja-JP"/>
        </w:rPr>
        <w:t>frustrasi</w:t>
      </w:r>
      <w:proofErr w:type="spellEnd"/>
      <w:r w:rsidR="00CC0591">
        <w:rPr>
          <w:lang w:eastAsia="ja-JP"/>
        </w:rPr>
        <w:t xml:space="preserve">, </w:t>
      </w:r>
      <w:r w:rsidR="00CC0591" w:rsidRPr="00AB01BE">
        <w:rPr>
          <w:i/>
          <w:iCs/>
          <w:lang w:eastAsia="ja-JP"/>
        </w:rPr>
        <w:t>stress</w:t>
      </w:r>
      <w:r w:rsidR="00CC0591">
        <w:rPr>
          <w:lang w:eastAsia="ja-JP"/>
        </w:rPr>
        <w:t xml:space="preserve">, </w:t>
      </w:r>
      <w:proofErr w:type="spellStart"/>
      <w:r w:rsidR="00CC0591">
        <w:rPr>
          <w:lang w:eastAsia="ja-JP"/>
        </w:rPr>
        <w:t>kecemasan</w:t>
      </w:r>
      <w:proofErr w:type="spellEnd"/>
      <w:r w:rsidR="00CC0591">
        <w:rPr>
          <w:lang w:eastAsia="ja-JP"/>
        </w:rPr>
        <w:t xml:space="preserve"> </w:t>
      </w:r>
      <w:proofErr w:type="spellStart"/>
      <w:r w:rsidR="009C6F74">
        <w:rPr>
          <w:lang w:eastAsia="ja-JP"/>
        </w:rPr>
        <w:t>itu</w:t>
      </w:r>
      <w:proofErr w:type="spellEnd"/>
      <w:r w:rsidR="009C6F74">
        <w:rPr>
          <w:lang w:eastAsia="ja-JP"/>
        </w:rPr>
        <w:t xml:space="preserve"> </w:t>
      </w:r>
      <w:proofErr w:type="spellStart"/>
      <w:r w:rsidR="009C6F74">
        <w:rPr>
          <w:lang w:eastAsia="ja-JP"/>
        </w:rPr>
        <w:t>ditimbulkan</w:t>
      </w:r>
      <w:proofErr w:type="spellEnd"/>
      <w:r w:rsidR="009C6F74">
        <w:rPr>
          <w:lang w:eastAsia="ja-JP"/>
        </w:rPr>
        <w:t xml:space="preserve"> </w:t>
      </w:r>
      <w:proofErr w:type="spellStart"/>
      <w:r w:rsidR="009C6F74">
        <w:rPr>
          <w:lang w:eastAsia="ja-JP"/>
        </w:rPr>
        <w:t>dari</w:t>
      </w:r>
      <w:proofErr w:type="spellEnd"/>
      <w:r w:rsidR="009C6F74">
        <w:rPr>
          <w:lang w:eastAsia="ja-JP"/>
        </w:rPr>
        <w:t xml:space="preserve"> </w:t>
      </w:r>
      <w:proofErr w:type="spellStart"/>
      <w:r w:rsidR="009C6F74">
        <w:rPr>
          <w:lang w:eastAsia="ja-JP"/>
        </w:rPr>
        <w:t>lingkungan</w:t>
      </w:r>
      <w:proofErr w:type="spellEnd"/>
      <w:r w:rsidR="009C6F74">
        <w:rPr>
          <w:lang w:eastAsia="ja-JP"/>
        </w:rPr>
        <w:t xml:space="preserve"> </w:t>
      </w:r>
      <w:proofErr w:type="spellStart"/>
      <w:r w:rsidR="009C6F74">
        <w:rPr>
          <w:lang w:eastAsia="ja-JP"/>
        </w:rPr>
        <w:t>keluarganya</w:t>
      </w:r>
      <w:proofErr w:type="spellEnd"/>
      <w:r w:rsidR="009C6F74">
        <w:rPr>
          <w:lang w:eastAsia="ja-JP"/>
        </w:rPr>
        <w:t xml:space="preserve">. </w:t>
      </w:r>
      <w:proofErr w:type="spellStart"/>
      <w:r w:rsidR="009C6F74">
        <w:rPr>
          <w:lang w:eastAsia="ja-JP"/>
        </w:rPr>
        <w:t>Keluarga</w:t>
      </w:r>
      <w:proofErr w:type="spellEnd"/>
      <w:r w:rsidR="009C6F74">
        <w:rPr>
          <w:lang w:eastAsia="ja-JP"/>
        </w:rPr>
        <w:t xml:space="preserve"> yang </w:t>
      </w:r>
      <w:r w:rsidR="009C6F74" w:rsidRPr="00AB01BE">
        <w:rPr>
          <w:i/>
          <w:iCs/>
          <w:lang w:eastAsia="ja-JP"/>
        </w:rPr>
        <w:t>dysfunctional</w:t>
      </w:r>
      <w:r w:rsidR="009C6F74">
        <w:rPr>
          <w:lang w:eastAsia="ja-JP"/>
        </w:rPr>
        <w:t xml:space="preserve"> </w:t>
      </w:r>
      <w:proofErr w:type="spellStart"/>
      <w:r w:rsidR="009C6F74">
        <w:rPr>
          <w:lang w:eastAsia="ja-JP"/>
        </w:rPr>
        <w:t>dapat</w:t>
      </w:r>
      <w:proofErr w:type="spellEnd"/>
      <w:r w:rsidR="009C6F74">
        <w:rPr>
          <w:lang w:eastAsia="ja-JP"/>
        </w:rPr>
        <w:t xml:space="preserve"> </w:t>
      </w:r>
      <w:proofErr w:type="spellStart"/>
      <w:r w:rsidR="009C6F74">
        <w:rPr>
          <w:lang w:eastAsia="ja-JP"/>
        </w:rPr>
        <w:t>menjadi</w:t>
      </w:r>
      <w:proofErr w:type="spellEnd"/>
      <w:r w:rsidR="009C6F74">
        <w:rPr>
          <w:lang w:eastAsia="ja-JP"/>
        </w:rPr>
        <w:t xml:space="preserve"> </w:t>
      </w:r>
      <w:proofErr w:type="spellStart"/>
      <w:r w:rsidR="009C6F74">
        <w:rPr>
          <w:lang w:eastAsia="ja-JP"/>
        </w:rPr>
        <w:t>faktor</w:t>
      </w:r>
      <w:proofErr w:type="spellEnd"/>
      <w:r w:rsidR="009C6F74">
        <w:rPr>
          <w:lang w:eastAsia="ja-JP"/>
        </w:rPr>
        <w:t xml:space="preserve"> </w:t>
      </w:r>
      <w:proofErr w:type="spellStart"/>
      <w:r w:rsidR="009C6F74">
        <w:rPr>
          <w:lang w:eastAsia="ja-JP"/>
        </w:rPr>
        <w:t>risiko</w:t>
      </w:r>
      <w:proofErr w:type="spellEnd"/>
      <w:r w:rsidR="009C6F74">
        <w:rPr>
          <w:lang w:eastAsia="ja-JP"/>
        </w:rPr>
        <w:t xml:space="preserve">, yang </w:t>
      </w:r>
      <w:proofErr w:type="spellStart"/>
      <w:r w:rsidR="009C6F74">
        <w:rPr>
          <w:lang w:eastAsia="ja-JP"/>
        </w:rPr>
        <w:t>akibatnya</w:t>
      </w:r>
      <w:proofErr w:type="spellEnd"/>
      <w:r w:rsidR="009C6F74">
        <w:rPr>
          <w:lang w:eastAsia="ja-JP"/>
        </w:rPr>
        <w:t xml:space="preserve"> </w:t>
      </w:r>
      <w:proofErr w:type="spellStart"/>
      <w:r w:rsidR="009C6F74">
        <w:rPr>
          <w:lang w:eastAsia="ja-JP"/>
        </w:rPr>
        <w:t>mempengaruhi</w:t>
      </w:r>
      <w:proofErr w:type="spellEnd"/>
      <w:r w:rsidR="009C6F74">
        <w:rPr>
          <w:lang w:eastAsia="ja-JP"/>
        </w:rPr>
        <w:t xml:space="preserve"> </w:t>
      </w:r>
      <w:proofErr w:type="spellStart"/>
      <w:r w:rsidR="009C6F74">
        <w:rPr>
          <w:lang w:eastAsia="ja-JP"/>
        </w:rPr>
        <w:t>kesehatan</w:t>
      </w:r>
      <w:proofErr w:type="spellEnd"/>
      <w:r w:rsidR="009C6F74">
        <w:rPr>
          <w:lang w:eastAsia="ja-JP"/>
        </w:rPr>
        <w:t xml:space="preserve"> </w:t>
      </w:r>
      <w:proofErr w:type="spellStart"/>
      <w:r w:rsidR="009C6F74">
        <w:rPr>
          <w:lang w:eastAsia="ja-JP"/>
        </w:rPr>
        <w:t>emosional</w:t>
      </w:r>
      <w:proofErr w:type="spellEnd"/>
      <w:r w:rsidR="009C6F74">
        <w:rPr>
          <w:lang w:eastAsia="ja-JP"/>
        </w:rPr>
        <w:t xml:space="preserve"> dan </w:t>
      </w:r>
      <w:proofErr w:type="spellStart"/>
      <w:r w:rsidR="009C6F74">
        <w:rPr>
          <w:lang w:eastAsia="ja-JP"/>
        </w:rPr>
        <w:t>psikologis</w:t>
      </w:r>
      <w:proofErr w:type="spellEnd"/>
      <w:r w:rsidR="009C6F74">
        <w:rPr>
          <w:lang w:eastAsia="ja-JP"/>
        </w:rPr>
        <w:t xml:space="preserve"> </w:t>
      </w:r>
      <w:proofErr w:type="spellStart"/>
      <w:r w:rsidR="009C6F74">
        <w:rPr>
          <w:lang w:eastAsia="ja-JP"/>
        </w:rPr>
        <w:t>dari</w:t>
      </w:r>
      <w:proofErr w:type="spellEnd"/>
      <w:r w:rsidR="009C6F74">
        <w:rPr>
          <w:lang w:eastAsia="ja-JP"/>
        </w:rPr>
        <w:t xml:space="preserve"> </w:t>
      </w:r>
      <w:proofErr w:type="spellStart"/>
      <w:r w:rsidR="009C6F74">
        <w:rPr>
          <w:lang w:eastAsia="ja-JP"/>
        </w:rPr>
        <w:t>anggota</w:t>
      </w:r>
      <w:proofErr w:type="spellEnd"/>
      <w:r w:rsidR="009C6F74">
        <w:rPr>
          <w:lang w:eastAsia="ja-JP"/>
        </w:rPr>
        <w:t xml:space="preserve"> </w:t>
      </w:r>
      <w:proofErr w:type="spellStart"/>
      <w:r w:rsidR="009C6F74">
        <w:rPr>
          <w:lang w:eastAsia="ja-JP"/>
        </w:rPr>
        <w:t>keluarganya</w:t>
      </w:r>
      <w:proofErr w:type="spellEnd"/>
      <w:r w:rsidR="009C6F74">
        <w:rPr>
          <w:lang w:eastAsia="ja-JP"/>
        </w:rPr>
        <w:t xml:space="preserve">, </w:t>
      </w:r>
      <w:proofErr w:type="spellStart"/>
      <w:r w:rsidR="009C6F74">
        <w:rPr>
          <w:lang w:eastAsia="ja-JP"/>
        </w:rPr>
        <w:t>seperti</w:t>
      </w:r>
      <w:proofErr w:type="spellEnd"/>
      <w:r w:rsidR="009C6F74">
        <w:rPr>
          <w:lang w:eastAsia="ja-JP"/>
        </w:rPr>
        <w:t xml:space="preserve"> </w:t>
      </w:r>
      <w:proofErr w:type="spellStart"/>
      <w:r w:rsidR="009C6F74">
        <w:rPr>
          <w:lang w:eastAsia="ja-JP"/>
        </w:rPr>
        <w:t>memunculkan</w:t>
      </w:r>
      <w:proofErr w:type="spellEnd"/>
      <w:r w:rsidR="009C6F74">
        <w:rPr>
          <w:lang w:eastAsia="ja-JP"/>
        </w:rPr>
        <w:t xml:space="preserve"> </w:t>
      </w:r>
      <w:proofErr w:type="spellStart"/>
      <w:r w:rsidR="009C6F74">
        <w:rPr>
          <w:lang w:eastAsia="ja-JP"/>
        </w:rPr>
        <w:t>kebiasaan</w:t>
      </w:r>
      <w:proofErr w:type="spellEnd"/>
      <w:r w:rsidR="009C6F74">
        <w:rPr>
          <w:lang w:eastAsia="ja-JP"/>
        </w:rPr>
        <w:t xml:space="preserve"> </w:t>
      </w:r>
      <w:proofErr w:type="spellStart"/>
      <w:r w:rsidR="009C6F74">
        <w:rPr>
          <w:lang w:eastAsia="ja-JP"/>
        </w:rPr>
        <w:t>tertentu</w:t>
      </w:r>
      <w:proofErr w:type="spellEnd"/>
      <w:r w:rsidR="009C6F74">
        <w:rPr>
          <w:lang w:eastAsia="ja-JP"/>
        </w:rPr>
        <w:t xml:space="preserve"> </w:t>
      </w:r>
      <w:proofErr w:type="spellStart"/>
      <w:r w:rsidR="00BD7B0D">
        <w:rPr>
          <w:lang w:eastAsia="ja-JP"/>
        </w:rPr>
        <w:t>seperti</w:t>
      </w:r>
      <w:proofErr w:type="spellEnd"/>
      <w:r w:rsidR="00BD7B0D">
        <w:rPr>
          <w:lang w:eastAsia="ja-JP"/>
        </w:rPr>
        <w:t xml:space="preserve"> </w:t>
      </w:r>
      <w:proofErr w:type="spellStart"/>
      <w:r w:rsidR="00BD7B0D">
        <w:rPr>
          <w:lang w:eastAsia="ja-JP"/>
        </w:rPr>
        <w:t>kebiasaan</w:t>
      </w:r>
      <w:proofErr w:type="spellEnd"/>
      <w:r w:rsidR="00BD7B0D">
        <w:rPr>
          <w:lang w:eastAsia="ja-JP"/>
        </w:rPr>
        <w:t xml:space="preserve"> </w:t>
      </w:r>
      <w:proofErr w:type="spellStart"/>
      <w:r w:rsidR="009F08CE">
        <w:rPr>
          <w:lang w:eastAsia="ja-JP"/>
        </w:rPr>
        <w:t>mengisap</w:t>
      </w:r>
      <w:proofErr w:type="spellEnd"/>
      <w:r w:rsidR="00BD7B0D">
        <w:rPr>
          <w:lang w:eastAsia="ja-JP"/>
        </w:rPr>
        <w:t xml:space="preserve"> </w:t>
      </w:r>
      <w:proofErr w:type="spellStart"/>
      <w:r w:rsidR="00BD7B0D">
        <w:rPr>
          <w:lang w:eastAsia="ja-JP"/>
        </w:rPr>
        <w:t>jari</w:t>
      </w:r>
      <w:proofErr w:type="spellEnd"/>
      <w:r w:rsidR="00BD7B0D">
        <w:rPr>
          <w:lang w:eastAsia="ja-JP"/>
        </w:rPr>
        <w:t xml:space="preserve"> </w:t>
      </w:r>
      <w:r w:rsidR="008064E8">
        <w:rPr>
          <w:lang w:eastAsia="ja-JP"/>
        </w:rPr>
        <w:t xml:space="preserve">yang </w:t>
      </w:r>
      <w:proofErr w:type="spellStart"/>
      <w:r w:rsidR="008064E8">
        <w:rPr>
          <w:lang w:eastAsia="ja-JP"/>
        </w:rPr>
        <w:t>dilakukan</w:t>
      </w:r>
      <w:proofErr w:type="spellEnd"/>
      <w:r w:rsidR="008064E8">
        <w:rPr>
          <w:lang w:eastAsia="ja-JP"/>
        </w:rPr>
        <w:t xml:space="preserve"> </w:t>
      </w:r>
      <w:r w:rsidR="00BD7B0D">
        <w:rPr>
          <w:lang w:eastAsia="ja-JP"/>
        </w:rPr>
        <w:t xml:space="preserve">pada </w:t>
      </w:r>
      <w:proofErr w:type="spellStart"/>
      <w:r w:rsidR="00BD7B0D">
        <w:rPr>
          <w:lang w:eastAsia="ja-JP"/>
        </w:rPr>
        <w:t>anak</w:t>
      </w:r>
      <w:proofErr w:type="spellEnd"/>
      <w:r w:rsidR="00BD7B0D">
        <w:rPr>
          <w:lang w:eastAsia="ja-JP"/>
        </w:rPr>
        <w:t xml:space="preserve">, </w:t>
      </w:r>
      <w:proofErr w:type="spellStart"/>
      <w:r w:rsidR="009C6F74">
        <w:rPr>
          <w:lang w:eastAsia="ja-JP"/>
        </w:rPr>
        <w:t>untuk</w:t>
      </w:r>
      <w:proofErr w:type="spellEnd"/>
      <w:r w:rsidR="009C6F74">
        <w:rPr>
          <w:lang w:eastAsia="ja-JP"/>
        </w:rPr>
        <w:t xml:space="preserve"> </w:t>
      </w:r>
      <w:proofErr w:type="spellStart"/>
      <w:r w:rsidR="009C6F74">
        <w:rPr>
          <w:lang w:eastAsia="ja-JP"/>
        </w:rPr>
        <w:t>menghindari</w:t>
      </w:r>
      <w:proofErr w:type="spellEnd"/>
      <w:r w:rsidR="009C6F74">
        <w:rPr>
          <w:lang w:eastAsia="ja-JP"/>
        </w:rPr>
        <w:t xml:space="preserve"> </w:t>
      </w:r>
      <w:proofErr w:type="spellStart"/>
      <w:r w:rsidR="009C6F74">
        <w:rPr>
          <w:lang w:eastAsia="ja-JP"/>
        </w:rPr>
        <w:t>kenyataan</w:t>
      </w:r>
      <w:proofErr w:type="spellEnd"/>
      <w:r w:rsidR="009C6F74">
        <w:rPr>
          <w:lang w:eastAsia="ja-JP"/>
        </w:rPr>
        <w:t xml:space="preserve"> </w:t>
      </w:r>
      <w:proofErr w:type="spellStart"/>
      <w:r w:rsidR="009C6F74">
        <w:rPr>
          <w:lang w:eastAsia="ja-JP"/>
        </w:rPr>
        <w:t>atau</w:t>
      </w:r>
      <w:proofErr w:type="spellEnd"/>
      <w:r w:rsidR="009C6F74">
        <w:rPr>
          <w:lang w:eastAsia="ja-JP"/>
        </w:rPr>
        <w:t xml:space="preserve"> </w:t>
      </w:r>
      <w:proofErr w:type="spellStart"/>
      <w:r w:rsidR="009C6F74">
        <w:rPr>
          <w:lang w:eastAsia="ja-JP"/>
        </w:rPr>
        <w:t>mengekspresikan</w:t>
      </w:r>
      <w:proofErr w:type="spellEnd"/>
      <w:r w:rsidR="009C6F74">
        <w:rPr>
          <w:lang w:eastAsia="ja-JP"/>
        </w:rPr>
        <w:t xml:space="preserve"> </w:t>
      </w:r>
      <w:proofErr w:type="spellStart"/>
      <w:r w:rsidR="009C6F74">
        <w:rPr>
          <w:lang w:eastAsia="ja-JP"/>
        </w:rPr>
        <w:t>emosi</w:t>
      </w:r>
      <w:proofErr w:type="spellEnd"/>
      <w:r w:rsidR="009C6F74">
        <w:rPr>
          <w:lang w:eastAsia="ja-JP"/>
        </w:rPr>
        <w:t xml:space="preserve"> </w:t>
      </w:r>
      <w:proofErr w:type="spellStart"/>
      <w:r w:rsidR="009C6F74">
        <w:rPr>
          <w:lang w:eastAsia="ja-JP"/>
        </w:rPr>
        <w:t>negati</w:t>
      </w:r>
      <w:r w:rsidR="00BD7B0D">
        <w:rPr>
          <w:lang w:eastAsia="ja-JP"/>
        </w:rPr>
        <w:t>f</w:t>
      </w:r>
      <w:proofErr w:type="spellEnd"/>
      <w:r w:rsidR="009C6F74">
        <w:rPr>
          <w:lang w:eastAsia="ja-JP"/>
        </w:rPr>
        <w:t xml:space="preserve"> </w:t>
      </w:r>
      <w:r w:rsidR="00351597" w:rsidRPr="00351597">
        <w:fldChar w:fldCharType="begin" w:fldLock="1"/>
      </w:r>
      <w:r w:rsidR="00351597">
        <w:instrText>ADDIN CSL_CITATION {"citationItems":[{"id":"ITEM-1","itemData":{"DOI":"10.17126/joralres.2014.009","ISSN":"07192460","abstract":"Abstract: Introduction. Habit is any act acquired through experience and performed regularly and unconsciously. Parafunctional habits are resulting from the perversion of a normal function, acquired by repeated practice of an act that is not functional or necessary, may be signs of adjustment problems or inappropriate emotional expression. Its importance lies in the fact that they can interfere with the development of dental occlusion. Objective. To evaluate the prevalence of parafunctional oral habits and their possible association with the type of family, in a group of preschool children from eastern Mexico City. Methodology. Observational, descriptive and cross-sectional study was carrying on. Preschool children group and their parents were surveyed before an examiner calibration (k =0.87, p=0.001). The detection of different parafunctional habits was conducted in two stages: 1) application of a parent questionnaire and 2) clinical assessment of the child. Results and discussion. 57.7% of the studied population had at least one parafunctional oral habit. Onycophagia habit was the most prevalent. The relationship between prevalence of parafunctional habits with family type was significant (X2=87.439, p=0.0001). Conclusions. The prevalence of parafunctional habits was high which was associated with family type also the most frequent parafunctional habit onycophagia. Keywords: Prevalence Studies, bruxism, thumb sucking, bottle feeding, sucking behavior. Hábitos orales parafuncionales y su relación con la estructura familiar en un grupo de preescolares mexicanos, 2013. Resumen: Introducción. Un hábito es cualquier acto adquirido mediante la experiencia y realizado regular e inconscientemente. Los hábitos bucales parafuncionales son los que resultan de la alteración de una función normal, o los que se adquieren por la práctica repetida de un acto que no es funcional ni necesario, pudiendo ser signos de problemas de adaptación o de expresión emocional inadecuada. Su importancia radica en el hecho de que pueden interferir con el desarrollo de la oclusión dental, razón por la cual el objetivo del presente estudio fue evaluar la prevalencia de hábitos bucales parafuncionales y su posible relación con la estructura familiar, en un grupo de preescolares de un Centro de Desarrollo Infantil del oriente de la Ciudad de México. Metodología. El estudio fue de carácter observacional, descriptivo y transversal, en el que 111 preescolares y sus padres fueron encuestado…","author":[{"dropping-particle":"","family":"Murrieta","given":"José Francisco","non-dropping-particle":"","parse-names":false,"suffix":""},{"dropping-particle":"","family":"Hernández","given":"Dulce Karina","non-dropping-particle":"","parse-names":false,"suffix":""},{"dropping-particle":"","family":"Linares","given":"Celia","non-dropping-particle":"","parse-names":false,"suffix":""},{"dropping-particle":"","family":"González","given":"Martha Beatriz","non-dropping-particle":"","parse-names":false,"suffix":""},{"dropping-particle":"","family":"Juárez","given":"Lilia Adriana","non-dropping-particle":"","parse-names":false,"suffix":""},{"dropping-particle":"","family":"Montaño","given":"Vicente Agustín","non-dropping-particle":"","parse-names":false,"suffix":""}],"container-title":"Journal Oral Of Research","id":"ITEM-1","issue":"1","issued":{"date-parts":[["2014"]]},"page":"29-35","title":"Parafunctional oral habits and its relationship with family structure in a mexican preschoolers group, 2013.","type":"article-journal","volume":"3"},"uris":["http://www.mendeley.com/documents/?uuid=f6852529-deb2-40a3-9e4c-b2218c910d7a"]}],"mendeley":{"formattedCitation":"(Murrieta &lt;i&gt;et al.&lt;/i&gt;, 2014)","plainTextFormattedCitation":"(Murrieta et al., 2014)","previouslyFormattedCitation":"(Murrieta &lt;i&gt;et al.&lt;/i&gt;, 2014)"},"properties":{"noteIndex":0},"schema":"https://github.com/citation-style-language/schema/raw/master/csl-citation.json"}</w:instrText>
      </w:r>
      <w:r w:rsidR="00351597" w:rsidRPr="00351597">
        <w:fldChar w:fldCharType="separate"/>
      </w:r>
      <w:r w:rsidR="00351597" w:rsidRPr="00351597">
        <w:rPr>
          <w:noProof/>
        </w:rPr>
        <w:t xml:space="preserve">(Murrieta </w:t>
      </w:r>
      <w:r w:rsidR="00351597" w:rsidRPr="00AB01BE">
        <w:rPr>
          <w:i/>
          <w:noProof/>
        </w:rPr>
        <w:t>et al.</w:t>
      </w:r>
      <w:r w:rsidR="00351597" w:rsidRPr="00351597">
        <w:rPr>
          <w:noProof/>
        </w:rPr>
        <w:t>, 2014)</w:t>
      </w:r>
      <w:r w:rsidR="00351597" w:rsidRPr="00351597">
        <w:fldChar w:fldCharType="end"/>
      </w:r>
      <w:r w:rsidR="009C6F74" w:rsidRPr="00351597">
        <w:t>.</w:t>
      </w:r>
      <w:r w:rsidR="009C6F74" w:rsidRPr="009C6F74">
        <w:t xml:space="preserve"> </w:t>
      </w:r>
    </w:p>
    <w:p w14:paraId="5241B18F" w14:textId="3173EB1D" w:rsidR="00B844F5" w:rsidRDefault="00923F06" w:rsidP="00923F06">
      <w:pPr>
        <w:spacing w:line="480" w:lineRule="auto"/>
        <w:ind w:left="720" w:firstLine="720"/>
      </w:pPr>
      <w:r w:rsidRPr="00923F06">
        <w:rPr>
          <w:noProof/>
        </w:rPr>
        <w:drawing>
          <wp:inline distT="0" distB="0" distL="0" distR="0" wp14:anchorId="470F853C" wp14:editId="6811B4F2">
            <wp:extent cx="4053016" cy="1432188"/>
            <wp:effectExtent l="0" t="0" r="0" b="31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69478" cy="1438005"/>
                    </a:xfrm>
                    <a:prstGeom prst="rect">
                      <a:avLst/>
                    </a:prstGeom>
                  </pic:spPr>
                </pic:pic>
              </a:graphicData>
            </a:graphic>
          </wp:inline>
        </w:drawing>
      </w:r>
    </w:p>
    <w:p w14:paraId="68339321" w14:textId="3F8F61AB" w:rsidR="005E6194" w:rsidRDefault="00BB472E" w:rsidP="00F871AF">
      <w:pPr>
        <w:ind w:left="720" w:firstLine="720"/>
        <w:jc w:val="center"/>
        <w:rPr>
          <w:sz w:val="20"/>
          <w:szCs w:val="20"/>
        </w:rPr>
      </w:pPr>
      <w:r w:rsidRPr="00C26664">
        <w:rPr>
          <w:b/>
          <w:bCs/>
          <w:sz w:val="20"/>
          <w:szCs w:val="20"/>
        </w:rPr>
        <w:t>Gambar 3.</w:t>
      </w:r>
      <w:r w:rsidRPr="00C26664">
        <w:rPr>
          <w:b/>
          <w:bCs/>
          <w:sz w:val="20"/>
          <w:szCs w:val="20"/>
        </w:rPr>
        <w:fldChar w:fldCharType="begin"/>
      </w:r>
      <w:r w:rsidRPr="00C26664">
        <w:rPr>
          <w:b/>
          <w:bCs/>
          <w:sz w:val="20"/>
          <w:szCs w:val="20"/>
        </w:rPr>
        <w:instrText xml:space="preserve"> SEQ Gambar_3. \* ARABIC </w:instrText>
      </w:r>
      <w:r w:rsidRPr="00C26664">
        <w:rPr>
          <w:b/>
          <w:bCs/>
          <w:sz w:val="20"/>
          <w:szCs w:val="20"/>
        </w:rPr>
        <w:fldChar w:fldCharType="separate"/>
      </w:r>
      <w:r w:rsidR="00D01927" w:rsidRPr="00C26664">
        <w:rPr>
          <w:b/>
          <w:bCs/>
          <w:noProof/>
          <w:sz w:val="20"/>
          <w:szCs w:val="20"/>
        </w:rPr>
        <w:t>5</w:t>
      </w:r>
      <w:r w:rsidRPr="00C26664">
        <w:rPr>
          <w:b/>
          <w:bCs/>
          <w:sz w:val="20"/>
          <w:szCs w:val="20"/>
        </w:rPr>
        <w:fldChar w:fldCharType="end"/>
      </w:r>
      <w:r w:rsidRPr="00C26664">
        <w:rPr>
          <w:sz w:val="20"/>
          <w:szCs w:val="20"/>
        </w:rPr>
        <w:t xml:space="preserve"> </w:t>
      </w:r>
      <w:proofErr w:type="spellStart"/>
      <w:r w:rsidR="00DC5D5D" w:rsidRPr="00C26664">
        <w:rPr>
          <w:sz w:val="20"/>
          <w:szCs w:val="20"/>
        </w:rPr>
        <w:t>Faktor</w:t>
      </w:r>
      <w:proofErr w:type="spellEnd"/>
      <w:r w:rsidR="00DC5D5D" w:rsidRPr="00C26664">
        <w:rPr>
          <w:sz w:val="20"/>
          <w:szCs w:val="20"/>
        </w:rPr>
        <w:t xml:space="preserve"> </w:t>
      </w:r>
      <w:proofErr w:type="spellStart"/>
      <w:r w:rsidR="00DC5D5D" w:rsidRPr="00C26664">
        <w:rPr>
          <w:sz w:val="20"/>
          <w:szCs w:val="20"/>
        </w:rPr>
        <w:t>Risiko</w:t>
      </w:r>
      <w:proofErr w:type="spellEnd"/>
      <w:r w:rsidRPr="00C26664">
        <w:rPr>
          <w:sz w:val="20"/>
          <w:szCs w:val="20"/>
        </w:rPr>
        <w:t xml:space="preserve"> </w:t>
      </w:r>
      <w:proofErr w:type="spellStart"/>
      <w:r w:rsidRPr="00C26664">
        <w:rPr>
          <w:sz w:val="20"/>
          <w:szCs w:val="20"/>
        </w:rPr>
        <w:t>Kecemasan</w:t>
      </w:r>
      <w:proofErr w:type="spellEnd"/>
      <w:r w:rsidRPr="00C26664">
        <w:rPr>
          <w:sz w:val="20"/>
          <w:szCs w:val="20"/>
        </w:rPr>
        <w:t xml:space="preserve"> </w:t>
      </w:r>
      <w:r w:rsidR="00DC5D5D" w:rsidRPr="00C26664">
        <w:rPr>
          <w:sz w:val="20"/>
          <w:szCs w:val="20"/>
        </w:rPr>
        <w:t xml:space="preserve">Pada </w:t>
      </w:r>
      <w:proofErr w:type="spellStart"/>
      <w:r w:rsidR="00DC5D5D" w:rsidRPr="00C26664">
        <w:rPr>
          <w:sz w:val="20"/>
          <w:szCs w:val="20"/>
        </w:rPr>
        <w:t>Anak</w:t>
      </w:r>
      <w:proofErr w:type="spellEnd"/>
      <w:r w:rsidR="00DC5D5D" w:rsidRPr="00C26664">
        <w:rPr>
          <w:sz w:val="20"/>
          <w:szCs w:val="20"/>
        </w:rPr>
        <w:t xml:space="preserve"> </w:t>
      </w:r>
      <w:proofErr w:type="spellStart"/>
      <w:r w:rsidRPr="00C26664">
        <w:rPr>
          <w:sz w:val="20"/>
          <w:szCs w:val="20"/>
        </w:rPr>
        <w:t>Terhadap</w:t>
      </w:r>
      <w:proofErr w:type="spellEnd"/>
      <w:r w:rsidRPr="00C26664">
        <w:rPr>
          <w:sz w:val="20"/>
          <w:szCs w:val="20"/>
        </w:rPr>
        <w:t xml:space="preserve"> </w:t>
      </w:r>
      <w:proofErr w:type="spellStart"/>
      <w:r w:rsidRPr="00C26664">
        <w:rPr>
          <w:sz w:val="20"/>
          <w:szCs w:val="20"/>
        </w:rPr>
        <w:t>Kebiasaan</w:t>
      </w:r>
      <w:proofErr w:type="spellEnd"/>
      <w:r w:rsidRPr="00C26664">
        <w:rPr>
          <w:sz w:val="20"/>
          <w:szCs w:val="20"/>
        </w:rPr>
        <w:t xml:space="preserve"> </w:t>
      </w:r>
      <w:proofErr w:type="spellStart"/>
      <w:r w:rsidR="009F08CE" w:rsidRPr="00C26664">
        <w:rPr>
          <w:sz w:val="20"/>
          <w:szCs w:val="20"/>
        </w:rPr>
        <w:t>Mengisap</w:t>
      </w:r>
      <w:proofErr w:type="spellEnd"/>
      <w:r w:rsidRPr="00C26664">
        <w:rPr>
          <w:sz w:val="20"/>
          <w:szCs w:val="20"/>
        </w:rPr>
        <w:t xml:space="preserve"> </w:t>
      </w:r>
      <w:proofErr w:type="spellStart"/>
      <w:r w:rsidRPr="00C26664">
        <w:rPr>
          <w:sz w:val="20"/>
          <w:szCs w:val="20"/>
        </w:rPr>
        <w:t>Jari</w:t>
      </w:r>
      <w:proofErr w:type="spellEnd"/>
    </w:p>
    <w:p w14:paraId="41F85CCD" w14:textId="77777777" w:rsidR="00F871AF" w:rsidRPr="00F871AF" w:rsidRDefault="00F871AF" w:rsidP="00F871AF">
      <w:pPr>
        <w:ind w:left="720" w:firstLine="720"/>
        <w:jc w:val="center"/>
        <w:rPr>
          <w:sz w:val="20"/>
          <w:szCs w:val="20"/>
        </w:rPr>
      </w:pPr>
    </w:p>
    <w:p w14:paraId="63E04EEB" w14:textId="27E9A4EE" w:rsidR="005E6194" w:rsidRDefault="005E6194" w:rsidP="003E01FF">
      <w:pPr>
        <w:pStyle w:val="ListParagraph"/>
        <w:spacing w:after="0" w:line="480" w:lineRule="auto"/>
        <w:ind w:left="1440"/>
      </w:pPr>
      <w:r>
        <w:t xml:space="preserve">      </w:t>
      </w:r>
      <w:proofErr w:type="spellStart"/>
      <w:r>
        <w:t>Meskipun</w:t>
      </w:r>
      <w:proofErr w:type="spellEnd"/>
      <w:r>
        <w:t xml:space="preserve"> </w:t>
      </w:r>
      <w:proofErr w:type="spellStart"/>
      <w:r>
        <w:t>banyak</w:t>
      </w:r>
      <w:proofErr w:type="spellEnd"/>
      <w:r>
        <w:t xml:space="preserve"> </w:t>
      </w:r>
      <w:proofErr w:type="spellStart"/>
      <w:r>
        <w:t>ditemukan</w:t>
      </w:r>
      <w:proofErr w:type="spellEnd"/>
      <w:r>
        <w:t xml:space="preserve"> </w:t>
      </w:r>
      <w:proofErr w:type="spellStart"/>
      <w:r>
        <w:t>dengan</w:t>
      </w:r>
      <w:proofErr w:type="spellEnd"/>
      <w:r>
        <w:t xml:space="preserve"> </w:t>
      </w:r>
      <w:proofErr w:type="spellStart"/>
      <w:r>
        <w:t>prevalensi</w:t>
      </w:r>
      <w:proofErr w:type="spellEnd"/>
      <w:r>
        <w:t xml:space="preserve"> yang </w:t>
      </w:r>
      <w:proofErr w:type="spellStart"/>
      <w:r>
        <w:t>cukup</w:t>
      </w:r>
      <w:proofErr w:type="spellEnd"/>
      <w:r>
        <w:t xml:space="preserve"> </w:t>
      </w:r>
      <w:proofErr w:type="spellStart"/>
      <w:r>
        <w:t>tinggi</w:t>
      </w:r>
      <w:proofErr w:type="spellEnd"/>
      <w:r>
        <w:t xml:space="preserve"> pada </w:t>
      </w:r>
      <w:proofErr w:type="spellStart"/>
      <w:r>
        <w:t>anak-anak</w:t>
      </w:r>
      <w:proofErr w:type="spellEnd"/>
      <w:r>
        <w:t xml:space="preserve"> </w:t>
      </w:r>
      <w:proofErr w:type="spellStart"/>
      <w:r>
        <w:t>dengan</w:t>
      </w:r>
      <w:proofErr w:type="spellEnd"/>
      <w:r>
        <w:t xml:space="preserve"> </w:t>
      </w:r>
      <w:proofErr w:type="spellStart"/>
      <w:r>
        <w:t>keadaan</w:t>
      </w:r>
      <w:proofErr w:type="spellEnd"/>
      <w:r>
        <w:t xml:space="preserve"> </w:t>
      </w:r>
      <w:proofErr w:type="spellStart"/>
      <w:r>
        <w:t>maloklusi</w:t>
      </w:r>
      <w:proofErr w:type="spellEnd"/>
      <w:r>
        <w:t xml:space="preserve"> </w:t>
      </w:r>
      <w:proofErr w:type="spellStart"/>
      <w:r>
        <w:t>disertai</w:t>
      </w:r>
      <w:proofErr w:type="spellEnd"/>
      <w:r>
        <w:t xml:space="preserve"> </w:t>
      </w:r>
      <w:proofErr w:type="spellStart"/>
      <w:r>
        <w:t>kebiasaan</w:t>
      </w:r>
      <w:proofErr w:type="spellEnd"/>
      <w:r>
        <w:t xml:space="preserve"> </w:t>
      </w:r>
      <w:proofErr w:type="spellStart"/>
      <w:r>
        <w:t>mengisap</w:t>
      </w:r>
      <w:proofErr w:type="spellEnd"/>
      <w:r>
        <w:t xml:space="preserve"> </w:t>
      </w:r>
      <w:proofErr w:type="spellStart"/>
      <w:r>
        <w:t>jari</w:t>
      </w:r>
      <w:proofErr w:type="spellEnd"/>
      <w:r>
        <w:t xml:space="preserve">, </w:t>
      </w:r>
      <w:proofErr w:type="spellStart"/>
      <w:r>
        <w:t>tetapi</w:t>
      </w:r>
      <w:proofErr w:type="spellEnd"/>
      <w:r>
        <w:t xml:space="preserve"> </w:t>
      </w:r>
      <w:proofErr w:type="spellStart"/>
      <w:r>
        <w:t>hal</w:t>
      </w:r>
      <w:proofErr w:type="spellEnd"/>
      <w:r>
        <w:t xml:space="preserve"> </w:t>
      </w:r>
      <w:proofErr w:type="spellStart"/>
      <w:r>
        <w:t>ini</w:t>
      </w:r>
      <w:proofErr w:type="spellEnd"/>
      <w:r>
        <w:t xml:space="preserve"> </w:t>
      </w:r>
      <w:proofErr w:type="spellStart"/>
      <w:r w:rsidR="00767EAE">
        <w:t>mungkin</w:t>
      </w:r>
      <w:proofErr w:type="spellEnd"/>
      <w:r w:rsidR="00767EAE">
        <w:t xml:space="preserve"> </w:t>
      </w:r>
      <w:proofErr w:type="spellStart"/>
      <w:r>
        <w:t>tidak</w:t>
      </w:r>
      <w:proofErr w:type="spellEnd"/>
      <w:r>
        <w:t xml:space="preserve"> </w:t>
      </w:r>
      <w:proofErr w:type="spellStart"/>
      <w:r>
        <w:t>ada</w:t>
      </w:r>
      <w:proofErr w:type="spellEnd"/>
      <w:r>
        <w:t xml:space="preserve"> </w:t>
      </w:r>
      <w:proofErr w:type="spellStart"/>
      <w:r>
        <w:t>kaitannya</w:t>
      </w:r>
      <w:proofErr w:type="spellEnd"/>
      <w:r>
        <w:t xml:space="preserve"> </w:t>
      </w:r>
      <w:proofErr w:type="spellStart"/>
      <w:r>
        <w:t>dengan</w:t>
      </w:r>
      <w:proofErr w:type="spellEnd"/>
      <w:r>
        <w:t xml:space="preserve"> </w:t>
      </w:r>
      <w:proofErr w:type="spellStart"/>
      <w:r>
        <w:t>kecemasan</w:t>
      </w:r>
      <w:proofErr w:type="spellEnd"/>
      <w:r>
        <w:t xml:space="preserve"> dan </w:t>
      </w:r>
      <w:proofErr w:type="spellStart"/>
      <w:r>
        <w:t>memerlukan</w:t>
      </w:r>
      <w:proofErr w:type="spellEnd"/>
      <w:r>
        <w:t xml:space="preserve"> </w:t>
      </w:r>
      <w:proofErr w:type="spellStart"/>
      <w:r>
        <w:t>penkajian</w:t>
      </w:r>
      <w:proofErr w:type="spellEnd"/>
      <w:r>
        <w:t xml:space="preserve"> </w:t>
      </w:r>
      <w:proofErr w:type="spellStart"/>
      <w:r>
        <w:t>lebih</w:t>
      </w:r>
      <w:proofErr w:type="spellEnd"/>
      <w:r>
        <w:t xml:space="preserve"> </w:t>
      </w:r>
      <w:proofErr w:type="spellStart"/>
      <w:r>
        <w:t>lanjut</w:t>
      </w:r>
      <w:proofErr w:type="spellEnd"/>
      <w:r>
        <w:t xml:space="preserve"> </w:t>
      </w:r>
      <w:r w:rsidRPr="00A71ABA">
        <w:fldChar w:fldCharType="begin" w:fldLock="1"/>
      </w:r>
      <w:r>
        <w:instrText>ADDIN CSL_CITATION {"citationItems":[{"id":"ITEM-1","itemData":{"DOI":"10.1080/08869634.2019.1633492","ISSN":"21510903","abstract":"Objective: The aim of this study was to associate the presence of oral habits with anxiety and malocclusion. Methods: Cross-sectional observational study with 199 schoolchildren 6–14 years old. Malocclusion was evaluated by using the Index of Orthodontic Treatment Need (IOTN). Oral Habits Questionnaire and Hospital Anxiety and Depression Scale (HADS) were used to assess oral habits and anxiety. The schoolchildren were divided into two groups: mixed and permanent dentition. The associations between the outcome variable (oral habits) and the independent variables (anxiety and malocclusion) were evaluated using the Exact Fischer test and the Chi square test. Results: Of the individuals with malocclusion in permanent dentition, 77.4% reported some deleterious oral habit, and 55% of those with no malocclusion at this stage had deleterious habits. Discussion: Oral habits may be associated with the presence of malocclusion in different stages of occlusal development (mixed and permanent dentition) and may be influenced by anxiety.","author":[{"dropping-particle":"da","family":"Silva","given":"Luan César","non-dropping-particle":"","parse-names":false,"suffix":""},{"dropping-particle":"","family":"Vedovello","given":"Silvia Amelia Scudeler","non-dropping-particle":"","parse-names":false,"suffix":""},{"dropping-particle":"","family":"Vedovello Filho","given":"Mario","non-dropping-particle":"","parse-names":false,"suffix":""},{"dropping-particle":"","family":"Meneghin","given":"Marcelo de Castro","non-dropping-particle":"","parse-names":false,"suffix":""},{"dropping-particle":"","family":"Ambrosano Bovi","given":"Glaucia Maria","non-dropping-particle":"","parse-names":false,"suffix":""},{"dropping-particle":"","family":"Degan","given":"Viviane Veroni","non-dropping-particle":"","parse-names":false,"suffix":""}],"container-title":"Cranio - Journal of Craniomandibular Practice","id":"ITEM-1","issue":"00","issued":{"date-parts":[["2019"]]},"page":"1-5","publisher":"Taylor &amp; Francis","title":"Anxiety and oral habits as factors associated with malocclusion","type":"article-journal","volume":"0"},"uris":["http://www.mendeley.com/documents/?uuid=51f2ba9f-5591-44ac-bdb3-63534e63ec33"]}],"mendeley":{"formattedCitation":"(Silva &lt;i&gt;et al.&lt;/i&gt;, 2019)","plainTextFormattedCitation":"(Silva et al., 2019)","previouslyFormattedCitation":"(Silva &lt;i&gt;et al.&lt;/i&gt;, 2019)"},"properties":{"noteIndex":0},"schema":"https://github.com/citation-style-language/schema/raw/master/csl-citation.json"}</w:instrText>
      </w:r>
      <w:r w:rsidRPr="00A71ABA">
        <w:fldChar w:fldCharType="separate"/>
      </w:r>
      <w:r w:rsidRPr="00A71ABA">
        <w:rPr>
          <w:noProof/>
        </w:rPr>
        <w:t xml:space="preserve">(Silva </w:t>
      </w:r>
      <w:r w:rsidRPr="005E6194">
        <w:rPr>
          <w:i/>
          <w:noProof/>
        </w:rPr>
        <w:t>et al.</w:t>
      </w:r>
      <w:r w:rsidRPr="00A71ABA">
        <w:rPr>
          <w:noProof/>
        </w:rPr>
        <w:t>, 2019)</w:t>
      </w:r>
      <w:r w:rsidRPr="00A71ABA">
        <w:fldChar w:fldCharType="end"/>
      </w:r>
      <w:r>
        <w:t>.</w:t>
      </w:r>
    </w:p>
    <w:p w14:paraId="49691587" w14:textId="77777777" w:rsidR="00C26664" w:rsidRPr="00397565" w:rsidRDefault="00C26664" w:rsidP="003E01FF">
      <w:pPr>
        <w:pStyle w:val="ListParagraph"/>
        <w:spacing w:after="0" w:line="480" w:lineRule="auto"/>
        <w:ind w:left="1440"/>
      </w:pPr>
    </w:p>
    <w:p w14:paraId="0289AA15" w14:textId="25C31731" w:rsidR="00965977" w:rsidRPr="00C26664" w:rsidRDefault="00AD2047" w:rsidP="003E01FF">
      <w:pPr>
        <w:pStyle w:val="Heading3"/>
        <w:numPr>
          <w:ilvl w:val="0"/>
          <w:numId w:val="11"/>
        </w:numPr>
        <w:spacing w:line="480" w:lineRule="auto"/>
        <w:rPr>
          <w:rFonts w:ascii="Times New Roman" w:hAnsi="Times New Roman" w:cs="Times New Roman"/>
          <w:b/>
          <w:bCs/>
          <w:color w:val="000000" w:themeColor="text1"/>
          <w:lang w:eastAsia="ja-JP"/>
        </w:rPr>
      </w:pPr>
      <w:bookmarkStart w:id="149" w:name="_Toc80811440"/>
      <w:proofErr w:type="spellStart"/>
      <w:r w:rsidRPr="00C26664">
        <w:rPr>
          <w:rFonts w:ascii="Times New Roman" w:hAnsi="Times New Roman" w:cs="Times New Roman"/>
          <w:b/>
          <w:bCs/>
          <w:color w:val="000000" w:themeColor="text1"/>
          <w:lang w:eastAsia="ja-JP"/>
        </w:rPr>
        <w:t>Maloklusi</w:t>
      </w:r>
      <w:proofErr w:type="spellEnd"/>
      <w:r w:rsidRPr="00C26664">
        <w:rPr>
          <w:rFonts w:ascii="Times New Roman" w:hAnsi="Times New Roman" w:cs="Times New Roman"/>
          <w:b/>
          <w:bCs/>
          <w:color w:val="000000" w:themeColor="text1"/>
          <w:lang w:eastAsia="ja-JP"/>
        </w:rPr>
        <w:t xml:space="preserve"> Gigi </w:t>
      </w:r>
      <w:r w:rsidR="002E4B01" w:rsidRPr="00C26664">
        <w:rPr>
          <w:rFonts w:ascii="Times New Roman" w:hAnsi="Times New Roman" w:cs="Times New Roman"/>
          <w:b/>
          <w:bCs/>
          <w:color w:val="000000" w:themeColor="text1"/>
          <w:lang w:eastAsia="ja-JP"/>
        </w:rPr>
        <w:t>p</w:t>
      </w:r>
      <w:r w:rsidRPr="00C26664">
        <w:rPr>
          <w:rFonts w:ascii="Times New Roman" w:hAnsi="Times New Roman" w:cs="Times New Roman"/>
          <w:b/>
          <w:bCs/>
          <w:color w:val="000000" w:themeColor="text1"/>
          <w:lang w:eastAsia="ja-JP"/>
        </w:rPr>
        <w:t xml:space="preserve">ada </w:t>
      </w:r>
      <w:proofErr w:type="spellStart"/>
      <w:r w:rsidRPr="00C26664">
        <w:rPr>
          <w:rFonts w:ascii="Times New Roman" w:hAnsi="Times New Roman" w:cs="Times New Roman"/>
          <w:b/>
          <w:bCs/>
          <w:color w:val="000000" w:themeColor="text1"/>
          <w:lang w:eastAsia="ja-JP"/>
        </w:rPr>
        <w:t>Anak</w:t>
      </w:r>
      <w:proofErr w:type="spellEnd"/>
      <w:r w:rsidRPr="00C26664">
        <w:rPr>
          <w:rFonts w:ascii="Times New Roman" w:hAnsi="Times New Roman" w:cs="Times New Roman"/>
          <w:b/>
          <w:bCs/>
          <w:color w:val="000000" w:themeColor="text1"/>
          <w:lang w:eastAsia="ja-JP"/>
        </w:rPr>
        <w:t xml:space="preserve"> </w:t>
      </w:r>
      <w:proofErr w:type="spellStart"/>
      <w:r w:rsidRPr="00C26664">
        <w:rPr>
          <w:rFonts w:ascii="Times New Roman" w:hAnsi="Times New Roman" w:cs="Times New Roman"/>
          <w:b/>
          <w:bCs/>
          <w:color w:val="000000" w:themeColor="text1"/>
          <w:lang w:eastAsia="ja-JP"/>
        </w:rPr>
        <w:t>Akibat</w:t>
      </w:r>
      <w:proofErr w:type="spellEnd"/>
      <w:r w:rsidRPr="00C26664">
        <w:rPr>
          <w:rFonts w:ascii="Times New Roman" w:hAnsi="Times New Roman" w:cs="Times New Roman"/>
          <w:b/>
          <w:bCs/>
          <w:color w:val="000000" w:themeColor="text1"/>
          <w:lang w:eastAsia="ja-JP"/>
        </w:rPr>
        <w:t xml:space="preserve"> </w:t>
      </w:r>
      <w:proofErr w:type="spellStart"/>
      <w:r w:rsidRPr="00C26664">
        <w:rPr>
          <w:rFonts w:ascii="Times New Roman" w:hAnsi="Times New Roman" w:cs="Times New Roman"/>
          <w:b/>
          <w:bCs/>
          <w:color w:val="000000" w:themeColor="text1"/>
          <w:lang w:eastAsia="ja-JP"/>
        </w:rPr>
        <w:t>Kebiasaan</w:t>
      </w:r>
      <w:proofErr w:type="spellEnd"/>
      <w:r w:rsidRPr="00C26664">
        <w:rPr>
          <w:rFonts w:ascii="Times New Roman" w:hAnsi="Times New Roman" w:cs="Times New Roman"/>
          <w:b/>
          <w:bCs/>
          <w:color w:val="000000" w:themeColor="text1"/>
          <w:lang w:eastAsia="ja-JP"/>
        </w:rPr>
        <w:t xml:space="preserve"> </w:t>
      </w:r>
      <w:proofErr w:type="spellStart"/>
      <w:r w:rsidR="009F08CE" w:rsidRPr="00C26664">
        <w:rPr>
          <w:rFonts w:ascii="Times New Roman" w:hAnsi="Times New Roman" w:cs="Times New Roman"/>
          <w:b/>
          <w:bCs/>
          <w:color w:val="000000" w:themeColor="text1"/>
          <w:lang w:eastAsia="ja-JP"/>
        </w:rPr>
        <w:t>Mengisap</w:t>
      </w:r>
      <w:proofErr w:type="spellEnd"/>
      <w:r w:rsidRPr="00C26664">
        <w:rPr>
          <w:rFonts w:ascii="Times New Roman" w:hAnsi="Times New Roman" w:cs="Times New Roman"/>
          <w:b/>
          <w:bCs/>
          <w:color w:val="000000" w:themeColor="text1"/>
          <w:lang w:eastAsia="ja-JP"/>
        </w:rPr>
        <w:t xml:space="preserve"> </w:t>
      </w:r>
      <w:proofErr w:type="spellStart"/>
      <w:r w:rsidRPr="00C26664">
        <w:rPr>
          <w:rFonts w:ascii="Times New Roman" w:hAnsi="Times New Roman" w:cs="Times New Roman"/>
          <w:b/>
          <w:bCs/>
          <w:color w:val="000000" w:themeColor="text1"/>
          <w:lang w:eastAsia="ja-JP"/>
        </w:rPr>
        <w:t>Jari</w:t>
      </w:r>
      <w:bookmarkEnd w:id="149"/>
      <w:proofErr w:type="spellEnd"/>
    </w:p>
    <w:p w14:paraId="2F6BB4BE" w14:textId="6A9FB30F" w:rsidR="006B091C" w:rsidRPr="002E4B01" w:rsidRDefault="00965977" w:rsidP="003E01FF">
      <w:pPr>
        <w:pStyle w:val="ListParagraph"/>
        <w:numPr>
          <w:ilvl w:val="0"/>
          <w:numId w:val="40"/>
        </w:numPr>
        <w:spacing w:after="0" w:line="480" w:lineRule="auto"/>
        <w:rPr>
          <w:b/>
          <w:bCs/>
          <w:lang w:eastAsia="ja-JP"/>
        </w:rPr>
      </w:pPr>
      <w:proofErr w:type="spellStart"/>
      <w:r w:rsidRPr="002E4B01">
        <w:rPr>
          <w:b/>
          <w:bCs/>
          <w:lang w:eastAsia="ja-JP"/>
        </w:rPr>
        <w:t>Maloklusi</w:t>
      </w:r>
      <w:proofErr w:type="spellEnd"/>
      <w:r w:rsidR="00743EDE" w:rsidRPr="002E4B01">
        <w:rPr>
          <w:b/>
          <w:bCs/>
          <w:lang w:eastAsia="ja-JP"/>
        </w:rPr>
        <w:t xml:space="preserve"> </w:t>
      </w:r>
      <w:r w:rsidR="002E4B01">
        <w:rPr>
          <w:b/>
          <w:bCs/>
          <w:lang w:eastAsia="ja-JP"/>
        </w:rPr>
        <w:t>G</w:t>
      </w:r>
      <w:r w:rsidR="00C5257E" w:rsidRPr="002E4B01">
        <w:rPr>
          <w:b/>
          <w:bCs/>
          <w:lang w:eastAsia="ja-JP"/>
        </w:rPr>
        <w:t xml:space="preserve">igi pada </w:t>
      </w:r>
      <w:proofErr w:type="spellStart"/>
      <w:r w:rsidR="002E4B01">
        <w:rPr>
          <w:b/>
          <w:bCs/>
          <w:lang w:eastAsia="ja-JP"/>
        </w:rPr>
        <w:t>A</w:t>
      </w:r>
      <w:r w:rsidR="00C5257E" w:rsidRPr="002E4B01">
        <w:rPr>
          <w:b/>
          <w:bCs/>
          <w:lang w:eastAsia="ja-JP"/>
        </w:rPr>
        <w:t>nak</w:t>
      </w:r>
      <w:proofErr w:type="spellEnd"/>
    </w:p>
    <w:p w14:paraId="6CC07B0C" w14:textId="61A47795" w:rsidR="0068342C" w:rsidRDefault="002E4B01" w:rsidP="003E01FF">
      <w:pPr>
        <w:pStyle w:val="ListParagraph"/>
        <w:spacing w:after="0" w:line="480" w:lineRule="auto"/>
        <w:ind w:left="1419" w:firstLine="21"/>
        <w:rPr>
          <w:rFonts w:cs="Times New Roman"/>
          <w:noProof/>
          <w:color w:val="000000" w:themeColor="text1"/>
        </w:rPr>
      </w:pPr>
      <w:r>
        <w:t xml:space="preserve">      </w:t>
      </w:r>
      <w:proofErr w:type="spellStart"/>
      <w:r w:rsidR="003653EA">
        <w:t>Maloklusi</w:t>
      </w:r>
      <w:proofErr w:type="spellEnd"/>
      <w:r w:rsidR="003653EA">
        <w:t xml:space="preserve"> </w:t>
      </w:r>
      <w:proofErr w:type="spellStart"/>
      <w:r w:rsidR="003653EA">
        <w:t>adalah</w:t>
      </w:r>
      <w:proofErr w:type="spellEnd"/>
      <w:r w:rsidR="003653EA">
        <w:t xml:space="preserve"> </w:t>
      </w:r>
      <w:proofErr w:type="spellStart"/>
      <w:r w:rsidR="003653EA">
        <w:t>perubahan</w:t>
      </w:r>
      <w:proofErr w:type="spellEnd"/>
      <w:r w:rsidR="003653EA">
        <w:t xml:space="preserve"> yang </w:t>
      </w:r>
      <w:proofErr w:type="spellStart"/>
      <w:r w:rsidR="003653EA">
        <w:t>terjadi</w:t>
      </w:r>
      <w:proofErr w:type="spellEnd"/>
      <w:r w:rsidR="003653EA">
        <w:t xml:space="preserve"> pada </w:t>
      </w:r>
      <w:proofErr w:type="spellStart"/>
      <w:r w:rsidR="003653EA">
        <w:t>perkembangan</w:t>
      </w:r>
      <w:proofErr w:type="spellEnd"/>
      <w:r w:rsidR="003653EA">
        <w:t xml:space="preserve"> dan </w:t>
      </w:r>
      <w:proofErr w:type="spellStart"/>
      <w:r w:rsidR="003653EA">
        <w:t>pertumbuhan</w:t>
      </w:r>
      <w:proofErr w:type="spellEnd"/>
      <w:r w:rsidR="003653EA">
        <w:t xml:space="preserve"> yang </w:t>
      </w:r>
      <w:proofErr w:type="spellStart"/>
      <w:r w:rsidR="003653EA">
        <w:t>mempengaruhi</w:t>
      </w:r>
      <w:proofErr w:type="spellEnd"/>
      <w:r w:rsidR="003653EA">
        <w:t xml:space="preserve"> </w:t>
      </w:r>
      <w:proofErr w:type="spellStart"/>
      <w:r w:rsidR="003653EA">
        <w:t>posisi</w:t>
      </w:r>
      <w:proofErr w:type="spellEnd"/>
      <w:r w:rsidR="003653EA">
        <w:t xml:space="preserve"> </w:t>
      </w:r>
      <w:proofErr w:type="spellStart"/>
      <w:r w:rsidR="003653EA">
        <w:t>gigi</w:t>
      </w:r>
      <w:proofErr w:type="spellEnd"/>
      <w:r w:rsidR="003653EA">
        <w:t xml:space="preserve"> </w:t>
      </w:r>
      <w:proofErr w:type="spellStart"/>
      <w:r w:rsidR="003653EA">
        <w:t>atau</w:t>
      </w:r>
      <w:proofErr w:type="spellEnd"/>
      <w:r w:rsidR="003653EA">
        <w:t xml:space="preserve"> </w:t>
      </w:r>
      <w:proofErr w:type="spellStart"/>
      <w:r w:rsidR="003653EA">
        <w:t>hubungan</w:t>
      </w:r>
      <w:proofErr w:type="spellEnd"/>
      <w:r w:rsidR="003653EA">
        <w:t xml:space="preserve"> </w:t>
      </w:r>
      <w:proofErr w:type="spellStart"/>
      <w:r w:rsidR="003653EA">
        <w:t>antara</w:t>
      </w:r>
      <w:proofErr w:type="spellEnd"/>
      <w:r w:rsidR="003653EA">
        <w:t xml:space="preserve"> </w:t>
      </w:r>
      <w:proofErr w:type="spellStart"/>
      <w:r w:rsidR="003653EA">
        <w:t>rahang</w:t>
      </w:r>
      <w:proofErr w:type="spellEnd"/>
      <w:r w:rsidR="003653EA">
        <w:t xml:space="preserve"> </w:t>
      </w:r>
      <w:proofErr w:type="spellStart"/>
      <w:r w:rsidR="003653EA">
        <w:t>atas</w:t>
      </w:r>
      <w:proofErr w:type="spellEnd"/>
      <w:r w:rsidR="003653EA">
        <w:t xml:space="preserve"> dan </w:t>
      </w:r>
      <w:proofErr w:type="spellStart"/>
      <w:r w:rsidR="003653EA">
        <w:t>rahang</w:t>
      </w:r>
      <w:proofErr w:type="spellEnd"/>
      <w:r w:rsidR="003653EA">
        <w:t xml:space="preserve"> </w:t>
      </w:r>
      <w:proofErr w:type="spellStart"/>
      <w:r w:rsidR="003653EA">
        <w:t>bawah</w:t>
      </w:r>
      <w:proofErr w:type="spellEnd"/>
      <w:r w:rsidR="003653EA">
        <w:t xml:space="preserve"> </w:t>
      </w:r>
      <w:r w:rsidR="00351597" w:rsidRPr="00351597">
        <w:fldChar w:fldCharType="begin" w:fldLock="1"/>
      </w:r>
      <w:r w:rsidR="00351597" w:rsidRPr="00351597">
        <w:instrText>ADDIN CSL_CITATION {"citationItems":[{"id":"ITEM-1","itemData":{"DOI":"10.17126/joralres.2019.005","ISSN":"07192479","abstract":"Aim: To evaluate the association between malocclusion severity and psychosocial issues among Brazilian adolescents. Methods: The study sample consisted of 120 adolescents between 11 and 12 years, patients at the Dental School of the Federal University of Minas Gerais. Psychosocial issues were assessed by means of two questions, through which the adolescents were asked about whether a classmate had teased or called them names due to the condition of their teeth, or whether the adolescents had felt upset due to their teeth. The higher the response scores the greater the psychosocial impact. Malocclusion was evaluated with the Dental Aesthetic. Index, with assignment of individuals to the following sub-groups: mild malocclusion (DAI≤25), moderate malocclusion (DAI=26-30), definite malocclusion (DAI=31-35) and severe malocclusion (DAI≥36). Results: Adolescents’ mean age was 11.50 years. The more severe the malocclusion the greater the frequency of episodes of teasing or name-calling because of the condition of the teeth (p=0.010), and the greater the frequency of episodes when the adolescents had felt upset due to their teeth (p=0.001). Individuals with severe malocclusion had a higher frequency of episodes during which they were teased or called names due to the condition of their teeth when compared to individuals with mild malocclusion (p=0.013). Individuals with severe malocclusion had a higher frequency of episodes in which they felt upset due to their teeth when compared to individuals with mild malocclusion (p&lt;0.001), individuals with moderate malocclusion (p=0.002), and those with defined malocclusion (p=0.001). Conclusion: Severe malocclusion was associated with psychosocial issues among adolescents.","author":[{"dropping-particle":"","family":"Mattos Bretz","given":"Yasmin Pissolati","non-dropping-particle":"","parse-names":false,"suffix":""},{"dropping-particle":"","family":"Nunes Sousa","given":"Gabriela Luíza","non-dropping-particle":"","parse-names":false,"suffix":""},{"dropping-particle":"","family":"Serra-Negra","given":"Júnia Maria Cheib","non-dropping-particle":"","parse-names":false,"suffix":""},{"dropping-particle":"","family":"Paiva","given":"Saul Martins","non-dropping-particle":"","parse-names":false,"suffix":""},{"dropping-particle":"","family":"Abreu","given":"Lucas Guimarães","non-dropping-particle":"","parse-names":false,"suffix":""}],"container-title":"Journal of Oral Research","id":"ITEM-1","issue":"1","issued":{"date-parts":[["2019"]]},"page":"42-49","title":"Association between malocclusion severity and psychosocial issues among adolescents","type":"article-journal","volume":"8"},"uris":["http://www.mendeley.com/documents/?uuid=63b81252-e84b-4ed3-983c-0d30f96cd01b"]}],"mendeley":{"formattedCitation":"(Mattos Bretz &lt;i&gt;et al.&lt;/i&gt;, 2019)","plainTextFormattedCitation":"(Mattos Bretz et al., 2019)","previouslyFormattedCitation":"(Mattos Bretz &lt;i&gt;et al.&lt;/i&gt;, 2019)"},"properties":{"noteIndex":0},"schema":"https://github.com/citation-style-language/schema/raw/master/csl-citation.json"}</w:instrText>
      </w:r>
      <w:r w:rsidR="00351597" w:rsidRPr="00351597">
        <w:fldChar w:fldCharType="separate"/>
      </w:r>
      <w:r w:rsidR="00351597" w:rsidRPr="00351597">
        <w:rPr>
          <w:noProof/>
        </w:rPr>
        <w:t xml:space="preserve">(Mattos Bretz </w:t>
      </w:r>
      <w:r w:rsidR="00351597" w:rsidRPr="00351597">
        <w:rPr>
          <w:i/>
          <w:noProof/>
        </w:rPr>
        <w:t>et al.</w:t>
      </w:r>
      <w:r w:rsidR="00351597" w:rsidRPr="00351597">
        <w:rPr>
          <w:noProof/>
        </w:rPr>
        <w:t>, 2019)</w:t>
      </w:r>
      <w:r w:rsidR="00351597" w:rsidRPr="00351597">
        <w:fldChar w:fldCharType="end"/>
      </w:r>
      <w:r w:rsidR="003653EA" w:rsidRPr="00351597">
        <w:t xml:space="preserve">. </w:t>
      </w:r>
      <w:proofErr w:type="spellStart"/>
      <w:r w:rsidR="00E545A2" w:rsidRPr="00351597">
        <w:t>Maloklusi</w:t>
      </w:r>
      <w:proofErr w:type="spellEnd"/>
      <w:r w:rsidR="00E545A2" w:rsidRPr="00351597">
        <w:t xml:space="preserve"> </w:t>
      </w:r>
      <w:r w:rsidR="003653EA" w:rsidRPr="00351597">
        <w:t xml:space="preserve">juga </w:t>
      </w:r>
      <w:proofErr w:type="spellStart"/>
      <w:r w:rsidR="00E545A2" w:rsidRPr="00351597">
        <w:t>dapat</w:t>
      </w:r>
      <w:proofErr w:type="spellEnd"/>
      <w:r w:rsidR="00E545A2" w:rsidRPr="00351597">
        <w:t xml:space="preserve"> </w:t>
      </w:r>
      <w:proofErr w:type="spellStart"/>
      <w:r w:rsidR="00E545A2" w:rsidRPr="00351597">
        <w:t>didefinisikan</w:t>
      </w:r>
      <w:proofErr w:type="spellEnd"/>
      <w:r w:rsidR="00E545A2" w:rsidRPr="00351597">
        <w:t xml:space="preserve"> </w:t>
      </w:r>
      <w:proofErr w:type="spellStart"/>
      <w:r w:rsidR="00E545A2" w:rsidRPr="00351597">
        <w:t>sebagai</w:t>
      </w:r>
      <w:proofErr w:type="spellEnd"/>
      <w:r w:rsidR="00E545A2" w:rsidRPr="00351597">
        <w:t xml:space="preserve"> </w:t>
      </w:r>
      <w:proofErr w:type="spellStart"/>
      <w:r w:rsidR="00E545A2" w:rsidRPr="00351597">
        <w:t>ketidakteraturan</w:t>
      </w:r>
      <w:proofErr w:type="spellEnd"/>
      <w:r w:rsidR="00E545A2" w:rsidRPr="00351597">
        <w:t xml:space="preserve"> </w:t>
      </w:r>
      <w:proofErr w:type="spellStart"/>
      <w:r w:rsidR="00E545A2" w:rsidRPr="00351597">
        <w:t>gigi</w:t>
      </w:r>
      <w:proofErr w:type="spellEnd"/>
      <w:r w:rsidR="00E545A2" w:rsidRPr="00351597">
        <w:t xml:space="preserve"> </w:t>
      </w:r>
      <w:proofErr w:type="spellStart"/>
      <w:r w:rsidR="00E545A2" w:rsidRPr="00351597">
        <w:t>atau</w:t>
      </w:r>
      <w:proofErr w:type="spellEnd"/>
      <w:r w:rsidR="00E545A2" w:rsidRPr="00351597">
        <w:t xml:space="preserve"> </w:t>
      </w:r>
      <w:proofErr w:type="spellStart"/>
      <w:r w:rsidR="00E545A2" w:rsidRPr="00351597">
        <w:t>malrelasi</w:t>
      </w:r>
      <w:proofErr w:type="spellEnd"/>
      <w:r w:rsidR="00E545A2" w:rsidRPr="00351597">
        <w:t xml:space="preserve"> </w:t>
      </w:r>
      <w:proofErr w:type="spellStart"/>
      <w:r w:rsidR="00E545A2" w:rsidRPr="00351597">
        <w:t>lengkung</w:t>
      </w:r>
      <w:proofErr w:type="spellEnd"/>
      <w:r w:rsidR="00E545A2" w:rsidRPr="00351597">
        <w:t xml:space="preserve"> </w:t>
      </w:r>
      <w:proofErr w:type="spellStart"/>
      <w:r w:rsidR="00E545A2" w:rsidRPr="00351597">
        <w:t>gigi</w:t>
      </w:r>
      <w:proofErr w:type="spellEnd"/>
      <w:r w:rsidR="00E545A2" w:rsidRPr="00351597">
        <w:t xml:space="preserve"> </w:t>
      </w:r>
      <w:r w:rsidR="00E21A98">
        <w:t xml:space="preserve">di </w:t>
      </w:r>
      <w:proofErr w:type="spellStart"/>
      <w:r w:rsidR="00E21A98">
        <w:t>luar</w:t>
      </w:r>
      <w:proofErr w:type="spellEnd"/>
      <w:r w:rsidR="00E545A2" w:rsidRPr="00351597">
        <w:t xml:space="preserve"> </w:t>
      </w:r>
      <w:proofErr w:type="spellStart"/>
      <w:r w:rsidR="00E545A2" w:rsidRPr="00351597">
        <w:t>ukuran</w:t>
      </w:r>
      <w:proofErr w:type="spellEnd"/>
      <w:r w:rsidR="00E545A2" w:rsidRPr="00351597">
        <w:t xml:space="preserve"> </w:t>
      </w:r>
      <w:proofErr w:type="spellStart"/>
      <w:r w:rsidR="00E545A2" w:rsidRPr="00351597">
        <w:t>lengkung</w:t>
      </w:r>
      <w:proofErr w:type="spellEnd"/>
      <w:r w:rsidR="00E545A2" w:rsidRPr="00351597">
        <w:t xml:space="preserve"> </w:t>
      </w:r>
      <w:proofErr w:type="spellStart"/>
      <w:r w:rsidR="00E545A2" w:rsidRPr="00351597">
        <w:t>rahang</w:t>
      </w:r>
      <w:proofErr w:type="spellEnd"/>
      <w:r w:rsidR="00E545A2" w:rsidRPr="00351597">
        <w:t xml:space="preserve"> yang normal</w:t>
      </w:r>
      <w:r w:rsidR="008C2D23" w:rsidRPr="00351597">
        <w:t xml:space="preserve"> </w:t>
      </w:r>
      <w:r w:rsidR="00351597" w:rsidRPr="00351597">
        <w:fldChar w:fldCharType="begin" w:fldLock="1"/>
      </w:r>
      <w:r w:rsidR="00351597" w:rsidRPr="00351597">
        <w:instrText>ADDIN CSL_CITATION {"citationItems":[{"id":"ITEM-1","itemData":{"DOI":"10.3390/ijerph16183383","ISSN":"16604601","PMID":"31547435","abstract":"Our study is based on the hypothesis that the prevalence of malocclusions in children is higher in the mining areas from North-Western (NW) Romania than in other geographic areas. We also considered that the distribution of the different types of malocclusions can be correlated with environmental factors. Therefore, the main purpose of the current study was to assess the prevalence of malocclusions in children from the mining areas in NW Romania. Another purpose was to establish the influence of certain environmental factors such as gender, geographical area of origin, and ethnicity on the distribution of malocclusions in order to provide an epidemiological reference for the planning of preventive and treatment programs adapted to the particularity of the mining areas. This cross-sectional study was performed in 2015–2016. The study batch consisted of 960 children from the mining areas, aged 7–14 years, in the period of mixed dentition and early permanent dentition. The clinical examination was conducted by a single examiner, an orthodontic specialist (TBI), in order to avoid inter-operator bias. Occlusion was registered according to Bjoerk. Occlusal clinical signs were followed for the determination of malocclusions. Most children had malocclusions (93.5%). The percentage of anomalies was significantly higher in subjects from Rosia Montana, in girls, and in the Romanians. Data showed that Angle Class I was the most prevalent malocclusion (60.21%), followed by crowding (47.5%), midline shift (43.33%), and deep bite (28.65%). The independent association between ethnicity and total malocclusions shows that the Romanian subjects presented a 3.31 higher chance of developing malocclusions than the Romani ones. The presence of malocclusions was independently influenced by all the studied environmental factors, namely gender, geographical area, and ethnicity. Our results could be relevant for oral health policy-making, i.e., planning preventive and treatment measures of malocclusions, adapted to the peculiarity of the studied mining areas.","author":[{"dropping-particle":"","family":"Todor","given":"Bianca Ioana","non-dropping-particle":"","parse-names":false,"suffix":""},{"dropping-particle":"","family":"Scrobota","given":"Ioana","non-dropping-particle":"","parse-names":false,"suffix":""},{"dropping-particle":"","family":"Todor","given":"Liana","non-dropping-particle":"","parse-names":false,"suffix":""},{"dropping-particle":"","family":"Lucan","given":"Alexandra Ioana","non-dropping-particle":"","parse-names":false,"suffix":""},{"dropping-particle":"","family":"Vaida","given":"Luminita Ligia","non-dropping-particle":"","parse-names":false,"suffix":""}],"container-title":"International Journal of Environmental Research and Public Health","id":"ITEM-1","issue":"18","issued":{"date-parts":[["2019"]]},"title":"Environmental factors associated with malocclusion in children population from Mining areas, Western Romania","type":"article-journal","volume":"16"},"uris":["http://www.mendeley.com/documents/?uuid=36af13d7-d88a-47ac-8523-0a0af58efdf7"]}],"mendeley":{"formattedCitation":"(Todor &lt;i&gt;et al.&lt;/i&gt;, 2019)","plainTextFormattedCitation":"(Todor et al., 2019)","previouslyFormattedCitation":"(Todor &lt;i&gt;et al.&lt;/i&gt;, 2019)"},"properties":{"noteIndex":0},"schema":"https://github.com/citation-style-language/schema/raw/master/csl-citation.json"}</w:instrText>
      </w:r>
      <w:r w:rsidR="00351597" w:rsidRPr="00351597">
        <w:fldChar w:fldCharType="separate"/>
      </w:r>
      <w:r w:rsidR="00351597" w:rsidRPr="00351597">
        <w:rPr>
          <w:noProof/>
        </w:rPr>
        <w:t xml:space="preserve">(Todor </w:t>
      </w:r>
      <w:r w:rsidR="00351597" w:rsidRPr="00351597">
        <w:rPr>
          <w:i/>
          <w:noProof/>
        </w:rPr>
        <w:t>et al.</w:t>
      </w:r>
      <w:r w:rsidR="00351597" w:rsidRPr="00351597">
        <w:rPr>
          <w:noProof/>
        </w:rPr>
        <w:t>, 2019)</w:t>
      </w:r>
      <w:r w:rsidR="00351597" w:rsidRPr="00351597">
        <w:fldChar w:fldCharType="end"/>
      </w:r>
      <w:r w:rsidR="009F5667" w:rsidRPr="00351597">
        <w:t>.</w:t>
      </w:r>
      <w:r w:rsidR="008C2D23" w:rsidRPr="00351597">
        <w:t xml:space="preserve"> </w:t>
      </w:r>
      <w:proofErr w:type="spellStart"/>
      <w:r w:rsidR="003D7E65" w:rsidRPr="00351597">
        <w:rPr>
          <w:lang w:eastAsia="ja-JP"/>
        </w:rPr>
        <w:t>Maloklusi</w:t>
      </w:r>
      <w:proofErr w:type="spellEnd"/>
      <w:r w:rsidR="003D7E65" w:rsidRPr="00351597">
        <w:rPr>
          <w:lang w:eastAsia="ja-JP"/>
        </w:rPr>
        <w:t xml:space="preserve"> </w:t>
      </w:r>
      <w:proofErr w:type="spellStart"/>
      <w:r w:rsidR="003D7E65" w:rsidRPr="00351597">
        <w:rPr>
          <w:lang w:eastAsia="ja-JP"/>
        </w:rPr>
        <w:t>merupakan</w:t>
      </w:r>
      <w:proofErr w:type="spellEnd"/>
      <w:r w:rsidR="003D7E65" w:rsidRPr="00351597">
        <w:rPr>
          <w:lang w:eastAsia="ja-JP"/>
        </w:rPr>
        <w:t xml:space="preserve"> </w:t>
      </w:r>
      <w:proofErr w:type="spellStart"/>
      <w:r w:rsidR="003D7E65" w:rsidRPr="00351597">
        <w:rPr>
          <w:lang w:eastAsia="ja-JP"/>
        </w:rPr>
        <w:t>masalah</w:t>
      </w:r>
      <w:proofErr w:type="spellEnd"/>
      <w:r w:rsidR="003D7E65" w:rsidRPr="00351597">
        <w:rPr>
          <w:lang w:eastAsia="ja-JP"/>
        </w:rPr>
        <w:t xml:space="preserve"> </w:t>
      </w:r>
      <w:proofErr w:type="spellStart"/>
      <w:r w:rsidR="003D7E65" w:rsidRPr="00351597">
        <w:rPr>
          <w:lang w:eastAsia="ja-JP"/>
        </w:rPr>
        <w:t>kesehatan</w:t>
      </w:r>
      <w:proofErr w:type="spellEnd"/>
      <w:r w:rsidR="003D7E65" w:rsidRPr="00351597">
        <w:rPr>
          <w:lang w:eastAsia="ja-JP"/>
        </w:rPr>
        <w:t xml:space="preserve"> </w:t>
      </w:r>
      <w:proofErr w:type="spellStart"/>
      <w:r w:rsidR="003D7E65" w:rsidRPr="00351597">
        <w:rPr>
          <w:lang w:eastAsia="ja-JP"/>
        </w:rPr>
        <w:t>mulut</w:t>
      </w:r>
      <w:proofErr w:type="spellEnd"/>
      <w:r w:rsidR="003D7E65" w:rsidRPr="00351597">
        <w:rPr>
          <w:lang w:eastAsia="ja-JP"/>
        </w:rPr>
        <w:t xml:space="preserve"> paling </w:t>
      </w:r>
      <w:proofErr w:type="spellStart"/>
      <w:r w:rsidR="003D7E65" w:rsidRPr="00351597">
        <w:rPr>
          <w:lang w:eastAsia="ja-JP"/>
        </w:rPr>
        <w:t>umum</w:t>
      </w:r>
      <w:proofErr w:type="spellEnd"/>
      <w:r w:rsidR="003D7E65" w:rsidRPr="00351597">
        <w:rPr>
          <w:lang w:eastAsia="ja-JP"/>
        </w:rPr>
        <w:t xml:space="preserve"> </w:t>
      </w:r>
      <w:proofErr w:type="spellStart"/>
      <w:r w:rsidR="003D7E65" w:rsidRPr="00351597">
        <w:rPr>
          <w:lang w:eastAsia="ja-JP"/>
        </w:rPr>
        <w:t>ketiga</w:t>
      </w:r>
      <w:proofErr w:type="spellEnd"/>
      <w:r w:rsidR="003D7E65" w:rsidRPr="00351597">
        <w:rPr>
          <w:lang w:eastAsia="ja-JP"/>
        </w:rPr>
        <w:t xml:space="preserve"> </w:t>
      </w:r>
      <w:r w:rsidR="005E6194" w:rsidRPr="00351597">
        <w:rPr>
          <w:lang w:eastAsia="ja-JP"/>
        </w:rPr>
        <w:t>di</w:t>
      </w:r>
      <w:r w:rsidR="005E6194">
        <w:rPr>
          <w:lang w:eastAsia="ja-JP"/>
        </w:rPr>
        <w:t xml:space="preserve"> </w:t>
      </w:r>
      <w:r w:rsidR="005E6194" w:rsidRPr="00351597">
        <w:rPr>
          <w:lang w:eastAsia="ja-JP"/>
        </w:rPr>
        <w:t>dunia</w:t>
      </w:r>
      <w:r w:rsidR="003D7E65" w:rsidRPr="00351597">
        <w:rPr>
          <w:lang w:eastAsia="ja-JP"/>
        </w:rPr>
        <w:t xml:space="preserve"> </w:t>
      </w:r>
      <w:proofErr w:type="spellStart"/>
      <w:r w:rsidR="003D7E65" w:rsidRPr="00351597">
        <w:rPr>
          <w:lang w:eastAsia="ja-JP"/>
        </w:rPr>
        <w:t>setelah</w:t>
      </w:r>
      <w:proofErr w:type="spellEnd"/>
      <w:r w:rsidR="003D7E65" w:rsidRPr="00351597">
        <w:rPr>
          <w:lang w:eastAsia="ja-JP"/>
        </w:rPr>
        <w:t xml:space="preserve"> </w:t>
      </w:r>
      <w:proofErr w:type="spellStart"/>
      <w:r w:rsidR="003D7E65" w:rsidRPr="00351597">
        <w:rPr>
          <w:lang w:eastAsia="ja-JP"/>
        </w:rPr>
        <w:t>karies</w:t>
      </w:r>
      <w:proofErr w:type="spellEnd"/>
      <w:r w:rsidR="003D7E65" w:rsidRPr="00351597">
        <w:rPr>
          <w:lang w:eastAsia="ja-JP"/>
        </w:rPr>
        <w:t xml:space="preserve"> dan </w:t>
      </w:r>
      <w:proofErr w:type="spellStart"/>
      <w:r w:rsidR="003D7E65" w:rsidRPr="00351597">
        <w:rPr>
          <w:lang w:eastAsia="ja-JP"/>
        </w:rPr>
        <w:t>penyakit</w:t>
      </w:r>
      <w:proofErr w:type="spellEnd"/>
      <w:r w:rsidR="003D7E65" w:rsidRPr="00351597">
        <w:rPr>
          <w:lang w:eastAsia="ja-JP"/>
        </w:rPr>
        <w:t xml:space="preserve"> periodontal yang </w:t>
      </w:r>
      <w:proofErr w:type="spellStart"/>
      <w:r w:rsidR="003D7E65" w:rsidRPr="00351597">
        <w:rPr>
          <w:lang w:eastAsia="ja-JP"/>
        </w:rPr>
        <w:t>mempengaruhi</w:t>
      </w:r>
      <w:proofErr w:type="spellEnd"/>
      <w:r w:rsidR="003D7E65" w:rsidRPr="00351597">
        <w:rPr>
          <w:lang w:eastAsia="ja-JP"/>
        </w:rPr>
        <w:t xml:space="preserve"> 50% </w:t>
      </w:r>
      <w:proofErr w:type="spellStart"/>
      <w:r w:rsidR="003D7E65" w:rsidRPr="00351597">
        <w:rPr>
          <w:lang w:eastAsia="ja-JP"/>
        </w:rPr>
        <w:t>populasi</w:t>
      </w:r>
      <w:proofErr w:type="spellEnd"/>
      <w:r w:rsidR="003D7E65" w:rsidRPr="00351597">
        <w:rPr>
          <w:lang w:eastAsia="ja-JP"/>
        </w:rPr>
        <w:t xml:space="preserve"> dunia </w:t>
      </w:r>
      <w:r w:rsidR="00A71ABA" w:rsidRPr="00351597">
        <w:fldChar w:fldCharType="begin" w:fldLock="1"/>
      </w:r>
      <w:r w:rsidR="005B67FC">
        <w:instrText>ADDIN CSL_CITATION {"citationItems":[{"id":"ITEM-1","itemData":{"DOI":"10.17126/joralres.2020.092","ISSN":"07192479","abstract":"Introduction: Dentomaxillary Anomalies (DMA) affect the growth and morphology of the stomatognathic system of individuals, representing a public health problem. Few studies have described its prevalence among vulnerable populations in Chile. The aim of the study was to explore the prevalence of DMA and its association to non-physiological habits (NFH) and sociodemographic characteristics among primary school children living in Ercilla, Chile. Material and Methods: A convenience sample of 327 primary school students from six schools in Ercilla, were assessed through an intraoral and extraoral evaluation. Overjet, overbite, molar relationship, presence of DMAs, and NFHs were measured. Descriptive statistics, analysis of association between DMAs and studied factors, and logistic regression models were done and odds ratio with 95% confidence intervals presented. Results: A total of 61.5% of students presented at least one DMA. Chi-square test showed no significant association between DMA prevalence and NHFs, however, after adjusting 2.78) times more likely to have DMAs. Gender and area of residence were not significantly associated with DMAs. Conclusion: In children from Ercilla, DMAs were associated with NFHs, however, sociodemographic characteristics did not have a significant role in the presence of DMA, suggesting that sociodemographic factors might not strongly influence orthodontic needs among children from this geographical area. for sociodemographic factors, children with NFH were 1.69 (95%CI 1.02-.","author":[{"dropping-particle":"","family":"Candia-Castillo","given":"Camila","non-dropping-particle":"","parse-names":false,"suffix":""},{"dropping-particle":"","family":"Aravena-Rivas","given":"Yanela","non-dropping-particle":"","parse-names":false,"suffix":""},{"dropping-particle":"","family":"Sandoval-Vidal","given":"Paulo","non-dropping-particle":"","parse-names":false,"suffix":""}],"container-title":"Journal of Oral Research","id":"ITEM-1","issue":"6","issued":{"date-parts":[["2020"]]},"page":"468-476","title":"Prevalence of malocclusion and non-physiological oral habits in primary school children from ercilla, chile.","type":"article-journal","volume":"9"},"uris":["http://www.mendeley.com/documents/?uuid=afee456c-4933-40ed-bea3-db774f9e27ec"]}],"mendeley":{"formattedCitation":"(Candia-Castillo, Aravena-Rivas and Sandoval-Vidal, 2020)","manualFormatting":"(Candia-Castillo et al., 2020)","plainTextFormattedCitation":"(Candia-Castillo, Aravena-Rivas and Sandoval-Vidal, 2020)","previouslyFormattedCitation":"(Candia-Castillo, Aravena-Rivas and Sandoval-Vidal, 2020)"},"properties":{"noteIndex":0},"schema":"https://github.com/citation-style-language/schema/raw/master/csl-citation.json"}</w:instrText>
      </w:r>
      <w:r w:rsidR="00A71ABA" w:rsidRPr="00351597">
        <w:fldChar w:fldCharType="separate"/>
      </w:r>
      <w:r w:rsidR="00A71ABA" w:rsidRPr="00351597">
        <w:rPr>
          <w:noProof/>
        </w:rPr>
        <w:t>(Candia-Castillo</w:t>
      </w:r>
      <w:r w:rsidR="0068342C">
        <w:rPr>
          <w:noProof/>
        </w:rPr>
        <w:t xml:space="preserve"> </w:t>
      </w:r>
      <w:r w:rsidR="0068342C" w:rsidRPr="0068342C">
        <w:rPr>
          <w:i/>
          <w:iCs/>
          <w:noProof/>
        </w:rPr>
        <w:t>et al</w:t>
      </w:r>
      <w:r w:rsidR="0068342C">
        <w:rPr>
          <w:noProof/>
        </w:rPr>
        <w:t xml:space="preserve">., </w:t>
      </w:r>
      <w:r w:rsidR="00A71ABA" w:rsidRPr="00351597">
        <w:rPr>
          <w:noProof/>
        </w:rPr>
        <w:t>2020)</w:t>
      </w:r>
      <w:r w:rsidR="00A71ABA" w:rsidRPr="00351597">
        <w:fldChar w:fldCharType="end"/>
      </w:r>
      <w:r w:rsidR="003D7E65" w:rsidRPr="00351597">
        <w:t xml:space="preserve">. </w:t>
      </w:r>
      <w:proofErr w:type="spellStart"/>
      <w:r w:rsidR="003D7E65" w:rsidRPr="00351597">
        <w:t>Selain</w:t>
      </w:r>
      <w:proofErr w:type="spellEnd"/>
      <w:r w:rsidR="003D7E65" w:rsidRPr="00351597">
        <w:t xml:space="preserve"> </w:t>
      </w:r>
      <w:proofErr w:type="spellStart"/>
      <w:r w:rsidR="006407EC">
        <w:t>itu</w:t>
      </w:r>
      <w:proofErr w:type="spellEnd"/>
      <w:r w:rsidR="003D7E65" w:rsidRPr="00351597">
        <w:t xml:space="preserve"> </w:t>
      </w:r>
      <w:proofErr w:type="spellStart"/>
      <w:r w:rsidR="003D7E65" w:rsidRPr="00351597">
        <w:t>maloklusi</w:t>
      </w:r>
      <w:proofErr w:type="spellEnd"/>
      <w:r w:rsidR="003D7E65" w:rsidRPr="00351597">
        <w:t xml:space="preserve"> juga </w:t>
      </w:r>
      <w:proofErr w:type="spellStart"/>
      <w:r w:rsidR="003D7E65" w:rsidRPr="00351597">
        <w:t>dapat</w:t>
      </w:r>
      <w:proofErr w:type="spellEnd"/>
      <w:r w:rsidR="003D7E65" w:rsidRPr="00351597">
        <w:t xml:space="preserve"> </w:t>
      </w:r>
      <w:proofErr w:type="spellStart"/>
      <w:r w:rsidR="003D7E65" w:rsidRPr="00351597">
        <w:t>mengakibatkan</w:t>
      </w:r>
      <w:proofErr w:type="spellEnd"/>
      <w:r w:rsidR="003D7E65" w:rsidRPr="00351597">
        <w:t xml:space="preserve"> </w:t>
      </w:r>
      <w:proofErr w:type="spellStart"/>
      <w:r w:rsidR="003D7E65" w:rsidRPr="00351597">
        <w:t>gangguan</w:t>
      </w:r>
      <w:proofErr w:type="spellEnd"/>
      <w:r w:rsidR="003D7E65" w:rsidRPr="00351597">
        <w:t xml:space="preserve"> </w:t>
      </w:r>
      <w:proofErr w:type="spellStart"/>
      <w:r w:rsidR="003D7E65" w:rsidRPr="00351597">
        <w:t>estetika</w:t>
      </w:r>
      <w:proofErr w:type="spellEnd"/>
      <w:r w:rsidR="003D7E65" w:rsidRPr="00351597">
        <w:t xml:space="preserve"> dan </w:t>
      </w:r>
      <w:proofErr w:type="spellStart"/>
      <w:r w:rsidR="003D7E65" w:rsidRPr="00351597">
        <w:t>berdampak</w:t>
      </w:r>
      <w:proofErr w:type="spellEnd"/>
      <w:r w:rsidR="003D7E65" w:rsidRPr="00351597">
        <w:t xml:space="preserve"> </w:t>
      </w:r>
      <w:proofErr w:type="spellStart"/>
      <w:r w:rsidR="003D7E65" w:rsidRPr="00351597">
        <w:t>negatif</w:t>
      </w:r>
      <w:proofErr w:type="spellEnd"/>
      <w:r w:rsidR="003D7E65" w:rsidRPr="00351597">
        <w:t xml:space="preserve"> pada </w:t>
      </w:r>
      <w:proofErr w:type="spellStart"/>
      <w:r w:rsidR="003D7E65" w:rsidRPr="00351597">
        <w:t>kualitas</w:t>
      </w:r>
      <w:proofErr w:type="spellEnd"/>
      <w:r w:rsidR="003D7E65" w:rsidRPr="00351597">
        <w:t xml:space="preserve"> </w:t>
      </w:r>
      <w:proofErr w:type="spellStart"/>
      <w:r w:rsidR="003D7E65" w:rsidRPr="00351597">
        <w:t>hidup</w:t>
      </w:r>
      <w:proofErr w:type="spellEnd"/>
      <w:r w:rsidR="003D7E65" w:rsidRPr="00351597">
        <w:t xml:space="preserve"> </w:t>
      </w:r>
      <w:proofErr w:type="spellStart"/>
      <w:r w:rsidR="003D7E65" w:rsidRPr="00351597">
        <w:t>seseorang</w:t>
      </w:r>
      <w:proofErr w:type="spellEnd"/>
      <w:r w:rsidR="003D7E65" w:rsidRPr="00351597">
        <w:t xml:space="preserve">  </w:t>
      </w:r>
      <w:r w:rsidR="00351597" w:rsidRPr="00351597">
        <w:fldChar w:fldCharType="begin" w:fldLock="1"/>
      </w:r>
      <w:r w:rsidR="00351597">
        <w:instrText>ADDIN CSL_CITATION {"citationItems":[{"id":"ITEM-1","itemData":{"DOI":"10.1590/S1806-83242012005000027","ISSN":"18068324","PMID":"23207900","abstract":"Although malocclusions represent a serious public health issue, there is insufficient information about this problem in adolescents in Brazil, especially in poorer areas. The purpose of this cross-sectional study was to estimate the prevalence of facial alterations, dental malocclusions, and deleterious oral habits (DOH) among adolescents in a developing area in northeastern Brazil and to test the hypothesis that the occurrence of DOH in infancy is associated with DOH during adolescence. The study included a probabilistic population-based sample of 2,060 Brazilian students aged 12-15 years. Facial characteristics (type of facial profile, facial symmetry, and passive lip sealing) and malocclusions (Angle and Dental Aesthetic Index, DAI) were evaluated. DOH in infancy and adolescence were evaluated by interviews with the parents and adolescents. Most adolescents presented with normal facial characteristics. The malocclusion prevalence (Angle) was 83%. The DAI ranged from 13 to 69 (mean ± SD: 25.9 ± 7.7). Orthodontic treatment was necessary in 45.1% of the sample. The most prevalent DOH in adolescents were nail biting, object biting, cheek/lip biting, and bruxism, which were associated with finger sucking during infancy (P &lt; 0.05). We conclude that malocclusions and DOH are common among Brazilian adolescents and that finger sucking during infancy may be a good predictor of DOH occurrence during adolescence.","author":[{"dropping-particle":"","family":"Thomaz","given":"Erika Bárbara Abreu Fonseca","non-dropping-particle":"","parse-names":false,"suffix":""},{"dropping-particle":"","family":"Cangussu","given":"Maria Cristina Teixeira","non-dropping-particle":"","parse-names":false,"suffix":""},{"dropping-particle":"","family":"Assis","given":"Ana Marlúcia Oliveira","non-dropping-particle":"","parse-names":false,"suffix":""}],"container-title":"Brazilian Oral Research","id":"ITEM-1","issue":"1","issued":{"date-parts":[["2013"]]},"page":"62-69","title":"Malocclusion and deleterious oral habits among adolescents in a developing area in northeastern Brazil","type":"article-journal","volume":"27"},"uris":["http://www.mendeley.com/documents/?uuid=cd4b0e16-28cd-40ca-bb67-e0f994e55783"]}],"mendeley":{"formattedCitation":"(Thomaz, Cangussu and Assis, 2013)","plainTextFormattedCitation":"(Thomaz, Cangussu and Assis, 2013)","previouslyFormattedCitation":"(Thomaz, Cangussu and Assis, 2013)"},"properties":{"noteIndex":0},"schema":"https://github.com/citation-style-language/schema/raw/master/csl-citation.json"}</w:instrText>
      </w:r>
      <w:r w:rsidR="00351597" w:rsidRPr="00351597">
        <w:fldChar w:fldCharType="separate"/>
      </w:r>
      <w:r w:rsidR="00351597" w:rsidRPr="00351597">
        <w:rPr>
          <w:noProof/>
        </w:rPr>
        <w:t>(Thomaz</w:t>
      </w:r>
      <w:r w:rsidR="00190734">
        <w:rPr>
          <w:i/>
          <w:iCs/>
          <w:noProof/>
        </w:rPr>
        <w:t xml:space="preserve"> et al</w:t>
      </w:r>
      <w:r w:rsidR="00190734">
        <w:rPr>
          <w:noProof/>
        </w:rPr>
        <w:t>.</w:t>
      </w:r>
      <w:r w:rsidR="00351597" w:rsidRPr="00351597">
        <w:rPr>
          <w:noProof/>
        </w:rPr>
        <w:t>, 2013)</w:t>
      </w:r>
      <w:r w:rsidR="00351597" w:rsidRPr="00351597">
        <w:fldChar w:fldCharType="end"/>
      </w:r>
      <w:r w:rsidR="003D7E65" w:rsidRPr="00351597">
        <w:t>.</w:t>
      </w:r>
      <w:r w:rsidR="00923F06">
        <w:t xml:space="preserve"> </w:t>
      </w:r>
      <w:r w:rsidR="0068342C" w:rsidRPr="00923F06">
        <w:rPr>
          <w:rFonts w:cs="Times New Roman"/>
          <w:noProof/>
          <w:color w:val="000000" w:themeColor="text1"/>
        </w:rPr>
        <w:t xml:space="preserve">Macam-macam maloklusi yang banyak ditemukan akibat kebiasaan </w:t>
      </w:r>
      <w:r w:rsidR="009F08CE" w:rsidRPr="00923F06">
        <w:rPr>
          <w:rFonts w:cs="Times New Roman"/>
          <w:noProof/>
          <w:color w:val="000000" w:themeColor="text1"/>
        </w:rPr>
        <w:t>mengisap</w:t>
      </w:r>
      <w:r w:rsidR="0068342C" w:rsidRPr="00923F06">
        <w:rPr>
          <w:rFonts w:cs="Times New Roman"/>
          <w:noProof/>
          <w:color w:val="000000" w:themeColor="text1"/>
        </w:rPr>
        <w:t xml:space="preserve"> jari pada anak:</w:t>
      </w:r>
    </w:p>
    <w:p w14:paraId="34CA9F90" w14:textId="28119BE1" w:rsidR="002838C5" w:rsidRDefault="00767EAE" w:rsidP="00767EAE">
      <w:pPr>
        <w:pStyle w:val="ListParagraph"/>
        <w:spacing w:after="0" w:line="480" w:lineRule="auto"/>
        <w:ind w:left="1419" w:firstLine="21"/>
      </w:pPr>
      <w:r w:rsidRPr="00767EAE">
        <w:rPr>
          <w:noProof/>
        </w:rPr>
        <w:drawing>
          <wp:inline distT="0" distB="0" distL="0" distR="0" wp14:anchorId="62124B0E" wp14:editId="7901B79D">
            <wp:extent cx="4342198" cy="3330222"/>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82980" cy="3361500"/>
                    </a:xfrm>
                    <a:prstGeom prst="rect">
                      <a:avLst/>
                    </a:prstGeom>
                  </pic:spPr>
                </pic:pic>
              </a:graphicData>
            </a:graphic>
          </wp:inline>
        </w:drawing>
      </w:r>
    </w:p>
    <w:p w14:paraId="7F5D1D14" w14:textId="7AA2B875" w:rsidR="00BB472E" w:rsidRDefault="00BB472E" w:rsidP="00923F06">
      <w:pPr>
        <w:spacing w:line="480" w:lineRule="auto"/>
        <w:ind w:left="1398" w:firstLine="21"/>
        <w:jc w:val="center"/>
        <w:rPr>
          <w:sz w:val="20"/>
          <w:szCs w:val="20"/>
        </w:rPr>
      </w:pPr>
      <w:r w:rsidRPr="00197796">
        <w:rPr>
          <w:b/>
          <w:bCs/>
          <w:sz w:val="20"/>
          <w:szCs w:val="20"/>
        </w:rPr>
        <w:t>Gambar 3.</w:t>
      </w:r>
      <w:r w:rsidRPr="00197796">
        <w:rPr>
          <w:b/>
          <w:bCs/>
          <w:sz w:val="20"/>
          <w:szCs w:val="20"/>
        </w:rPr>
        <w:fldChar w:fldCharType="begin"/>
      </w:r>
      <w:r w:rsidRPr="00197796">
        <w:rPr>
          <w:b/>
          <w:bCs/>
          <w:sz w:val="20"/>
          <w:szCs w:val="20"/>
        </w:rPr>
        <w:instrText xml:space="preserve"> SEQ Gambar_3. \* ARABIC </w:instrText>
      </w:r>
      <w:r w:rsidRPr="00197796">
        <w:rPr>
          <w:b/>
          <w:bCs/>
          <w:sz w:val="20"/>
          <w:szCs w:val="20"/>
        </w:rPr>
        <w:fldChar w:fldCharType="separate"/>
      </w:r>
      <w:r w:rsidR="00D01927" w:rsidRPr="00197796">
        <w:rPr>
          <w:b/>
          <w:bCs/>
          <w:noProof/>
          <w:sz w:val="20"/>
          <w:szCs w:val="20"/>
        </w:rPr>
        <w:t>6</w:t>
      </w:r>
      <w:r w:rsidRPr="00197796">
        <w:rPr>
          <w:b/>
          <w:bCs/>
          <w:sz w:val="20"/>
          <w:szCs w:val="20"/>
        </w:rPr>
        <w:fldChar w:fldCharType="end"/>
      </w:r>
      <w:r w:rsidRPr="00197796">
        <w:rPr>
          <w:sz w:val="20"/>
          <w:szCs w:val="20"/>
        </w:rPr>
        <w:t xml:space="preserve"> </w:t>
      </w:r>
      <w:proofErr w:type="spellStart"/>
      <w:r w:rsidRPr="00197796">
        <w:rPr>
          <w:sz w:val="20"/>
          <w:szCs w:val="20"/>
        </w:rPr>
        <w:t>Macam</w:t>
      </w:r>
      <w:proofErr w:type="spellEnd"/>
      <w:r w:rsidRPr="00197796">
        <w:rPr>
          <w:sz w:val="20"/>
          <w:szCs w:val="20"/>
        </w:rPr>
        <w:t xml:space="preserve"> </w:t>
      </w:r>
      <w:proofErr w:type="spellStart"/>
      <w:r w:rsidRPr="00197796">
        <w:rPr>
          <w:sz w:val="20"/>
          <w:szCs w:val="20"/>
        </w:rPr>
        <w:t>maloklusi</w:t>
      </w:r>
      <w:proofErr w:type="spellEnd"/>
      <w:r w:rsidRPr="00197796">
        <w:rPr>
          <w:sz w:val="20"/>
          <w:szCs w:val="20"/>
        </w:rPr>
        <w:t xml:space="preserve"> </w:t>
      </w:r>
      <w:proofErr w:type="spellStart"/>
      <w:r w:rsidRPr="00197796">
        <w:rPr>
          <w:sz w:val="20"/>
          <w:szCs w:val="20"/>
        </w:rPr>
        <w:t>akibat</w:t>
      </w:r>
      <w:proofErr w:type="spellEnd"/>
      <w:r w:rsidRPr="00197796">
        <w:rPr>
          <w:sz w:val="20"/>
          <w:szCs w:val="20"/>
        </w:rPr>
        <w:t xml:space="preserve"> </w:t>
      </w:r>
      <w:proofErr w:type="spellStart"/>
      <w:r w:rsidRPr="00197796">
        <w:rPr>
          <w:sz w:val="20"/>
          <w:szCs w:val="20"/>
        </w:rPr>
        <w:t>kebiasaan</w:t>
      </w:r>
      <w:proofErr w:type="spellEnd"/>
      <w:r w:rsidRPr="00197796">
        <w:rPr>
          <w:sz w:val="20"/>
          <w:szCs w:val="20"/>
        </w:rPr>
        <w:t xml:space="preserve"> </w:t>
      </w:r>
      <w:proofErr w:type="spellStart"/>
      <w:r w:rsidR="009F08CE" w:rsidRPr="00197796">
        <w:rPr>
          <w:sz w:val="20"/>
          <w:szCs w:val="20"/>
        </w:rPr>
        <w:t>mengisap</w:t>
      </w:r>
      <w:proofErr w:type="spellEnd"/>
      <w:r w:rsidRPr="00197796">
        <w:rPr>
          <w:sz w:val="20"/>
          <w:szCs w:val="20"/>
        </w:rPr>
        <w:t xml:space="preserve"> </w:t>
      </w:r>
      <w:proofErr w:type="spellStart"/>
      <w:r w:rsidRPr="00197796">
        <w:rPr>
          <w:sz w:val="20"/>
          <w:szCs w:val="20"/>
        </w:rPr>
        <w:t>jari</w:t>
      </w:r>
      <w:proofErr w:type="spellEnd"/>
      <w:r w:rsidRPr="00197796">
        <w:rPr>
          <w:sz w:val="20"/>
          <w:szCs w:val="20"/>
        </w:rPr>
        <w:t xml:space="preserve"> pada </w:t>
      </w:r>
      <w:proofErr w:type="spellStart"/>
      <w:r w:rsidRPr="00197796">
        <w:rPr>
          <w:sz w:val="20"/>
          <w:szCs w:val="20"/>
        </w:rPr>
        <w:t>anak</w:t>
      </w:r>
      <w:proofErr w:type="spellEnd"/>
    </w:p>
    <w:p w14:paraId="428F2C60" w14:textId="77777777" w:rsidR="00C26664" w:rsidRPr="005B7F26" w:rsidRDefault="00C26664" w:rsidP="00923F06">
      <w:pPr>
        <w:spacing w:line="480" w:lineRule="auto"/>
        <w:ind w:left="1398" w:firstLine="21"/>
        <w:jc w:val="center"/>
        <w:rPr>
          <w:sz w:val="20"/>
          <w:szCs w:val="20"/>
        </w:rPr>
      </w:pPr>
    </w:p>
    <w:p w14:paraId="155E63BF" w14:textId="29B6A907" w:rsidR="00A36055" w:rsidRDefault="00AB01BE" w:rsidP="00AB01BE">
      <w:pPr>
        <w:spacing w:line="480" w:lineRule="auto"/>
        <w:ind w:left="1440"/>
      </w:pPr>
      <w:r>
        <w:rPr>
          <w:lang w:eastAsia="ja-JP"/>
        </w:rPr>
        <w:t xml:space="preserve">      </w:t>
      </w:r>
      <w:proofErr w:type="spellStart"/>
      <w:r w:rsidR="00207F64">
        <w:rPr>
          <w:lang w:eastAsia="ja-JP"/>
        </w:rPr>
        <w:t>E</w:t>
      </w:r>
      <w:r w:rsidR="009F5667">
        <w:rPr>
          <w:lang w:eastAsia="ja-JP"/>
        </w:rPr>
        <w:t>tiologi</w:t>
      </w:r>
      <w:proofErr w:type="spellEnd"/>
      <w:r w:rsidR="009F5667">
        <w:rPr>
          <w:lang w:eastAsia="ja-JP"/>
        </w:rPr>
        <w:t xml:space="preserve"> </w:t>
      </w:r>
      <w:proofErr w:type="spellStart"/>
      <w:r w:rsidR="009F5667">
        <w:rPr>
          <w:lang w:eastAsia="ja-JP"/>
        </w:rPr>
        <w:t>dari</w:t>
      </w:r>
      <w:proofErr w:type="spellEnd"/>
      <w:r w:rsidR="009F5667">
        <w:rPr>
          <w:lang w:eastAsia="ja-JP"/>
        </w:rPr>
        <w:t xml:space="preserve"> </w:t>
      </w:r>
      <w:proofErr w:type="spellStart"/>
      <w:r w:rsidR="009F5667">
        <w:rPr>
          <w:lang w:eastAsia="ja-JP"/>
        </w:rPr>
        <w:t>maloklusi</w:t>
      </w:r>
      <w:proofErr w:type="spellEnd"/>
      <w:r w:rsidR="009F5667">
        <w:rPr>
          <w:lang w:eastAsia="ja-JP"/>
        </w:rPr>
        <w:t xml:space="preserve"> </w:t>
      </w:r>
      <w:proofErr w:type="spellStart"/>
      <w:r w:rsidR="009F5667">
        <w:rPr>
          <w:lang w:eastAsia="ja-JP"/>
        </w:rPr>
        <w:t>sendiri</w:t>
      </w:r>
      <w:proofErr w:type="spellEnd"/>
      <w:r w:rsidR="009F5667">
        <w:rPr>
          <w:lang w:eastAsia="ja-JP"/>
        </w:rPr>
        <w:t xml:space="preserve"> </w:t>
      </w:r>
      <w:proofErr w:type="spellStart"/>
      <w:r w:rsidR="009F5667">
        <w:rPr>
          <w:lang w:eastAsia="ja-JP"/>
        </w:rPr>
        <w:t>bersifat</w:t>
      </w:r>
      <w:proofErr w:type="spellEnd"/>
      <w:r w:rsidR="009F5667">
        <w:rPr>
          <w:lang w:eastAsia="ja-JP"/>
        </w:rPr>
        <w:t xml:space="preserve"> </w:t>
      </w:r>
      <w:r w:rsidR="009F5667" w:rsidRPr="00745422">
        <w:rPr>
          <w:i/>
          <w:iCs/>
          <w:lang w:eastAsia="ja-JP"/>
        </w:rPr>
        <w:t>multifactorial</w:t>
      </w:r>
      <w:r w:rsidR="009F5667">
        <w:rPr>
          <w:lang w:eastAsia="ja-JP"/>
        </w:rPr>
        <w:t xml:space="preserve"> </w:t>
      </w:r>
      <w:proofErr w:type="spellStart"/>
      <w:r w:rsidR="009F5667">
        <w:rPr>
          <w:lang w:eastAsia="ja-JP"/>
        </w:rPr>
        <w:t>meliputi</w:t>
      </w:r>
      <w:proofErr w:type="spellEnd"/>
      <w:r w:rsidR="009F5667">
        <w:rPr>
          <w:lang w:eastAsia="ja-JP"/>
        </w:rPr>
        <w:t xml:space="preserve">, </w:t>
      </w:r>
      <w:proofErr w:type="spellStart"/>
      <w:r w:rsidR="009F5667">
        <w:rPr>
          <w:lang w:eastAsia="ja-JP"/>
        </w:rPr>
        <w:t>faktor</w:t>
      </w:r>
      <w:proofErr w:type="spellEnd"/>
      <w:r w:rsidR="009F5667">
        <w:rPr>
          <w:lang w:eastAsia="ja-JP"/>
        </w:rPr>
        <w:t xml:space="preserve"> </w:t>
      </w:r>
      <w:proofErr w:type="spellStart"/>
      <w:r w:rsidR="009F5667">
        <w:rPr>
          <w:lang w:eastAsia="ja-JP"/>
        </w:rPr>
        <w:t>hereditas</w:t>
      </w:r>
      <w:proofErr w:type="spellEnd"/>
      <w:r w:rsidR="009F5667">
        <w:rPr>
          <w:lang w:eastAsia="ja-JP"/>
        </w:rPr>
        <w:t xml:space="preserve">, </w:t>
      </w:r>
      <w:proofErr w:type="spellStart"/>
      <w:r w:rsidR="009F5667">
        <w:rPr>
          <w:lang w:eastAsia="ja-JP"/>
        </w:rPr>
        <w:t>kongenital</w:t>
      </w:r>
      <w:proofErr w:type="spellEnd"/>
      <w:r w:rsidR="009F5667">
        <w:rPr>
          <w:lang w:eastAsia="ja-JP"/>
        </w:rPr>
        <w:t xml:space="preserve"> dan </w:t>
      </w:r>
      <w:proofErr w:type="spellStart"/>
      <w:r w:rsidR="009F5667">
        <w:rPr>
          <w:lang w:eastAsia="ja-JP"/>
        </w:rPr>
        <w:t>lingkungan</w:t>
      </w:r>
      <w:proofErr w:type="spellEnd"/>
      <w:r w:rsidR="007E0660">
        <w:rPr>
          <w:lang w:eastAsia="ja-JP"/>
        </w:rPr>
        <w:t xml:space="preserve">, </w:t>
      </w:r>
      <w:proofErr w:type="spellStart"/>
      <w:r w:rsidR="006706FF">
        <w:rPr>
          <w:lang w:eastAsia="ja-JP"/>
        </w:rPr>
        <w:t>kebiasaan</w:t>
      </w:r>
      <w:proofErr w:type="spellEnd"/>
      <w:r w:rsidR="006706FF">
        <w:rPr>
          <w:lang w:eastAsia="ja-JP"/>
        </w:rPr>
        <w:t xml:space="preserve"> non </w:t>
      </w:r>
      <w:proofErr w:type="spellStart"/>
      <w:r w:rsidR="006706FF">
        <w:rPr>
          <w:lang w:eastAsia="ja-JP"/>
        </w:rPr>
        <w:t>fisiologis</w:t>
      </w:r>
      <w:proofErr w:type="spellEnd"/>
      <w:r w:rsidR="007E0660">
        <w:rPr>
          <w:lang w:eastAsia="ja-JP"/>
        </w:rPr>
        <w:t xml:space="preserve"> (</w:t>
      </w:r>
      <w:r w:rsidR="007E0660" w:rsidRPr="00745422">
        <w:rPr>
          <w:i/>
          <w:iCs/>
          <w:lang w:eastAsia="ja-JP"/>
        </w:rPr>
        <w:t xml:space="preserve">deleterious </w:t>
      </w:r>
      <w:r w:rsidR="009158B2">
        <w:rPr>
          <w:i/>
          <w:iCs/>
          <w:lang w:eastAsia="ja-JP"/>
        </w:rPr>
        <w:t>oral habits</w:t>
      </w:r>
      <w:r w:rsidR="007E0660">
        <w:rPr>
          <w:lang w:eastAsia="ja-JP"/>
        </w:rPr>
        <w:t>)</w:t>
      </w:r>
      <w:r w:rsidR="006706FF">
        <w:rPr>
          <w:lang w:eastAsia="ja-JP"/>
        </w:rPr>
        <w:t xml:space="preserve"> dan </w:t>
      </w:r>
      <w:proofErr w:type="spellStart"/>
      <w:r w:rsidR="006706FF">
        <w:rPr>
          <w:lang w:eastAsia="ja-JP"/>
        </w:rPr>
        <w:t>fa</w:t>
      </w:r>
      <w:r w:rsidR="007E0660">
        <w:rPr>
          <w:lang w:eastAsia="ja-JP"/>
        </w:rPr>
        <w:t>k</w:t>
      </w:r>
      <w:r w:rsidR="006706FF">
        <w:rPr>
          <w:lang w:eastAsia="ja-JP"/>
        </w:rPr>
        <w:t>tor</w:t>
      </w:r>
      <w:proofErr w:type="spellEnd"/>
      <w:r w:rsidR="006706FF">
        <w:rPr>
          <w:lang w:eastAsia="ja-JP"/>
        </w:rPr>
        <w:t xml:space="preserve"> yang </w:t>
      </w:r>
      <w:proofErr w:type="spellStart"/>
      <w:r w:rsidR="006706FF">
        <w:rPr>
          <w:lang w:eastAsia="ja-JP"/>
        </w:rPr>
        <w:t>secara</w:t>
      </w:r>
      <w:proofErr w:type="spellEnd"/>
      <w:r w:rsidR="006706FF">
        <w:rPr>
          <w:lang w:eastAsia="ja-JP"/>
        </w:rPr>
        <w:t xml:space="preserve"> </w:t>
      </w:r>
      <w:proofErr w:type="spellStart"/>
      <w:r w:rsidR="006706FF">
        <w:rPr>
          <w:lang w:eastAsia="ja-JP"/>
        </w:rPr>
        <w:t>langsung</w:t>
      </w:r>
      <w:proofErr w:type="spellEnd"/>
      <w:r w:rsidR="006706FF">
        <w:rPr>
          <w:lang w:eastAsia="ja-JP"/>
        </w:rPr>
        <w:t xml:space="preserve"> </w:t>
      </w:r>
      <w:proofErr w:type="spellStart"/>
      <w:r w:rsidR="006706FF">
        <w:rPr>
          <w:lang w:eastAsia="ja-JP"/>
        </w:rPr>
        <w:t>mempengaruhi</w:t>
      </w:r>
      <w:proofErr w:type="spellEnd"/>
      <w:r w:rsidR="006706FF">
        <w:rPr>
          <w:lang w:eastAsia="ja-JP"/>
        </w:rPr>
        <w:t xml:space="preserve"> </w:t>
      </w:r>
      <w:proofErr w:type="spellStart"/>
      <w:r w:rsidR="006706FF">
        <w:rPr>
          <w:lang w:eastAsia="ja-JP"/>
        </w:rPr>
        <w:t>substansi</w:t>
      </w:r>
      <w:proofErr w:type="spellEnd"/>
      <w:r w:rsidR="006706FF">
        <w:rPr>
          <w:lang w:eastAsia="ja-JP"/>
        </w:rPr>
        <w:t xml:space="preserve"> </w:t>
      </w:r>
      <w:proofErr w:type="spellStart"/>
      <w:r w:rsidR="006706FF">
        <w:rPr>
          <w:lang w:eastAsia="ja-JP"/>
        </w:rPr>
        <w:t>gigi</w:t>
      </w:r>
      <w:proofErr w:type="spellEnd"/>
      <w:r w:rsidR="00037072">
        <w:rPr>
          <w:lang w:eastAsia="ja-JP"/>
        </w:rPr>
        <w:t xml:space="preserve"> (</w:t>
      </w:r>
      <w:r w:rsidR="00037072" w:rsidRPr="00CC1B41">
        <w:rPr>
          <w:lang w:eastAsia="ja-JP"/>
        </w:rPr>
        <w:t xml:space="preserve">trauma pada </w:t>
      </w:r>
      <w:proofErr w:type="spellStart"/>
      <w:r w:rsidR="00037072" w:rsidRPr="00CC1B41">
        <w:rPr>
          <w:lang w:eastAsia="ja-JP"/>
        </w:rPr>
        <w:t>gigi</w:t>
      </w:r>
      <w:proofErr w:type="spellEnd"/>
      <w:r w:rsidR="00037072" w:rsidRPr="00CC1B41">
        <w:rPr>
          <w:lang w:eastAsia="ja-JP"/>
        </w:rPr>
        <w:t>)</w:t>
      </w:r>
      <w:r w:rsidR="007E0660" w:rsidRPr="00CC1B41">
        <w:rPr>
          <w:lang w:eastAsia="ja-JP"/>
        </w:rPr>
        <w:t xml:space="preserve"> </w:t>
      </w:r>
      <w:r w:rsidR="00351597" w:rsidRPr="00CC1B41">
        <w:fldChar w:fldCharType="begin" w:fldLock="1"/>
      </w:r>
      <w:r w:rsidR="00351597" w:rsidRPr="00CC1B41">
        <w:instrText>ADDIN CSL_CITATION {"citationItems":[{"id":"ITEM-1","itemData":{"DOI":"10.17126/joralres.2019.005","ISSN":"07192479","abstract":"Aim: To evaluate the association between malocclusion severity and psychosocial issues among Brazilian adolescents. Methods: The study sample consisted of 120 adolescents between 11 and 12 years, patients at the Dental School of the Federal University of Minas Gerais. Psychosocial issues were assessed by means of two questions, through which the adolescents were asked about whether a classmate had teased or called them names due to the condition of their teeth, or whether the adolescents had felt upset due to their teeth. The higher the response scores the greater the psychosocial impact. Malocclusion was evaluated with the Dental Aesthetic. Index, with assignment of individuals to the following sub-groups: mild malocclusion (DAI≤25), moderate malocclusion (DAI=26-30), definite malocclusion (DAI=31-35) and severe malocclusion (DAI≥36). Results: Adolescents’ mean age was 11.50 years. The more severe the malocclusion the greater the frequency of episodes of teasing or name-calling because of the condition of the teeth (p=0.010), and the greater the frequency of episodes when the adolescents had felt upset due to their teeth (p=0.001). Individuals with severe malocclusion had a higher frequency of episodes during which they were teased or called names due to the condition of their teeth when compared to individuals with mild malocclusion (p=0.013). Individuals with severe malocclusion had a higher frequency of episodes in which they felt upset due to their teeth when compared to individuals with mild malocclusion (p&lt;0.001), individuals with moderate malocclusion (p=0.002), and those with defined malocclusion (p=0.001). Conclusion: Severe malocclusion was associated with psychosocial issues among adolescents.","author":[{"dropping-particle":"","family":"Mattos Bretz","given":"Yasmin Pissolati","non-dropping-particle":"","parse-names":false,"suffix":""},{"dropping-particle":"","family":"Nunes Sousa","given":"Gabriela Luíza","non-dropping-particle":"","parse-names":false,"suffix":""},{"dropping-particle":"","family":"Serra-Negra","given":"Júnia Maria Cheib","non-dropping-particle":"","parse-names":false,"suffix":""},{"dropping-particle":"","family":"Paiva","given":"Saul Martins","non-dropping-particle":"","parse-names":false,"suffix":""},{"dropping-particle":"","family":"Abreu","given":"Lucas Guimarães","non-dropping-particle":"","parse-names":false,"suffix":""}],"container-title":"Journal of Oral Research","id":"ITEM-1","issue":"1","issued":{"date-parts":[["2019"]]},"page":"42-49","title":"Association between malocclusion severity and psychosocial issues among adolescents","type":"article-journal","volume":"8"},"uris":["http://www.mendeley.com/documents/?uuid=63b81252-e84b-4ed3-983c-0d30f96cd01b"]}],"mendeley":{"formattedCitation":"(Mattos Bretz &lt;i&gt;et al.&lt;/i&gt;, 2019)","plainTextFormattedCitation":"(Mattos Bretz et al., 2019)","previouslyFormattedCitation":"(Mattos Bretz &lt;i&gt;et al.&lt;/i&gt;, 2019)"},"properties":{"noteIndex":0},"schema":"https://github.com/citation-style-language/schema/raw/master/csl-citation.json"}</w:instrText>
      </w:r>
      <w:r w:rsidR="00351597" w:rsidRPr="00CC1B41">
        <w:fldChar w:fldCharType="separate"/>
      </w:r>
      <w:r w:rsidR="00351597" w:rsidRPr="00CC1B41">
        <w:rPr>
          <w:noProof/>
        </w:rPr>
        <w:t xml:space="preserve">(Mattos Bretz </w:t>
      </w:r>
      <w:r w:rsidR="00351597" w:rsidRPr="00745422">
        <w:rPr>
          <w:i/>
          <w:noProof/>
        </w:rPr>
        <w:t>et al.</w:t>
      </w:r>
      <w:r w:rsidR="00351597" w:rsidRPr="00CC1B41">
        <w:rPr>
          <w:noProof/>
        </w:rPr>
        <w:t>, 2019)</w:t>
      </w:r>
      <w:r w:rsidR="00351597" w:rsidRPr="00CC1B41">
        <w:fldChar w:fldCharType="end"/>
      </w:r>
      <w:r w:rsidR="007E0660" w:rsidRPr="00CC1B41">
        <w:t xml:space="preserve">. </w:t>
      </w:r>
      <w:r w:rsidR="006407EC">
        <w:t xml:space="preserve">Salah </w:t>
      </w:r>
      <w:proofErr w:type="spellStart"/>
      <w:r w:rsidR="006407EC">
        <w:t>satu</w:t>
      </w:r>
      <w:proofErr w:type="spellEnd"/>
      <w:r w:rsidR="006407EC">
        <w:t xml:space="preserve"> </w:t>
      </w:r>
      <w:proofErr w:type="spellStart"/>
      <w:r w:rsidR="006407EC">
        <w:t>faktor</w:t>
      </w:r>
      <w:proofErr w:type="spellEnd"/>
      <w:r w:rsidR="006706FF" w:rsidRPr="006706FF">
        <w:t xml:space="preserve"> </w:t>
      </w:r>
      <w:proofErr w:type="spellStart"/>
      <w:r w:rsidR="006706FF" w:rsidRPr="006706FF">
        <w:t>etiologi</w:t>
      </w:r>
      <w:proofErr w:type="spellEnd"/>
      <w:r w:rsidR="006706FF">
        <w:t xml:space="preserve"> </w:t>
      </w:r>
      <w:r w:rsidR="00DC5F1F">
        <w:t xml:space="preserve">yang </w:t>
      </w:r>
      <w:proofErr w:type="spellStart"/>
      <w:r w:rsidR="00DC5F1F">
        <w:t>telah</w:t>
      </w:r>
      <w:proofErr w:type="spellEnd"/>
      <w:r w:rsidR="00DC5F1F">
        <w:t xml:space="preserve"> </w:t>
      </w:r>
      <w:proofErr w:type="spellStart"/>
      <w:r w:rsidR="00DC5F1F">
        <w:t>disebutkan</w:t>
      </w:r>
      <w:proofErr w:type="spellEnd"/>
      <w:r w:rsidR="006706FF">
        <w:t xml:space="preserve"> </w:t>
      </w:r>
      <w:proofErr w:type="spellStart"/>
      <w:r w:rsidR="006706FF">
        <w:t>adalah</w:t>
      </w:r>
      <w:proofErr w:type="spellEnd"/>
      <w:r w:rsidR="006706FF">
        <w:t xml:space="preserve"> </w:t>
      </w:r>
      <w:proofErr w:type="spellStart"/>
      <w:r w:rsidR="006706FF">
        <w:t>persistensi</w:t>
      </w:r>
      <w:proofErr w:type="spellEnd"/>
      <w:r w:rsidR="006706FF">
        <w:t xml:space="preserve"> </w:t>
      </w:r>
      <w:proofErr w:type="spellStart"/>
      <w:r w:rsidR="006706FF">
        <w:t>kebiasaan</w:t>
      </w:r>
      <w:proofErr w:type="spellEnd"/>
      <w:r w:rsidR="006706FF">
        <w:t xml:space="preserve"> </w:t>
      </w:r>
      <w:r w:rsidR="00BB1917">
        <w:t xml:space="preserve">non </w:t>
      </w:r>
      <w:proofErr w:type="spellStart"/>
      <w:r w:rsidR="00BB1917">
        <w:t>fisiologis</w:t>
      </w:r>
      <w:proofErr w:type="spellEnd"/>
      <w:r w:rsidR="006706FF">
        <w:t xml:space="preserve"> </w:t>
      </w:r>
      <w:r w:rsidR="00207F64">
        <w:t xml:space="preserve">yang </w:t>
      </w:r>
      <w:proofErr w:type="spellStart"/>
      <w:r w:rsidR="00207F64">
        <w:t>berlangsung</w:t>
      </w:r>
      <w:proofErr w:type="spellEnd"/>
      <w:r w:rsidR="00207F64">
        <w:t xml:space="preserve"> </w:t>
      </w:r>
      <w:proofErr w:type="spellStart"/>
      <w:r w:rsidR="006706FF">
        <w:t>selama</w:t>
      </w:r>
      <w:proofErr w:type="spellEnd"/>
      <w:r w:rsidR="006706FF">
        <w:t xml:space="preserve"> </w:t>
      </w:r>
      <w:proofErr w:type="spellStart"/>
      <w:r w:rsidR="006706FF">
        <w:t>tahun</w:t>
      </w:r>
      <w:proofErr w:type="spellEnd"/>
      <w:r w:rsidR="006706FF">
        <w:t xml:space="preserve"> </w:t>
      </w:r>
      <w:proofErr w:type="spellStart"/>
      <w:r w:rsidR="006706FF">
        <w:t>pertama</w:t>
      </w:r>
      <w:proofErr w:type="spellEnd"/>
      <w:r w:rsidR="006706FF">
        <w:t xml:space="preserve"> </w:t>
      </w:r>
      <w:proofErr w:type="spellStart"/>
      <w:r w:rsidR="006706FF">
        <w:t>kehidupan</w:t>
      </w:r>
      <w:proofErr w:type="spellEnd"/>
      <w:r w:rsidR="00BB1917">
        <w:t xml:space="preserve">, </w:t>
      </w:r>
      <w:proofErr w:type="spellStart"/>
      <w:r w:rsidR="00BB1917">
        <w:t>kebiasaan</w:t>
      </w:r>
      <w:proofErr w:type="spellEnd"/>
      <w:r w:rsidR="00BB1917">
        <w:t xml:space="preserve"> </w:t>
      </w:r>
      <w:proofErr w:type="spellStart"/>
      <w:r w:rsidR="00BB1917">
        <w:t>ini</w:t>
      </w:r>
      <w:proofErr w:type="spellEnd"/>
      <w:r w:rsidR="00BB1917">
        <w:t xml:space="preserve"> </w:t>
      </w:r>
      <w:proofErr w:type="spellStart"/>
      <w:r w:rsidR="00BB1917">
        <w:t>dapat</w:t>
      </w:r>
      <w:proofErr w:type="spellEnd"/>
      <w:r w:rsidR="00BB1917">
        <w:t xml:space="preserve"> </w:t>
      </w:r>
      <w:proofErr w:type="spellStart"/>
      <w:r w:rsidR="00BB1917">
        <w:t>mengganggu</w:t>
      </w:r>
      <w:proofErr w:type="spellEnd"/>
      <w:r w:rsidR="00BB1917">
        <w:t xml:space="preserve"> </w:t>
      </w:r>
      <w:proofErr w:type="spellStart"/>
      <w:r w:rsidR="00BB1917">
        <w:t>oklusi</w:t>
      </w:r>
      <w:proofErr w:type="spellEnd"/>
      <w:r w:rsidR="00BB1917">
        <w:t xml:space="preserve"> dan </w:t>
      </w:r>
      <w:proofErr w:type="spellStart"/>
      <w:r w:rsidR="00BB1917">
        <w:t>perkembangan</w:t>
      </w:r>
      <w:proofErr w:type="spellEnd"/>
      <w:r w:rsidR="00BB1917">
        <w:t xml:space="preserve"> </w:t>
      </w:r>
      <w:proofErr w:type="spellStart"/>
      <w:r w:rsidR="00BB1917">
        <w:t>wajah</w:t>
      </w:r>
      <w:proofErr w:type="spellEnd"/>
      <w:r w:rsidR="00BB1917">
        <w:t xml:space="preserve"> </w:t>
      </w:r>
      <w:proofErr w:type="spellStart"/>
      <w:r w:rsidR="00BB1917">
        <w:t>atau</w:t>
      </w:r>
      <w:proofErr w:type="spellEnd"/>
      <w:r w:rsidR="00BB1917">
        <w:t xml:space="preserve"> </w:t>
      </w:r>
      <w:proofErr w:type="spellStart"/>
      <w:r w:rsidR="00BB1917">
        <w:t>kranial</w:t>
      </w:r>
      <w:proofErr w:type="spellEnd"/>
      <w:r w:rsidR="00BB1917">
        <w:t xml:space="preserve"> yang normal. </w:t>
      </w:r>
      <w:proofErr w:type="spellStart"/>
      <w:r w:rsidR="00BB1917">
        <w:t>Kebiasaan</w:t>
      </w:r>
      <w:proofErr w:type="spellEnd"/>
      <w:r w:rsidR="00BB1917">
        <w:t xml:space="preserve"> non </w:t>
      </w:r>
      <w:proofErr w:type="spellStart"/>
      <w:r w:rsidR="00BB1917">
        <w:t>fisiologis</w:t>
      </w:r>
      <w:proofErr w:type="spellEnd"/>
      <w:r w:rsidR="00BB1917">
        <w:t xml:space="preserve"> yang </w:t>
      </w:r>
      <w:proofErr w:type="spellStart"/>
      <w:r w:rsidR="00BB1917">
        <w:t>dapat</w:t>
      </w:r>
      <w:proofErr w:type="spellEnd"/>
      <w:r w:rsidR="00BB1917">
        <w:t xml:space="preserve"> </w:t>
      </w:r>
      <w:proofErr w:type="spellStart"/>
      <w:r w:rsidR="00BB1917">
        <w:t>dievaluasi</w:t>
      </w:r>
      <w:proofErr w:type="spellEnd"/>
      <w:r w:rsidR="00BB1917">
        <w:t xml:space="preserve"> </w:t>
      </w:r>
      <w:proofErr w:type="spellStart"/>
      <w:r w:rsidR="00BB1917">
        <w:t>secara</w:t>
      </w:r>
      <w:proofErr w:type="spellEnd"/>
      <w:r w:rsidR="00BB1917">
        <w:t xml:space="preserve"> </w:t>
      </w:r>
      <w:proofErr w:type="spellStart"/>
      <w:r w:rsidR="00BB1917">
        <w:t>klinis</w:t>
      </w:r>
      <w:proofErr w:type="spellEnd"/>
      <w:r w:rsidR="00BB1917">
        <w:t xml:space="preserve"> dan </w:t>
      </w:r>
      <w:proofErr w:type="spellStart"/>
      <w:r w:rsidR="00BB1917">
        <w:t>banyak</w:t>
      </w:r>
      <w:proofErr w:type="spellEnd"/>
      <w:r w:rsidR="00BB1917">
        <w:t xml:space="preserve"> </w:t>
      </w:r>
      <w:proofErr w:type="spellStart"/>
      <w:r w:rsidR="00BB1917">
        <w:t>ditemui</w:t>
      </w:r>
      <w:proofErr w:type="spellEnd"/>
      <w:r w:rsidR="00BB1917">
        <w:t xml:space="preserve"> pada </w:t>
      </w:r>
      <w:proofErr w:type="spellStart"/>
      <w:r w:rsidR="00BB1917">
        <w:t>anak-anak</w:t>
      </w:r>
      <w:proofErr w:type="spellEnd"/>
      <w:r w:rsidR="00BB1917">
        <w:t xml:space="preserve"> </w:t>
      </w:r>
      <w:proofErr w:type="spellStart"/>
      <w:r w:rsidR="00BB1917">
        <w:t>yaitu</w:t>
      </w:r>
      <w:proofErr w:type="spellEnd"/>
      <w:r w:rsidR="00BB1917">
        <w:t xml:space="preserve">, </w:t>
      </w:r>
      <w:proofErr w:type="spellStart"/>
      <w:r w:rsidR="009F08CE">
        <w:t>mengisap</w:t>
      </w:r>
      <w:proofErr w:type="spellEnd"/>
      <w:r w:rsidR="00BB1917">
        <w:t xml:space="preserve"> </w:t>
      </w:r>
      <w:proofErr w:type="spellStart"/>
      <w:r w:rsidR="00BB1917">
        <w:t>jari</w:t>
      </w:r>
      <w:proofErr w:type="spellEnd"/>
      <w:r w:rsidR="00BB1917">
        <w:t xml:space="preserve">, </w:t>
      </w:r>
      <w:proofErr w:type="spellStart"/>
      <w:r w:rsidR="00BB1917">
        <w:t>penggunaan</w:t>
      </w:r>
      <w:proofErr w:type="spellEnd"/>
      <w:r w:rsidR="00BB1917">
        <w:t xml:space="preserve"> </w:t>
      </w:r>
      <w:r w:rsidR="00BB1917" w:rsidRPr="00745422">
        <w:rPr>
          <w:i/>
          <w:iCs/>
        </w:rPr>
        <w:t>pacifier</w:t>
      </w:r>
      <w:r w:rsidR="0068342C">
        <w:t xml:space="preserve"> </w:t>
      </w:r>
      <w:proofErr w:type="spellStart"/>
      <w:r w:rsidR="0068342C">
        <w:t>atau</w:t>
      </w:r>
      <w:proofErr w:type="spellEnd"/>
      <w:r w:rsidR="0068342C">
        <w:t xml:space="preserve"> </w:t>
      </w:r>
      <w:proofErr w:type="spellStart"/>
      <w:r w:rsidR="00BB1917">
        <w:t>susu</w:t>
      </w:r>
      <w:proofErr w:type="spellEnd"/>
      <w:r w:rsidR="00BB1917">
        <w:t xml:space="preserve"> </w:t>
      </w:r>
      <w:proofErr w:type="spellStart"/>
      <w:r w:rsidR="00BB1917">
        <w:t>botol</w:t>
      </w:r>
      <w:proofErr w:type="spellEnd"/>
      <w:r w:rsidR="00BB1917">
        <w:t xml:space="preserve">, </w:t>
      </w:r>
      <w:r w:rsidR="00BB1917" w:rsidRPr="00745422">
        <w:rPr>
          <w:i/>
          <w:iCs/>
        </w:rPr>
        <w:t>tongue thrusting</w:t>
      </w:r>
      <w:r w:rsidR="00BB1917">
        <w:t xml:space="preserve">, dan </w:t>
      </w:r>
      <w:r w:rsidR="00BB1917" w:rsidRPr="00745422">
        <w:rPr>
          <w:i/>
          <w:iCs/>
        </w:rPr>
        <w:t>mouth breathing</w:t>
      </w:r>
      <w:r w:rsidR="00BB1917">
        <w:t xml:space="preserve"> </w:t>
      </w:r>
      <w:r w:rsidR="00A71ABA" w:rsidRPr="00A71ABA">
        <w:fldChar w:fldCharType="begin" w:fldLock="1"/>
      </w:r>
      <w:r w:rsidR="005B67FC">
        <w:instrText>ADDIN CSL_CITATION {"citationItems":[{"id":"ITEM-1","itemData":{"DOI":"10.17126/joralres.2020.092","ISSN":"07192479","abstract":"Introduction: Dentomaxillary Anomalies (DMA) affect the growth and morphology of the stomatognathic system of individuals, representing a public health problem. Few studies have described its prevalence among vulnerable populations in Chile. The aim of the study was to explore the prevalence of DMA and its association to non-physiological habits (NFH) and sociodemographic characteristics among primary school children living in Ercilla, Chile. Material and Methods: A convenience sample of 327 primary school students from six schools in Ercilla, were assessed through an intraoral and extraoral evaluation. Overjet, overbite, molar relationship, presence of DMAs, and NFHs were measured. Descriptive statistics, analysis of association between DMAs and studied factors, and logistic regression models were done and odds ratio with 95% confidence intervals presented. Results: A total of 61.5% of students presented at least one DMA. Chi-square test showed no significant association between DMA prevalence and NHFs, however, after adjusting 2.78) times more likely to have DMAs. Gender and area of residence were not significantly associated with DMAs. Conclusion: In children from Ercilla, DMAs were associated with NFHs, however, sociodemographic characteristics did not have a significant role in the presence of DMA, suggesting that sociodemographic factors might not strongly influence orthodontic needs among children from this geographical area. for sociodemographic factors, children with NFH were 1.69 (95%CI 1.02-.","author":[{"dropping-particle":"","family":"Candia-Castillo","given":"Camila","non-dropping-particle":"","parse-names":false,"suffix":""},{"dropping-particle":"","family":"Aravena-Rivas","given":"Yanela","non-dropping-particle":"","parse-names":false,"suffix":""},{"dropping-particle":"","family":"Sandoval-Vidal","given":"Paulo","non-dropping-particle":"","parse-names":false,"suffix":""}],"container-title":"Journal of Oral Research","id":"ITEM-1","issue":"6","issued":{"date-parts":[["2020"]]},"page":"468-476","title":"Prevalence of malocclusion and non-physiological oral habits in primary school children from ercilla, chile.","type":"article-journal","volume":"9"},"uris":["http://www.mendeley.com/documents/?uuid=afee456c-4933-40ed-bea3-db774f9e27ec"]}],"mendeley":{"formattedCitation":"(Candia-Castillo, Aravena-Rivas and Sandoval-Vidal, 2020)","manualFormatting":"(Candia-Castillo et al., 2020)","plainTextFormattedCitation":"(Candia-Castillo, Aravena-Rivas and Sandoval-Vidal, 2020)","previouslyFormattedCitation":"(Candia-Castillo, Aravena-Rivas and Sandoval-Vidal, 2020)"},"properties":{"noteIndex":0},"schema":"https://github.com/citation-style-language/schema/raw/master/csl-citation.json"}</w:instrText>
      </w:r>
      <w:r w:rsidR="00A71ABA" w:rsidRPr="00A71ABA">
        <w:fldChar w:fldCharType="separate"/>
      </w:r>
      <w:r w:rsidR="00A71ABA" w:rsidRPr="00A71ABA">
        <w:rPr>
          <w:noProof/>
        </w:rPr>
        <w:t>(Candia-Castillo</w:t>
      </w:r>
      <w:r w:rsidR="0068342C">
        <w:rPr>
          <w:noProof/>
        </w:rPr>
        <w:t xml:space="preserve"> </w:t>
      </w:r>
      <w:r w:rsidR="0068342C" w:rsidRPr="00745422">
        <w:rPr>
          <w:i/>
          <w:iCs/>
          <w:noProof/>
        </w:rPr>
        <w:t>et</w:t>
      </w:r>
      <w:r w:rsidR="0068342C">
        <w:rPr>
          <w:noProof/>
        </w:rPr>
        <w:t xml:space="preserve"> </w:t>
      </w:r>
      <w:r w:rsidR="0068342C" w:rsidRPr="00745422">
        <w:rPr>
          <w:i/>
          <w:iCs/>
          <w:noProof/>
        </w:rPr>
        <w:t>al</w:t>
      </w:r>
      <w:r w:rsidR="0068342C">
        <w:rPr>
          <w:noProof/>
        </w:rPr>
        <w:t xml:space="preserve">., </w:t>
      </w:r>
      <w:r w:rsidR="00A71ABA" w:rsidRPr="00A71ABA">
        <w:rPr>
          <w:noProof/>
        </w:rPr>
        <w:t>2020)</w:t>
      </w:r>
      <w:r w:rsidR="00A71ABA" w:rsidRPr="00A71ABA">
        <w:fldChar w:fldCharType="end"/>
      </w:r>
      <w:r w:rsidR="00BB1917" w:rsidRPr="00A71ABA">
        <w:t>.</w:t>
      </w:r>
      <w:r w:rsidR="00BB1917" w:rsidRPr="006706FF">
        <w:t xml:space="preserve"> </w:t>
      </w:r>
      <w:proofErr w:type="spellStart"/>
      <w:r w:rsidR="00207F64">
        <w:rPr>
          <w:lang w:eastAsia="ja-JP"/>
        </w:rPr>
        <w:t>Periode</w:t>
      </w:r>
      <w:proofErr w:type="spellEnd"/>
      <w:r w:rsidR="00207F64">
        <w:rPr>
          <w:lang w:eastAsia="ja-JP"/>
        </w:rPr>
        <w:t xml:space="preserve"> </w:t>
      </w:r>
      <w:proofErr w:type="spellStart"/>
      <w:r w:rsidR="00207F64">
        <w:rPr>
          <w:lang w:eastAsia="ja-JP"/>
        </w:rPr>
        <w:t>antara</w:t>
      </w:r>
      <w:proofErr w:type="spellEnd"/>
      <w:r w:rsidR="00207F64">
        <w:rPr>
          <w:lang w:eastAsia="ja-JP"/>
        </w:rPr>
        <w:t xml:space="preserve"> </w:t>
      </w:r>
      <w:proofErr w:type="spellStart"/>
      <w:r w:rsidR="00207F64">
        <w:rPr>
          <w:lang w:eastAsia="ja-JP"/>
        </w:rPr>
        <w:t>usia</w:t>
      </w:r>
      <w:proofErr w:type="spellEnd"/>
      <w:r w:rsidR="00207F64">
        <w:rPr>
          <w:lang w:eastAsia="ja-JP"/>
        </w:rPr>
        <w:t xml:space="preserve"> </w:t>
      </w:r>
      <w:proofErr w:type="spellStart"/>
      <w:r w:rsidR="00207F64">
        <w:rPr>
          <w:lang w:eastAsia="ja-JP"/>
        </w:rPr>
        <w:t>tiga</w:t>
      </w:r>
      <w:proofErr w:type="spellEnd"/>
      <w:r w:rsidR="00207F64">
        <w:rPr>
          <w:lang w:eastAsia="ja-JP"/>
        </w:rPr>
        <w:t xml:space="preserve"> </w:t>
      </w:r>
      <w:proofErr w:type="spellStart"/>
      <w:r w:rsidR="00207F64">
        <w:rPr>
          <w:lang w:eastAsia="ja-JP"/>
        </w:rPr>
        <w:t>hingga</w:t>
      </w:r>
      <w:proofErr w:type="spellEnd"/>
      <w:r w:rsidR="00207F64">
        <w:rPr>
          <w:lang w:eastAsia="ja-JP"/>
        </w:rPr>
        <w:t xml:space="preserve"> </w:t>
      </w:r>
      <w:proofErr w:type="spellStart"/>
      <w:r w:rsidR="00207F64">
        <w:rPr>
          <w:lang w:eastAsia="ja-JP"/>
        </w:rPr>
        <w:t>enam</w:t>
      </w:r>
      <w:proofErr w:type="spellEnd"/>
      <w:r w:rsidR="00207F64">
        <w:rPr>
          <w:lang w:eastAsia="ja-JP"/>
        </w:rPr>
        <w:t xml:space="preserve"> </w:t>
      </w:r>
      <w:proofErr w:type="spellStart"/>
      <w:r w:rsidR="00207F64">
        <w:rPr>
          <w:lang w:eastAsia="ja-JP"/>
        </w:rPr>
        <w:t>tahun</w:t>
      </w:r>
      <w:proofErr w:type="spellEnd"/>
      <w:r w:rsidR="00207F64">
        <w:rPr>
          <w:lang w:eastAsia="ja-JP"/>
        </w:rPr>
        <w:t xml:space="preserve"> </w:t>
      </w:r>
      <w:proofErr w:type="spellStart"/>
      <w:r w:rsidR="00207F64">
        <w:rPr>
          <w:lang w:eastAsia="ja-JP"/>
        </w:rPr>
        <w:t>merupakan</w:t>
      </w:r>
      <w:proofErr w:type="spellEnd"/>
      <w:r w:rsidR="00207F64">
        <w:rPr>
          <w:lang w:eastAsia="ja-JP"/>
        </w:rPr>
        <w:t xml:space="preserve"> masa </w:t>
      </w:r>
      <w:proofErr w:type="spellStart"/>
      <w:r w:rsidR="00207F64">
        <w:rPr>
          <w:lang w:eastAsia="ja-JP"/>
        </w:rPr>
        <w:t>transisi</w:t>
      </w:r>
      <w:proofErr w:type="spellEnd"/>
      <w:r w:rsidR="00207F64">
        <w:rPr>
          <w:lang w:eastAsia="ja-JP"/>
        </w:rPr>
        <w:t xml:space="preserve"> </w:t>
      </w:r>
      <w:proofErr w:type="spellStart"/>
      <w:r w:rsidR="00207F64">
        <w:rPr>
          <w:lang w:eastAsia="ja-JP"/>
        </w:rPr>
        <w:t>dalam</w:t>
      </w:r>
      <w:proofErr w:type="spellEnd"/>
      <w:r w:rsidR="00207F64">
        <w:rPr>
          <w:lang w:eastAsia="ja-JP"/>
        </w:rPr>
        <w:t xml:space="preserve"> </w:t>
      </w:r>
      <w:r w:rsidR="009158B2">
        <w:rPr>
          <w:i/>
          <w:iCs/>
          <w:lang w:eastAsia="ja-JP"/>
        </w:rPr>
        <w:t>oral habits</w:t>
      </w:r>
      <w:r w:rsidR="00207F64" w:rsidRPr="00745422">
        <w:rPr>
          <w:i/>
          <w:iCs/>
          <w:lang w:eastAsia="ja-JP"/>
        </w:rPr>
        <w:t xml:space="preserve">, </w:t>
      </w:r>
      <w:r w:rsidR="00652C01" w:rsidRPr="00745422">
        <w:rPr>
          <w:i/>
          <w:iCs/>
          <w:lang w:eastAsia="ja-JP"/>
        </w:rPr>
        <w:t>deleterious</w:t>
      </w:r>
      <w:r w:rsidR="00207F64">
        <w:rPr>
          <w:lang w:eastAsia="ja-JP"/>
        </w:rPr>
        <w:t xml:space="preserve"> </w:t>
      </w:r>
      <w:r w:rsidR="009158B2">
        <w:rPr>
          <w:i/>
          <w:iCs/>
          <w:lang w:eastAsia="ja-JP"/>
        </w:rPr>
        <w:t>oral habits</w:t>
      </w:r>
      <w:r w:rsidR="00207F64">
        <w:rPr>
          <w:lang w:eastAsia="ja-JP"/>
        </w:rPr>
        <w:t xml:space="preserve"> </w:t>
      </w:r>
      <w:proofErr w:type="spellStart"/>
      <w:r w:rsidR="00207F64">
        <w:rPr>
          <w:lang w:eastAsia="ja-JP"/>
        </w:rPr>
        <w:t>seperti</w:t>
      </w:r>
      <w:proofErr w:type="spellEnd"/>
      <w:r w:rsidR="00207F64">
        <w:rPr>
          <w:lang w:eastAsia="ja-JP"/>
        </w:rPr>
        <w:t xml:space="preserve"> </w:t>
      </w:r>
      <w:proofErr w:type="spellStart"/>
      <w:r w:rsidR="009F08CE">
        <w:rPr>
          <w:lang w:eastAsia="ja-JP"/>
        </w:rPr>
        <w:t>mengisap</w:t>
      </w:r>
      <w:proofErr w:type="spellEnd"/>
      <w:r w:rsidR="00207F64">
        <w:rPr>
          <w:lang w:eastAsia="ja-JP"/>
        </w:rPr>
        <w:t xml:space="preserve"> </w:t>
      </w:r>
      <w:proofErr w:type="spellStart"/>
      <w:r w:rsidR="00207F64">
        <w:rPr>
          <w:lang w:eastAsia="ja-JP"/>
        </w:rPr>
        <w:t>jari</w:t>
      </w:r>
      <w:proofErr w:type="spellEnd"/>
      <w:r w:rsidR="00207F64">
        <w:rPr>
          <w:lang w:eastAsia="ja-JP"/>
        </w:rPr>
        <w:t xml:space="preserve"> </w:t>
      </w:r>
      <w:proofErr w:type="spellStart"/>
      <w:r w:rsidR="00207F64">
        <w:rPr>
          <w:lang w:eastAsia="ja-JP"/>
        </w:rPr>
        <w:t>harus</w:t>
      </w:r>
      <w:proofErr w:type="spellEnd"/>
      <w:r w:rsidR="00207F64">
        <w:rPr>
          <w:lang w:eastAsia="ja-JP"/>
        </w:rPr>
        <w:t xml:space="preserve"> </w:t>
      </w:r>
      <w:proofErr w:type="spellStart"/>
      <w:r w:rsidR="00207F64">
        <w:rPr>
          <w:lang w:eastAsia="ja-JP"/>
        </w:rPr>
        <w:t>dihentikan</w:t>
      </w:r>
      <w:proofErr w:type="spellEnd"/>
      <w:r w:rsidR="00207F64">
        <w:rPr>
          <w:lang w:eastAsia="ja-JP"/>
        </w:rPr>
        <w:t xml:space="preserve"> pada </w:t>
      </w:r>
      <w:proofErr w:type="spellStart"/>
      <w:r w:rsidR="00207F64">
        <w:rPr>
          <w:lang w:eastAsia="ja-JP"/>
        </w:rPr>
        <w:t>periode</w:t>
      </w:r>
      <w:proofErr w:type="spellEnd"/>
      <w:r w:rsidR="00207F64">
        <w:rPr>
          <w:lang w:eastAsia="ja-JP"/>
        </w:rPr>
        <w:t xml:space="preserve"> </w:t>
      </w:r>
      <w:proofErr w:type="spellStart"/>
      <w:r w:rsidR="00207F64">
        <w:rPr>
          <w:lang w:eastAsia="ja-JP"/>
        </w:rPr>
        <w:t>ini</w:t>
      </w:r>
      <w:proofErr w:type="spellEnd"/>
      <w:r w:rsidR="00207F64">
        <w:rPr>
          <w:lang w:eastAsia="ja-JP"/>
        </w:rPr>
        <w:t xml:space="preserve">, </w:t>
      </w:r>
      <w:proofErr w:type="spellStart"/>
      <w:r w:rsidR="00ED75D7">
        <w:rPr>
          <w:lang w:eastAsia="ja-JP"/>
        </w:rPr>
        <w:t>apabila</w:t>
      </w:r>
      <w:proofErr w:type="spellEnd"/>
      <w:r w:rsidR="00207F64">
        <w:rPr>
          <w:lang w:eastAsia="ja-JP"/>
        </w:rPr>
        <w:t xml:space="preserve"> </w:t>
      </w:r>
      <w:proofErr w:type="spellStart"/>
      <w:r w:rsidR="00207F64">
        <w:rPr>
          <w:lang w:eastAsia="ja-JP"/>
        </w:rPr>
        <w:t>kebiasaan</w:t>
      </w:r>
      <w:proofErr w:type="spellEnd"/>
      <w:r w:rsidR="00207F64">
        <w:rPr>
          <w:lang w:eastAsia="ja-JP"/>
        </w:rPr>
        <w:t xml:space="preserve"> </w:t>
      </w:r>
      <w:proofErr w:type="spellStart"/>
      <w:r w:rsidR="00207F64">
        <w:rPr>
          <w:lang w:eastAsia="ja-JP"/>
        </w:rPr>
        <w:t>ini</w:t>
      </w:r>
      <w:proofErr w:type="spellEnd"/>
      <w:r w:rsidR="00207F64">
        <w:rPr>
          <w:lang w:eastAsia="ja-JP"/>
        </w:rPr>
        <w:t xml:space="preserve"> </w:t>
      </w:r>
      <w:proofErr w:type="spellStart"/>
      <w:r w:rsidR="00207F64">
        <w:rPr>
          <w:lang w:eastAsia="ja-JP"/>
        </w:rPr>
        <w:t>tidak</w:t>
      </w:r>
      <w:proofErr w:type="spellEnd"/>
      <w:r w:rsidR="00207F64">
        <w:rPr>
          <w:lang w:eastAsia="ja-JP"/>
        </w:rPr>
        <w:t xml:space="preserve"> </w:t>
      </w:r>
      <w:proofErr w:type="spellStart"/>
      <w:r w:rsidR="00207F64">
        <w:rPr>
          <w:lang w:eastAsia="ja-JP"/>
        </w:rPr>
        <w:t>dihilangkan</w:t>
      </w:r>
      <w:proofErr w:type="spellEnd"/>
      <w:r w:rsidR="00207F64">
        <w:rPr>
          <w:lang w:eastAsia="ja-JP"/>
        </w:rPr>
        <w:t xml:space="preserve"> </w:t>
      </w:r>
      <w:proofErr w:type="spellStart"/>
      <w:r w:rsidR="00207F64">
        <w:rPr>
          <w:lang w:eastAsia="ja-JP"/>
        </w:rPr>
        <w:t>sebelum</w:t>
      </w:r>
      <w:proofErr w:type="spellEnd"/>
      <w:r w:rsidR="00207F64">
        <w:rPr>
          <w:lang w:eastAsia="ja-JP"/>
        </w:rPr>
        <w:t xml:space="preserve"> </w:t>
      </w:r>
      <w:proofErr w:type="spellStart"/>
      <w:r w:rsidR="00207F64">
        <w:rPr>
          <w:lang w:eastAsia="ja-JP"/>
        </w:rPr>
        <w:t>gigi</w:t>
      </w:r>
      <w:proofErr w:type="spellEnd"/>
      <w:r w:rsidR="00207F64">
        <w:rPr>
          <w:lang w:eastAsia="ja-JP"/>
        </w:rPr>
        <w:t xml:space="preserve"> </w:t>
      </w:r>
      <w:proofErr w:type="spellStart"/>
      <w:r w:rsidR="00207F64">
        <w:rPr>
          <w:lang w:eastAsia="ja-JP"/>
        </w:rPr>
        <w:t>incisivus</w:t>
      </w:r>
      <w:proofErr w:type="spellEnd"/>
      <w:r w:rsidR="00207F64">
        <w:rPr>
          <w:lang w:eastAsia="ja-JP"/>
        </w:rPr>
        <w:t xml:space="preserve"> </w:t>
      </w:r>
      <w:proofErr w:type="spellStart"/>
      <w:r w:rsidR="00207F64">
        <w:rPr>
          <w:lang w:eastAsia="ja-JP"/>
        </w:rPr>
        <w:t>permanen</w:t>
      </w:r>
      <w:proofErr w:type="spellEnd"/>
      <w:r w:rsidR="00207F64">
        <w:rPr>
          <w:lang w:eastAsia="ja-JP"/>
        </w:rPr>
        <w:t xml:space="preserve"> </w:t>
      </w:r>
      <w:proofErr w:type="spellStart"/>
      <w:r w:rsidR="00207F64">
        <w:rPr>
          <w:lang w:eastAsia="ja-JP"/>
        </w:rPr>
        <w:t>erupsi</w:t>
      </w:r>
      <w:proofErr w:type="spellEnd"/>
      <w:r w:rsidR="00207F64">
        <w:rPr>
          <w:lang w:eastAsia="ja-JP"/>
        </w:rPr>
        <w:t xml:space="preserve">, </w:t>
      </w:r>
      <w:proofErr w:type="spellStart"/>
      <w:r w:rsidR="00207F64">
        <w:rPr>
          <w:lang w:eastAsia="ja-JP"/>
        </w:rPr>
        <w:t>maka</w:t>
      </w:r>
      <w:proofErr w:type="spellEnd"/>
      <w:r w:rsidR="00207F64">
        <w:rPr>
          <w:lang w:eastAsia="ja-JP"/>
        </w:rPr>
        <w:t xml:space="preserve"> </w:t>
      </w:r>
      <w:proofErr w:type="spellStart"/>
      <w:r w:rsidR="00207F64">
        <w:rPr>
          <w:lang w:eastAsia="ja-JP"/>
        </w:rPr>
        <w:t>resiko</w:t>
      </w:r>
      <w:proofErr w:type="spellEnd"/>
      <w:r w:rsidR="00207F64">
        <w:rPr>
          <w:lang w:eastAsia="ja-JP"/>
        </w:rPr>
        <w:t xml:space="preserve"> </w:t>
      </w:r>
      <w:proofErr w:type="spellStart"/>
      <w:r w:rsidR="00207F64">
        <w:rPr>
          <w:lang w:eastAsia="ja-JP"/>
        </w:rPr>
        <w:t>terjadinya</w:t>
      </w:r>
      <w:proofErr w:type="spellEnd"/>
      <w:r w:rsidR="00207F64">
        <w:rPr>
          <w:lang w:eastAsia="ja-JP"/>
        </w:rPr>
        <w:t xml:space="preserve"> </w:t>
      </w:r>
      <w:proofErr w:type="spellStart"/>
      <w:r w:rsidR="00207F64">
        <w:rPr>
          <w:lang w:eastAsia="ja-JP"/>
        </w:rPr>
        <w:t>maloklusi</w:t>
      </w:r>
      <w:proofErr w:type="spellEnd"/>
      <w:r w:rsidR="00207F64">
        <w:rPr>
          <w:lang w:eastAsia="ja-JP"/>
        </w:rPr>
        <w:t xml:space="preserve"> pada </w:t>
      </w:r>
      <w:proofErr w:type="spellStart"/>
      <w:r w:rsidR="00207F64">
        <w:rPr>
          <w:lang w:eastAsia="ja-JP"/>
        </w:rPr>
        <w:t>anak</w:t>
      </w:r>
      <w:proofErr w:type="spellEnd"/>
      <w:r w:rsidR="00207F64">
        <w:rPr>
          <w:lang w:eastAsia="ja-JP"/>
        </w:rPr>
        <w:t xml:space="preserve"> </w:t>
      </w:r>
      <w:proofErr w:type="spellStart"/>
      <w:r w:rsidR="00207F64">
        <w:rPr>
          <w:lang w:eastAsia="ja-JP"/>
        </w:rPr>
        <w:t>akan</w:t>
      </w:r>
      <w:proofErr w:type="spellEnd"/>
      <w:r w:rsidR="00207F64">
        <w:rPr>
          <w:lang w:eastAsia="ja-JP"/>
        </w:rPr>
        <w:t xml:space="preserve"> </w:t>
      </w:r>
      <w:proofErr w:type="spellStart"/>
      <w:r w:rsidR="00207F64">
        <w:rPr>
          <w:lang w:eastAsia="ja-JP"/>
        </w:rPr>
        <w:t>besar</w:t>
      </w:r>
      <w:proofErr w:type="spellEnd"/>
      <w:r w:rsidR="00207F64">
        <w:rPr>
          <w:lang w:eastAsia="ja-JP"/>
        </w:rPr>
        <w:t xml:space="preserve">. </w:t>
      </w:r>
      <w:proofErr w:type="spellStart"/>
      <w:r w:rsidR="00207F64">
        <w:rPr>
          <w:lang w:eastAsia="ja-JP"/>
        </w:rPr>
        <w:t>Terutama</w:t>
      </w:r>
      <w:proofErr w:type="spellEnd"/>
      <w:r w:rsidR="00207F64">
        <w:rPr>
          <w:lang w:eastAsia="ja-JP"/>
        </w:rPr>
        <w:t xml:space="preserve"> pada </w:t>
      </w:r>
      <w:proofErr w:type="spellStart"/>
      <w:r w:rsidR="00207F64">
        <w:rPr>
          <w:lang w:eastAsia="ja-JP"/>
        </w:rPr>
        <w:t>anak</w:t>
      </w:r>
      <w:proofErr w:type="spellEnd"/>
      <w:r w:rsidR="00207F64">
        <w:rPr>
          <w:lang w:eastAsia="ja-JP"/>
        </w:rPr>
        <w:t xml:space="preserve"> </w:t>
      </w:r>
      <w:proofErr w:type="spellStart"/>
      <w:r w:rsidR="00207F64">
        <w:rPr>
          <w:lang w:eastAsia="ja-JP"/>
        </w:rPr>
        <w:t>dengan</w:t>
      </w:r>
      <w:proofErr w:type="spellEnd"/>
      <w:r w:rsidR="00207F64">
        <w:rPr>
          <w:lang w:eastAsia="ja-JP"/>
        </w:rPr>
        <w:t xml:space="preserve"> </w:t>
      </w:r>
      <w:proofErr w:type="spellStart"/>
      <w:r w:rsidR="00207F64">
        <w:rPr>
          <w:lang w:eastAsia="ja-JP"/>
        </w:rPr>
        <w:t>kebiasaan</w:t>
      </w:r>
      <w:proofErr w:type="spellEnd"/>
      <w:r w:rsidR="00207F64">
        <w:rPr>
          <w:lang w:eastAsia="ja-JP"/>
        </w:rPr>
        <w:t xml:space="preserve"> </w:t>
      </w:r>
      <w:proofErr w:type="spellStart"/>
      <w:r w:rsidR="009F08CE">
        <w:rPr>
          <w:lang w:eastAsia="ja-JP"/>
        </w:rPr>
        <w:t>mengisap</w:t>
      </w:r>
      <w:proofErr w:type="spellEnd"/>
      <w:r w:rsidR="00207F64">
        <w:rPr>
          <w:lang w:eastAsia="ja-JP"/>
        </w:rPr>
        <w:t xml:space="preserve"> </w:t>
      </w:r>
      <w:proofErr w:type="spellStart"/>
      <w:r w:rsidR="00207F64">
        <w:rPr>
          <w:lang w:eastAsia="ja-JP"/>
        </w:rPr>
        <w:t>jari</w:t>
      </w:r>
      <w:proofErr w:type="spellEnd"/>
      <w:r w:rsidR="00207F64">
        <w:rPr>
          <w:lang w:eastAsia="ja-JP"/>
        </w:rPr>
        <w:t xml:space="preserve"> </w:t>
      </w:r>
      <w:proofErr w:type="spellStart"/>
      <w:r w:rsidR="00207F64">
        <w:rPr>
          <w:lang w:eastAsia="ja-JP"/>
        </w:rPr>
        <w:t>selama</w:t>
      </w:r>
      <w:proofErr w:type="spellEnd"/>
      <w:r w:rsidR="00207F64">
        <w:rPr>
          <w:lang w:eastAsia="ja-JP"/>
        </w:rPr>
        <w:t xml:space="preserve"> </w:t>
      </w:r>
      <w:proofErr w:type="spellStart"/>
      <w:r w:rsidR="00207F64">
        <w:rPr>
          <w:lang w:eastAsia="ja-JP"/>
        </w:rPr>
        <w:t>enam</w:t>
      </w:r>
      <w:proofErr w:type="spellEnd"/>
      <w:r w:rsidR="00207F64">
        <w:rPr>
          <w:lang w:eastAsia="ja-JP"/>
        </w:rPr>
        <w:t xml:space="preserve"> jam per </w:t>
      </w:r>
      <w:proofErr w:type="spellStart"/>
      <w:r w:rsidR="00207F64">
        <w:rPr>
          <w:lang w:eastAsia="ja-JP"/>
        </w:rPr>
        <w:t>hari</w:t>
      </w:r>
      <w:proofErr w:type="spellEnd"/>
      <w:r w:rsidR="00207F64">
        <w:rPr>
          <w:lang w:eastAsia="ja-JP"/>
        </w:rPr>
        <w:t xml:space="preserve"> </w:t>
      </w:r>
      <w:r w:rsidR="00A71ABA" w:rsidRPr="00A71ABA">
        <w:fldChar w:fldCharType="begin" w:fldLock="1"/>
      </w:r>
      <w:r w:rsidR="00A71ABA">
        <w:instrText>ADDIN CSL_CITATION {"citationItems":[{"id":"ITEM-1","itemData":{"DOI":"10.5152/TURKJORTHOD.2019.19070","ISSN":"21489505","abstract":"Thumb sucking is an abnormal habit that occurs in childhood and can cause several malocclusions if it persists for a long time. Malocclusions caused by oral habits require proper treatment timing to maintain a normal growth and should be treated at an early age. This case report shows the management of thumb sucking and early correction of anterior open bite and posterior crossbite by a modified Haas expander. Three-year follow-up results showed the effectiveness of this special designed appliance.","author":[{"dropping-particle":"","family":"Muradova","given":"Nargiz","non-dropping-particle":"","parse-names":false,"suffix":""},{"dropping-particle":"","family":"Özçirpici","given":"Ayça Arman","non-dropping-particle":"","parse-names":false,"suffix":""}],"container-title":"Turkish Journal of Orthodontics","id":"ITEM-1","issue":"4","issued":{"date-parts":[["2019"]]},"page":"247-252","title":"Modified haas expander for the treatment of anterior openbite and posterior crossbite associated with thumb sucking - A case report: 3-years follow-up","type":"article-journal","volume":"32"},"uris":["http://www.mendeley.com/documents/?uuid=79b20251-97d5-43b4-88b5-738643d4d044"]}],"mendeley":{"formattedCitation":"(Muradova and Özçirpici, 2019)","plainTextFormattedCitation":"(Muradova and Özçirpici, 2019)","previouslyFormattedCitation":"(Muradova and Özçirpici, 2019)"},"properties":{"noteIndex":0},"schema":"https://github.com/citation-style-language/schema/raw/master/csl-citation.json"}</w:instrText>
      </w:r>
      <w:r w:rsidR="00A71ABA" w:rsidRPr="00A71ABA">
        <w:fldChar w:fldCharType="separate"/>
      </w:r>
      <w:r w:rsidR="00A71ABA" w:rsidRPr="00A71ABA">
        <w:rPr>
          <w:noProof/>
        </w:rPr>
        <w:t>(Muradova and Özçirpici, 2019)</w:t>
      </w:r>
      <w:r w:rsidR="00A71ABA" w:rsidRPr="00A71ABA">
        <w:fldChar w:fldCharType="end"/>
      </w:r>
      <w:r w:rsidR="00207F64" w:rsidRPr="00A71ABA">
        <w:t>.</w:t>
      </w:r>
    </w:p>
    <w:p w14:paraId="1F7E7131" w14:textId="75AAB2B3" w:rsidR="00652C01" w:rsidRDefault="00115785" w:rsidP="005E6DC5">
      <w:pPr>
        <w:spacing w:line="480" w:lineRule="auto"/>
        <w:ind w:left="720" w:firstLine="720"/>
        <w:jc w:val="center"/>
      </w:pPr>
      <w:r w:rsidRPr="00115785">
        <w:rPr>
          <w:noProof/>
        </w:rPr>
        <w:drawing>
          <wp:inline distT="0" distB="0" distL="0" distR="0" wp14:anchorId="309660AF" wp14:editId="353663D1">
            <wp:extent cx="4087008" cy="2140299"/>
            <wp:effectExtent l="0" t="0" r="2540" b="635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16979" cy="2155995"/>
                    </a:xfrm>
                    <a:prstGeom prst="rect">
                      <a:avLst/>
                    </a:prstGeom>
                  </pic:spPr>
                </pic:pic>
              </a:graphicData>
            </a:graphic>
          </wp:inline>
        </w:drawing>
      </w:r>
    </w:p>
    <w:p w14:paraId="1A3CB6D1" w14:textId="4F8B4A74" w:rsidR="00BB472E" w:rsidRDefault="00BB472E" w:rsidP="00115785">
      <w:pPr>
        <w:ind w:left="720" w:firstLine="720"/>
        <w:jc w:val="center"/>
        <w:rPr>
          <w:sz w:val="20"/>
          <w:szCs w:val="20"/>
        </w:rPr>
      </w:pPr>
      <w:r w:rsidRPr="00C26664">
        <w:rPr>
          <w:b/>
          <w:bCs/>
          <w:sz w:val="20"/>
          <w:szCs w:val="20"/>
        </w:rPr>
        <w:t>Gambar 3.</w:t>
      </w:r>
      <w:r w:rsidRPr="00C26664">
        <w:rPr>
          <w:b/>
          <w:bCs/>
          <w:sz w:val="20"/>
          <w:szCs w:val="20"/>
        </w:rPr>
        <w:fldChar w:fldCharType="begin"/>
      </w:r>
      <w:r w:rsidRPr="00C26664">
        <w:rPr>
          <w:b/>
          <w:bCs/>
          <w:sz w:val="20"/>
          <w:szCs w:val="20"/>
        </w:rPr>
        <w:instrText xml:space="preserve"> SEQ Gambar_3. \* ARABIC </w:instrText>
      </w:r>
      <w:r w:rsidRPr="00C26664">
        <w:rPr>
          <w:b/>
          <w:bCs/>
          <w:sz w:val="20"/>
          <w:szCs w:val="20"/>
        </w:rPr>
        <w:fldChar w:fldCharType="separate"/>
      </w:r>
      <w:r w:rsidR="00D01927" w:rsidRPr="00C26664">
        <w:rPr>
          <w:b/>
          <w:bCs/>
          <w:noProof/>
          <w:sz w:val="20"/>
          <w:szCs w:val="20"/>
        </w:rPr>
        <w:t>7</w:t>
      </w:r>
      <w:r w:rsidRPr="00C26664">
        <w:rPr>
          <w:b/>
          <w:bCs/>
          <w:sz w:val="20"/>
          <w:szCs w:val="20"/>
        </w:rPr>
        <w:fldChar w:fldCharType="end"/>
      </w:r>
      <w:r w:rsidRPr="00C26664">
        <w:rPr>
          <w:sz w:val="20"/>
          <w:szCs w:val="20"/>
        </w:rPr>
        <w:t xml:space="preserve"> </w:t>
      </w:r>
      <w:proofErr w:type="spellStart"/>
      <w:r w:rsidRPr="00C26664">
        <w:rPr>
          <w:sz w:val="20"/>
          <w:szCs w:val="20"/>
        </w:rPr>
        <w:t>Konsep</w:t>
      </w:r>
      <w:proofErr w:type="spellEnd"/>
      <w:r w:rsidRPr="00C26664">
        <w:rPr>
          <w:sz w:val="20"/>
          <w:szCs w:val="20"/>
        </w:rPr>
        <w:t xml:space="preserve"> </w:t>
      </w:r>
      <w:proofErr w:type="spellStart"/>
      <w:r w:rsidRPr="00C26664">
        <w:rPr>
          <w:sz w:val="20"/>
          <w:szCs w:val="20"/>
        </w:rPr>
        <w:t>Multifaktorial</w:t>
      </w:r>
      <w:proofErr w:type="spellEnd"/>
      <w:r w:rsidR="00115785" w:rsidRPr="00C26664">
        <w:rPr>
          <w:sz w:val="20"/>
          <w:szCs w:val="20"/>
        </w:rPr>
        <w:t xml:space="preserve"> </w:t>
      </w:r>
      <w:proofErr w:type="spellStart"/>
      <w:r w:rsidR="00115785" w:rsidRPr="00C26664">
        <w:rPr>
          <w:sz w:val="20"/>
          <w:szCs w:val="20"/>
        </w:rPr>
        <w:t>Terjadinya</w:t>
      </w:r>
      <w:proofErr w:type="spellEnd"/>
      <w:r w:rsidR="00115785" w:rsidRPr="00C26664">
        <w:rPr>
          <w:sz w:val="20"/>
          <w:szCs w:val="20"/>
        </w:rPr>
        <w:t xml:space="preserve"> </w:t>
      </w:r>
      <w:proofErr w:type="spellStart"/>
      <w:r w:rsidR="00115785" w:rsidRPr="00C26664">
        <w:rPr>
          <w:sz w:val="20"/>
          <w:szCs w:val="20"/>
        </w:rPr>
        <w:t>Maloklusi</w:t>
      </w:r>
      <w:proofErr w:type="spellEnd"/>
    </w:p>
    <w:p w14:paraId="4AC8FFE8" w14:textId="77777777" w:rsidR="00C26664" w:rsidRPr="005B7F26" w:rsidRDefault="00C26664" w:rsidP="00115785">
      <w:pPr>
        <w:ind w:left="720" w:firstLine="720"/>
        <w:jc w:val="center"/>
        <w:rPr>
          <w:sz w:val="20"/>
          <w:szCs w:val="20"/>
        </w:rPr>
      </w:pPr>
    </w:p>
    <w:p w14:paraId="6A325487" w14:textId="6CD6320C" w:rsidR="00F9590D" w:rsidRDefault="005E6DC5" w:rsidP="005E6DC5">
      <w:pPr>
        <w:pStyle w:val="ListParagraph"/>
        <w:spacing w:line="480" w:lineRule="auto"/>
        <w:ind w:left="1440"/>
      </w:pPr>
      <w:r>
        <w:t xml:space="preserve">      </w:t>
      </w:r>
      <w:r w:rsidR="00414116">
        <w:t>H</w:t>
      </w:r>
      <w:r w:rsidR="008B476B" w:rsidRPr="006B091C">
        <w:t xml:space="preserve">asil </w:t>
      </w:r>
      <w:proofErr w:type="spellStart"/>
      <w:r w:rsidR="00207F64" w:rsidRPr="006B091C">
        <w:t>penelitian</w:t>
      </w:r>
      <w:proofErr w:type="spellEnd"/>
      <w:r w:rsidR="00207F64" w:rsidRPr="006B091C">
        <w:t xml:space="preserve"> </w:t>
      </w:r>
      <w:proofErr w:type="spellStart"/>
      <w:r w:rsidR="00207F64" w:rsidRPr="006B091C">
        <w:t>mengenai</w:t>
      </w:r>
      <w:proofErr w:type="spellEnd"/>
      <w:r w:rsidR="00207F64" w:rsidRPr="006B091C">
        <w:t xml:space="preserve"> </w:t>
      </w:r>
      <w:proofErr w:type="spellStart"/>
      <w:r w:rsidR="00207F64" w:rsidRPr="006B091C">
        <w:t>prevalensi</w:t>
      </w:r>
      <w:proofErr w:type="spellEnd"/>
      <w:r w:rsidR="00207F64" w:rsidRPr="006B091C">
        <w:t xml:space="preserve"> </w:t>
      </w:r>
      <w:proofErr w:type="spellStart"/>
      <w:r w:rsidR="00207F64" w:rsidRPr="006B091C">
        <w:t>maloklusi</w:t>
      </w:r>
      <w:proofErr w:type="spellEnd"/>
      <w:r w:rsidR="00207F64" w:rsidRPr="006B091C">
        <w:t xml:space="preserve"> </w:t>
      </w:r>
      <w:r w:rsidR="006407EC" w:rsidRPr="006B091C">
        <w:t>di</w:t>
      </w:r>
      <w:r w:rsidR="006407EC">
        <w:t xml:space="preserve"> </w:t>
      </w:r>
      <w:proofErr w:type="spellStart"/>
      <w:r w:rsidR="006407EC" w:rsidRPr="006B091C">
        <w:t>berbagai</w:t>
      </w:r>
      <w:proofErr w:type="spellEnd"/>
      <w:r w:rsidR="006407EC" w:rsidRPr="006B091C">
        <w:t xml:space="preserve"> </w:t>
      </w:r>
      <w:proofErr w:type="spellStart"/>
      <w:r w:rsidR="00207F64" w:rsidRPr="006B091C">
        <w:t>populasi</w:t>
      </w:r>
      <w:proofErr w:type="spellEnd"/>
      <w:r w:rsidR="00207F64">
        <w:t xml:space="preserve"> dunia</w:t>
      </w:r>
      <w:r w:rsidR="008B476B" w:rsidRPr="006B091C">
        <w:t xml:space="preserve"> </w:t>
      </w:r>
      <w:r w:rsidR="00864A8B" w:rsidRPr="00414116">
        <w:rPr>
          <w:color w:val="000000" w:themeColor="text1"/>
          <w:lang w:val="id-ID"/>
        </w:rPr>
        <w:t>didapatkan</w:t>
      </w:r>
      <w:r w:rsidR="00864A8B">
        <w:rPr>
          <w:color w:val="FF0000"/>
          <w:lang w:val="id-ID"/>
        </w:rPr>
        <w:t xml:space="preserve"> </w:t>
      </w:r>
      <w:proofErr w:type="spellStart"/>
      <w:r w:rsidR="008B476B" w:rsidRPr="006B091C">
        <w:t>berkisar</w:t>
      </w:r>
      <w:proofErr w:type="spellEnd"/>
      <w:r w:rsidR="008B476B" w:rsidRPr="006B091C">
        <w:t xml:space="preserve"> </w:t>
      </w:r>
      <w:proofErr w:type="spellStart"/>
      <w:r w:rsidR="008B476B" w:rsidRPr="006B091C">
        <w:t>antara</w:t>
      </w:r>
      <w:proofErr w:type="spellEnd"/>
      <w:r w:rsidR="008B476B" w:rsidRPr="006B091C">
        <w:t xml:space="preserve"> 39% </w:t>
      </w:r>
      <w:proofErr w:type="spellStart"/>
      <w:r w:rsidR="008B476B" w:rsidRPr="006B091C">
        <w:t>hingga</w:t>
      </w:r>
      <w:proofErr w:type="spellEnd"/>
      <w:r w:rsidR="008B476B" w:rsidRPr="006B091C">
        <w:t xml:space="preserve"> 98%</w:t>
      </w:r>
      <w:r w:rsidR="00C9715A">
        <w:t>,</w:t>
      </w:r>
      <w:r w:rsidR="008B476B" w:rsidRPr="006B091C">
        <w:t xml:space="preserve"> </w:t>
      </w:r>
      <w:proofErr w:type="spellStart"/>
      <w:r w:rsidR="00C9715A">
        <w:t>v</w:t>
      </w:r>
      <w:r w:rsidR="008B476B" w:rsidRPr="006B091C">
        <w:t>ariasi</w:t>
      </w:r>
      <w:proofErr w:type="spellEnd"/>
      <w:r w:rsidR="008B476B" w:rsidRPr="006B091C">
        <w:t xml:space="preserve"> </w:t>
      </w:r>
      <w:proofErr w:type="spellStart"/>
      <w:r w:rsidR="008B476B" w:rsidRPr="006B091C">
        <w:t>ini</w:t>
      </w:r>
      <w:proofErr w:type="spellEnd"/>
      <w:r w:rsidR="008B476B" w:rsidRPr="006B091C">
        <w:t xml:space="preserve"> </w:t>
      </w:r>
      <w:proofErr w:type="spellStart"/>
      <w:r w:rsidR="008B476B" w:rsidRPr="006B091C">
        <w:t>bergantung</w:t>
      </w:r>
      <w:proofErr w:type="spellEnd"/>
      <w:r w:rsidR="008B476B" w:rsidRPr="006B091C">
        <w:t xml:space="preserve"> pada </w:t>
      </w:r>
      <w:proofErr w:type="spellStart"/>
      <w:r w:rsidR="008B476B" w:rsidRPr="006B091C">
        <w:t>perbedaan</w:t>
      </w:r>
      <w:proofErr w:type="spellEnd"/>
      <w:r w:rsidR="008B476B" w:rsidRPr="006B091C">
        <w:t xml:space="preserve"> </w:t>
      </w:r>
      <w:proofErr w:type="spellStart"/>
      <w:r w:rsidR="008B476B" w:rsidRPr="006B091C">
        <w:t>kelompok</w:t>
      </w:r>
      <w:proofErr w:type="spellEnd"/>
      <w:r w:rsidR="008B476B" w:rsidRPr="006B091C">
        <w:t xml:space="preserve"> yang </w:t>
      </w:r>
      <w:proofErr w:type="spellStart"/>
      <w:r w:rsidR="008B476B" w:rsidRPr="006B091C">
        <w:t>diteliti</w:t>
      </w:r>
      <w:proofErr w:type="spellEnd"/>
      <w:r w:rsidR="008B476B" w:rsidRPr="006B091C">
        <w:t xml:space="preserve">, </w:t>
      </w:r>
      <w:proofErr w:type="spellStart"/>
      <w:r w:rsidR="008B476B" w:rsidRPr="006B091C">
        <w:t>jumlah</w:t>
      </w:r>
      <w:proofErr w:type="spellEnd"/>
      <w:r w:rsidR="008B476B" w:rsidRPr="006B091C">
        <w:t xml:space="preserve"> </w:t>
      </w:r>
      <w:proofErr w:type="spellStart"/>
      <w:r w:rsidR="008B476B" w:rsidRPr="006B091C">
        <w:t>populasi</w:t>
      </w:r>
      <w:proofErr w:type="spellEnd"/>
      <w:r w:rsidR="008B476B" w:rsidRPr="006B091C">
        <w:t xml:space="preserve"> yang </w:t>
      </w:r>
      <w:proofErr w:type="spellStart"/>
      <w:r w:rsidR="008B476B" w:rsidRPr="006B091C">
        <w:t>diteliti</w:t>
      </w:r>
      <w:proofErr w:type="spellEnd"/>
      <w:r w:rsidR="008B476B" w:rsidRPr="006B091C">
        <w:t xml:space="preserve">, </w:t>
      </w:r>
      <w:proofErr w:type="spellStart"/>
      <w:r w:rsidR="008B476B" w:rsidRPr="006B091C">
        <w:t>usia</w:t>
      </w:r>
      <w:proofErr w:type="spellEnd"/>
      <w:r w:rsidR="008B476B" w:rsidRPr="006B091C">
        <w:t xml:space="preserve"> dan </w:t>
      </w:r>
      <w:r w:rsidR="008B476B" w:rsidRPr="006E5556">
        <w:rPr>
          <w:i/>
          <w:iCs/>
        </w:rPr>
        <w:t>ethnic</w:t>
      </w:r>
      <w:r w:rsidR="00C9715A" w:rsidRPr="006E5556">
        <w:t>.</w:t>
      </w:r>
      <w:r w:rsidR="00C9715A">
        <w:t xml:space="preserve"> </w:t>
      </w:r>
      <w:proofErr w:type="spellStart"/>
      <w:r w:rsidR="00414116">
        <w:t>P</w:t>
      </w:r>
      <w:r w:rsidR="00C9715A">
        <w:t>enelitian</w:t>
      </w:r>
      <w:proofErr w:type="spellEnd"/>
      <w:r w:rsidR="00C9715A">
        <w:t xml:space="preserve"> yang </w:t>
      </w:r>
      <w:proofErr w:type="spellStart"/>
      <w:r w:rsidR="00C9715A">
        <w:t>dilakukan</w:t>
      </w:r>
      <w:proofErr w:type="spellEnd"/>
      <w:r w:rsidR="00C9715A">
        <w:t xml:space="preserve"> </w:t>
      </w:r>
      <w:r w:rsidR="00C9715A" w:rsidRPr="00351597">
        <w:t>oleh</w:t>
      </w:r>
      <w:r w:rsidR="00D844AD" w:rsidRPr="00351597">
        <w:t xml:space="preserve"> </w:t>
      </w:r>
      <w:r w:rsidR="00351597" w:rsidRPr="00351597">
        <w:fldChar w:fldCharType="begin" w:fldLock="1"/>
      </w:r>
      <w:r w:rsidR="00351597" w:rsidRPr="00351597">
        <w:instrText>ADDIN CSL_CITATION {"citationItems":[{"id":"ITEM-1","itemData":{"DOI":"10.3390/ijerph16183383","ISSN":"16604601","PMID":"31547435","abstract":"Our study is based on the hypothesis that the prevalence of malocclusions in children is higher in the mining areas from North-Western (NW) Romania than in other geographic areas. We also considered that the distribution of the different types of malocclusions can be correlated with environmental factors. Therefore, the main purpose of the current study was to assess the prevalence of malocclusions in children from the mining areas in NW Romania. Another purpose was to establish the influence of certain environmental factors such as gender, geographical area of origin, and ethnicity on the distribution of malocclusions in order to provide an epidemiological reference for the planning of preventive and treatment programs adapted to the particularity of the mining areas. This cross-sectional study was performed in 2015–2016. The study batch consisted of 960 children from the mining areas, aged 7–14 years, in the period of mixed dentition and early permanent dentition. The clinical examination was conducted by a single examiner, an orthodontic specialist (TBI), in order to avoid inter-operator bias. Occlusion was registered according to Bjoerk. Occlusal clinical signs were followed for the determination of malocclusions. Most children had malocclusions (93.5%). The percentage of anomalies was significantly higher in subjects from Rosia Montana, in girls, and in the Romanians. Data showed that Angle Class I was the most prevalent malocclusion (60.21%), followed by crowding (47.5%), midline shift (43.33%), and deep bite (28.65%). The independent association between ethnicity and total malocclusions shows that the Romanian subjects presented a 3.31 higher chance of developing malocclusions than the Romani ones. The presence of malocclusions was independently influenced by all the studied environmental factors, namely gender, geographical area, and ethnicity. Our results could be relevant for oral health policy-making, i.e., planning preventive and treatment measures of malocclusions, adapted to the peculiarity of the studied mining areas.","author":[{"dropping-particle":"","family":"Todor","given":"Bianca Ioana","non-dropping-particle":"","parse-names":false,"suffix":""},{"dropping-particle":"","family":"Scrobota","given":"Ioana","non-dropping-particle":"","parse-names":false,"suffix":""},{"dropping-particle":"","family":"Todor","given":"Liana","non-dropping-particle":"","parse-names":false,"suffix":""},{"dropping-particle":"","family":"Lucan","given":"Alexandra Ioana","non-dropping-particle":"","parse-names":false,"suffix":""},{"dropping-particle":"","family":"Vaida","given":"Luminita Ligia","non-dropping-particle":"","parse-names":false,"suffix":""}],"container-title":"International Journal of Environmental Research and Public Health","id":"ITEM-1","issue":"18","issued":{"date-parts":[["2019"]]},"title":"Environmental factors associated with malocclusion in children population from Mining areas, Western Romania","type":"article-journal","volume":"16"},"uris":["http://www.mendeley.com/documents/?uuid=36af13d7-d88a-47ac-8523-0a0af58efdf7"]}],"mendeley":{"formattedCitation":"(Todor &lt;i&gt;et al.&lt;/i&gt;, 2019)","plainTextFormattedCitation":"(Todor et al., 2019)","previouslyFormattedCitation":"(Todor &lt;i&gt;et al.&lt;/i&gt;, 2019)"},"properties":{"noteIndex":0},"schema":"https://github.com/citation-style-language/schema/raw/master/csl-citation.json"}</w:instrText>
      </w:r>
      <w:r w:rsidR="00351597" w:rsidRPr="00351597">
        <w:fldChar w:fldCharType="separate"/>
      </w:r>
      <w:r w:rsidR="00351597" w:rsidRPr="00351597">
        <w:rPr>
          <w:noProof/>
        </w:rPr>
        <w:t xml:space="preserve">(Todor </w:t>
      </w:r>
      <w:r w:rsidR="00351597" w:rsidRPr="00351597">
        <w:rPr>
          <w:i/>
          <w:noProof/>
        </w:rPr>
        <w:t>et al.</w:t>
      </w:r>
      <w:r w:rsidR="00351597" w:rsidRPr="00351597">
        <w:rPr>
          <w:noProof/>
        </w:rPr>
        <w:t>, 2019)</w:t>
      </w:r>
      <w:r w:rsidR="00351597" w:rsidRPr="00351597">
        <w:fldChar w:fldCharType="end"/>
      </w:r>
      <w:r w:rsidR="00C9715A" w:rsidRPr="00351597">
        <w:t xml:space="preserve">, </w:t>
      </w:r>
      <w:proofErr w:type="spellStart"/>
      <w:r w:rsidR="00C9715A" w:rsidRPr="00351597">
        <w:t>didapatkan</w:t>
      </w:r>
      <w:proofErr w:type="spellEnd"/>
      <w:r w:rsidR="00C9715A" w:rsidRPr="00351597">
        <w:t xml:space="preserve"> </w:t>
      </w:r>
      <w:proofErr w:type="spellStart"/>
      <w:r w:rsidR="00C9715A" w:rsidRPr="00351597">
        <w:t>prevalensi</w:t>
      </w:r>
      <w:proofErr w:type="spellEnd"/>
      <w:r w:rsidR="00C9715A" w:rsidRPr="00351597">
        <w:t xml:space="preserve"> </w:t>
      </w:r>
      <w:proofErr w:type="spellStart"/>
      <w:r w:rsidR="00C9715A" w:rsidRPr="00351597">
        <w:t>maloklusi</w:t>
      </w:r>
      <w:proofErr w:type="spellEnd"/>
      <w:r w:rsidR="00C9715A" w:rsidRPr="00351597">
        <w:t xml:space="preserve"> pada </w:t>
      </w:r>
      <w:proofErr w:type="spellStart"/>
      <w:r w:rsidR="00C9715A" w:rsidRPr="00351597">
        <w:t>anak-anak</w:t>
      </w:r>
      <w:proofErr w:type="spellEnd"/>
      <w:r w:rsidR="00C9715A" w:rsidRPr="00351597">
        <w:t xml:space="preserve"> </w:t>
      </w:r>
      <w:proofErr w:type="spellStart"/>
      <w:r w:rsidR="00C9715A" w:rsidRPr="00351597">
        <w:t>mencapai</w:t>
      </w:r>
      <w:proofErr w:type="spellEnd"/>
      <w:r w:rsidR="00C9715A" w:rsidRPr="00351597">
        <w:t xml:space="preserve"> 93,5% </w:t>
      </w:r>
      <w:r w:rsidR="008B476B" w:rsidRPr="00351597">
        <w:t xml:space="preserve"> </w:t>
      </w:r>
      <w:r w:rsidR="00351597" w:rsidRPr="00351597">
        <w:fldChar w:fldCharType="begin" w:fldLock="1"/>
      </w:r>
      <w:r w:rsidR="00351597" w:rsidRPr="00351597">
        <w:instrText>ADDIN CSL_CITATION {"citationItems":[{"id":"ITEM-1","itemData":{"DOI":"10.3390/ijerph16183383","ISSN":"16604601","PMID":"31547435","abstract":"Our study is based on the hypothesis that the prevalence of malocclusions in children is higher in the mining areas from North-Western (NW) Romania than in other geographic areas. We also considered that the distribution of the different types of malocclusions can be correlated with environmental factors. Therefore, the main purpose of the current study was to assess the prevalence of malocclusions in children from the mining areas in NW Romania. Another purpose was to establish the influence of certain environmental factors such as gender, geographical area of origin, and ethnicity on the distribution of malocclusions in order to provide an epidemiological reference for the planning of preventive and treatment programs adapted to the particularity of the mining areas. This cross-sectional study was performed in 2015–2016. The study batch consisted of 960 children from the mining areas, aged 7–14 years, in the period of mixed dentition and early permanent dentition. The clinical examination was conducted by a single examiner, an orthodontic specialist (TBI), in order to avoid inter-operator bias. Occlusion was registered according to Bjoerk. Occlusal clinical signs were followed for the determination of malocclusions. Most children had malocclusions (93.5%). The percentage of anomalies was significantly higher in subjects from Rosia Montana, in girls, and in the Romanians. Data showed that Angle Class I was the most prevalent malocclusion (60.21%), followed by crowding (47.5%), midline shift (43.33%), and deep bite (28.65%). The independent association between ethnicity and total malocclusions shows that the Romanian subjects presented a 3.31 higher chance of developing malocclusions than the Romani ones. The presence of malocclusions was independently influenced by all the studied environmental factors, namely gender, geographical area, and ethnicity. Our results could be relevant for oral health policy-making, i.e., planning preventive and treatment measures of malocclusions, adapted to the peculiarity of the studied mining areas.","author":[{"dropping-particle":"","family":"Todor","given":"Bianca Ioana","non-dropping-particle":"","parse-names":false,"suffix":""},{"dropping-particle":"","family":"Scrobota","given":"Ioana","non-dropping-particle":"","parse-names":false,"suffix":""},{"dropping-particle":"","family":"Todor","given":"Liana","non-dropping-particle":"","parse-names":false,"suffix":""},{"dropping-particle":"","family":"Lucan","given":"Alexandra Ioana","non-dropping-particle":"","parse-names":false,"suffix":""},{"dropping-particle":"","family":"Vaida","given":"Luminita Ligia","non-dropping-particle":"","parse-names":false,"suffix":""}],"container-title":"International Journal of Environmental Research and Public Health","id":"ITEM-1","issue":"18","issued":{"date-parts":[["2019"]]},"title":"Environmental factors associated with malocclusion in children population from Mining areas, Western Romania","type":"article-journal","volume":"16"},"uris":["http://www.mendeley.com/documents/?uuid=36af13d7-d88a-47ac-8523-0a0af58efdf7"]}],"mendeley":{"formattedCitation":"(Todor &lt;i&gt;et al.&lt;/i&gt;, 2019)","plainTextFormattedCitation":"(Todor et al., 2019)","previouslyFormattedCitation":"(Todor &lt;i&gt;et al.&lt;/i&gt;, 2019)"},"properties":{"noteIndex":0},"schema":"https://github.com/citation-style-language/schema/raw/master/csl-citation.json"}</w:instrText>
      </w:r>
      <w:r w:rsidR="00351597" w:rsidRPr="00351597">
        <w:fldChar w:fldCharType="separate"/>
      </w:r>
      <w:r w:rsidR="00351597" w:rsidRPr="00351597">
        <w:rPr>
          <w:noProof/>
        </w:rPr>
        <w:t xml:space="preserve">(Todor </w:t>
      </w:r>
      <w:r w:rsidR="00351597" w:rsidRPr="00351597">
        <w:rPr>
          <w:i/>
          <w:noProof/>
        </w:rPr>
        <w:t>et al.</w:t>
      </w:r>
      <w:r w:rsidR="00351597" w:rsidRPr="00351597">
        <w:rPr>
          <w:noProof/>
        </w:rPr>
        <w:t>, 2019)</w:t>
      </w:r>
      <w:r w:rsidR="00351597" w:rsidRPr="00351597">
        <w:fldChar w:fldCharType="end"/>
      </w:r>
      <w:r w:rsidR="008B476B" w:rsidRPr="00351597">
        <w:t xml:space="preserve">. </w:t>
      </w:r>
      <w:r w:rsidR="00C26664">
        <w:t>P</w:t>
      </w:r>
      <w:r w:rsidR="00A47ACD" w:rsidRPr="00351597">
        <w:t xml:space="preserve">ada </w:t>
      </w:r>
      <w:proofErr w:type="spellStart"/>
      <w:r w:rsidR="00A47ACD" w:rsidRPr="00351597">
        <w:t>penelitian</w:t>
      </w:r>
      <w:proofErr w:type="spellEnd"/>
      <w:r w:rsidR="00A47ACD" w:rsidRPr="00351597">
        <w:t xml:space="preserve"> yang </w:t>
      </w:r>
      <w:proofErr w:type="spellStart"/>
      <w:r w:rsidR="00A47ACD" w:rsidRPr="00351597">
        <w:t>dilakukan</w:t>
      </w:r>
      <w:proofErr w:type="spellEnd"/>
      <w:r w:rsidR="00A47ACD" w:rsidRPr="00351597">
        <w:t xml:space="preserve"> oleh </w:t>
      </w:r>
      <w:r w:rsidR="00A71ABA" w:rsidRPr="00351597">
        <w:fldChar w:fldCharType="begin" w:fldLock="1"/>
      </w:r>
      <w:r w:rsidR="00A71ABA" w:rsidRPr="00351597">
        <w:instrText>ADDIN CSL_CITATION {"citationItems":[{"id":"ITEM-1","itemData":{"DOI":"10.1186/2196-1042-14-12","ISSN":"21961042","PMID":"24326142","abstract":"Background: The aim of present study was to determine the prevalence of malocclusions, oral habits and the need for orthodontic treatment in a sample of 7- to 15-year-old Albanese schoolchildren. Methods: The final sample comprised 2,617 subjects (1,257 males and 1,360 females), all orthodontically untreated. Occlusal relationship and the functional analysis were recorded for all subjects. The prevalence rates for the dental health component of the index of orthodontic treatment need (IOTN) were calculated. Comparisons between genders were performed for the prevalence of malocclusions, oral habits and IOTN grades (chi-square tests). Results: Class I, class II and class III malocclusions and asymmetries were observed in 40.4%, 29.2%, 3.2% and 27.1% of the sample, respectively. There were 2,108 subjects (80.6%) that showed oral habits, with females (82.1%) presenting with a greater prevalence rate than males (78.9%). The objective need for orthodontic treatment (grades 4 and 5 of IOTN) was registered in 1,077 subjects (41.2%). This prevalence rate is higher than those reported for other European countries. No significant differences between genders were found for the IOTN grades. Conclusions: The findings of the present study revealed the need to improve public health plans for orthodontic prevention and screening and to organise the resources in this area in Albania. © 2013 Lagaň et al.","author":[{"dropping-particle":"","family":"Laganà","given":"Giuseppina","non-dropping-particle":"","parse-names":false,"suffix":""},{"dropping-particle":"","family":"Masucci","given":"Caterina","non-dropping-particle":"","parse-names":false,"suffix":""},{"dropping-particle":"","family":"Fabi","given":"Francesco","non-dropping-particle":"","parse-names":false,"suffix":""},{"dropping-particle":"","family":"Bollero","given":"Patrizio","non-dropping-particle":"","parse-names":false,"suffix":""},{"dropping-particle":"","family":"Cozza","given":"Paola","non-dropping-particle":"","parse-names":false,"suffix":""}],"container-title":"Progress in Orthodontics","id":"ITEM-1","issue":"1","issued":{"date-parts":[["2013"]]},"page":"1-7","title":"Prevalence of malocclusions, oral habits and orthodontic treatment need in a 7-to 15-year-old schoolchildren population in Tirana","type":"article-journal","volume":"14"},"uris":["http://www.mendeley.com/documents/?uuid=1ee7bdf3-c717-4c71-a8b5-046011268fcc"]}],"mendeley":{"formattedCitation":"(Laganà &lt;i&gt;et al.&lt;/i&gt;, 2013)","plainTextFormattedCitation":"(Laganà et al., 2013)","previouslyFormattedCitation":"(Laganà &lt;i&gt;et al.&lt;/i&gt;, 2013)"},"properties":{"noteIndex":0},"schema":"https://github.com/citation-style-language/schema/raw/master/csl-citation.json"}</w:instrText>
      </w:r>
      <w:r w:rsidR="00A71ABA" w:rsidRPr="00351597">
        <w:fldChar w:fldCharType="separate"/>
      </w:r>
      <w:r w:rsidR="00A71ABA" w:rsidRPr="00351597">
        <w:rPr>
          <w:noProof/>
        </w:rPr>
        <w:t xml:space="preserve">(Laganà </w:t>
      </w:r>
      <w:r w:rsidR="00A71ABA" w:rsidRPr="00351597">
        <w:rPr>
          <w:i/>
          <w:noProof/>
        </w:rPr>
        <w:t>et al.</w:t>
      </w:r>
      <w:r w:rsidR="00A71ABA" w:rsidRPr="00351597">
        <w:rPr>
          <w:noProof/>
        </w:rPr>
        <w:t>, 2013)</w:t>
      </w:r>
      <w:r w:rsidR="00A71ABA" w:rsidRPr="00351597">
        <w:fldChar w:fldCharType="end"/>
      </w:r>
      <w:r w:rsidR="00A71ABA" w:rsidRPr="00351597">
        <w:t xml:space="preserve"> </w:t>
      </w:r>
      <w:proofErr w:type="spellStart"/>
      <w:r w:rsidR="00A47ACD" w:rsidRPr="00351597">
        <w:t>ditemukan</w:t>
      </w:r>
      <w:proofErr w:type="spellEnd"/>
      <w:r w:rsidR="00A47ACD" w:rsidRPr="00351597">
        <w:t xml:space="preserve"> pada </w:t>
      </w:r>
      <w:proofErr w:type="spellStart"/>
      <w:r w:rsidR="00A47ACD" w:rsidRPr="00351597">
        <w:t>anak-anak</w:t>
      </w:r>
      <w:proofErr w:type="spellEnd"/>
      <w:r w:rsidR="00A47ACD" w:rsidRPr="00351597">
        <w:t xml:space="preserve"> </w:t>
      </w:r>
      <w:proofErr w:type="spellStart"/>
      <w:r w:rsidR="00A47ACD" w:rsidRPr="00351597">
        <w:t>usia</w:t>
      </w:r>
      <w:proofErr w:type="spellEnd"/>
      <w:r w:rsidR="00A47ACD" w:rsidRPr="00351597">
        <w:t xml:space="preserve"> 7-15 </w:t>
      </w:r>
      <w:proofErr w:type="spellStart"/>
      <w:r w:rsidR="00A47ACD" w:rsidRPr="00351597">
        <w:t>tahun</w:t>
      </w:r>
      <w:proofErr w:type="spellEnd"/>
      <w:r w:rsidR="00A47ACD" w:rsidRPr="00351597">
        <w:t xml:space="preserve">, </w:t>
      </w:r>
      <w:proofErr w:type="spellStart"/>
      <w:r w:rsidR="00A47ACD" w:rsidRPr="00351597">
        <w:t>prevalensi</w:t>
      </w:r>
      <w:proofErr w:type="spellEnd"/>
      <w:r w:rsidR="00A47ACD" w:rsidRPr="00351597">
        <w:t xml:space="preserve"> </w:t>
      </w:r>
      <w:proofErr w:type="spellStart"/>
      <w:r w:rsidR="00A47ACD" w:rsidRPr="00351597">
        <w:t>maloklusi</w:t>
      </w:r>
      <w:proofErr w:type="spellEnd"/>
      <w:r w:rsidR="00A47ACD" w:rsidRPr="00351597">
        <w:t xml:space="preserve"> </w:t>
      </w:r>
      <w:proofErr w:type="spellStart"/>
      <w:r w:rsidR="00A47ACD" w:rsidRPr="00351597">
        <w:t>kelas</w:t>
      </w:r>
      <w:proofErr w:type="spellEnd"/>
      <w:r w:rsidR="00A47ACD" w:rsidRPr="00351597">
        <w:t xml:space="preserve"> I </w:t>
      </w:r>
      <w:proofErr w:type="spellStart"/>
      <w:r w:rsidR="00A47ACD" w:rsidRPr="00351597">
        <w:t>sebesar</w:t>
      </w:r>
      <w:proofErr w:type="spellEnd"/>
      <w:r w:rsidR="00A47ACD" w:rsidRPr="00351597">
        <w:t xml:space="preserve"> 40,4%, </w:t>
      </w:r>
      <w:proofErr w:type="spellStart"/>
      <w:r w:rsidR="00A47ACD" w:rsidRPr="00351597">
        <w:t>maloklusi</w:t>
      </w:r>
      <w:proofErr w:type="spellEnd"/>
      <w:r w:rsidR="00A47ACD" w:rsidRPr="00351597">
        <w:t xml:space="preserve"> </w:t>
      </w:r>
      <w:proofErr w:type="spellStart"/>
      <w:r w:rsidR="00A47ACD" w:rsidRPr="00351597">
        <w:t>kelas</w:t>
      </w:r>
      <w:proofErr w:type="spellEnd"/>
      <w:r w:rsidR="00A47ACD" w:rsidRPr="00351597">
        <w:t xml:space="preserve"> II </w:t>
      </w:r>
      <w:proofErr w:type="spellStart"/>
      <w:r w:rsidR="00A47ACD" w:rsidRPr="00351597">
        <w:t>sebesar</w:t>
      </w:r>
      <w:proofErr w:type="spellEnd"/>
      <w:r w:rsidR="00A47ACD" w:rsidRPr="00351597">
        <w:t xml:space="preserve"> 29,2%, </w:t>
      </w:r>
      <w:proofErr w:type="spellStart"/>
      <w:r w:rsidR="00A47ACD" w:rsidRPr="00351597">
        <w:t>maloklusi</w:t>
      </w:r>
      <w:proofErr w:type="spellEnd"/>
      <w:r w:rsidR="001869C8" w:rsidRPr="00351597">
        <w:t xml:space="preserve"> </w:t>
      </w:r>
      <w:proofErr w:type="spellStart"/>
      <w:r w:rsidR="001869C8" w:rsidRPr="00351597">
        <w:t>kelas</w:t>
      </w:r>
      <w:proofErr w:type="spellEnd"/>
      <w:r w:rsidR="00A47ACD" w:rsidRPr="00351597">
        <w:t xml:space="preserve"> III </w:t>
      </w:r>
      <w:proofErr w:type="spellStart"/>
      <w:r w:rsidR="00A47ACD" w:rsidRPr="00351597">
        <w:t>sebesar</w:t>
      </w:r>
      <w:proofErr w:type="spellEnd"/>
      <w:r w:rsidR="00A47ACD" w:rsidRPr="00351597">
        <w:t xml:space="preserve"> 3,2% </w:t>
      </w:r>
      <w:r w:rsidR="00A71ABA" w:rsidRPr="00351597">
        <w:fldChar w:fldCharType="begin" w:fldLock="1"/>
      </w:r>
      <w:r w:rsidR="00A71ABA" w:rsidRPr="00351597">
        <w:instrText>ADDIN CSL_CITATION {"citationItems":[{"id":"ITEM-1","itemData":{"DOI":"10.1186/2196-1042-14-12","ISSN":"21961042","PMID":"24326142","abstract":"Background: The aim of present study was to determine the prevalence of malocclusions, oral habits and the need for orthodontic treatment in a sample of 7- to 15-year-old Albanese schoolchildren. Methods: The final sample comprised 2,617 subjects (1,257 males and 1,360 females), all orthodontically untreated. Occlusal relationship and the functional analysis were recorded for all subjects. The prevalence rates for the dental health component of the index of orthodontic treatment need (IOTN) were calculated. Comparisons between genders were performed for the prevalence of malocclusions, oral habits and IOTN grades (chi-square tests). Results: Class I, class II and class III malocclusions and asymmetries were observed in 40.4%, 29.2%, 3.2% and 27.1% of the sample, respectively. There were 2,108 subjects (80.6%) that showed oral habits, with females (82.1%) presenting with a greater prevalence rate than males (78.9%). The objective need for orthodontic treatment (grades 4 and 5 of IOTN) was registered in 1,077 subjects (41.2%). This prevalence rate is higher than those reported for other European countries. No significant differences between genders were found for the IOTN grades. Conclusions: The findings of the present study revealed the need to improve public health plans for orthodontic prevention and screening and to organise the resources in this area in Albania. © 2013 Lagaň et al.","author":[{"dropping-particle":"","family":"Laganà","given":"Giuseppina","non-dropping-particle":"","parse-names":false,"suffix":""},{"dropping-particle":"","family":"Masucci","given":"Caterina","non-dropping-particle":"","parse-names":false,"suffix":""},{"dropping-particle":"","family":"Fabi","given":"Francesco","non-dropping-particle":"","parse-names":false,"suffix":""},{"dropping-particle":"","family":"Bollero","given":"Patrizio","non-dropping-particle":"","parse-names":false,"suffix":""},{"dropping-particle":"","family":"Cozza","given":"Paola","non-dropping-particle":"","parse-names":false,"suffix":""}],"container-title":"Progress in Orthodontics","id":"ITEM-1","issue":"1","issued":{"date-parts":[["2013"]]},"page":"1-7","title":"Prevalence of malocclusions, oral habits and orthodontic treatment need in a 7-to 15-year-old schoolchildren population in Tirana","type":"article-journal","volume":"14"},"uris":["http://www.mendeley.com/documents/?uuid=1ee7bdf3-c717-4c71-a8b5-046011268fcc"]}],"mendeley":{"formattedCitation":"(Laganà &lt;i&gt;et al.&lt;/i&gt;, 2013)","plainTextFormattedCitation":"(Laganà et al., 2013)","previouslyFormattedCitation":"(Laganà &lt;i&gt;et al.&lt;/i&gt;, 2013)"},"properties":{"noteIndex":0},"schema":"https://github.com/citation-style-language/schema/raw/master/csl-citation.json"}</w:instrText>
      </w:r>
      <w:r w:rsidR="00A71ABA" w:rsidRPr="00351597">
        <w:fldChar w:fldCharType="separate"/>
      </w:r>
      <w:r w:rsidR="00A71ABA" w:rsidRPr="00351597">
        <w:rPr>
          <w:noProof/>
        </w:rPr>
        <w:t xml:space="preserve">(Laganà </w:t>
      </w:r>
      <w:r w:rsidR="00A71ABA" w:rsidRPr="00351597">
        <w:rPr>
          <w:i/>
          <w:noProof/>
        </w:rPr>
        <w:t>et al.</w:t>
      </w:r>
      <w:r w:rsidR="00A71ABA" w:rsidRPr="00351597">
        <w:rPr>
          <w:noProof/>
        </w:rPr>
        <w:t>, 2013)</w:t>
      </w:r>
      <w:r w:rsidR="00A71ABA" w:rsidRPr="00351597">
        <w:fldChar w:fldCharType="end"/>
      </w:r>
      <w:r w:rsidR="00A47ACD" w:rsidRPr="00351597">
        <w:t>.</w:t>
      </w:r>
      <w:r w:rsidR="00F9590D" w:rsidRPr="00351597">
        <w:t xml:space="preserve"> Hal </w:t>
      </w:r>
      <w:proofErr w:type="spellStart"/>
      <w:r w:rsidR="00F9590D" w:rsidRPr="00351597">
        <w:t>ini</w:t>
      </w:r>
      <w:proofErr w:type="spellEnd"/>
      <w:r w:rsidR="00F9590D" w:rsidRPr="00351597">
        <w:t xml:space="preserve"> </w:t>
      </w:r>
      <w:proofErr w:type="spellStart"/>
      <w:r w:rsidR="00F9590D" w:rsidRPr="00351597">
        <w:t>sedikit</w:t>
      </w:r>
      <w:proofErr w:type="spellEnd"/>
      <w:r w:rsidR="00F9590D" w:rsidRPr="00351597">
        <w:t xml:space="preserve"> </w:t>
      </w:r>
      <w:proofErr w:type="spellStart"/>
      <w:r w:rsidR="00F9590D" w:rsidRPr="00351597">
        <w:t>berbeda</w:t>
      </w:r>
      <w:proofErr w:type="spellEnd"/>
      <w:r w:rsidR="00F9590D" w:rsidRPr="00351597">
        <w:t xml:space="preserve"> </w:t>
      </w:r>
      <w:proofErr w:type="spellStart"/>
      <w:r w:rsidR="00F9590D" w:rsidRPr="00351597">
        <w:t>dengan</w:t>
      </w:r>
      <w:proofErr w:type="spellEnd"/>
      <w:r w:rsidR="00F9590D" w:rsidRPr="00351597">
        <w:t xml:space="preserve"> </w:t>
      </w:r>
      <w:proofErr w:type="spellStart"/>
      <w:r w:rsidR="00F9590D" w:rsidRPr="00351597">
        <w:t>penelitian</w:t>
      </w:r>
      <w:proofErr w:type="spellEnd"/>
      <w:r w:rsidR="00F9590D" w:rsidRPr="00351597">
        <w:t xml:space="preserve"> yang </w:t>
      </w:r>
      <w:proofErr w:type="spellStart"/>
      <w:r w:rsidR="00F9590D" w:rsidRPr="00351597">
        <w:t>dilakukan</w:t>
      </w:r>
      <w:proofErr w:type="spellEnd"/>
      <w:r w:rsidR="00F9590D" w:rsidRPr="00351597">
        <w:t xml:space="preserve"> oleh </w:t>
      </w:r>
      <w:r w:rsidR="00351597" w:rsidRPr="00351597">
        <w:fldChar w:fldCharType="begin" w:fldLock="1"/>
      </w:r>
      <w:r w:rsidR="00351597" w:rsidRPr="00351597">
        <w:instrText>ADDIN CSL_CITATION {"citationItems":[{"id":"ITEM-1","itemData":{"DOI":"10.1111/j.1365-263X.2010.01092.x","ISSN":"09607439","PMID":"20659177","abstract":"International Journal of Paediatric Dentistry 2011; 21: 68-73 Background. Several studies have determined the effects of non-nutritive sucking habits on malocclusions, but provided conflicting results.Aim. To analyse the influence of infant feeding In the presence of non-nutritive sucking habits in children after the first year of life and to assess the effects of non-nutritive sucking habits on occlusion in mixed dentition.Design. Data were collected by self-reported questionnaire and confirmed by personal interview. Parents of 1451 children (aged 7-11) were asked about their children's infant feeding and non-nutritive sucking habits. A clinical evaluation of dental arches included classification of molar relationship (Angle classification), presence or absence of crossbite and open bite.Results. Children with bottle or complementary feeding showed a higher risk of acquiring non-nutritive sucking habits after the first year of life (P &lt; 0.01). Non-nutritive sucking habits are associated with a greater risk of crossbite, open bite, Class II molar relationship (P &lt; 0.01).Conclusions. Parents should be educated about benefits of the exclusive breast feeding in the first 6 months of age on mixed dentition. The activity of non-nutritive sucking should be diagnosed in a timely manner in order to reduce the development of posterior crossbite, anterior open bite, and Class II molar relationship. © 2010 The Authors. International Journal of Paediatric Dentistry © 2010 BSPD, IAPD and Blackwell Publishing Ltd.","author":[{"dropping-particle":"","family":"Montaldo","given":"Luisa","non-dropping-particle":"","parse-names":false,"suffix":""},{"dropping-particle":"","family":"Montaldo","given":"Paolo","non-dropping-particle":"","parse-names":false,"suffix":""},{"dropping-particle":"","family":"Cuccaro","given":"Pasquale","non-dropping-particle":"","parse-names":false,"suffix":""},{"dropping-particle":"","family":"Caramico","given":"Nevio","non-dropping-particle":"","parse-names":false,"suffix":""},{"dropping-particle":"","family":"Minervini","given":"Gennaro","non-dropping-particle":"","parse-names":false,"suffix":""}],"container-title":"International Journal of Paediatric Dentistry","id":"ITEM-1","issue":"1","issued":{"date-parts":[["2011"]]},"page":"68-73","title":"Effects of feeding on non-nutritive sucking habits and implications on occlusion in mixed dentition","type":"article-journal","volume":"21"},"uris":["http://www.mendeley.com/documents/?uuid=ad118a8f-d539-400c-9fbf-48c001ea674d"]}],"mendeley":{"formattedCitation":"(Montaldo &lt;i&gt;et al.&lt;/i&gt;, 2011)","plainTextFormattedCitation":"(Montaldo et al., 2011)","previouslyFormattedCitation":"(Montaldo &lt;i&gt;et al.&lt;/i&gt;, 2011)"},"properties":{"noteIndex":0},"schema":"https://github.com/citation-style-language/schema/raw/master/csl-citation.json"}</w:instrText>
      </w:r>
      <w:r w:rsidR="00351597" w:rsidRPr="00351597">
        <w:fldChar w:fldCharType="separate"/>
      </w:r>
      <w:r w:rsidR="00351597" w:rsidRPr="00351597">
        <w:rPr>
          <w:noProof/>
        </w:rPr>
        <w:t xml:space="preserve">(Montaldo </w:t>
      </w:r>
      <w:r w:rsidR="00351597" w:rsidRPr="00351597">
        <w:rPr>
          <w:i/>
          <w:noProof/>
        </w:rPr>
        <w:t>et al.</w:t>
      </w:r>
      <w:r w:rsidR="00351597" w:rsidRPr="00351597">
        <w:rPr>
          <w:noProof/>
        </w:rPr>
        <w:t>, 2011)</w:t>
      </w:r>
      <w:r w:rsidR="00351597" w:rsidRPr="00351597">
        <w:fldChar w:fldCharType="end"/>
      </w:r>
      <w:r w:rsidR="00F9590D" w:rsidRPr="00351597">
        <w:t>,</w:t>
      </w:r>
      <w:r w:rsidR="006407EC">
        <w:t xml:space="preserve"> </w:t>
      </w:r>
      <w:proofErr w:type="spellStart"/>
      <w:r w:rsidR="00F9590D" w:rsidRPr="00351597">
        <w:t>dari</w:t>
      </w:r>
      <w:proofErr w:type="spellEnd"/>
      <w:r w:rsidR="00F9590D" w:rsidRPr="00351597">
        <w:t xml:space="preserve"> total </w:t>
      </w:r>
      <w:proofErr w:type="spellStart"/>
      <w:r w:rsidR="00F9590D" w:rsidRPr="00351597">
        <w:t>populasi</w:t>
      </w:r>
      <w:proofErr w:type="spellEnd"/>
      <w:r w:rsidR="00F9590D" w:rsidRPr="00351597">
        <w:t xml:space="preserve"> </w:t>
      </w:r>
      <w:proofErr w:type="spellStart"/>
      <w:r w:rsidR="00F9590D" w:rsidRPr="00351597">
        <w:t>anak</w:t>
      </w:r>
      <w:proofErr w:type="spellEnd"/>
      <w:r w:rsidR="00F9590D" w:rsidRPr="00351597">
        <w:t xml:space="preserve"> </w:t>
      </w:r>
      <w:proofErr w:type="spellStart"/>
      <w:r w:rsidR="00F9590D" w:rsidRPr="00351597">
        <w:t>dengan</w:t>
      </w:r>
      <w:proofErr w:type="spellEnd"/>
      <w:r w:rsidR="00F9590D" w:rsidRPr="00351597">
        <w:t xml:space="preserve"> </w:t>
      </w:r>
      <w:proofErr w:type="spellStart"/>
      <w:r w:rsidR="00F9590D" w:rsidRPr="00351597">
        <w:t>kebiasaan</w:t>
      </w:r>
      <w:proofErr w:type="spellEnd"/>
      <w:r w:rsidR="00F9590D" w:rsidRPr="00351597">
        <w:t xml:space="preserve"> </w:t>
      </w:r>
      <w:proofErr w:type="spellStart"/>
      <w:r w:rsidR="009F08CE">
        <w:t>mengisap</w:t>
      </w:r>
      <w:proofErr w:type="spellEnd"/>
      <w:r w:rsidR="00F9590D" w:rsidRPr="00351597">
        <w:t xml:space="preserve"> </w:t>
      </w:r>
      <w:proofErr w:type="spellStart"/>
      <w:r w:rsidR="00F9590D" w:rsidRPr="00351597">
        <w:t>jari</w:t>
      </w:r>
      <w:proofErr w:type="spellEnd"/>
      <w:r w:rsidR="00F9590D" w:rsidRPr="00351597">
        <w:t xml:space="preserve"> </w:t>
      </w:r>
      <w:proofErr w:type="spellStart"/>
      <w:r w:rsidR="00F9590D" w:rsidRPr="00351597">
        <w:t>usia</w:t>
      </w:r>
      <w:proofErr w:type="spellEnd"/>
      <w:r w:rsidR="00F9590D" w:rsidRPr="00351597">
        <w:t xml:space="preserve"> </w:t>
      </w:r>
      <w:r w:rsidR="0068342C">
        <w:t>7-12</w:t>
      </w:r>
      <w:r w:rsidR="00F9590D" w:rsidRPr="00351597">
        <w:t xml:space="preserve"> </w:t>
      </w:r>
      <w:proofErr w:type="spellStart"/>
      <w:r w:rsidR="00F9590D" w:rsidRPr="00351597">
        <w:t>tahun</w:t>
      </w:r>
      <w:proofErr w:type="spellEnd"/>
      <w:r w:rsidR="00F9590D" w:rsidRPr="00351597">
        <w:t xml:space="preserve"> </w:t>
      </w:r>
      <w:proofErr w:type="spellStart"/>
      <w:r w:rsidR="00F9590D" w:rsidRPr="00351597">
        <w:t>tidak</w:t>
      </w:r>
      <w:proofErr w:type="spellEnd"/>
      <w:r w:rsidR="00F9590D" w:rsidRPr="00351597">
        <w:t xml:space="preserve"> </w:t>
      </w:r>
      <w:proofErr w:type="spellStart"/>
      <w:r w:rsidR="00F9590D" w:rsidRPr="00351597">
        <w:t>ada</w:t>
      </w:r>
      <w:proofErr w:type="spellEnd"/>
      <w:r w:rsidR="00F9590D" w:rsidRPr="00351597">
        <w:t xml:space="preserve"> yang </w:t>
      </w:r>
      <w:proofErr w:type="spellStart"/>
      <w:r w:rsidR="00F9590D" w:rsidRPr="00351597">
        <w:t>memiliki</w:t>
      </w:r>
      <w:proofErr w:type="spellEnd"/>
      <w:r w:rsidR="00F9590D" w:rsidRPr="00351597">
        <w:t xml:space="preserve"> </w:t>
      </w:r>
      <w:proofErr w:type="spellStart"/>
      <w:r w:rsidR="00F9590D" w:rsidRPr="00351597">
        <w:t>maloklusi</w:t>
      </w:r>
      <w:proofErr w:type="spellEnd"/>
      <w:r w:rsidR="00F9590D" w:rsidRPr="00351597">
        <w:t xml:space="preserve"> </w:t>
      </w:r>
      <w:proofErr w:type="spellStart"/>
      <w:r w:rsidR="00F9590D" w:rsidRPr="00351597">
        <w:t>kelas</w:t>
      </w:r>
      <w:proofErr w:type="spellEnd"/>
      <w:r w:rsidR="00F9590D" w:rsidRPr="00351597">
        <w:t xml:space="preserve"> III </w:t>
      </w:r>
      <w:r w:rsidR="00351597" w:rsidRPr="00351597">
        <w:fldChar w:fldCharType="begin" w:fldLock="1"/>
      </w:r>
      <w:r w:rsidR="00351597">
        <w:instrText>ADDIN CSL_CITATION {"citationItems":[{"id":"ITEM-1","itemData":{"DOI":"10.1111/j.1365-263X.2010.01092.x","ISSN":"09607439","PMID":"20659177","abstract":"International Journal of Paediatric Dentistry 2011; 21: 68-73 Background. Several studies have determined the effects of non-nutritive sucking habits on malocclusions, but provided conflicting results.Aim. To analyse the influence of infant feeding In the presence of non-nutritive sucking habits in children after the first year of life and to assess the effects of non-nutritive sucking habits on occlusion in mixed dentition.Design. Data were collected by self-reported questionnaire and confirmed by personal interview. Parents of 1451 children (aged 7-11) were asked about their children's infant feeding and non-nutritive sucking habits. A clinical evaluation of dental arches included classification of molar relationship (Angle classification), presence or absence of crossbite and open bite.Results. Children with bottle or complementary feeding showed a higher risk of acquiring non-nutritive sucking habits after the first year of life (P &lt; 0.01). Non-nutritive sucking habits are associated with a greater risk of crossbite, open bite, Class II molar relationship (P &lt; 0.01).Conclusions. Parents should be educated about benefits of the exclusive breast feeding in the first 6 months of age on mixed dentition. The activity of non-nutritive sucking should be diagnosed in a timely manner in order to reduce the development of posterior crossbite, anterior open bite, and Class II molar relationship. © 2010 The Authors. International Journal of Paediatric Dentistry © 2010 BSPD, IAPD and Blackwell Publishing Ltd.","author":[{"dropping-particle":"","family":"Montaldo","given":"Luisa","non-dropping-particle":"","parse-names":false,"suffix":""},{"dropping-particle":"","family":"Montaldo","given":"Paolo","non-dropping-particle":"","parse-names":false,"suffix":""},{"dropping-particle":"","family":"Cuccaro","given":"Pasquale","non-dropping-particle":"","parse-names":false,"suffix":""},{"dropping-particle":"","family":"Caramico","given":"Nevio","non-dropping-particle":"","parse-names":false,"suffix":""},{"dropping-particle":"","family":"Minervini","given":"Gennaro","non-dropping-particle":"","parse-names":false,"suffix":""}],"container-title":"International Journal of Paediatric Dentistry","id":"ITEM-1","issue":"1","issued":{"date-parts":[["2011"]]},"page":"68-73","title":"Effects of feeding on non-nutritive sucking habits and implications on occlusion in mixed dentition","type":"article-journal","volume":"21"},"uris":["http://www.mendeley.com/documents/?uuid=ad118a8f-d539-400c-9fbf-48c001ea674d"]}],"mendeley":{"formattedCitation":"(Montaldo &lt;i&gt;et al.&lt;/i&gt;, 2011)","plainTextFormattedCitation":"(Montaldo et al., 2011)","previouslyFormattedCitation":"(Montaldo &lt;i&gt;et al.&lt;/i&gt;, 2011)"},"properties":{"noteIndex":0},"schema":"https://github.com/citation-style-language/schema/raw/master/csl-citation.json"}</w:instrText>
      </w:r>
      <w:r w:rsidR="00351597" w:rsidRPr="00351597">
        <w:fldChar w:fldCharType="separate"/>
      </w:r>
      <w:r w:rsidR="00351597" w:rsidRPr="00351597">
        <w:rPr>
          <w:noProof/>
        </w:rPr>
        <w:t xml:space="preserve">(Montaldo </w:t>
      </w:r>
      <w:r w:rsidR="00351597" w:rsidRPr="00351597">
        <w:rPr>
          <w:i/>
          <w:noProof/>
        </w:rPr>
        <w:t>et al.</w:t>
      </w:r>
      <w:r w:rsidR="00351597" w:rsidRPr="00351597">
        <w:rPr>
          <w:noProof/>
        </w:rPr>
        <w:t>, 2011)</w:t>
      </w:r>
      <w:r w:rsidR="00351597" w:rsidRPr="00351597">
        <w:fldChar w:fldCharType="end"/>
      </w:r>
      <w:r w:rsidR="00F9590D" w:rsidRPr="00351597">
        <w:t>.</w:t>
      </w:r>
    </w:p>
    <w:p w14:paraId="19EC3122" w14:textId="0FFB8C35" w:rsidR="00A36055" w:rsidRDefault="005E6DC5" w:rsidP="005E6DC5">
      <w:pPr>
        <w:pStyle w:val="ListParagraph"/>
        <w:spacing w:line="480" w:lineRule="auto"/>
        <w:ind w:left="1440"/>
      </w:pPr>
      <w:r>
        <w:t xml:space="preserve">      </w:t>
      </w:r>
      <w:proofErr w:type="spellStart"/>
      <w:r w:rsidR="00125DD2" w:rsidRPr="00125DD2">
        <w:t>B</w:t>
      </w:r>
      <w:r w:rsidR="008B476B" w:rsidRPr="00125DD2">
        <w:t>erdasarkan</w:t>
      </w:r>
      <w:proofErr w:type="spellEnd"/>
      <w:r w:rsidR="008B476B">
        <w:t xml:space="preserve"> </w:t>
      </w:r>
      <w:proofErr w:type="spellStart"/>
      <w:r w:rsidR="008B476B">
        <w:t>penelitian</w:t>
      </w:r>
      <w:proofErr w:type="spellEnd"/>
      <w:r w:rsidR="008B476B">
        <w:t xml:space="preserve"> yang </w:t>
      </w:r>
      <w:proofErr w:type="spellStart"/>
      <w:r w:rsidR="008B476B">
        <w:t>dilakukan</w:t>
      </w:r>
      <w:proofErr w:type="spellEnd"/>
      <w:r w:rsidR="008B476B">
        <w:t xml:space="preserve"> oleh </w:t>
      </w:r>
      <w:r w:rsidR="00A71ABA" w:rsidRPr="00A71ABA">
        <w:fldChar w:fldCharType="begin" w:fldLock="1"/>
      </w:r>
      <w:r w:rsidR="00D22923">
        <w:instrText>ADDIN CSL_CITATION {"citationItems":[{"id":"ITEM-1","itemData":{"DOI":"10.1186/s12903-016-0285-x","ISSN":"14726831","PMID":"27590299","abstract":"Background: This study aimed to investigate the prevalence and associated factors of malocclusion among children with primary dentition in Xi'an, China. Methods: A total of 2,974 subjects were selected from local schools in Xi'an city using a stratified cluster sampling method from January to September 2015. After screening samples according to the inclusion criteria, the final sample size comprised 2,235 pre-school children, with a mean age of 4.82 (SD, 1.76; range, 2.63-6.12) years. Malocclusion traits were assessed by trained clinicians followed by the evaluation of associated factors through clinical examination and a precisely designed questionnaire including data regarding gender, birth place, parental education level, monthly familial income, parental attitude toward the problem of malocclusion, feeding methods of the children, feeding postures, pacifier use, and delivery methods. Data were analyzed using the Chi-square test and logistic regression analysis. Results: The most common type of malocclusion was increased overjet (34.99 %) in the sagittal direction, deep overbite (37.58 %), and midline deviation (25.32 %) in the vertical and transverse directions, respectively. The prevalence of posterior crossbite, anterior crossbite, and anterior open bite was 7.56, 6.80 and 6.98 %, respectively. The prevalence of the anterior edge-to-edge occlusion was the lowest (2.46 %). The variables associated with malocclusion (P &lt; 0.05) were birth place (odds ratio [OR] = 1.741 with 95 % CI of 1.384-2.162), insufficient abrasion of primary canines (OR = 1.465; 95 % CI of 1.153-1.894), caries in primary teeth (OR = 2.045; 95 % CI of 1.665-2.539), tongue thrusting (OR = 2.833; 95 % CI of 1.640-3.649), mandibular prognathism (OR = 2.621; 95 % CI of 1.574-3.689), and finger sucking (OR = 1.573 with 95 % CI of 1.098-2.014). The feeding methods (OR = 3.614 with 95 % CI of 3.087-4.596) along with the method of delivery (OR = 1.847 with 95 % CI of 1.323-2.451) have been observed to play an important role in the morbidity of malocclusion (P &lt; 0.05). Conclusions: The prevalence of malocclusion among pre-school children in Xi'an is higher compared to that in other geographical parts of China. Therefore, early attention to the development of occlusion and necessary interventions toward the associated factors are important to reduce its prevalence and further adverse effects.","author":[{"dropping-particle":"","family":"Zhou","given":"Zhifei","non-dropping-particle":"","parse-names":false,"suffix":""},{"dropping-particle":"","family":"Liu","given":"Fen","non-dropping-particle":"","parse-names":false,"suffix":""},{"dropping-particle":"","family":"Shen","given":"Shuning","non-dropping-particle":"","parse-names":false,"suffix":""},{"dropping-particle":"","family":"Shang","given":"Linjuan","non-dropping-particle":"","parse-names":false,"suffix":""},{"dropping-particle":"","family":"Shang","given":"Lei","non-dropping-particle":"","parse-names":false,"suffix":""},{"dropping-particle":"","family":"Wang","given":"Xiaojing","non-dropping-particle":"","parse-names":false,"suffix":""}],"container-title":"BMC Oral Health","id":"ITEM-1","issue":"1","issued":{"date-parts":[["2016"]]},"publisher":"BMC Oral Health","title":"Prevalence of and factors affecting malocclusion in primary dentition among children in Xi'an, China","type":"article-journal","volume":"16"},"uris":["http://www.mendeley.com/documents/?uuid=40842f73-b23a-400e-aaee-dd11217dc0c5"]}],"mendeley":{"formattedCitation":"(Zhou &lt;i&gt;et al.&lt;/i&gt;, 2016)","plainTextFormattedCitation":"(Zhou et al., 2016)","previouslyFormattedCitation":"(Zhou &lt;i&gt;et al.&lt;/i&gt;, 2016)"},"properties":{"noteIndex":0},"schema":"https://github.com/citation-style-language/schema/raw/master/csl-citation.json"}</w:instrText>
      </w:r>
      <w:r w:rsidR="00A71ABA" w:rsidRPr="00A71ABA">
        <w:fldChar w:fldCharType="separate"/>
      </w:r>
      <w:r w:rsidR="00A71ABA" w:rsidRPr="00A71ABA">
        <w:rPr>
          <w:noProof/>
        </w:rPr>
        <w:t xml:space="preserve">(Zhou </w:t>
      </w:r>
      <w:r w:rsidR="00A71ABA" w:rsidRPr="00A71ABA">
        <w:rPr>
          <w:i/>
          <w:noProof/>
        </w:rPr>
        <w:t>et al.</w:t>
      </w:r>
      <w:r w:rsidR="00A71ABA" w:rsidRPr="00A71ABA">
        <w:rPr>
          <w:noProof/>
        </w:rPr>
        <w:t>, 2016)</w:t>
      </w:r>
      <w:r w:rsidR="00A71ABA" w:rsidRPr="00A71ABA">
        <w:fldChar w:fldCharType="end"/>
      </w:r>
      <w:r w:rsidR="008B476B">
        <w:t xml:space="preserve"> </w:t>
      </w:r>
      <w:proofErr w:type="spellStart"/>
      <w:r w:rsidR="008B476B">
        <w:t>didapatkan</w:t>
      </w:r>
      <w:proofErr w:type="spellEnd"/>
      <w:r w:rsidR="008B476B">
        <w:t xml:space="preserve"> </w:t>
      </w:r>
      <w:proofErr w:type="spellStart"/>
      <w:r w:rsidR="008B476B">
        <w:t>prevalensi</w:t>
      </w:r>
      <w:proofErr w:type="spellEnd"/>
      <w:r w:rsidR="008B476B">
        <w:t xml:space="preserve"> </w:t>
      </w:r>
      <w:proofErr w:type="spellStart"/>
      <w:r w:rsidR="008B476B">
        <w:t>anak-anak</w:t>
      </w:r>
      <w:proofErr w:type="spellEnd"/>
      <w:r w:rsidR="008B476B">
        <w:t xml:space="preserve"> </w:t>
      </w:r>
      <w:proofErr w:type="spellStart"/>
      <w:r w:rsidR="008B476B">
        <w:t>dengan</w:t>
      </w:r>
      <w:proofErr w:type="spellEnd"/>
      <w:r w:rsidR="008B476B">
        <w:t xml:space="preserve"> </w:t>
      </w:r>
      <w:proofErr w:type="spellStart"/>
      <w:r w:rsidR="008B476B">
        <w:t>keadaan</w:t>
      </w:r>
      <w:proofErr w:type="spellEnd"/>
      <w:r w:rsidR="008B476B">
        <w:t xml:space="preserve"> </w:t>
      </w:r>
      <w:proofErr w:type="spellStart"/>
      <w:r w:rsidR="008B476B">
        <w:t>maloklusi</w:t>
      </w:r>
      <w:proofErr w:type="spellEnd"/>
      <w:r w:rsidR="008B476B">
        <w:t xml:space="preserve"> </w:t>
      </w:r>
      <w:proofErr w:type="spellStart"/>
      <w:r w:rsidR="008B476B">
        <w:t>sebesar</w:t>
      </w:r>
      <w:proofErr w:type="spellEnd"/>
      <w:r w:rsidR="008B476B">
        <w:t xml:space="preserve"> 66,31%. </w:t>
      </w:r>
      <w:proofErr w:type="spellStart"/>
      <w:r w:rsidR="008B476B">
        <w:t>Jenis</w:t>
      </w:r>
      <w:proofErr w:type="spellEnd"/>
      <w:r w:rsidR="008B476B">
        <w:t xml:space="preserve"> </w:t>
      </w:r>
      <w:proofErr w:type="spellStart"/>
      <w:r w:rsidR="008B476B">
        <w:t>maloklusi</w:t>
      </w:r>
      <w:proofErr w:type="spellEnd"/>
      <w:r w:rsidR="008B476B">
        <w:t xml:space="preserve"> yang </w:t>
      </w:r>
      <w:proofErr w:type="spellStart"/>
      <w:r w:rsidR="008B476B">
        <w:t>banyak</w:t>
      </w:r>
      <w:proofErr w:type="spellEnd"/>
      <w:r w:rsidR="008B476B">
        <w:t xml:space="preserve"> </w:t>
      </w:r>
      <w:proofErr w:type="spellStart"/>
      <w:r w:rsidR="008B476B">
        <w:t>ditemukan</w:t>
      </w:r>
      <w:proofErr w:type="spellEnd"/>
      <w:r w:rsidR="008B476B">
        <w:t xml:space="preserve"> </w:t>
      </w:r>
      <w:proofErr w:type="spellStart"/>
      <w:r w:rsidR="008B476B">
        <w:t>yaitu</w:t>
      </w:r>
      <w:proofErr w:type="spellEnd"/>
      <w:r w:rsidR="008B476B">
        <w:t xml:space="preserve"> </w:t>
      </w:r>
      <w:r w:rsidR="008B476B" w:rsidRPr="0068342C">
        <w:rPr>
          <w:i/>
          <w:iCs/>
          <w:color w:val="000000" w:themeColor="text1"/>
        </w:rPr>
        <w:t>overjet</w:t>
      </w:r>
      <w:r w:rsidR="008B476B" w:rsidRPr="0068342C">
        <w:rPr>
          <w:color w:val="000000" w:themeColor="text1"/>
        </w:rPr>
        <w:t xml:space="preserve"> </w:t>
      </w:r>
      <w:proofErr w:type="spellStart"/>
      <w:r w:rsidR="008B476B" w:rsidRPr="0068342C">
        <w:rPr>
          <w:color w:val="000000" w:themeColor="text1"/>
        </w:rPr>
        <w:t>sebanyak</w:t>
      </w:r>
      <w:proofErr w:type="spellEnd"/>
      <w:r w:rsidR="008B476B" w:rsidRPr="0068342C">
        <w:rPr>
          <w:color w:val="000000" w:themeColor="text1"/>
        </w:rPr>
        <w:t xml:space="preserve"> 34,99%, </w:t>
      </w:r>
      <w:r w:rsidR="008B476B" w:rsidRPr="0068342C">
        <w:rPr>
          <w:i/>
          <w:iCs/>
          <w:color w:val="000000" w:themeColor="text1"/>
        </w:rPr>
        <w:t>overbite</w:t>
      </w:r>
      <w:r w:rsidR="008B476B" w:rsidRPr="0068342C">
        <w:rPr>
          <w:color w:val="000000" w:themeColor="text1"/>
        </w:rPr>
        <w:t xml:space="preserve"> 37,58%, </w:t>
      </w:r>
      <w:r w:rsidR="008B476B" w:rsidRPr="0068342C">
        <w:rPr>
          <w:i/>
          <w:iCs/>
          <w:color w:val="000000" w:themeColor="text1"/>
        </w:rPr>
        <w:t>midline deviation</w:t>
      </w:r>
      <w:r w:rsidR="008B476B" w:rsidRPr="0068342C">
        <w:rPr>
          <w:color w:val="000000" w:themeColor="text1"/>
        </w:rPr>
        <w:t xml:space="preserve"> 25,32%, </w:t>
      </w:r>
      <w:r w:rsidR="008B476B" w:rsidRPr="0068342C">
        <w:rPr>
          <w:i/>
          <w:iCs/>
          <w:color w:val="000000" w:themeColor="text1"/>
        </w:rPr>
        <w:t>posterior crossbite</w:t>
      </w:r>
      <w:r w:rsidR="008B476B" w:rsidRPr="0068342C">
        <w:rPr>
          <w:color w:val="000000" w:themeColor="text1"/>
        </w:rPr>
        <w:t xml:space="preserve"> 7,56%, </w:t>
      </w:r>
      <w:r w:rsidR="008B476B" w:rsidRPr="0068342C">
        <w:rPr>
          <w:i/>
          <w:iCs/>
          <w:color w:val="000000" w:themeColor="text1"/>
        </w:rPr>
        <w:t>anterior crossbite</w:t>
      </w:r>
      <w:r w:rsidR="008B476B" w:rsidRPr="0068342C">
        <w:rPr>
          <w:color w:val="000000" w:themeColor="text1"/>
        </w:rPr>
        <w:t xml:space="preserve"> 6,80% , </w:t>
      </w:r>
      <w:r w:rsidR="008B476B" w:rsidRPr="0068342C">
        <w:rPr>
          <w:i/>
          <w:iCs/>
          <w:color w:val="000000" w:themeColor="text1"/>
        </w:rPr>
        <w:t xml:space="preserve">anterior </w:t>
      </w:r>
      <w:proofErr w:type="spellStart"/>
      <w:r w:rsidR="008B476B" w:rsidRPr="0068342C">
        <w:rPr>
          <w:i/>
          <w:iCs/>
          <w:color w:val="000000" w:themeColor="text1"/>
        </w:rPr>
        <w:t>openbite</w:t>
      </w:r>
      <w:proofErr w:type="spellEnd"/>
      <w:r w:rsidR="008B476B" w:rsidRPr="0068342C">
        <w:rPr>
          <w:color w:val="000000" w:themeColor="text1"/>
        </w:rPr>
        <w:t xml:space="preserve"> </w:t>
      </w:r>
      <w:r w:rsidR="008B476B">
        <w:t xml:space="preserve">6,98%, dan </w:t>
      </w:r>
      <w:r w:rsidR="008B476B" w:rsidRPr="00A47ACD">
        <w:rPr>
          <w:i/>
          <w:iCs/>
        </w:rPr>
        <w:t>anterior edge to edge occlusion</w:t>
      </w:r>
      <w:r w:rsidR="008B476B">
        <w:t xml:space="preserve"> 2,46% </w:t>
      </w:r>
      <w:r w:rsidR="00D22923" w:rsidRPr="00D22923">
        <w:fldChar w:fldCharType="begin" w:fldLock="1"/>
      </w:r>
      <w:r w:rsidR="00D22923">
        <w:instrText>ADDIN CSL_CITATION {"citationItems":[{"id":"ITEM-1","itemData":{"DOI":"10.1186/s12903-016-0285-x","ISSN":"14726831","PMID":"27590299","abstract":"Background: This study aimed to investigate the prevalence and associated factors of malocclusion among children with primary dentition in Xi'an, China. Methods: A total of 2,974 subjects were selected from local schools in Xi'an city using a stratified cluster sampling method from January to September 2015. After screening samples according to the inclusion criteria, the final sample size comprised 2,235 pre-school children, with a mean age of 4.82 (SD, 1.76; range, 2.63-6.12) years. Malocclusion traits were assessed by trained clinicians followed by the evaluation of associated factors through clinical examination and a precisely designed questionnaire including data regarding gender, birth place, parental education level, monthly familial income, parental attitude toward the problem of malocclusion, feeding methods of the children, feeding postures, pacifier use, and delivery methods. Data were analyzed using the Chi-square test and logistic regression analysis. Results: The most common type of malocclusion was increased overjet (34.99 %) in the sagittal direction, deep overbite (37.58 %), and midline deviation (25.32 %) in the vertical and transverse directions, respectively. The prevalence of posterior crossbite, anterior crossbite, and anterior open bite was 7.56, 6.80 and 6.98 %, respectively. The prevalence of the anterior edge-to-edge occlusion was the lowest (2.46 %). The variables associated with malocclusion (P &lt; 0.05) were birth place (odds ratio [OR] = 1.741 with 95 % CI of 1.384-2.162), insufficient abrasion of primary canines (OR = 1.465; 95 % CI of 1.153-1.894), caries in primary teeth (OR = 2.045; 95 % CI of 1.665-2.539), tongue thrusting (OR = 2.833; 95 % CI of 1.640-3.649), mandibular prognathism (OR = 2.621; 95 % CI of 1.574-3.689), and finger sucking (OR = 1.573 with 95 % CI of 1.098-2.014). The feeding methods (OR = 3.614 with 95 % CI of 3.087-4.596) along with the method of delivery (OR = 1.847 with 95 % CI of 1.323-2.451) have been observed to play an important role in the morbidity of malocclusion (P &lt; 0.05). Conclusions: The prevalence of malocclusion among pre-school children in Xi'an is higher compared to that in other geographical parts of China. Therefore, early attention to the development of occlusion and necessary interventions toward the associated factors are important to reduce its prevalence and further adverse effects.","author":[{"dropping-particle":"","family":"Zhou","given":"Zhifei","non-dropping-particle":"","parse-names":false,"suffix":""},{"dropping-particle":"","family":"Liu","given":"Fen","non-dropping-particle":"","parse-names":false,"suffix":""},{"dropping-particle":"","family":"Shen","given":"Shuning","non-dropping-particle":"","parse-names":false,"suffix":""},{"dropping-particle":"","family":"Shang","given":"Linjuan","non-dropping-particle":"","parse-names":false,"suffix":""},{"dropping-particle":"","family":"Shang","given":"Lei","non-dropping-particle":"","parse-names":false,"suffix":""},{"dropping-particle":"","family":"Wang","given":"Xiaojing","non-dropping-particle":"","parse-names":false,"suffix":""}],"container-title":"BMC Oral Health","id":"ITEM-1","issue":"1","issued":{"date-parts":[["2016"]]},"publisher":"BMC Oral Health","title":"Prevalence of and factors affecting malocclusion in primary dentition among children in Xi'an, China","type":"article-journal","volume":"16"},"uris":["http://www.mendeley.com/documents/?uuid=40842f73-b23a-400e-aaee-dd11217dc0c5"]}],"mendeley":{"formattedCitation":"(Zhou &lt;i&gt;et al.&lt;/i&gt;, 2016)","plainTextFormattedCitation":"(Zhou et al., 2016)","previouslyFormattedCitation":"(Zhou &lt;i&gt;et al.&lt;/i&gt;, 2016)"},"properties":{"noteIndex":0},"schema":"https://github.com/citation-style-language/schema/raw/master/csl-citation.json"}</w:instrText>
      </w:r>
      <w:r w:rsidR="00D22923" w:rsidRPr="00D22923">
        <w:fldChar w:fldCharType="separate"/>
      </w:r>
      <w:r w:rsidR="00D22923" w:rsidRPr="00D22923">
        <w:rPr>
          <w:noProof/>
        </w:rPr>
        <w:t xml:space="preserve">(Zhou </w:t>
      </w:r>
      <w:r w:rsidR="00D22923" w:rsidRPr="00D22923">
        <w:rPr>
          <w:i/>
          <w:noProof/>
        </w:rPr>
        <w:t>et al.</w:t>
      </w:r>
      <w:r w:rsidR="00D22923" w:rsidRPr="00D22923">
        <w:rPr>
          <w:noProof/>
        </w:rPr>
        <w:t>, 2016)</w:t>
      </w:r>
      <w:r w:rsidR="00D22923" w:rsidRPr="00D22923">
        <w:fldChar w:fldCharType="end"/>
      </w:r>
      <w:r w:rsidR="008B476B">
        <w:t>.</w:t>
      </w:r>
      <w:r w:rsidR="00D844AD">
        <w:t xml:space="preserve"> </w:t>
      </w:r>
      <w:r w:rsidR="00C26664" w:rsidRPr="00C26664">
        <w:t>Pada</w:t>
      </w:r>
      <w:r w:rsidR="00A47ACD" w:rsidRPr="00C26664">
        <w:t xml:space="preserve"> </w:t>
      </w:r>
      <w:proofErr w:type="spellStart"/>
      <w:r w:rsidR="00D844AD" w:rsidRPr="00C26664">
        <w:t>penelitian</w:t>
      </w:r>
      <w:proofErr w:type="spellEnd"/>
      <w:r w:rsidR="00D844AD" w:rsidRPr="00C26664">
        <w:t xml:space="preserve"> yang </w:t>
      </w:r>
      <w:proofErr w:type="spellStart"/>
      <w:r w:rsidR="00D844AD" w:rsidRPr="00C26664">
        <w:t>dilakukan</w:t>
      </w:r>
      <w:proofErr w:type="spellEnd"/>
      <w:r w:rsidR="00D844AD" w:rsidRPr="00C26664">
        <w:t xml:space="preserve"> oleh </w:t>
      </w:r>
      <w:r w:rsidR="00D22923" w:rsidRPr="00C26664">
        <w:fldChar w:fldCharType="begin" w:fldLock="1"/>
      </w:r>
      <w:r w:rsidR="00D22923" w:rsidRPr="00C26664">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D22923" w:rsidRPr="00C26664">
        <w:fldChar w:fldCharType="separate"/>
      </w:r>
      <w:r w:rsidR="00D22923" w:rsidRPr="00C26664">
        <w:rPr>
          <w:noProof/>
        </w:rPr>
        <w:t xml:space="preserve">(Luzzi </w:t>
      </w:r>
      <w:r w:rsidR="00D22923" w:rsidRPr="00C26664">
        <w:rPr>
          <w:i/>
          <w:noProof/>
        </w:rPr>
        <w:t>et al.</w:t>
      </w:r>
      <w:r w:rsidR="00D22923" w:rsidRPr="00C26664">
        <w:rPr>
          <w:noProof/>
        </w:rPr>
        <w:t>, 2011)</w:t>
      </w:r>
      <w:r w:rsidR="00D22923" w:rsidRPr="00C26664">
        <w:fldChar w:fldCharType="end"/>
      </w:r>
      <w:r w:rsidR="00547329" w:rsidRPr="00C26664">
        <w:t>,</w:t>
      </w:r>
      <w:r w:rsidR="00547329">
        <w:t xml:space="preserve"> </w:t>
      </w:r>
      <w:proofErr w:type="spellStart"/>
      <w:r w:rsidR="00547329">
        <w:t>didapatkan</w:t>
      </w:r>
      <w:proofErr w:type="spellEnd"/>
      <w:r w:rsidR="00547329">
        <w:t xml:space="preserve"> </w:t>
      </w:r>
      <w:proofErr w:type="spellStart"/>
      <w:r w:rsidR="00547329">
        <w:t>prevalensi</w:t>
      </w:r>
      <w:proofErr w:type="spellEnd"/>
      <w:r w:rsidR="00547329">
        <w:t xml:space="preserve"> </w:t>
      </w:r>
      <w:r w:rsidR="0099230B" w:rsidRPr="00115785">
        <w:rPr>
          <w:i/>
          <w:iCs/>
        </w:rPr>
        <w:t>A</w:t>
      </w:r>
      <w:r w:rsidR="00547329" w:rsidRPr="00115785">
        <w:rPr>
          <w:i/>
          <w:iCs/>
        </w:rPr>
        <w:t xml:space="preserve">nterior </w:t>
      </w:r>
      <w:r w:rsidR="0099230B" w:rsidRPr="00115785">
        <w:rPr>
          <w:i/>
          <w:iCs/>
        </w:rPr>
        <w:t>O</w:t>
      </w:r>
      <w:r w:rsidR="00547329" w:rsidRPr="00115785">
        <w:rPr>
          <w:i/>
          <w:iCs/>
        </w:rPr>
        <w:t xml:space="preserve">pen </w:t>
      </w:r>
      <w:r w:rsidR="0099230B" w:rsidRPr="00115785">
        <w:rPr>
          <w:i/>
          <w:iCs/>
        </w:rPr>
        <w:t>B</w:t>
      </w:r>
      <w:r w:rsidR="00547329" w:rsidRPr="00115785">
        <w:rPr>
          <w:i/>
          <w:iCs/>
        </w:rPr>
        <w:t>ite</w:t>
      </w:r>
      <w:r w:rsidR="00BB61AE" w:rsidRPr="00115785">
        <w:rPr>
          <w:i/>
          <w:iCs/>
        </w:rPr>
        <w:t xml:space="preserve"> </w:t>
      </w:r>
      <w:r w:rsidR="00BB61AE" w:rsidRPr="00A47ACD">
        <w:rPr>
          <w:i/>
          <w:iCs/>
        </w:rPr>
        <w:t>(AOB</w:t>
      </w:r>
      <w:r w:rsidR="00547329">
        <w:t xml:space="preserve">) 64,2%, </w:t>
      </w:r>
      <w:r w:rsidR="00547329" w:rsidRPr="00A47ACD">
        <w:rPr>
          <w:i/>
          <w:iCs/>
        </w:rPr>
        <w:t>posterior</w:t>
      </w:r>
      <w:r w:rsidR="00547329">
        <w:t xml:space="preserve"> </w:t>
      </w:r>
      <w:r w:rsidR="0099230B" w:rsidRPr="00A47ACD">
        <w:rPr>
          <w:i/>
          <w:iCs/>
        </w:rPr>
        <w:t>Crossbite</w:t>
      </w:r>
      <w:r w:rsidR="00547329">
        <w:t xml:space="preserve"> (</w:t>
      </w:r>
      <w:r w:rsidR="0099230B">
        <w:rPr>
          <w:i/>
          <w:iCs/>
        </w:rPr>
        <w:t>CRB</w:t>
      </w:r>
      <w:r w:rsidR="00547329">
        <w:t xml:space="preserve">) 29,6%, dan </w:t>
      </w:r>
      <w:r w:rsidR="00547329" w:rsidRPr="0099230B">
        <w:rPr>
          <w:i/>
          <w:iCs/>
        </w:rPr>
        <w:t>O</w:t>
      </w:r>
      <w:r w:rsidR="0099230B" w:rsidRPr="0099230B">
        <w:rPr>
          <w:i/>
          <w:iCs/>
        </w:rPr>
        <w:t>verjet</w:t>
      </w:r>
      <w:r w:rsidR="00547329">
        <w:t xml:space="preserve"> (</w:t>
      </w:r>
      <w:r w:rsidR="0099230B" w:rsidRPr="002E4B01">
        <w:t>OVJ</w:t>
      </w:r>
      <w:r w:rsidR="00547329">
        <w:t xml:space="preserve">) </w:t>
      </w:r>
      <w:proofErr w:type="spellStart"/>
      <w:r w:rsidR="00547329">
        <w:t>sebanyak</w:t>
      </w:r>
      <w:proofErr w:type="spellEnd"/>
      <w:r w:rsidR="00547329">
        <w:t xml:space="preserve"> 40,7% </w:t>
      </w:r>
      <w:r w:rsidR="00D22923" w:rsidRPr="00D22923">
        <w:fldChar w:fldCharType="begin" w:fldLock="1"/>
      </w:r>
      <w:r w:rsidR="00D22923">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D22923" w:rsidRPr="00D22923">
        <w:fldChar w:fldCharType="separate"/>
      </w:r>
      <w:r w:rsidR="00D22923" w:rsidRPr="00D22923">
        <w:rPr>
          <w:noProof/>
        </w:rPr>
        <w:t xml:space="preserve">(Luzzi </w:t>
      </w:r>
      <w:r w:rsidR="00D22923" w:rsidRPr="00D22923">
        <w:rPr>
          <w:i/>
          <w:noProof/>
        </w:rPr>
        <w:t>et al.</w:t>
      </w:r>
      <w:r w:rsidR="00D22923" w:rsidRPr="00D22923">
        <w:rPr>
          <w:noProof/>
        </w:rPr>
        <w:t>, 2011)</w:t>
      </w:r>
      <w:r w:rsidR="00D22923" w:rsidRPr="00D22923">
        <w:fldChar w:fldCharType="end"/>
      </w:r>
      <w:r w:rsidR="00547329" w:rsidRPr="00D22923">
        <w:t>.</w:t>
      </w:r>
      <w:r w:rsidR="003A5A29">
        <w:t xml:space="preserve"> </w:t>
      </w:r>
    </w:p>
    <w:p w14:paraId="6A22D0FC" w14:textId="171D313D" w:rsidR="00F607C7" w:rsidRDefault="005E6DC5" w:rsidP="005E6DC5">
      <w:pPr>
        <w:pStyle w:val="ListParagraph"/>
        <w:spacing w:line="480" w:lineRule="auto"/>
        <w:ind w:left="1440"/>
      </w:pPr>
      <w:r>
        <w:rPr>
          <w:i/>
          <w:iCs/>
        </w:rPr>
        <w:t xml:space="preserve">      </w:t>
      </w:r>
      <w:r w:rsidR="00DE0490" w:rsidRPr="004A69EB">
        <w:rPr>
          <w:i/>
          <w:iCs/>
        </w:rPr>
        <w:t xml:space="preserve">Anterior </w:t>
      </w:r>
      <w:r w:rsidR="0099230B">
        <w:rPr>
          <w:i/>
          <w:iCs/>
        </w:rPr>
        <w:t>O</w:t>
      </w:r>
      <w:r w:rsidR="00DE0490" w:rsidRPr="004A69EB">
        <w:rPr>
          <w:i/>
          <w:iCs/>
        </w:rPr>
        <w:t>p</w:t>
      </w:r>
      <w:r w:rsidR="004A69EB" w:rsidRPr="004A69EB">
        <w:rPr>
          <w:i/>
          <w:iCs/>
        </w:rPr>
        <w:t xml:space="preserve">en </w:t>
      </w:r>
      <w:r w:rsidR="0099230B">
        <w:rPr>
          <w:i/>
          <w:iCs/>
        </w:rPr>
        <w:t>B</w:t>
      </w:r>
      <w:r w:rsidR="004A69EB" w:rsidRPr="004A69EB">
        <w:rPr>
          <w:i/>
          <w:iCs/>
        </w:rPr>
        <w:t>ite</w:t>
      </w:r>
      <w:r w:rsidR="00BB61AE">
        <w:rPr>
          <w:i/>
          <w:iCs/>
        </w:rPr>
        <w:t xml:space="preserve"> (</w:t>
      </w:r>
      <w:r w:rsidR="00BB61AE" w:rsidRPr="00BB61AE">
        <w:t>AOB</w:t>
      </w:r>
      <w:r w:rsidR="00BB61AE">
        <w:rPr>
          <w:i/>
          <w:iCs/>
        </w:rPr>
        <w:t>)</w:t>
      </w:r>
      <w:r w:rsidR="004A69EB">
        <w:t xml:space="preserve"> </w:t>
      </w:r>
      <w:proofErr w:type="spellStart"/>
      <w:r w:rsidR="004A69EB">
        <w:t>atau</w:t>
      </w:r>
      <w:proofErr w:type="spellEnd"/>
      <w:r w:rsidR="004A69EB">
        <w:t xml:space="preserve"> </w:t>
      </w:r>
      <w:proofErr w:type="spellStart"/>
      <w:r w:rsidR="004A69EB">
        <w:t>biasa</w:t>
      </w:r>
      <w:proofErr w:type="spellEnd"/>
      <w:r w:rsidR="004A69EB">
        <w:t xml:space="preserve"> </w:t>
      </w:r>
      <w:proofErr w:type="spellStart"/>
      <w:r w:rsidR="004A69EB">
        <w:t>disebut</w:t>
      </w:r>
      <w:proofErr w:type="spellEnd"/>
      <w:r w:rsidR="004A69EB">
        <w:t xml:space="preserve"> </w:t>
      </w:r>
      <w:proofErr w:type="spellStart"/>
      <w:r w:rsidR="004A69EB">
        <w:t>dengan</w:t>
      </w:r>
      <w:proofErr w:type="spellEnd"/>
      <w:r w:rsidR="004A69EB">
        <w:t xml:space="preserve"> </w:t>
      </w:r>
      <w:proofErr w:type="spellStart"/>
      <w:r w:rsidR="004A69EB">
        <w:t>gigitan</w:t>
      </w:r>
      <w:proofErr w:type="spellEnd"/>
      <w:r w:rsidR="004A69EB">
        <w:t xml:space="preserve"> </w:t>
      </w:r>
      <w:proofErr w:type="spellStart"/>
      <w:r w:rsidR="004A69EB">
        <w:t>terbuka</w:t>
      </w:r>
      <w:proofErr w:type="spellEnd"/>
      <w:r w:rsidR="004A69EB">
        <w:t xml:space="preserve"> </w:t>
      </w:r>
      <w:proofErr w:type="spellStart"/>
      <w:r w:rsidR="004A69EB">
        <w:t>dapat</w:t>
      </w:r>
      <w:proofErr w:type="spellEnd"/>
      <w:r w:rsidR="004A69EB">
        <w:t xml:space="preserve"> </w:t>
      </w:r>
      <w:proofErr w:type="spellStart"/>
      <w:r w:rsidR="004A69EB">
        <w:t>didefiniskan</w:t>
      </w:r>
      <w:proofErr w:type="spellEnd"/>
      <w:r w:rsidR="004A69EB">
        <w:t xml:space="preserve"> </w:t>
      </w:r>
      <w:proofErr w:type="spellStart"/>
      <w:r w:rsidR="004A69EB">
        <w:t>sebagai</w:t>
      </w:r>
      <w:proofErr w:type="spellEnd"/>
      <w:r w:rsidR="004A69EB">
        <w:t xml:space="preserve"> </w:t>
      </w:r>
      <w:proofErr w:type="spellStart"/>
      <w:r w:rsidR="004A69EB">
        <w:t>tidak</w:t>
      </w:r>
      <w:proofErr w:type="spellEnd"/>
      <w:r w:rsidR="004A69EB">
        <w:t xml:space="preserve"> </w:t>
      </w:r>
      <w:proofErr w:type="spellStart"/>
      <w:r w:rsidR="004A69EB">
        <w:t>adanya</w:t>
      </w:r>
      <w:proofErr w:type="spellEnd"/>
      <w:r w:rsidR="004A69EB">
        <w:t xml:space="preserve"> </w:t>
      </w:r>
      <w:proofErr w:type="spellStart"/>
      <w:r w:rsidR="004A69EB">
        <w:t>kontak</w:t>
      </w:r>
      <w:proofErr w:type="spellEnd"/>
      <w:r w:rsidR="004A69EB">
        <w:t xml:space="preserve"> dan </w:t>
      </w:r>
      <w:proofErr w:type="spellStart"/>
      <w:r w:rsidR="004A69EB">
        <w:t>tump</w:t>
      </w:r>
      <w:r w:rsidR="001869C8">
        <w:t>a</w:t>
      </w:r>
      <w:r w:rsidR="004A69EB">
        <w:t>ng</w:t>
      </w:r>
      <w:proofErr w:type="spellEnd"/>
      <w:r w:rsidR="004A69EB">
        <w:t xml:space="preserve"> </w:t>
      </w:r>
      <w:proofErr w:type="spellStart"/>
      <w:r w:rsidR="004A69EB">
        <w:t>tindih</w:t>
      </w:r>
      <w:proofErr w:type="spellEnd"/>
      <w:r w:rsidR="004A69EB">
        <w:t xml:space="preserve"> </w:t>
      </w:r>
      <w:proofErr w:type="spellStart"/>
      <w:r w:rsidR="004A69EB">
        <w:t>secara</w:t>
      </w:r>
      <w:proofErr w:type="spellEnd"/>
      <w:r w:rsidR="004A69EB">
        <w:t xml:space="preserve"> </w:t>
      </w:r>
      <w:r w:rsidR="004A69EB" w:rsidRPr="00C26664">
        <w:rPr>
          <w:i/>
          <w:iCs/>
        </w:rPr>
        <w:t>vertical</w:t>
      </w:r>
      <w:r w:rsidR="004A69EB">
        <w:t xml:space="preserve"> </w:t>
      </w:r>
      <w:proofErr w:type="spellStart"/>
      <w:r w:rsidR="004A69EB">
        <w:t>antara</w:t>
      </w:r>
      <w:proofErr w:type="spellEnd"/>
      <w:r w:rsidR="004A69EB">
        <w:t xml:space="preserve"> </w:t>
      </w:r>
      <w:proofErr w:type="spellStart"/>
      <w:r w:rsidR="004A69EB">
        <w:t>gigi</w:t>
      </w:r>
      <w:proofErr w:type="spellEnd"/>
      <w:r w:rsidR="004A69EB">
        <w:t xml:space="preserve"> </w:t>
      </w:r>
      <w:proofErr w:type="spellStart"/>
      <w:r w:rsidR="004A69EB" w:rsidRPr="004A69EB">
        <w:rPr>
          <w:i/>
          <w:iCs/>
        </w:rPr>
        <w:t>incisivus</w:t>
      </w:r>
      <w:proofErr w:type="spellEnd"/>
      <w:r w:rsidR="004A69EB">
        <w:t xml:space="preserve"> </w:t>
      </w:r>
      <w:proofErr w:type="spellStart"/>
      <w:r w:rsidR="004A69EB">
        <w:t>rahang</w:t>
      </w:r>
      <w:proofErr w:type="spellEnd"/>
      <w:r w:rsidR="004A69EB">
        <w:t xml:space="preserve"> </w:t>
      </w:r>
      <w:proofErr w:type="spellStart"/>
      <w:r w:rsidR="004A69EB">
        <w:t>atas</w:t>
      </w:r>
      <w:proofErr w:type="spellEnd"/>
      <w:r w:rsidR="004A69EB">
        <w:t xml:space="preserve"> dan </w:t>
      </w:r>
      <w:proofErr w:type="spellStart"/>
      <w:r w:rsidR="004A69EB">
        <w:t>rahang</w:t>
      </w:r>
      <w:proofErr w:type="spellEnd"/>
      <w:r w:rsidR="004A69EB">
        <w:t xml:space="preserve"> </w:t>
      </w:r>
      <w:proofErr w:type="spellStart"/>
      <w:r w:rsidR="004A69EB">
        <w:t>bawah</w:t>
      </w:r>
      <w:proofErr w:type="spellEnd"/>
      <w:r w:rsidR="00BB61AE">
        <w:t xml:space="preserve"> </w:t>
      </w:r>
      <w:r w:rsidR="00D22923" w:rsidRPr="00D22923">
        <w:fldChar w:fldCharType="begin" w:fldLock="1"/>
      </w:r>
      <w:r w:rsidR="005B67FC">
        <w:instrText>ADDIN CSL_CITATION {"citationItems":[{"id":"ITEM-1","itemData":{"DOI":"10.1016/j.jecm.2013.01.004","ISSN":"1878-3317","author":[{"dropping-particle":"","family":"Lin","given":"Li-hsiang","non-dropping-particle":"","parse-names":false,"suffix":""},{"dropping-particle":"","family":"Huang","given":"Guo-wei","non-dropping-particle":"","parse-names":false,"suffix":""},{"dropping-particle":"","family":"Chen","given":"Chin-sung","non-dropping-particle":"","parse-names":false,"suffix":""}],"container-title":"Journal of Experimental and Clinical Medicine","id":"ITEM-1","issue":"1","issued":{"date-parts":[["2013"]]},"page":"1-4","publisher":"Elsevier Taiwan LLC","title":"Journal of Experimental and Clinical Medicine Etiology and Treatment Modalities of Anterior Open Bite Malocclusion","type":"article-journal","volume":"5"},"uris":["http://www.mendeley.com/documents/?uuid=d102b6a1-58db-4429-bd4e-db91dda43394"]}],"mendeley":{"formattedCitation":"(Lin, Huang and Chen, 2013)","manualFormatting":"(Lin et al., 2013)","plainTextFormattedCitation":"(Lin, Huang and Chen, 2013)","previouslyFormattedCitation":"(Lin, Huang and Chen, 2013)"},"properties":{"noteIndex":0},"schema":"https://github.com/citation-style-language/schema/raw/master/csl-citation.json"}</w:instrText>
      </w:r>
      <w:r w:rsidR="00D22923" w:rsidRPr="00D22923">
        <w:fldChar w:fldCharType="separate"/>
      </w:r>
      <w:r w:rsidR="00D22923" w:rsidRPr="00D22923">
        <w:rPr>
          <w:noProof/>
        </w:rPr>
        <w:t xml:space="preserve">(Lin </w:t>
      </w:r>
      <w:r w:rsidR="0068342C" w:rsidRPr="0068342C">
        <w:rPr>
          <w:i/>
          <w:iCs/>
          <w:noProof/>
        </w:rPr>
        <w:t>et al</w:t>
      </w:r>
      <w:r w:rsidR="0068342C">
        <w:rPr>
          <w:noProof/>
        </w:rPr>
        <w:t>.</w:t>
      </w:r>
      <w:r w:rsidR="00D22923" w:rsidRPr="00D22923">
        <w:rPr>
          <w:noProof/>
        </w:rPr>
        <w:t>, 2013)</w:t>
      </w:r>
      <w:r w:rsidR="00D22923" w:rsidRPr="00D22923">
        <w:fldChar w:fldCharType="end"/>
      </w:r>
      <w:r w:rsidR="004A69EB">
        <w:t>.</w:t>
      </w:r>
      <w:r w:rsidR="00D31A74">
        <w:t xml:space="preserve"> </w:t>
      </w:r>
      <w:proofErr w:type="spellStart"/>
      <w:r w:rsidR="00BB61AE">
        <w:t>Etiologi</w:t>
      </w:r>
      <w:proofErr w:type="spellEnd"/>
      <w:r w:rsidR="00BB61AE">
        <w:t xml:space="preserve"> AOB</w:t>
      </w:r>
      <w:r w:rsidR="00B006E5">
        <w:t xml:space="preserve"> </w:t>
      </w:r>
      <w:proofErr w:type="spellStart"/>
      <w:r w:rsidR="00B006E5">
        <w:t>sendiri</w:t>
      </w:r>
      <w:proofErr w:type="spellEnd"/>
      <w:r w:rsidR="00BB61AE">
        <w:t xml:space="preserve"> </w:t>
      </w:r>
      <w:proofErr w:type="spellStart"/>
      <w:r w:rsidR="00BB61AE">
        <w:t>bersifat</w:t>
      </w:r>
      <w:proofErr w:type="spellEnd"/>
      <w:r w:rsidR="00BB61AE">
        <w:t xml:space="preserve"> </w:t>
      </w:r>
      <w:r w:rsidR="00BB61AE" w:rsidRPr="0066196B">
        <w:rPr>
          <w:i/>
          <w:iCs/>
        </w:rPr>
        <w:t>multifactorial</w:t>
      </w:r>
      <w:r w:rsidR="00BB61AE">
        <w:t xml:space="preserve"> </w:t>
      </w:r>
      <w:proofErr w:type="spellStart"/>
      <w:r w:rsidR="00BB61AE">
        <w:t>yaitu</w:t>
      </w:r>
      <w:proofErr w:type="spellEnd"/>
      <w:r w:rsidR="00BB61AE">
        <w:t xml:space="preserve">, </w:t>
      </w:r>
      <w:proofErr w:type="spellStart"/>
      <w:r w:rsidR="00BB61AE">
        <w:t>faktor</w:t>
      </w:r>
      <w:proofErr w:type="spellEnd"/>
      <w:r w:rsidR="00BB61AE">
        <w:t xml:space="preserve"> </w:t>
      </w:r>
      <w:r w:rsidR="00BB61AE" w:rsidRPr="00767EAE">
        <w:rPr>
          <w:i/>
          <w:iCs/>
        </w:rPr>
        <w:t>genetic</w:t>
      </w:r>
      <w:r w:rsidR="00BB61AE">
        <w:t xml:space="preserve">, </w:t>
      </w:r>
      <w:proofErr w:type="spellStart"/>
      <w:r w:rsidR="00BB61AE">
        <w:t>anatomi</w:t>
      </w:r>
      <w:proofErr w:type="spellEnd"/>
      <w:r w:rsidR="00BB61AE">
        <w:t xml:space="preserve"> </w:t>
      </w:r>
      <w:proofErr w:type="spellStart"/>
      <w:r w:rsidR="00BB61AE">
        <w:t>gigi</w:t>
      </w:r>
      <w:proofErr w:type="spellEnd"/>
      <w:r w:rsidR="00BB61AE">
        <w:t xml:space="preserve">, </w:t>
      </w:r>
      <w:r w:rsidR="00D31A74" w:rsidRPr="00D31A74">
        <w:rPr>
          <w:i/>
          <w:iCs/>
        </w:rPr>
        <w:t>skeletal patterns, breathing patterns</w:t>
      </w:r>
      <w:r w:rsidR="00D31A74">
        <w:t xml:space="preserve"> </w:t>
      </w:r>
      <w:r w:rsidR="00BB61AE">
        <w:t xml:space="preserve">dan </w:t>
      </w:r>
      <w:proofErr w:type="spellStart"/>
      <w:r w:rsidR="00D31A74">
        <w:t>faktor</w:t>
      </w:r>
      <w:proofErr w:type="spellEnd"/>
      <w:r w:rsidR="00D31A74">
        <w:t xml:space="preserve"> </w:t>
      </w:r>
      <w:proofErr w:type="spellStart"/>
      <w:r w:rsidR="00BB61AE">
        <w:t>lingkungan</w:t>
      </w:r>
      <w:proofErr w:type="spellEnd"/>
      <w:r w:rsidR="00D31A74">
        <w:t xml:space="preserve">. </w:t>
      </w:r>
      <w:proofErr w:type="spellStart"/>
      <w:r w:rsidR="00D31A74">
        <w:t>Faktor</w:t>
      </w:r>
      <w:proofErr w:type="spellEnd"/>
      <w:r w:rsidR="00D31A74">
        <w:t xml:space="preserve"> </w:t>
      </w:r>
      <w:proofErr w:type="spellStart"/>
      <w:r w:rsidR="00D31A74">
        <w:t>dominan</w:t>
      </w:r>
      <w:proofErr w:type="spellEnd"/>
      <w:r w:rsidR="00D31A74">
        <w:t xml:space="preserve"> yang </w:t>
      </w:r>
      <w:proofErr w:type="spellStart"/>
      <w:r w:rsidR="00D31A74">
        <w:t>biasa</w:t>
      </w:r>
      <w:proofErr w:type="spellEnd"/>
      <w:r w:rsidR="00D31A74">
        <w:t xml:space="preserve"> </w:t>
      </w:r>
      <w:proofErr w:type="spellStart"/>
      <w:r w:rsidR="00D31A74">
        <w:t>ditemukan</w:t>
      </w:r>
      <w:proofErr w:type="spellEnd"/>
      <w:r w:rsidR="00D31A74">
        <w:t xml:space="preserve"> pada </w:t>
      </w:r>
      <w:proofErr w:type="spellStart"/>
      <w:r w:rsidR="00D31A74">
        <w:t>anak</w:t>
      </w:r>
      <w:proofErr w:type="spellEnd"/>
      <w:r w:rsidR="00D31A74">
        <w:t xml:space="preserve"> </w:t>
      </w:r>
      <w:proofErr w:type="spellStart"/>
      <w:r w:rsidR="00D31A74">
        <w:t>dengan</w:t>
      </w:r>
      <w:proofErr w:type="spellEnd"/>
      <w:r w:rsidR="00D31A74">
        <w:t xml:space="preserve"> </w:t>
      </w:r>
      <w:proofErr w:type="spellStart"/>
      <w:r w:rsidR="00D31A74">
        <w:t>keadaan</w:t>
      </w:r>
      <w:proofErr w:type="spellEnd"/>
      <w:r w:rsidR="00D31A74">
        <w:t xml:space="preserve"> AOB </w:t>
      </w:r>
      <w:proofErr w:type="spellStart"/>
      <w:r w:rsidR="00D31A74">
        <w:t>yaitu</w:t>
      </w:r>
      <w:proofErr w:type="spellEnd"/>
      <w:r w:rsidR="0068342C">
        <w:t>,</w:t>
      </w:r>
      <w:r w:rsidR="00D31A74">
        <w:t xml:space="preserve"> </w:t>
      </w:r>
      <w:proofErr w:type="spellStart"/>
      <w:r w:rsidR="00D31A74">
        <w:t>kebiasaan</w:t>
      </w:r>
      <w:proofErr w:type="spellEnd"/>
      <w:r w:rsidR="00D31A74">
        <w:t xml:space="preserve"> </w:t>
      </w:r>
      <w:proofErr w:type="spellStart"/>
      <w:r w:rsidR="009F08CE">
        <w:t>mengisap</w:t>
      </w:r>
      <w:proofErr w:type="spellEnd"/>
      <w:r w:rsidR="00D31A74">
        <w:t xml:space="preserve"> </w:t>
      </w:r>
      <w:proofErr w:type="spellStart"/>
      <w:r w:rsidR="00D31A74">
        <w:t>jari</w:t>
      </w:r>
      <w:proofErr w:type="spellEnd"/>
      <w:r w:rsidR="00D31A74">
        <w:t xml:space="preserve"> dan </w:t>
      </w:r>
      <w:proofErr w:type="spellStart"/>
      <w:r w:rsidR="00D31A74">
        <w:t>penggunaan</w:t>
      </w:r>
      <w:proofErr w:type="spellEnd"/>
      <w:r w:rsidR="00D31A74">
        <w:t xml:space="preserve"> </w:t>
      </w:r>
      <w:r w:rsidR="00D31A74" w:rsidRPr="00F51311">
        <w:rPr>
          <w:i/>
          <w:iCs/>
        </w:rPr>
        <w:t>pacifier</w:t>
      </w:r>
      <w:r w:rsidR="00D31A74">
        <w:t xml:space="preserve"> </w:t>
      </w:r>
      <w:r w:rsidR="00D22923" w:rsidRPr="00D22923">
        <w:fldChar w:fldCharType="begin" w:fldLock="1"/>
      </w:r>
      <w:r w:rsidR="00D22923">
        <w:instrText>ADDIN CSL_CITATION {"citationItems":[{"id":"ITEM-1","itemData":{"DOI":"10.1590/S0103-64402011000200009","ISSN":"01036440","PMID":"21537588","abstract":"The aim of the present study was to investigate the prevalence of non-nutritive sucking habits and anterior open bite as well as their main causes (associated factors) in Brazilian children aged 30-59 months. A cross-sectional study was carried out during the National Immunization Day for polio in the city of Recife in the northeastern region of Brazil. The sample was made up of 1,308 children. Data were collected from interviews with mothers or guardians as well as from clinical examinations carried out by previously trained dental students. The chi-square test was used for statistical analysis at 5% significance level. The prevalence of non-nutritive sucking habits was 40%, and the habits were associated with gender (p=0.001), age (p=0.003) and feeding type (p&lt;0.001). Anterior open bite was detected in 30.4% of children, and it was significantly associated with feeding type (p&lt;0.001) and non-nutritive sucking habits (p&lt;0.001). The variables found to be associated factors in the present study for the occurrence of non-nutritive sucking habits and anterior open bite emphasize the need to establish strategies that include orientation regarding health promotion based on the \"common determining factors\" approach. Public health policies should be adopted to encourage a longer duration of breastfeeding, thereby contributing towards reducing the prevalence of non-nutritive sucking habits and anterior open bite.","author":[{"dropping-particle":"","family":"Vasconcelos","given":"Flávia Maria Nassar","non-dropping-particle":"de","parse-names":false,"suffix":""},{"dropping-particle":"","family":"Massoni","given":"Andreza Cristina de Lima Targino","non-dropping-particle":"","parse-names":false,"suffix":""},{"dropping-particle":"","family":"Heimer","given":"Mônica Vilela","non-dropping-particle":"","parse-names":false,"suffix":""},{"dropping-particle":"","family":"Ferreira","given":"Angela Maria Brito","non-dropping-particle":"","parse-names":false,"suffix":""},{"dropping-particle":"","family":"Katz","given":"Cíntia Regina Tornisiello","non-dropping-particle":"","parse-names":false,"suffix":""},{"dropping-particle":"","family":"Rosenblatt","given":"Aronita","non-dropping-particle":"","parse-names":false,"suffix":""}],"container-title":"Brazilian Dental Journal","id":"ITEM-1","issue":"2","issued":{"date-parts":[["2011"]]},"page":"140-145","title":"Non-nutritive sucking habits, anterior open bite and associated factors in Brazilian children aged 30-59 months","type":"article-journal","volume":"22"},"uris":["http://www.mendeley.com/documents/?uuid=0df07634-2758-4cf0-a7fd-c4ff06bc4149"]}],"mendeley":{"formattedCitation":"(de Vasconcelos &lt;i&gt;et al.&lt;/i&gt;, 2011)","plainTextFormattedCitation":"(de Vasconcelos et al., 2011)","previouslyFormattedCitation":"(de Vasconcelos &lt;i&gt;et al.&lt;/i&gt;, 2011)"},"properties":{"noteIndex":0},"schema":"https://github.com/citation-style-language/schema/raw/master/csl-citation.json"}</w:instrText>
      </w:r>
      <w:r w:rsidR="00D22923" w:rsidRPr="00D22923">
        <w:fldChar w:fldCharType="separate"/>
      </w:r>
      <w:r w:rsidR="00D22923" w:rsidRPr="00D22923">
        <w:rPr>
          <w:noProof/>
        </w:rPr>
        <w:t xml:space="preserve">(de Vasconcelos </w:t>
      </w:r>
      <w:r w:rsidR="00D22923" w:rsidRPr="00D22923">
        <w:rPr>
          <w:i/>
          <w:noProof/>
        </w:rPr>
        <w:t>et al.</w:t>
      </w:r>
      <w:r w:rsidR="00D22923" w:rsidRPr="00D22923">
        <w:rPr>
          <w:noProof/>
        </w:rPr>
        <w:t>, 2011)</w:t>
      </w:r>
      <w:r w:rsidR="00D22923" w:rsidRPr="00D22923">
        <w:fldChar w:fldCharType="end"/>
      </w:r>
      <w:r w:rsidR="00D31A74">
        <w:t>.</w:t>
      </w:r>
      <w:r w:rsidR="00DC5F1F">
        <w:t xml:space="preserve"> </w:t>
      </w:r>
      <w:proofErr w:type="spellStart"/>
      <w:r w:rsidR="00B006E5">
        <w:t>Kebiasaan</w:t>
      </w:r>
      <w:proofErr w:type="spellEnd"/>
      <w:r w:rsidR="00B006E5">
        <w:t xml:space="preserve"> </w:t>
      </w:r>
      <w:proofErr w:type="spellStart"/>
      <w:r w:rsidR="009F08CE">
        <w:t>mengisap</w:t>
      </w:r>
      <w:proofErr w:type="spellEnd"/>
      <w:r w:rsidR="00B006E5">
        <w:t xml:space="preserve"> </w:t>
      </w:r>
      <w:proofErr w:type="spellStart"/>
      <w:r w:rsidR="00B006E5">
        <w:t>jari</w:t>
      </w:r>
      <w:proofErr w:type="spellEnd"/>
      <w:r w:rsidR="00B006E5">
        <w:t xml:space="preserve"> </w:t>
      </w:r>
      <w:proofErr w:type="spellStart"/>
      <w:r w:rsidR="00B006E5">
        <w:t>dengan</w:t>
      </w:r>
      <w:proofErr w:type="spellEnd"/>
      <w:r w:rsidR="00B006E5">
        <w:t xml:space="preserve"> </w:t>
      </w:r>
      <w:proofErr w:type="spellStart"/>
      <w:r w:rsidR="00B006E5">
        <w:t>intensitas</w:t>
      </w:r>
      <w:proofErr w:type="spellEnd"/>
      <w:r w:rsidR="00B006E5">
        <w:t xml:space="preserve"> </w:t>
      </w:r>
      <w:proofErr w:type="spellStart"/>
      <w:r w:rsidR="00B006E5">
        <w:t>tinggi</w:t>
      </w:r>
      <w:proofErr w:type="spellEnd"/>
      <w:r w:rsidR="00B006E5">
        <w:t xml:space="preserve"> </w:t>
      </w:r>
      <w:proofErr w:type="spellStart"/>
      <w:r w:rsidR="00DC5F1F">
        <w:t>disertai</w:t>
      </w:r>
      <w:proofErr w:type="spellEnd"/>
      <w:r w:rsidR="00DC5F1F">
        <w:t xml:space="preserve"> </w:t>
      </w:r>
      <w:proofErr w:type="spellStart"/>
      <w:r w:rsidR="00DC5F1F">
        <w:t>tekanan</w:t>
      </w:r>
      <w:proofErr w:type="spellEnd"/>
      <w:r w:rsidR="00DC5F1F">
        <w:t xml:space="preserve"> </w:t>
      </w:r>
      <w:proofErr w:type="spellStart"/>
      <w:r w:rsidR="00DC5F1F">
        <w:t>jari</w:t>
      </w:r>
      <w:proofErr w:type="spellEnd"/>
      <w:r w:rsidR="00DC5F1F">
        <w:t xml:space="preserve"> </w:t>
      </w:r>
      <w:proofErr w:type="spellStart"/>
      <w:r w:rsidR="00DC5F1F">
        <w:t>dapat</w:t>
      </w:r>
      <w:proofErr w:type="spellEnd"/>
      <w:r w:rsidR="00DC5F1F">
        <w:t xml:space="preserve"> </w:t>
      </w:r>
      <w:proofErr w:type="spellStart"/>
      <w:r w:rsidR="00DC5F1F">
        <w:t>menghambat</w:t>
      </w:r>
      <w:proofErr w:type="spellEnd"/>
      <w:r w:rsidR="00DC5F1F">
        <w:t xml:space="preserve"> </w:t>
      </w:r>
      <w:proofErr w:type="spellStart"/>
      <w:r w:rsidR="00DC5F1F">
        <w:t>erupsi</w:t>
      </w:r>
      <w:proofErr w:type="spellEnd"/>
      <w:r w:rsidR="00DC5F1F">
        <w:t xml:space="preserve"> </w:t>
      </w:r>
      <w:proofErr w:type="spellStart"/>
      <w:r w:rsidR="00DC5F1F">
        <w:t>gigi</w:t>
      </w:r>
      <w:proofErr w:type="spellEnd"/>
      <w:r w:rsidR="00DC5F1F">
        <w:t xml:space="preserve"> </w:t>
      </w:r>
      <w:proofErr w:type="spellStart"/>
      <w:r w:rsidR="00DC5F1F" w:rsidRPr="00DC5F1F">
        <w:rPr>
          <w:i/>
          <w:iCs/>
        </w:rPr>
        <w:t>incisivus</w:t>
      </w:r>
      <w:proofErr w:type="spellEnd"/>
      <w:r w:rsidR="00DC5F1F">
        <w:t xml:space="preserve"> </w:t>
      </w:r>
      <w:proofErr w:type="spellStart"/>
      <w:r w:rsidR="00DC5F1F">
        <w:t>permanen</w:t>
      </w:r>
      <w:proofErr w:type="spellEnd"/>
      <w:r w:rsidR="00DC5F1F">
        <w:t xml:space="preserve"> dan </w:t>
      </w:r>
      <w:proofErr w:type="spellStart"/>
      <w:r w:rsidR="00DC5F1F">
        <w:t>menyebabkan</w:t>
      </w:r>
      <w:proofErr w:type="spellEnd"/>
      <w:r w:rsidR="00DC5F1F">
        <w:t xml:space="preserve"> AOB. Pada </w:t>
      </w:r>
      <w:proofErr w:type="spellStart"/>
      <w:r w:rsidR="00DC5F1F">
        <w:t>sebagian</w:t>
      </w:r>
      <w:proofErr w:type="spellEnd"/>
      <w:r w:rsidR="00DC5F1F">
        <w:t xml:space="preserve"> </w:t>
      </w:r>
      <w:proofErr w:type="spellStart"/>
      <w:r w:rsidR="00DC5F1F">
        <w:t>besar</w:t>
      </w:r>
      <w:proofErr w:type="spellEnd"/>
      <w:r w:rsidR="00DC5F1F">
        <w:t xml:space="preserve"> </w:t>
      </w:r>
      <w:proofErr w:type="spellStart"/>
      <w:r w:rsidR="00DC5F1F">
        <w:t>anak</w:t>
      </w:r>
      <w:proofErr w:type="spellEnd"/>
      <w:r w:rsidR="00DC5F1F">
        <w:t xml:space="preserve"> </w:t>
      </w:r>
      <w:proofErr w:type="spellStart"/>
      <w:r w:rsidR="00DC5F1F">
        <w:t>dengan</w:t>
      </w:r>
      <w:proofErr w:type="spellEnd"/>
      <w:r w:rsidR="00DC5F1F">
        <w:t xml:space="preserve"> </w:t>
      </w:r>
      <w:proofErr w:type="spellStart"/>
      <w:r w:rsidR="00DC5F1F">
        <w:t>kebiasaan</w:t>
      </w:r>
      <w:proofErr w:type="spellEnd"/>
      <w:r w:rsidR="00DC5F1F">
        <w:t xml:space="preserve"> </w:t>
      </w:r>
      <w:proofErr w:type="spellStart"/>
      <w:r w:rsidR="009F08CE">
        <w:t>mengisap</w:t>
      </w:r>
      <w:proofErr w:type="spellEnd"/>
      <w:r w:rsidR="00DC5F1F">
        <w:t xml:space="preserve"> </w:t>
      </w:r>
      <w:proofErr w:type="spellStart"/>
      <w:r w:rsidR="00DC5F1F">
        <w:t>jari</w:t>
      </w:r>
      <w:proofErr w:type="spellEnd"/>
      <w:r w:rsidR="00DC5F1F">
        <w:t xml:space="preserve">, </w:t>
      </w:r>
      <w:proofErr w:type="spellStart"/>
      <w:r w:rsidR="00DC5F1F">
        <w:t>kebiasaan</w:t>
      </w:r>
      <w:proofErr w:type="spellEnd"/>
      <w:r w:rsidR="00DC5F1F">
        <w:t xml:space="preserve"> </w:t>
      </w:r>
      <w:proofErr w:type="spellStart"/>
      <w:r w:rsidR="00DC5F1F">
        <w:t>ini</w:t>
      </w:r>
      <w:proofErr w:type="spellEnd"/>
      <w:r w:rsidR="00DC5F1F">
        <w:t xml:space="preserve"> </w:t>
      </w:r>
      <w:proofErr w:type="spellStart"/>
      <w:r w:rsidR="00DC5F1F">
        <w:t>akan</w:t>
      </w:r>
      <w:proofErr w:type="spellEnd"/>
      <w:r w:rsidR="00DC5F1F">
        <w:t xml:space="preserve"> </w:t>
      </w:r>
      <w:proofErr w:type="spellStart"/>
      <w:r w:rsidR="00DC5F1F">
        <w:t>hilang</w:t>
      </w:r>
      <w:proofErr w:type="spellEnd"/>
      <w:r w:rsidR="00DC5F1F">
        <w:t xml:space="preserve"> </w:t>
      </w:r>
      <w:proofErr w:type="spellStart"/>
      <w:r w:rsidR="00DC5F1F">
        <w:t>atau</w:t>
      </w:r>
      <w:proofErr w:type="spellEnd"/>
      <w:r w:rsidR="00DC5F1F">
        <w:t xml:space="preserve"> </w:t>
      </w:r>
      <w:proofErr w:type="spellStart"/>
      <w:r w:rsidR="00DC5F1F">
        <w:t>berhenti</w:t>
      </w:r>
      <w:proofErr w:type="spellEnd"/>
      <w:r w:rsidR="00DC5F1F">
        <w:t xml:space="preserve"> </w:t>
      </w:r>
      <w:proofErr w:type="spellStart"/>
      <w:r w:rsidR="00DC5F1F">
        <w:t>sebelum</w:t>
      </w:r>
      <w:proofErr w:type="spellEnd"/>
      <w:r w:rsidR="00DC5F1F">
        <w:t xml:space="preserve"> </w:t>
      </w:r>
      <w:proofErr w:type="spellStart"/>
      <w:r w:rsidR="00DC5F1F">
        <w:t>erupsi</w:t>
      </w:r>
      <w:proofErr w:type="spellEnd"/>
      <w:r w:rsidR="00DC5F1F">
        <w:t xml:space="preserve"> </w:t>
      </w:r>
      <w:proofErr w:type="spellStart"/>
      <w:r w:rsidR="00DC5F1F">
        <w:t>gigi</w:t>
      </w:r>
      <w:proofErr w:type="spellEnd"/>
      <w:r w:rsidR="00DC5F1F">
        <w:t xml:space="preserve"> </w:t>
      </w:r>
      <w:proofErr w:type="spellStart"/>
      <w:r w:rsidR="00DC5F1F" w:rsidRPr="00DC5F1F">
        <w:rPr>
          <w:i/>
          <w:iCs/>
        </w:rPr>
        <w:t>incisivus</w:t>
      </w:r>
      <w:proofErr w:type="spellEnd"/>
      <w:r w:rsidR="00DC5F1F">
        <w:t xml:space="preserve"> </w:t>
      </w:r>
      <w:proofErr w:type="spellStart"/>
      <w:r w:rsidR="00DC5F1F">
        <w:t>permanen</w:t>
      </w:r>
      <w:proofErr w:type="spellEnd"/>
      <w:r w:rsidR="00DC5F1F">
        <w:t xml:space="preserve"> </w:t>
      </w:r>
      <w:r w:rsidR="00D22923" w:rsidRPr="00D22923">
        <w:fldChar w:fldCharType="begin" w:fldLock="1"/>
      </w:r>
      <w:r w:rsidR="00D22923">
        <w:instrText>ADDIN CSL_CITATION {"citationItems":[{"id":"ITEM-1","itemData":{"DOI":"10.5152/TURKJORTHOD.2019.19070","ISSN":"21489505","abstract":"Thumb sucking is an abnormal habit that occurs in childhood and can cause several malocclusions if it persists for a long time. Malocclusions caused by oral habits require proper treatment timing to maintain a normal growth and should be treated at an early age. This case report shows the management of thumb sucking and early correction of anterior open bite and posterior crossbite by a modified Haas expander. Three-year follow-up results showed the effectiveness of this special designed appliance.","author":[{"dropping-particle":"","family":"Muradova","given":"Nargiz","non-dropping-particle":"","parse-names":false,"suffix":""},{"dropping-particle":"","family":"Özçirpici","given":"Ayça Arman","non-dropping-particle":"","parse-names":false,"suffix":""}],"container-title":"Turkish Journal of Orthodontics","id":"ITEM-1","issue":"4","issued":{"date-parts":[["2019"]]},"page":"247-252","title":"Modified haas expander for the treatment of anterior openbite and posterior crossbite associated with thumb sucking - A case report: 3-years follow-up","type":"article-journal","volume":"32"},"uris":["http://www.mendeley.com/documents/?uuid=79b20251-97d5-43b4-88b5-738643d4d044"]}],"mendeley":{"formattedCitation":"(Muradova and Özçirpici, 2019)","plainTextFormattedCitation":"(Muradova and Özçirpici, 2019)","previouslyFormattedCitation":"(Muradova and Özçirpici, 2019)"},"properties":{"noteIndex":0},"schema":"https://github.com/citation-style-language/schema/raw/master/csl-citation.json"}</w:instrText>
      </w:r>
      <w:r w:rsidR="00D22923" w:rsidRPr="00D22923">
        <w:fldChar w:fldCharType="separate"/>
      </w:r>
      <w:r w:rsidR="00D22923" w:rsidRPr="00D22923">
        <w:rPr>
          <w:noProof/>
        </w:rPr>
        <w:t>(Muradova and Özçirpici, 2019)</w:t>
      </w:r>
      <w:r w:rsidR="00D22923" w:rsidRPr="00D22923">
        <w:fldChar w:fldCharType="end"/>
      </w:r>
      <w:r w:rsidR="00DC5F1F">
        <w:t>.</w:t>
      </w:r>
      <w:r w:rsidR="001869C8">
        <w:t xml:space="preserve"> </w:t>
      </w:r>
      <w:proofErr w:type="spellStart"/>
      <w:r w:rsidR="0099230B" w:rsidRPr="0099230B">
        <w:t>M</w:t>
      </w:r>
      <w:r w:rsidR="00FA6DBF" w:rsidRPr="0099230B">
        <w:t>enurut</w:t>
      </w:r>
      <w:proofErr w:type="spellEnd"/>
      <w:r w:rsidR="00FA6DBF">
        <w:t xml:space="preserve"> </w:t>
      </w:r>
      <w:proofErr w:type="spellStart"/>
      <w:r w:rsidR="00FA6DBF">
        <w:t>hasil</w:t>
      </w:r>
      <w:proofErr w:type="spellEnd"/>
      <w:r w:rsidR="00FA6DBF">
        <w:t xml:space="preserve"> </w:t>
      </w:r>
      <w:proofErr w:type="spellStart"/>
      <w:r w:rsidR="00FA6DBF">
        <w:t>penelitian</w:t>
      </w:r>
      <w:proofErr w:type="spellEnd"/>
      <w:r w:rsidR="00FA6DBF">
        <w:t xml:space="preserve"> yang </w:t>
      </w:r>
      <w:proofErr w:type="spellStart"/>
      <w:r w:rsidR="00FA6DBF">
        <w:t>dilakukan</w:t>
      </w:r>
      <w:proofErr w:type="spellEnd"/>
      <w:r w:rsidR="00FA6DBF">
        <w:t xml:space="preserve"> oleh </w:t>
      </w:r>
      <w:r w:rsidR="00D22923" w:rsidRPr="00D22923">
        <w:fldChar w:fldCharType="begin" w:fldLock="1"/>
      </w:r>
      <w:r w:rsidR="00D22923">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D22923" w:rsidRPr="00D22923">
        <w:fldChar w:fldCharType="separate"/>
      </w:r>
      <w:r w:rsidR="00D22923" w:rsidRPr="00D22923">
        <w:rPr>
          <w:noProof/>
        </w:rPr>
        <w:t xml:space="preserve">(Luzzi </w:t>
      </w:r>
      <w:r w:rsidR="00D22923" w:rsidRPr="00D22923">
        <w:rPr>
          <w:i/>
          <w:noProof/>
        </w:rPr>
        <w:t>et al.</w:t>
      </w:r>
      <w:r w:rsidR="00D22923" w:rsidRPr="00D22923">
        <w:rPr>
          <w:noProof/>
        </w:rPr>
        <w:t>, 2011)</w:t>
      </w:r>
      <w:r w:rsidR="00D22923" w:rsidRPr="00D22923">
        <w:fldChar w:fldCharType="end"/>
      </w:r>
      <w:r w:rsidR="00FA6DBF" w:rsidRPr="00D22923">
        <w:t>,</w:t>
      </w:r>
      <w:r w:rsidR="00FA6DBF">
        <w:t xml:space="preserve"> </w:t>
      </w:r>
      <w:proofErr w:type="spellStart"/>
      <w:r w:rsidR="00FA6DBF">
        <w:t>kebiasaan</w:t>
      </w:r>
      <w:proofErr w:type="spellEnd"/>
      <w:r w:rsidR="00FA6DBF">
        <w:t xml:space="preserve"> </w:t>
      </w:r>
      <w:proofErr w:type="spellStart"/>
      <w:r w:rsidR="009F08CE">
        <w:t>mengisap</w:t>
      </w:r>
      <w:proofErr w:type="spellEnd"/>
      <w:r w:rsidR="00FA6DBF">
        <w:t xml:space="preserve"> </w:t>
      </w:r>
      <w:proofErr w:type="spellStart"/>
      <w:r w:rsidR="00FA6DBF">
        <w:t>jari</w:t>
      </w:r>
      <w:proofErr w:type="spellEnd"/>
      <w:r w:rsidR="00FA6DBF">
        <w:t xml:space="preserve"> yang </w:t>
      </w:r>
      <w:proofErr w:type="spellStart"/>
      <w:r w:rsidR="00FA6DBF">
        <w:t>dilakukan</w:t>
      </w:r>
      <w:proofErr w:type="spellEnd"/>
      <w:r w:rsidR="00FA6DBF">
        <w:t xml:space="preserve"> oleh </w:t>
      </w:r>
      <w:proofErr w:type="spellStart"/>
      <w:r w:rsidR="00FA6DBF">
        <w:t>anak-anak</w:t>
      </w:r>
      <w:proofErr w:type="spellEnd"/>
      <w:r w:rsidR="00FA6DBF">
        <w:t xml:space="preserve"> </w:t>
      </w:r>
      <w:proofErr w:type="spellStart"/>
      <w:r w:rsidR="00FA6DBF">
        <w:t>akan</w:t>
      </w:r>
      <w:proofErr w:type="spellEnd"/>
      <w:r w:rsidR="00FA6DBF">
        <w:t xml:space="preserve"> </w:t>
      </w:r>
      <w:proofErr w:type="spellStart"/>
      <w:r w:rsidR="00FA6DBF">
        <w:t>menghasilkan</w:t>
      </w:r>
      <w:proofErr w:type="spellEnd"/>
      <w:r w:rsidR="00FA6DBF">
        <w:t xml:space="preserve"> </w:t>
      </w:r>
      <w:proofErr w:type="spellStart"/>
      <w:r w:rsidR="00FA6DBF">
        <w:t>keadaan</w:t>
      </w:r>
      <w:proofErr w:type="spellEnd"/>
      <w:r w:rsidR="00FA6DBF">
        <w:t xml:space="preserve"> AOB </w:t>
      </w:r>
      <w:proofErr w:type="spellStart"/>
      <w:r w:rsidR="00FA6DBF">
        <w:t>apabila</w:t>
      </w:r>
      <w:proofErr w:type="spellEnd"/>
      <w:r w:rsidR="00FA6DBF">
        <w:t xml:space="preserve"> </w:t>
      </w:r>
      <w:proofErr w:type="spellStart"/>
      <w:r w:rsidR="00FA6DBF">
        <w:t>kebiasaan</w:t>
      </w:r>
      <w:proofErr w:type="spellEnd"/>
      <w:r w:rsidR="00FA6DBF">
        <w:t xml:space="preserve"> </w:t>
      </w:r>
      <w:proofErr w:type="spellStart"/>
      <w:r w:rsidR="00FA6DBF">
        <w:t>ini</w:t>
      </w:r>
      <w:proofErr w:type="spellEnd"/>
      <w:r w:rsidR="00FA6DBF">
        <w:t xml:space="preserve"> </w:t>
      </w:r>
      <w:proofErr w:type="spellStart"/>
      <w:r w:rsidR="00FA6DBF">
        <w:t>dipertahankan</w:t>
      </w:r>
      <w:proofErr w:type="spellEnd"/>
      <w:r w:rsidR="00FA6DBF">
        <w:t xml:space="preserve"> </w:t>
      </w:r>
      <w:proofErr w:type="spellStart"/>
      <w:r w:rsidR="00FA6DBF">
        <w:t>selama</w:t>
      </w:r>
      <w:proofErr w:type="spellEnd"/>
      <w:r w:rsidR="00FA6DBF">
        <w:t xml:space="preserve"> </w:t>
      </w:r>
      <w:r w:rsidR="0068342C">
        <w:t>60</w:t>
      </w:r>
      <w:r w:rsidR="00FA6DBF">
        <w:t xml:space="preserve"> </w:t>
      </w:r>
      <w:proofErr w:type="spellStart"/>
      <w:r w:rsidR="00FA6DBF">
        <w:t>bulan</w:t>
      </w:r>
      <w:proofErr w:type="spellEnd"/>
      <w:r w:rsidR="00FA6DBF">
        <w:t xml:space="preserve"> </w:t>
      </w:r>
      <w:proofErr w:type="spellStart"/>
      <w:r w:rsidR="00FA6DBF">
        <w:t>atau</w:t>
      </w:r>
      <w:proofErr w:type="spellEnd"/>
      <w:r w:rsidR="00FA6DBF">
        <w:t xml:space="preserve"> </w:t>
      </w:r>
      <w:proofErr w:type="spellStart"/>
      <w:r w:rsidR="00FA6DBF">
        <w:t>lebih</w:t>
      </w:r>
      <w:proofErr w:type="spellEnd"/>
      <w:r w:rsidR="004D6BF6">
        <w:t xml:space="preserve"> </w:t>
      </w:r>
      <w:r w:rsidR="004D6BF6" w:rsidRPr="00D22923">
        <w:fldChar w:fldCharType="begin" w:fldLock="1"/>
      </w:r>
      <w:r w:rsidR="004D6BF6">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4D6BF6" w:rsidRPr="00D22923">
        <w:fldChar w:fldCharType="separate"/>
      </w:r>
      <w:r w:rsidR="004D6BF6" w:rsidRPr="00D22923">
        <w:rPr>
          <w:noProof/>
        </w:rPr>
        <w:t xml:space="preserve">(Luzzi </w:t>
      </w:r>
      <w:r w:rsidR="004D6BF6" w:rsidRPr="00D22923">
        <w:rPr>
          <w:i/>
          <w:noProof/>
        </w:rPr>
        <w:t>et al.</w:t>
      </w:r>
      <w:r w:rsidR="004D6BF6" w:rsidRPr="00D22923">
        <w:rPr>
          <w:noProof/>
        </w:rPr>
        <w:t>, 2011)</w:t>
      </w:r>
      <w:r w:rsidR="004D6BF6" w:rsidRPr="00D22923">
        <w:fldChar w:fldCharType="end"/>
      </w:r>
      <w:r w:rsidR="00FA6DBF">
        <w:t>.</w:t>
      </w:r>
    </w:p>
    <w:p w14:paraId="678B3F1E" w14:textId="403E7724" w:rsidR="006407EC" w:rsidRDefault="005E6DC5" w:rsidP="003E01FF">
      <w:pPr>
        <w:pStyle w:val="ListParagraph"/>
        <w:spacing w:after="0" w:line="480" w:lineRule="auto"/>
        <w:ind w:left="1440"/>
      </w:pPr>
      <w:r>
        <w:t xml:space="preserve">      </w:t>
      </w:r>
      <w:proofErr w:type="spellStart"/>
      <w:r w:rsidR="003D7F40">
        <w:t>Pemeriksaan</w:t>
      </w:r>
      <w:proofErr w:type="spellEnd"/>
      <w:r w:rsidR="003D7F40">
        <w:t xml:space="preserve"> </w:t>
      </w:r>
      <w:proofErr w:type="spellStart"/>
      <w:r w:rsidR="003D7F40">
        <w:t>klinis</w:t>
      </w:r>
      <w:proofErr w:type="spellEnd"/>
      <w:r w:rsidR="003D7F40">
        <w:t xml:space="preserve"> </w:t>
      </w:r>
      <w:proofErr w:type="spellStart"/>
      <w:r w:rsidR="003D7F40">
        <w:t>untuk</w:t>
      </w:r>
      <w:proofErr w:type="spellEnd"/>
      <w:r w:rsidR="003D7F40">
        <w:t xml:space="preserve"> </w:t>
      </w:r>
      <w:proofErr w:type="spellStart"/>
      <w:r w:rsidR="003D7F40">
        <w:t>menilai</w:t>
      </w:r>
      <w:proofErr w:type="spellEnd"/>
      <w:r w:rsidR="003D7F40">
        <w:t xml:space="preserve"> </w:t>
      </w:r>
      <w:proofErr w:type="spellStart"/>
      <w:r w:rsidR="003D7F40">
        <w:t>maloklusi</w:t>
      </w:r>
      <w:proofErr w:type="spellEnd"/>
      <w:r w:rsidR="003D7F40">
        <w:t xml:space="preserve"> pada </w:t>
      </w:r>
      <w:proofErr w:type="spellStart"/>
      <w:r w:rsidR="003D7F40">
        <w:t>seseorang</w:t>
      </w:r>
      <w:proofErr w:type="spellEnd"/>
      <w:r w:rsidR="003D7F40">
        <w:t xml:space="preserve"> </w:t>
      </w:r>
      <w:proofErr w:type="spellStart"/>
      <w:r w:rsidR="003D7F40">
        <w:t>dapat</w:t>
      </w:r>
      <w:proofErr w:type="spellEnd"/>
      <w:r w:rsidR="003D7F40">
        <w:t xml:space="preserve"> </w:t>
      </w:r>
      <w:proofErr w:type="spellStart"/>
      <w:r w:rsidR="003D7F40">
        <w:t>dilakukan</w:t>
      </w:r>
      <w:proofErr w:type="spellEnd"/>
      <w:r w:rsidR="003D7F40">
        <w:t xml:space="preserve"> </w:t>
      </w:r>
      <w:proofErr w:type="spellStart"/>
      <w:r w:rsidR="003D7F40">
        <w:t>dengan</w:t>
      </w:r>
      <w:proofErr w:type="spellEnd"/>
      <w:r w:rsidR="003D7F40">
        <w:t xml:space="preserve"> </w:t>
      </w:r>
      <w:proofErr w:type="spellStart"/>
      <w:r w:rsidR="003D7F40">
        <w:t>menggunakan</w:t>
      </w:r>
      <w:proofErr w:type="spellEnd"/>
      <w:r w:rsidR="003D7F40">
        <w:t xml:space="preserve"> </w:t>
      </w:r>
      <w:r w:rsidR="003D7F40" w:rsidRPr="003D7F40">
        <w:rPr>
          <w:i/>
          <w:iCs/>
        </w:rPr>
        <w:t xml:space="preserve">dental </w:t>
      </w:r>
      <w:r w:rsidR="003D7F40">
        <w:rPr>
          <w:i/>
          <w:iCs/>
        </w:rPr>
        <w:t xml:space="preserve">mirror </w:t>
      </w:r>
      <w:r w:rsidR="003D7F40">
        <w:t xml:space="preserve">dan </w:t>
      </w:r>
      <w:r w:rsidR="006407EC" w:rsidRPr="006407EC">
        <w:rPr>
          <w:i/>
          <w:iCs/>
        </w:rPr>
        <w:t xml:space="preserve">millimeter probe </w:t>
      </w:r>
      <w:r w:rsidR="003D7F40">
        <w:t xml:space="preserve">WHO </w:t>
      </w:r>
      <w:proofErr w:type="spellStart"/>
      <w:r w:rsidR="003D7F40">
        <w:t>dengan</w:t>
      </w:r>
      <w:proofErr w:type="spellEnd"/>
      <w:r w:rsidR="003D7F40">
        <w:t xml:space="preserve"> </w:t>
      </w:r>
      <w:proofErr w:type="spellStart"/>
      <w:r w:rsidR="003D7F40">
        <w:t>pencahayaan</w:t>
      </w:r>
      <w:proofErr w:type="spellEnd"/>
      <w:r w:rsidR="003D7F40">
        <w:t xml:space="preserve"> yang </w:t>
      </w:r>
      <w:proofErr w:type="spellStart"/>
      <w:r w:rsidR="003D7F40">
        <w:t>cukup</w:t>
      </w:r>
      <w:proofErr w:type="spellEnd"/>
      <w:r w:rsidR="003D7F40">
        <w:t xml:space="preserve">. </w:t>
      </w:r>
      <w:proofErr w:type="spellStart"/>
      <w:r w:rsidR="00EC5ECC">
        <w:t>Penilaian</w:t>
      </w:r>
      <w:proofErr w:type="spellEnd"/>
      <w:r w:rsidR="00EC5ECC">
        <w:t xml:space="preserve"> dan </w:t>
      </w:r>
      <w:proofErr w:type="spellStart"/>
      <w:r w:rsidR="00EC5ECC">
        <w:t>penggambaran</w:t>
      </w:r>
      <w:proofErr w:type="spellEnd"/>
      <w:r w:rsidR="006407EC">
        <w:t xml:space="preserve"> </w:t>
      </w:r>
      <w:proofErr w:type="spellStart"/>
      <w:r w:rsidR="006407EC">
        <w:t>oklusi</w:t>
      </w:r>
      <w:proofErr w:type="spellEnd"/>
      <w:r w:rsidR="006407EC">
        <w:t xml:space="preserve"> </w:t>
      </w:r>
      <w:proofErr w:type="spellStart"/>
      <w:r w:rsidR="00937EA9">
        <w:t>seseorang</w:t>
      </w:r>
      <w:proofErr w:type="spellEnd"/>
      <w:r w:rsidR="00937EA9">
        <w:t xml:space="preserve">, </w:t>
      </w:r>
      <w:proofErr w:type="spellStart"/>
      <w:r w:rsidR="006407EC">
        <w:t>dapat</w:t>
      </w:r>
      <w:proofErr w:type="spellEnd"/>
      <w:r w:rsidR="006407EC">
        <w:t xml:space="preserve"> </w:t>
      </w:r>
      <w:proofErr w:type="spellStart"/>
      <w:r w:rsidR="00F748DF">
        <w:t>menggunakan</w:t>
      </w:r>
      <w:proofErr w:type="spellEnd"/>
      <w:r w:rsidR="006407EC">
        <w:t xml:space="preserve"> </w:t>
      </w:r>
      <w:proofErr w:type="spellStart"/>
      <w:r w:rsidR="006407EC">
        <w:t>indeks</w:t>
      </w:r>
      <w:proofErr w:type="spellEnd"/>
      <w:r w:rsidR="006407EC">
        <w:t xml:space="preserve"> </w:t>
      </w:r>
      <w:proofErr w:type="spellStart"/>
      <w:r w:rsidR="006407EC">
        <w:t>oklusal</w:t>
      </w:r>
      <w:proofErr w:type="spellEnd"/>
      <w:r w:rsidR="006407EC">
        <w:t xml:space="preserve"> yang </w:t>
      </w:r>
      <w:proofErr w:type="spellStart"/>
      <w:r w:rsidR="006407EC">
        <w:t>sifatnya</w:t>
      </w:r>
      <w:proofErr w:type="spellEnd"/>
      <w:r w:rsidR="006407EC">
        <w:t xml:space="preserve"> </w:t>
      </w:r>
      <w:proofErr w:type="spellStart"/>
      <w:r w:rsidR="006407EC">
        <w:t>kuantitatif</w:t>
      </w:r>
      <w:proofErr w:type="spellEnd"/>
      <w:r w:rsidR="006407EC">
        <w:t xml:space="preserve"> dan </w:t>
      </w:r>
      <w:proofErr w:type="spellStart"/>
      <w:r w:rsidR="006407EC">
        <w:t>kualitatif</w:t>
      </w:r>
      <w:proofErr w:type="spellEnd"/>
      <w:r w:rsidR="00F748DF">
        <w:t xml:space="preserve"> </w:t>
      </w:r>
      <w:proofErr w:type="spellStart"/>
      <w:r w:rsidR="006407EC">
        <w:t>sesuai</w:t>
      </w:r>
      <w:proofErr w:type="spellEnd"/>
      <w:r w:rsidR="006407EC">
        <w:t xml:space="preserve"> </w:t>
      </w:r>
      <w:proofErr w:type="spellStart"/>
      <w:r w:rsidR="006407EC">
        <w:t>dengan</w:t>
      </w:r>
      <w:proofErr w:type="spellEnd"/>
      <w:r w:rsidR="006407EC">
        <w:t xml:space="preserve"> </w:t>
      </w:r>
      <w:proofErr w:type="spellStart"/>
      <w:r w:rsidR="006407EC">
        <w:t>kebutuhan</w:t>
      </w:r>
      <w:proofErr w:type="spellEnd"/>
      <w:r w:rsidR="00F748DF">
        <w:t xml:space="preserve">, </w:t>
      </w:r>
      <w:proofErr w:type="spellStart"/>
      <w:r w:rsidR="006407EC">
        <w:t>seperti</w:t>
      </w:r>
      <w:proofErr w:type="spellEnd"/>
      <w:r w:rsidR="006407EC">
        <w:t xml:space="preserve"> DAI (</w:t>
      </w:r>
      <w:r w:rsidR="006407EC" w:rsidRPr="00534397">
        <w:rPr>
          <w:i/>
          <w:iCs/>
        </w:rPr>
        <w:t>Dental Aesthetic Index</w:t>
      </w:r>
      <w:r w:rsidR="006407EC">
        <w:t xml:space="preserve">), </w:t>
      </w:r>
      <w:r w:rsidR="006407EC" w:rsidRPr="00351597">
        <w:t>IOTN (</w:t>
      </w:r>
      <w:r w:rsidR="006407EC" w:rsidRPr="00534397">
        <w:rPr>
          <w:i/>
          <w:iCs/>
        </w:rPr>
        <w:t>Index of Orthodontic Treatment Need</w:t>
      </w:r>
      <w:r w:rsidR="006407EC" w:rsidRPr="00351597">
        <w:t>), dan TPI (</w:t>
      </w:r>
      <w:r w:rsidR="006407EC" w:rsidRPr="00534397">
        <w:rPr>
          <w:i/>
          <w:iCs/>
        </w:rPr>
        <w:t>Treatment Priority Index</w:t>
      </w:r>
      <w:r w:rsidR="006407EC" w:rsidRPr="00351597">
        <w:t xml:space="preserve">) </w:t>
      </w:r>
      <w:r w:rsidR="006407EC" w:rsidRPr="00351597">
        <w:fldChar w:fldCharType="begin" w:fldLock="1"/>
      </w:r>
      <w:r w:rsidR="006407EC" w:rsidRPr="00351597">
        <w:instrText>ADDIN CSL_CITATION {"citationItems":[{"id":"ITEM-1","itemData":{"author":[{"dropping-particle":"","family":"Leme","given":"Marina Severi","non-dropping-particle":"","parse-names":false,"suffix":""}],"id":"ITEM-1","issued":{"date-parts":[["2014"]]},"title":"Marina severi leme","type":"article-journal"},"uris":["http://www.mendeley.com/documents/?uuid=8f2c72ad-afaa-401d-87f6-a1fb4acc2825"]}],"mendeley":{"formattedCitation":"(Leme, 2014)","plainTextFormattedCitation":"(Leme, 2014)","previouslyFormattedCitation":"(Leme, 2014)"},"properties":{"noteIndex":0},"schema":"https://github.com/citation-style-language/schema/raw/master/csl-citation.json"}</w:instrText>
      </w:r>
      <w:r w:rsidR="006407EC" w:rsidRPr="00351597">
        <w:fldChar w:fldCharType="separate"/>
      </w:r>
      <w:r w:rsidR="006407EC" w:rsidRPr="00351597">
        <w:rPr>
          <w:noProof/>
        </w:rPr>
        <w:t>(Leme, 2014)</w:t>
      </w:r>
      <w:r w:rsidR="006407EC" w:rsidRPr="00351597">
        <w:fldChar w:fldCharType="end"/>
      </w:r>
      <w:r w:rsidR="006407EC" w:rsidRPr="00351597">
        <w:t xml:space="preserve">.  </w:t>
      </w:r>
      <w:proofErr w:type="spellStart"/>
      <w:r w:rsidR="00F748DF">
        <w:t>Keadaan</w:t>
      </w:r>
      <w:proofErr w:type="spellEnd"/>
      <w:r w:rsidR="00F748DF">
        <w:t xml:space="preserve"> </w:t>
      </w:r>
      <w:r w:rsidR="006407EC" w:rsidRPr="00351597">
        <w:t xml:space="preserve">AOB </w:t>
      </w:r>
      <w:proofErr w:type="spellStart"/>
      <w:r w:rsidR="006407EC" w:rsidRPr="00351597">
        <w:t>seseorang</w:t>
      </w:r>
      <w:proofErr w:type="spellEnd"/>
      <w:r w:rsidR="006407EC" w:rsidRPr="00351597">
        <w:t xml:space="preserve">, </w:t>
      </w:r>
      <w:r w:rsidR="00937EA9">
        <w:t xml:space="preserve">juga </w:t>
      </w:r>
      <w:proofErr w:type="spellStart"/>
      <w:r w:rsidR="006407EC" w:rsidRPr="00351597">
        <w:t>dapat</w:t>
      </w:r>
      <w:proofErr w:type="spellEnd"/>
      <w:r w:rsidR="006407EC" w:rsidRPr="00351597">
        <w:t xml:space="preserve"> </w:t>
      </w:r>
      <w:proofErr w:type="spellStart"/>
      <w:r w:rsidR="00F748DF">
        <w:t>diukur</w:t>
      </w:r>
      <w:proofErr w:type="spellEnd"/>
      <w:r w:rsidR="00F748DF">
        <w:t xml:space="preserve"> </w:t>
      </w:r>
      <w:proofErr w:type="spellStart"/>
      <w:r w:rsidR="006407EC" w:rsidRPr="00351597">
        <w:t>menggunakan</w:t>
      </w:r>
      <w:proofErr w:type="spellEnd"/>
      <w:r w:rsidR="006407EC" w:rsidRPr="00351597">
        <w:t xml:space="preserve"> ODI</w:t>
      </w:r>
      <w:r w:rsidR="006407EC" w:rsidRPr="00351597">
        <w:rPr>
          <w:i/>
          <w:iCs/>
        </w:rPr>
        <w:t xml:space="preserve"> </w:t>
      </w:r>
      <w:r w:rsidR="006407EC" w:rsidRPr="00351597">
        <w:t>(</w:t>
      </w:r>
      <w:r w:rsidR="006407EC" w:rsidRPr="00351597">
        <w:rPr>
          <w:i/>
          <w:iCs/>
        </w:rPr>
        <w:t>Overbite Depth Index</w:t>
      </w:r>
      <w:r w:rsidR="006407EC" w:rsidRPr="00351597">
        <w:t xml:space="preserve">) </w:t>
      </w:r>
      <w:proofErr w:type="spellStart"/>
      <w:r w:rsidR="006407EC" w:rsidRPr="00351597">
        <w:t>sebagai</w:t>
      </w:r>
      <w:proofErr w:type="spellEnd"/>
      <w:r w:rsidR="006407EC" w:rsidRPr="00351597">
        <w:t xml:space="preserve"> predictor </w:t>
      </w:r>
      <w:proofErr w:type="spellStart"/>
      <w:r w:rsidR="006407EC" w:rsidRPr="00351597">
        <w:t>kecenderungan</w:t>
      </w:r>
      <w:proofErr w:type="spellEnd"/>
      <w:r w:rsidR="006407EC" w:rsidRPr="00351597">
        <w:t xml:space="preserve"> </w:t>
      </w:r>
      <w:r w:rsidR="006407EC" w:rsidRPr="0068342C">
        <w:rPr>
          <w:i/>
          <w:iCs/>
        </w:rPr>
        <w:t>open bite skeletal</w:t>
      </w:r>
      <w:r w:rsidR="006407EC" w:rsidRPr="00351597">
        <w:t xml:space="preserve"> </w:t>
      </w:r>
      <w:r w:rsidR="006407EC" w:rsidRPr="00351597">
        <w:fldChar w:fldCharType="begin" w:fldLock="1"/>
      </w:r>
      <w:r w:rsidR="006407EC">
        <w:instrText>ADDIN CSL_CITATION {"citationItems":[{"id":"ITEM-1","itemData":{"DOI":"10.1016/j.jecm.2013.01.004","ISSN":"1878-3317","author":[{"dropping-particle":"","family":"Lin","given":"Li-hsiang","non-dropping-particle":"","parse-names":false,"suffix":""},{"dropping-particle":"","family":"Huang","given":"Guo-wei","non-dropping-particle":"","parse-names":false,"suffix":""},{"dropping-particle":"","family":"Chen","given":"Chin-sung","non-dropping-particle":"","parse-names":false,"suffix":""}],"container-title":"Journal of Experimental and Clinical Medicine","id":"ITEM-1","issue":"1","issued":{"date-parts":[["2013"]]},"page":"1-4","publisher":"Elsevier Taiwan LLC","title":"Journal of Experimental and Clinical Medicine Etiology and Treatment Modalities of Anterior Open Bite Malocclusion","type":"article-journal","volume":"5"},"uris":["http://www.mendeley.com/documents/?uuid=d102b6a1-58db-4429-bd4e-db91dda43394"]}],"mendeley":{"formattedCitation":"(Lin, Huang and Chen, 2013)","manualFormatting":"(Lin et al., 2013)","plainTextFormattedCitation":"(Lin, Huang and Chen, 2013)","previouslyFormattedCitation":"(Lin, Huang and Chen, 2013)"},"properties":{"noteIndex":0},"schema":"https://github.com/citation-style-language/schema/raw/master/csl-citation.json"}</w:instrText>
      </w:r>
      <w:r w:rsidR="006407EC" w:rsidRPr="00351597">
        <w:fldChar w:fldCharType="separate"/>
      </w:r>
      <w:r w:rsidR="006407EC" w:rsidRPr="00351597">
        <w:rPr>
          <w:noProof/>
        </w:rPr>
        <w:t>(Lin</w:t>
      </w:r>
      <w:r w:rsidR="006407EC">
        <w:rPr>
          <w:noProof/>
        </w:rPr>
        <w:t xml:space="preserve"> </w:t>
      </w:r>
      <w:r w:rsidR="006407EC" w:rsidRPr="0068342C">
        <w:rPr>
          <w:i/>
          <w:iCs/>
          <w:noProof/>
        </w:rPr>
        <w:t>et al</w:t>
      </w:r>
      <w:r w:rsidR="006407EC">
        <w:rPr>
          <w:noProof/>
        </w:rPr>
        <w:t>.</w:t>
      </w:r>
      <w:r w:rsidR="006407EC" w:rsidRPr="00351597">
        <w:rPr>
          <w:noProof/>
        </w:rPr>
        <w:t>, 2013)</w:t>
      </w:r>
      <w:r w:rsidR="006407EC" w:rsidRPr="00351597">
        <w:fldChar w:fldCharType="end"/>
      </w:r>
      <w:r w:rsidR="006407EC">
        <w:t>.</w:t>
      </w:r>
    </w:p>
    <w:p w14:paraId="376D6829" w14:textId="77777777" w:rsidR="00C26664" w:rsidRPr="005E6DC5" w:rsidRDefault="00C26664" w:rsidP="003E01FF">
      <w:pPr>
        <w:pStyle w:val="ListParagraph"/>
        <w:spacing w:after="0" w:line="480" w:lineRule="auto"/>
        <w:ind w:left="1440"/>
      </w:pPr>
    </w:p>
    <w:p w14:paraId="0D7F3833" w14:textId="2D9B15EB" w:rsidR="000D61CF" w:rsidRPr="00C26664" w:rsidRDefault="002942E9" w:rsidP="003E01FF">
      <w:pPr>
        <w:pStyle w:val="ListParagraph"/>
        <w:numPr>
          <w:ilvl w:val="0"/>
          <w:numId w:val="40"/>
        </w:numPr>
        <w:spacing w:after="0" w:line="480" w:lineRule="auto"/>
        <w:rPr>
          <w:b/>
          <w:bCs/>
          <w:lang w:eastAsia="ja-JP"/>
        </w:rPr>
      </w:pPr>
      <w:proofErr w:type="spellStart"/>
      <w:r w:rsidRPr="00C26664">
        <w:rPr>
          <w:b/>
          <w:bCs/>
          <w:lang w:eastAsia="ja-JP"/>
        </w:rPr>
        <w:t>Maloklusi</w:t>
      </w:r>
      <w:proofErr w:type="spellEnd"/>
      <w:r w:rsidRPr="00C26664">
        <w:rPr>
          <w:b/>
          <w:bCs/>
          <w:lang w:eastAsia="ja-JP"/>
        </w:rPr>
        <w:t xml:space="preserve"> </w:t>
      </w:r>
      <w:proofErr w:type="spellStart"/>
      <w:r w:rsidRPr="00C26664">
        <w:rPr>
          <w:b/>
          <w:bCs/>
          <w:lang w:eastAsia="ja-JP"/>
        </w:rPr>
        <w:t>Akibat</w:t>
      </w:r>
      <w:proofErr w:type="spellEnd"/>
      <w:r w:rsidRPr="00C26664">
        <w:rPr>
          <w:b/>
          <w:bCs/>
          <w:lang w:eastAsia="ja-JP"/>
        </w:rPr>
        <w:t xml:space="preserve"> </w:t>
      </w:r>
      <w:proofErr w:type="spellStart"/>
      <w:r w:rsidRPr="00C26664">
        <w:rPr>
          <w:b/>
          <w:bCs/>
          <w:lang w:eastAsia="ja-JP"/>
        </w:rPr>
        <w:t>Kebiasaan</w:t>
      </w:r>
      <w:proofErr w:type="spellEnd"/>
      <w:r w:rsidRPr="00C26664">
        <w:rPr>
          <w:b/>
          <w:bCs/>
          <w:lang w:eastAsia="ja-JP"/>
        </w:rPr>
        <w:t xml:space="preserve"> </w:t>
      </w:r>
      <w:proofErr w:type="spellStart"/>
      <w:r w:rsidR="009F08CE" w:rsidRPr="00C26664">
        <w:rPr>
          <w:b/>
          <w:bCs/>
          <w:lang w:eastAsia="ja-JP"/>
        </w:rPr>
        <w:t>Mengisap</w:t>
      </w:r>
      <w:proofErr w:type="spellEnd"/>
      <w:r w:rsidRPr="00C26664">
        <w:rPr>
          <w:b/>
          <w:bCs/>
          <w:lang w:eastAsia="ja-JP"/>
        </w:rPr>
        <w:t xml:space="preserve"> </w:t>
      </w:r>
      <w:proofErr w:type="spellStart"/>
      <w:r w:rsidRPr="00C26664">
        <w:rPr>
          <w:b/>
          <w:bCs/>
          <w:lang w:eastAsia="ja-JP"/>
        </w:rPr>
        <w:t>Jari</w:t>
      </w:r>
      <w:proofErr w:type="spellEnd"/>
    </w:p>
    <w:p w14:paraId="761670CA" w14:textId="594F9CB8" w:rsidR="00576A01" w:rsidRDefault="005E6DC5" w:rsidP="003E01FF">
      <w:pPr>
        <w:spacing w:after="0" w:line="480" w:lineRule="auto"/>
        <w:ind w:left="1419" w:firstLine="21"/>
      </w:pPr>
      <w:r>
        <w:rPr>
          <w:i/>
          <w:iCs/>
        </w:rPr>
        <w:t xml:space="preserve">      </w:t>
      </w:r>
      <w:r w:rsidR="009158B2">
        <w:rPr>
          <w:i/>
          <w:iCs/>
        </w:rPr>
        <w:t>Oral habits</w:t>
      </w:r>
      <w:r w:rsidR="001869C8" w:rsidRPr="00351597">
        <w:t xml:space="preserve"> </w:t>
      </w:r>
      <w:proofErr w:type="spellStart"/>
      <w:r w:rsidR="001869C8" w:rsidRPr="00351597">
        <w:t>dengan</w:t>
      </w:r>
      <w:proofErr w:type="spellEnd"/>
      <w:r w:rsidR="001869C8" w:rsidRPr="00351597">
        <w:t xml:space="preserve"> </w:t>
      </w:r>
      <w:proofErr w:type="spellStart"/>
      <w:r w:rsidR="001869C8" w:rsidRPr="00351597">
        <w:t>frekuensi</w:t>
      </w:r>
      <w:proofErr w:type="spellEnd"/>
      <w:r w:rsidR="001869C8" w:rsidRPr="00351597">
        <w:t xml:space="preserve">, </w:t>
      </w:r>
      <w:proofErr w:type="spellStart"/>
      <w:r w:rsidR="001869C8" w:rsidRPr="00351597">
        <w:t>durasi</w:t>
      </w:r>
      <w:proofErr w:type="spellEnd"/>
      <w:r w:rsidR="001869C8" w:rsidRPr="00351597">
        <w:t xml:space="preserve"> dan </w:t>
      </w:r>
      <w:proofErr w:type="spellStart"/>
      <w:r w:rsidR="001869C8" w:rsidRPr="00351597">
        <w:t>intensitas</w:t>
      </w:r>
      <w:proofErr w:type="spellEnd"/>
      <w:r w:rsidR="001869C8" w:rsidRPr="00351597">
        <w:t xml:space="preserve"> yang </w:t>
      </w:r>
      <w:proofErr w:type="spellStart"/>
      <w:r w:rsidR="001869C8" w:rsidRPr="00351597">
        <w:t>tinggi</w:t>
      </w:r>
      <w:proofErr w:type="spellEnd"/>
      <w:r w:rsidR="001869C8" w:rsidRPr="00351597">
        <w:t xml:space="preserve"> pada </w:t>
      </w:r>
      <w:proofErr w:type="spellStart"/>
      <w:r w:rsidR="001869C8" w:rsidRPr="00351597">
        <w:t>anak</w:t>
      </w:r>
      <w:proofErr w:type="spellEnd"/>
      <w:r w:rsidR="001869C8" w:rsidRPr="00351597">
        <w:t xml:space="preserve"> </w:t>
      </w:r>
      <w:proofErr w:type="spellStart"/>
      <w:r w:rsidR="001869C8" w:rsidRPr="00351597">
        <w:t>dapat</w:t>
      </w:r>
      <w:proofErr w:type="spellEnd"/>
      <w:r w:rsidR="001869C8" w:rsidRPr="00351597">
        <w:t xml:space="preserve"> </w:t>
      </w:r>
      <w:proofErr w:type="spellStart"/>
      <w:r w:rsidR="001869C8" w:rsidRPr="00351597">
        <w:t>menjadi</w:t>
      </w:r>
      <w:proofErr w:type="spellEnd"/>
      <w:r w:rsidR="001869C8" w:rsidRPr="00351597">
        <w:t xml:space="preserve"> </w:t>
      </w:r>
      <w:proofErr w:type="spellStart"/>
      <w:r w:rsidR="001869C8" w:rsidRPr="00351597">
        <w:t>faktor</w:t>
      </w:r>
      <w:proofErr w:type="spellEnd"/>
      <w:r w:rsidR="001869C8" w:rsidRPr="00351597">
        <w:t xml:space="preserve"> </w:t>
      </w:r>
      <w:proofErr w:type="spellStart"/>
      <w:r w:rsidR="001869C8" w:rsidRPr="00351597">
        <w:t>etiologi</w:t>
      </w:r>
      <w:proofErr w:type="spellEnd"/>
      <w:r w:rsidR="001869C8" w:rsidRPr="00351597">
        <w:t xml:space="preserve"> pada </w:t>
      </w:r>
      <w:proofErr w:type="spellStart"/>
      <w:r w:rsidR="001869C8" w:rsidRPr="00351597">
        <w:t>terjadinya</w:t>
      </w:r>
      <w:proofErr w:type="spellEnd"/>
      <w:r w:rsidR="001869C8" w:rsidRPr="00351597">
        <w:t xml:space="preserve"> </w:t>
      </w:r>
      <w:proofErr w:type="spellStart"/>
      <w:r w:rsidR="001869C8" w:rsidRPr="00351597">
        <w:t>maloklusi</w:t>
      </w:r>
      <w:proofErr w:type="spellEnd"/>
      <w:r w:rsidR="001869C8" w:rsidRPr="00351597">
        <w:t xml:space="preserve"> </w:t>
      </w:r>
      <w:proofErr w:type="spellStart"/>
      <w:r w:rsidR="001869C8" w:rsidRPr="00351597">
        <w:t>gigi</w:t>
      </w:r>
      <w:proofErr w:type="spellEnd"/>
      <w:r w:rsidR="001869C8" w:rsidRPr="00351597">
        <w:t xml:space="preserve"> pada </w:t>
      </w:r>
      <w:proofErr w:type="spellStart"/>
      <w:r w:rsidR="001869C8" w:rsidRPr="00351597">
        <w:t>anak</w:t>
      </w:r>
      <w:proofErr w:type="spellEnd"/>
      <w:r w:rsidR="001869C8" w:rsidRPr="00351597">
        <w:t xml:space="preserve"> </w:t>
      </w:r>
      <w:r w:rsidR="00351597" w:rsidRPr="00351597">
        <w:fldChar w:fldCharType="begin" w:fldLock="1"/>
      </w:r>
      <w:r w:rsidR="00CC1B41">
        <w:instrText>ADDIN CSL_CITATION {"citationItems":[{"id":"ITEM-1","itemData":{"author":[{"dropping-particle":"","family":"Jajoo","given":"Shweta","non-dropping-particle":"","parse-names":false,"suffix":""},{"dropping-particle":"","family":"Chunawala","given":"Yusuf","non-dropping-particle":"","parse-names":false,"suffix":""},{"dropping-particle":"","family":"Bijle","given":"Mohammad Nadeem","non-dropping-particle":"","parse-names":false,"suffix":""},{"dropping-particle":"","family":"Shah","given":"Rohan","non-dropping-particle":"","parse-names":false,"suffix":""},{"dropping-particle":"","family":"Kamble","given":"Amol","non-dropping-particle":"","parse-names":false,"suffix":""},{"dropping-particle":"","family":"Gaonkar","given":"Namrata Karande","non-dropping-particle":"","parse-names":false,"suffix":""}],"container-title":"Journal of international oral health","id":"ITEM-1","issue":"10","issued":{"date-parts":[["2015"]]},"page":"96-101","title":"Original research oral habits in school going children of pune : A prevalence study","type":"article-journal","volume":"7"},"uris":["http://www.mendeley.com/documents/?uuid=21b550e7-1d2f-4400-8107-b8cc7476e9f8"]}],"mendeley":{"formattedCitation":"(Jajoo &lt;i&gt;et al.&lt;/i&gt;, 2015)","plainTextFormattedCitation":"(Jajoo et al., 2015)","previouslyFormattedCitation":"(Jajoo &lt;i&gt;et al.&lt;/i&gt;, 2015)"},"properties":{"noteIndex":0},"schema":"https://github.com/citation-style-language/schema/raw/master/csl-citation.json"}</w:instrText>
      </w:r>
      <w:r w:rsidR="00351597" w:rsidRPr="00351597">
        <w:fldChar w:fldCharType="separate"/>
      </w:r>
      <w:r w:rsidR="00351597" w:rsidRPr="00351597">
        <w:rPr>
          <w:noProof/>
        </w:rPr>
        <w:t xml:space="preserve">(Jajoo </w:t>
      </w:r>
      <w:r w:rsidR="00351597" w:rsidRPr="005E6DC5">
        <w:rPr>
          <w:i/>
          <w:noProof/>
        </w:rPr>
        <w:t>et al.</w:t>
      </w:r>
      <w:r w:rsidR="00351597" w:rsidRPr="00351597">
        <w:rPr>
          <w:noProof/>
        </w:rPr>
        <w:t>, 2015)</w:t>
      </w:r>
      <w:r w:rsidR="00351597" w:rsidRPr="00351597">
        <w:fldChar w:fldCharType="end"/>
      </w:r>
      <w:r w:rsidR="001869C8" w:rsidRPr="00351597">
        <w:t xml:space="preserve">. </w:t>
      </w:r>
      <w:r w:rsidR="00C26664">
        <w:t>P</w:t>
      </w:r>
      <w:r w:rsidR="00FA6DBF" w:rsidRPr="00351597">
        <w:t xml:space="preserve">ada </w:t>
      </w:r>
      <w:proofErr w:type="spellStart"/>
      <w:r w:rsidR="00FA6DBF" w:rsidRPr="00351597">
        <w:t>anak-anak</w:t>
      </w:r>
      <w:proofErr w:type="spellEnd"/>
      <w:r w:rsidR="00FA6DBF" w:rsidRPr="00351597">
        <w:t xml:space="preserve"> </w:t>
      </w:r>
      <w:proofErr w:type="spellStart"/>
      <w:r w:rsidR="00FA6DBF" w:rsidRPr="00351597">
        <w:t>dengan</w:t>
      </w:r>
      <w:proofErr w:type="spellEnd"/>
      <w:r w:rsidR="00FA6DBF" w:rsidRPr="00351597">
        <w:t xml:space="preserve"> </w:t>
      </w:r>
      <w:proofErr w:type="spellStart"/>
      <w:r w:rsidR="00FA6DBF" w:rsidRPr="00351597">
        <w:t>kebiasaan</w:t>
      </w:r>
      <w:proofErr w:type="spellEnd"/>
      <w:r w:rsidR="00FA6DBF" w:rsidRPr="00351597">
        <w:t xml:space="preserve"> </w:t>
      </w:r>
      <w:proofErr w:type="spellStart"/>
      <w:r w:rsidR="009F08CE">
        <w:t>mengisap</w:t>
      </w:r>
      <w:proofErr w:type="spellEnd"/>
      <w:r w:rsidR="00FA6DBF" w:rsidRPr="00351597">
        <w:t xml:space="preserve"> </w:t>
      </w:r>
      <w:proofErr w:type="spellStart"/>
      <w:r w:rsidR="00FA6DBF" w:rsidRPr="00351597">
        <w:t>jari</w:t>
      </w:r>
      <w:proofErr w:type="spellEnd"/>
      <w:r w:rsidR="00FA6DBF" w:rsidRPr="00351597">
        <w:t xml:space="preserve"> </w:t>
      </w:r>
      <w:proofErr w:type="spellStart"/>
      <w:r w:rsidR="00FA6DBF" w:rsidRPr="00351597">
        <w:t>lebih</w:t>
      </w:r>
      <w:proofErr w:type="spellEnd"/>
      <w:r w:rsidR="00FA6DBF" w:rsidRPr="00351597">
        <w:t xml:space="preserve"> </w:t>
      </w:r>
      <w:proofErr w:type="spellStart"/>
      <w:r w:rsidR="00FA6DBF" w:rsidRPr="00351597">
        <w:t>dari</w:t>
      </w:r>
      <w:proofErr w:type="spellEnd"/>
      <w:r w:rsidR="00FA6DBF" w:rsidRPr="00351597">
        <w:t xml:space="preserve"> </w:t>
      </w:r>
      <w:r w:rsidR="005E4ED0">
        <w:t>24</w:t>
      </w:r>
      <w:r w:rsidR="00FA6DBF">
        <w:t xml:space="preserve"> </w:t>
      </w:r>
      <w:proofErr w:type="spellStart"/>
      <w:r w:rsidR="00FA6DBF">
        <w:t>bulan</w:t>
      </w:r>
      <w:proofErr w:type="spellEnd"/>
      <w:r w:rsidR="00FA6DBF">
        <w:t xml:space="preserve"> </w:t>
      </w:r>
      <w:proofErr w:type="spellStart"/>
      <w:r w:rsidR="00FA6DBF">
        <w:t>menunjukan</w:t>
      </w:r>
      <w:proofErr w:type="spellEnd"/>
      <w:r w:rsidR="00FA6DBF">
        <w:t xml:space="preserve"> </w:t>
      </w:r>
      <w:proofErr w:type="spellStart"/>
      <w:r w:rsidR="00FA6DBF">
        <w:t>maoklusi</w:t>
      </w:r>
      <w:proofErr w:type="spellEnd"/>
      <w:r w:rsidR="00FA6DBF">
        <w:t xml:space="preserve"> </w:t>
      </w:r>
      <w:proofErr w:type="spellStart"/>
      <w:r w:rsidR="00FA6DBF">
        <w:t>gigi</w:t>
      </w:r>
      <w:proofErr w:type="spellEnd"/>
      <w:r w:rsidR="00FA6DBF">
        <w:t xml:space="preserve"> </w:t>
      </w:r>
      <w:proofErr w:type="spellStart"/>
      <w:r w:rsidR="00FA6DBF">
        <w:t>berupa</w:t>
      </w:r>
      <w:proofErr w:type="spellEnd"/>
      <w:r w:rsidR="00FA6DBF">
        <w:t xml:space="preserve"> AOB, </w:t>
      </w:r>
      <w:r w:rsidR="00FA6DBF" w:rsidRPr="005E6DC5">
        <w:rPr>
          <w:i/>
          <w:iCs/>
        </w:rPr>
        <w:t>overjet</w:t>
      </w:r>
      <w:r w:rsidR="00FA6DBF">
        <w:t>,</w:t>
      </w:r>
      <w:r w:rsidR="00FA6DBF" w:rsidRPr="005E6DC5">
        <w:rPr>
          <w:i/>
          <w:iCs/>
        </w:rPr>
        <w:t xml:space="preserve"> posterior</w:t>
      </w:r>
      <w:r w:rsidR="00FA6DBF">
        <w:t xml:space="preserve"> CRB</w:t>
      </w:r>
      <w:r w:rsidR="00FA6DBF" w:rsidRPr="00D22923">
        <w:t xml:space="preserve"> </w:t>
      </w:r>
      <w:r w:rsidR="00D22923" w:rsidRPr="00D22923">
        <w:fldChar w:fldCharType="begin" w:fldLock="1"/>
      </w:r>
      <w:r w:rsidR="00D22923">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D22923" w:rsidRPr="00D22923">
        <w:fldChar w:fldCharType="separate"/>
      </w:r>
      <w:r w:rsidR="00D22923" w:rsidRPr="00D22923">
        <w:rPr>
          <w:noProof/>
        </w:rPr>
        <w:t xml:space="preserve">(Luzzi </w:t>
      </w:r>
      <w:r w:rsidR="00D22923" w:rsidRPr="005E6DC5">
        <w:rPr>
          <w:i/>
          <w:noProof/>
        </w:rPr>
        <w:t>et al.</w:t>
      </w:r>
      <w:r w:rsidR="00D22923" w:rsidRPr="00D22923">
        <w:rPr>
          <w:noProof/>
        </w:rPr>
        <w:t>, 2011)</w:t>
      </w:r>
      <w:r w:rsidR="00D22923" w:rsidRPr="00D22923">
        <w:fldChar w:fldCharType="end"/>
      </w:r>
      <w:r w:rsidR="00FA6DBF">
        <w:t xml:space="preserve">. </w:t>
      </w:r>
      <w:proofErr w:type="spellStart"/>
      <w:r w:rsidR="00235095" w:rsidRPr="005E6DC5">
        <w:rPr>
          <w:rFonts w:cs="Times New Roman"/>
          <w:szCs w:val="24"/>
        </w:rPr>
        <w:t>Kebiasaan</w:t>
      </w:r>
      <w:proofErr w:type="spellEnd"/>
      <w:r w:rsidR="00235095" w:rsidRPr="005E6DC5">
        <w:rPr>
          <w:rFonts w:cs="Times New Roman"/>
          <w:szCs w:val="24"/>
        </w:rPr>
        <w:t xml:space="preserve"> </w:t>
      </w:r>
      <w:proofErr w:type="spellStart"/>
      <w:r w:rsidR="009F08CE" w:rsidRPr="005E6DC5">
        <w:rPr>
          <w:rFonts w:cs="Times New Roman"/>
          <w:szCs w:val="24"/>
        </w:rPr>
        <w:t>mengisap</w:t>
      </w:r>
      <w:proofErr w:type="spellEnd"/>
      <w:r w:rsidR="00235095" w:rsidRPr="005E6DC5">
        <w:rPr>
          <w:rFonts w:cs="Times New Roman"/>
          <w:szCs w:val="24"/>
        </w:rPr>
        <w:t xml:space="preserve"> </w:t>
      </w:r>
      <w:proofErr w:type="spellStart"/>
      <w:r w:rsidR="00235095" w:rsidRPr="005E6DC5">
        <w:rPr>
          <w:rFonts w:cs="Times New Roman"/>
          <w:szCs w:val="24"/>
        </w:rPr>
        <w:t>jari</w:t>
      </w:r>
      <w:proofErr w:type="spellEnd"/>
      <w:r w:rsidR="00235095" w:rsidRPr="005E6DC5">
        <w:rPr>
          <w:rFonts w:cs="Times New Roman"/>
          <w:szCs w:val="24"/>
        </w:rPr>
        <w:t xml:space="preserve"> </w:t>
      </w:r>
      <w:proofErr w:type="spellStart"/>
      <w:r w:rsidR="00235095" w:rsidRPr="005E6DC5">
        <w:rPr>
          <w:rFonts w:cs="Times New Roman"/>
          <w:szCs w:val="24"/>
        </w:rPr>
        <w:t>dapat</w:t>
      </w:r>
      <w:proofErr w:type="spellEnd"/>
      <w:r w:rsidR="00235095" w:rsidRPr="005E6DC5">
        <w:rPr>
          <w:rFonts w:cs="Times New Roman"/>
          <w:szCs w:val="24"/>
        </w:rPr>
        <w:t xml:space="preserve"> </w:t>
      </w:r>
      <w:proofErr w:type="spellStart"/>
      <w:r w:rsidR="00235095" w:rsidRPr="005E6DC5">
        <w:rPr>
          <w:rFonts w:cs="Times New Roman"/>
          <w:szCs w:val="24"/>
        </w:rPr>
        <w:t>menyebabkan</w:t>
      </w:r>
      <w:proofErr w:type="spellEnd"/>
      <w:r w:rsidR="00235095" w:rsidRPr="005E6DC5">
        <w:rPr>
          <w:rFonts w:cs="Times New Roman"/>
          <w:szCs w:val="24"/>
        </w:rPr>
        <w:t xml:space="preserve"> </w:t>
      </w:r>
      <w:proofErr w:type="spellStart"/>
      <w:r w:rsidR="00235095" w:rsidRPr="005E6DC5">
        <w:rPr>
          <w:rFonts w:cs="Times New Roman"/>
          <w:szCs w:val="24"/>
        </w:rPr>
        <w:t>maloklusi</w:t>
      </w:r>
      <w:proofErr w:type="spellEnd"/>
      <w:r w:rsidR="00235095" w:rsidRPr="005E6DC5">
        <w:rPr>
          <w:rFonts w:cs="Times New Roman"/>
          <w:szCs w:val="24"/>
        </w:rPr>
        <w:t xml:space="preserve"> </w:t>
      </w:r>
      <w:proofErr w:type="spellStart"/>
      <w:r w:rsidR="00235095" w:rsidRPr="005E6DC5">
        <w:rPr>
          <w:rFonts w:cs="Times New Roman"/>
          <w:szCs w:val="24"/>
        </w:rPr>
        <w:t>karena</w:t>
      </w:r>
      <w:proofErr w:type="spellEnd"/>
      <w:r w:rsidR="00235095" w:rsidRPr="005E6DC5">
        <w:rPr>
          <w:rFonts w:cs="Times New Roman"/>
          <w:szCs w:val="24"/>
        </w:rPr>
        <w:t xml:space="preserve"> </w:t>
      </w:r>
      <w:proofErr w:type="spellStart"/>
      <w:r w:rsidR="00235095" w:rsidRPr="005E6DC5">
        <w:rPr>
          <w:rFonts w:cs="Times New Roman"/>
          <w:szCs w:val="24"/>
        </w:rPr>
        <w:t>selama</w:t>
      </w:r>
      <w:proofErr w:type="spellEnd"/>
      <w:r w:rsidR="00235095" w:rsidRPr="005E6DC5">
        <w:rPr>
          <w:rFonts w:cs="Times New Roman"/>
          <w:szCs w:val="24"/>
        </w:rPr>
        <w:t xml:space="preserve"> </w:t>
      </w:r>
      <w:proofErr w:type="spellStart"/>
      <w:r w:rsidR="009F08CE" w:rsidRPr="005E6DC5">
        <w:rPr>
          <w:rFonts w:cs="Times New Roman"/>
          <w:szCs w:val="24"/>
        </w:rPr>
        <w:t>mengisap</w:t>
      </w:r>
      <w:proofErr w:type="spellEnd"/>
      <w:r w:rsidR="00235095" w:rsidRPr="005E6DC5">
        <w:rPr>
          <w:rFonts w:cs="Times New Roman"/>
          <w:szCs w:val="24"/>
        </w:rPr>
        <w:t xml:space="preserve"> </w:t>
      </w:r>
      <w:proofErr w:type="spellStart"/>
      <w:r w:rsidR="00235095" w:rsidRPr="005E6DC5">
        <w:rPr>
          <w:rFonts w:cs="Times New Roman"/>
          <w:szCs w:val="24"/>
        </w:rPr>
        <w:t>jari</w:t>
      </w:r>
      <w:proofErr w:type="spellEnd"/>
      <w:r w:rsidR="00235095" w:rsidRPr="005E6DC5">
        <w:rPr>
          <w:rFonts w:cs="Times New Roman"/>
          <w:szCs w:val="24"/>
        </w:rPr>
        <w:t xml:space="preserve">, </w:t>
      </w:r>
      <w:proofErr w:type="spellStart"/>
      <w:r w:rsidR="00235095" w:rsidRPr="005E6DC5">
        <w:rPr>
          <w:rFonts w:cs="Times New Roman"/>
          <w:szCs w:val="24"/>
        </w:rPr>
        <w:t>ibu</w:t>
      </w:r>
      <w:proofErr w:type="spellEnd"/>
      <w:r w:rsidR="00235095" w:rsidRPr="005E6DC5">
        <w:rPr>
          <w:rFonts w:cs="Times New Roman"/>
          <w:szCs w:val="24"/>
        </w:rPr>
        <w:t xml:space="preserve"> </w:t>
      </w:r>
      <w:proofErr w:type="spellStart"/>
      <w:r w:rsidR="00235095" w:rsidRPr="005E6DC5">
        <w:rPr>
          <w:rFonts w:cs="Times New Roman"/>
          <w:szCs w:val="24"/>
        </w:rPr>
        <w:t>jari</w:t>
      </w:r>
      <w:proofErr w:type="spellEnd"/>
      <w:r w:rsidR="00235095" w:rsidRPr="005E6DC5">
        <w:rPr>
          <w:rFonts w:cs="Times New Roman"/>
          <w:szCs w:val="24"/>
        </w:rPr>
        <w:t xml:space="preserve"> </w:t>
      </w:r>
      <w:proofErr w:type="spellStart"/>
      <w:r w:rsidR="00235095" w:rsidRPr="005E6DC5">
        <w:rPr>
          <w:rFonts w:cs="Times New Roman"/>
          <w:szCs w:val="24"/>
        </w:rPr>
        <w:t>atau</w:t>
      </w:r>
      <w:proofErr w:type="spellEnd"/>
      <w:r w:rsidR="00235095" w:rsidRPr="005E6DC5">
        <w:rPr>
          <w:rFonts w:cs="Times New Roman"/>
          <w:szCs w:val="24"/>
        </w:rPr>
        <w:t xml:space="preserve"> </w:t>
      </w:r>
      <w:proofErr w:type="spellStart"/>
      <w:r w:rsidR="00235095" w:rsidRPr="005E6DC5">
        <w:rPr>
          <w:rFonts w:cs="Times New Roman"/>
          <w:szCs w:val="24"/>
        </w:rPr>
        <w:t>jari</w:t>
      </w:r>
      <w:proofErr w:type="spellEnd"/>
      <w:r w:rsidR="00235095" w:rsidRPr="005E6DC5">
        <w:rPr>
          <w:rFonts w:cs="Times New Roman"/>
          <w:szCs w:val="24"/>
        </w:rPr>
        <w:t xml:space="preserve"> </w:t>
      </w:r>
      <w:proofErr w:type="spellStart"/>
      <w:r w:rsidR="00235095" w:rsidRPr="005E6DC5">
        <w:rPr>
          <w:rFonts w:cs="Times New Roman"/>
          <w:szCs w:val="24"/>
        </w:rPr>
        <w:t>diposisikan</w:t>
      </w:r>
      <w:proofErr w:type="spellEnd"/>
      <w:r w:rsidR="00235095" w:rsidRPr="005E6DC5">
        <w:rPr>
          <w:rFonts w:cs="Times New Roman"/>
          <w:szCs w:val="24"/>
        </w:rPr>
        <w:t xml:space="preserve"> di</w:t>
      </w:r>
      <w:r w:rsidR="00414116" w:rsidRPr="005E6DC5">
        <w:rPr>
          <w:rFonts w:cs="Times New Roman"/>
          <w:szCs w:val="24"/>
        </w:rPr>
        <w:t xml:space="preserve"> </w:t>
      </w:r>
      <w:proofErr w:type="spellStart"/>
      <w:r w:rsidR="00235095" w:rsidRPr="005E6DC5">
        <w:rPr>
          <w:rFonts w:cs="Times New Roman"/>
          <w:szCs w:val="24"/>
        </w:rPr>
        <w:t>dalam</w:t>
      </w:r>
      <w:proofErr w:type="spellEnd"/>
      <w:r w:rsidR="00235095" w:rsidRPr="005E6DC5">
        <w:rPr>
          <w:rFonts w:cs="Times New Roman"/>
          <w:szCs w:val="24"/>
        </w:rPr>
        <w:t xml:space="preserve"> </w:t>
      </w:r>
      <w:proofErr w:type="spellStart"/>
      <w:r w:rsidR="00235095" w:rsidRPr="005E6DC5">
        <w:rPr>
          <w:rFonts w:cs="Times New Roman"/>
          <w:szCs w:val="24"/>
        </w:rPr>
        <w:t>mulut</w:t>
      </w:r>
      <w:proofErr w:type="spellEnd"/>
      <w:r w:rsidR="00235095" w:rsidRPr="005E6DC5">
        <w:rPr>
          <w:rFonts w:cs="Times New Roman"/>
          <w:szCs w:val="24"/>
        </w:rPr>
        <w:t xml:space="preserve"> </w:t>
      </w:r>
      <w:proofErr w:type="spellStart"/>
      <w:r w:rsidR="00235095" w:rsidRPr="005E6DC5">
        <w:rPr>
          <w:rFonts w:cs="Times New Roman"/>
          <w:szCs w:val="24"/>
        </w:rPr>
        <w:t>sedemikian</w:t>
      </w:r>
      <w:proofErr w:type="spellEnd"/>
      <w:r w:rsidR="00235095" w:rsidRPr="005E6DC5">
        <w:rPr>
          <w:rFonts w:cs="Times New Roman"/>
          <w:szCs w:val="24"/>
        </w:rPr>
        <w:t xml:space="preserve"> </w:t>
      </w:r>
      <w:proofErr w:type="spellStart"/>
      <w:r w:rsidR="00235095" w:rsidRPr="005E6DC5">
        <w:rPr>
          <w:rFonts w:cs="Times New Roman"/>
          <w:szCs w:val="24"/>
        </w:rPr>
        <w:t>rupa</w:t>
      </w:r>
      <w:proofErr w:type="spellEnd"/>
      <w:r w:rsidR="00235095" w:rsidRPr="005E6DC5">
        <w:rPr>
          <w:rFonts w:cs="Times New Roman"/>
          <w:szCs w:val="24"/>
        </w:rPr>
        <w:t xml:space="preserve"> </w:t>
      </w:r>
      <w:proofErr w:type="spellStart"/>
      <w:r w:rsidR="00235095" w:rsidRPr="005E6DC5">
        <w:rPr>
          <w:rFonts w:cs="Times New Roman"/>
          <w:szCs w:val="24"/>
        </w:rPr>
        <w:t>sehingga</w:t>
      </w:r>
      <w:proofErr w:type="spellEnd"/>
      <w:r w:rsidR="00235095" w:rsidRPr="005E6DC5">
        <w:rPr>
          <w:rFonts w:cs="Times New Roman"/>
          <w:szCs w:val="24"/>
        </w:rPr>
        <w:t xml:space="preserve"> </w:t>
      </w:r>
      <w:proofErr w:type="spellStart"/>
      <w:r w:rsidR="00235095" w:rsidRPr="005E6DC5">
        <w:rPr>
          <w:rFonts w:cs="Times New Roman"/>
          <w:szCs w:val="24"/>
        </w:rPr>
        <w:t>ada</w:t>
      </w:r>
      <w:proofErr w:type="spellEnd"/>
      <w:r w:rsidR="00235095" w:rsidRPr="005E6DC5">
        <w:rPr>
          <w:rFonts w:cs="Times New Roman"/>
          <w:szCs w:val="24"/>
        </w:rPr>
        <w:t xml:space="preserve"> </w:t>
      </w:r>
      <w:proofErr w:type="spellStart"/>
      <w:r w:rsidR="00235095" w:rsidRPr="005E6DC5">
        <w:rPr>
          <w:rFonts w:cs="Times New Roman"/>
          <w:szCs w:val="24"/>
        </w:rPr>
        <w:t>tekanan</w:t>
      </w:r>
      <w:proofErr w:type="spellEnd"/>
      <w:r w:rsidR="00235095" w:rsidRPr="005E6DC5">
        <w:rPr>
          <w:rFonts w:cs="Times New Roman"/>
          <w:szCs w:val="24"/>
        </w:rPr>
        <w:t xml:space="preserve"> pada lingual di </w:t>
      </w:r>
      <w:proofErr w:type="spellStart"/>
      <w:r w:rsidR="00235095" w:rsidRPr="005E6DC5">
        <w:rPr>
          <w:rFonts w:cs="Times New Roman"/>
          <w:szCs w:val="24"/>
        </w:rPr>
        <w:t>sisi</w:t>
      </w:r>
      <w:proofErr w:type="spellEnd"/>
      <w:r w:rsidR="00235095" w:rsidRPr="005E6DC5">
        <w:rPr>
          <w:rFonts w:cs="Times New Roman"/>
          <w:szCs w:val="24"/>
        </w:rPr>
        <w:t xml:space="preserve"> </w:t>
      </w:r>
      <w:proofErr w:type="spellStart"/>
      <w:r w:rsidR="00235095" w:rsidRPr="005E6DC5">
        <w:rPr>
          <w:rFonts w:cs="Times New Roman"/>
          <w:i/>
          <w:iCs/>
          <w:szCs w:val="24"/>
        </w:rPr>
        <w:t>incisivus</w:t>
      </w:r>
      <w:proofErr w:type="spellEnd"/>
      <w:r w:rsidR="00235095" w:rsidRPr="005E6DC5">
        <w:rPr>
          <w:rFonts w:cs="Times New Roman"/>
          <w:szCs w:val="24"/>
        </w:rPr>
        <w:t xml:space="preserve"> mandibula dan </w:t>
      </w:r>
      <w:proofErr w:type="spellStart"/>
      <w:r w:rsidR="00235095" w:rsidRPr="005E6DC5">
        <w:rPr>
          <w:rFonts w:cs="Times New Roman"/>
          <w:szCs w:val="24"/>
        </w:rPr>
        <w:t>tekanan</w:t>
      </w:r>
      <w:proofErr w:type="spellEnd"/>
      <w:r w:rsidR="00235095" w:rsidRPr="005E6DC5">
        <w:rPr>
          <w:rFonts w:cs="Times New Roman"/>
          <w:szCs w:val="24"/>
        </w:rPr>
        <w:t xml:space="preserve"> labial di </w:t>
      </w:r>
      <w:proofErr w:type="spellStart"/>
      <w:r w:rsidR="00235095" w:rsidRPr="005E6DC5">
        <w:rPr>
          <w:rFonts w:cs="Times New Roman"/>
          <w:i/>
          <w:iCs/>
          <w:szCs w:val="24"/>
        </w:rPr>
        <w:t>incisivus</w:t>
      </w:r>
      <w:proofErr w:type="spellEnd"/>
      <w:r w:rsidR="00235095" w:rsidRPr="005E6DC5">
        <w:rPr>
          <w:rFonts w:cs="Times New Roman"/>
          <w:szCs w:val="24"/>
        </w:rPr>
        <w:t xml:space="preserve"> </w:t>
      </w:r>
      <w:proofErr w:type="spellStart"/>
      <w:r w:rsidR="00235095" w:rsidRPr="005E6DC5">
        <w:rPr>
          <w:rFonts w:cs="Times New Roman"/>
          <w:szCs w:val="24"/>
        </w:rPr>
        <w:t>maksila</w:t>
      </w:r>
      <w:proofErr w:type="spellEnd"/>
      <w:r w:rsidR="00235095" w:rsidRPr="005E6DC5">
        <w:rPr>
          <w:rFonts w:cs="Times New Roman"/>
          <w:szCs w:val="24"/>
        </w:rPr>
        <w:t xml:space="preserve">. </w:t>
      </w:r>
      <w:r w:rsidR="00864A8B" w:rsidRPr="005E6DC5">
        <w:rPr>
          <w:rFonts w:cs="Times New Roman"/>
          <w:color w:val="000000" w:themeColor="text1"/>
          <w:szCs w:val="24"/>
          <w:lang w:val="id-ID"/>
        </w:rPr>
        <w:t xml:space="preserve">Pada sisi lain saat </w:t>
      </w:r>
      <w:proofErr w:type="spellStart"/>
      <w:r w:rsidR="00235095" w:rsidRPr="005E6DC5">
        <w:rPr>
          <w:rFonts w:cs="Times New Roman"/>
          <w:szCs w:val="24"/>
        </w:rPr>
        <w:t>jari</w:t>
      </w:r>
      <w:proofErr w:type="spellEnd"/>
      <w:r w:rsidR="00235095" w:rsidRPr="005E6DC5">
        <w:rPr>
          <w:rFonts w:cs="Times New Roman"/>
          <w:szCs w:val="24"/>
        </w:rPr>
        <w:t xml:space="preserve"> </w:t>
      </w:r>
      <w:proofErr w:type="spellStart"/>
      <w:r w:rsidR="00235095" w:rsidRPr="005E6DC5">
        <w:rPr>
          <w:rFonts w:cs="Times New Roman"/>
          <w:szCs w:val="24"/>
        </w:rPr>
        <w:t>ditempatkan</w:t>
      </w:r>
      <w:proofErr w:type="spellEnd"/>
      <w:r w:rsidR="00235095" w:rsidRPr="005E6DC5">
        <w:rPr>
          <w:rFonts w:cs="Times New Roman"/>
          <w:szCs w:val="24"/>
        </w:rPr>
        <w:t xml:space="preserve"> di</w:t>
      </w:r>
      <w:r w:rsidR="00414116" w:rsidRPr="005E6DC5">
        <w:rPr>
          <w:rFonts w:cs="Times New Roman"/>
          <w:szCs w:val="24"/>
        </w:rPr>
        <w:t xml:space="preserve"> </w:t>
      </w:r>
      <w:proofErr w:type="spellStart"/>
      <w:r w:rsidR="00235095" w:rsidRPr="005E6DC5">
        <w:rPr>
          <w:rFonts w:cs="Times New Roman"/>
          <w:szCs w:val="24"/>
        </w:rPr>
        <w:t>mulut</w:t>
      </w:r>
      <w:proofErr w:type="spellEnd"/>
      <w:r w:rsidR="00235095" w:rsidRPr="005E6DC5">
        <w:rPr>
          <w:rFonts w:cs="Times New Roman"/>
          <w:szCs w:val="24"/>
        </w:rPr>
        <w:t xml:space="preserve"> </w:t>
      </w:r>
      <w:proofErr w:type="spellStart"/>
      <w:r w:rsidR="00235095" w:rsidRPr="005E6DC5">
        <w:rPr>
          <w:rFonts w:cs="Times New Roman"/>
          <w:szCs w:val="24"/>
        </w:rPr>
        <w:t>maka</w:t>
      </w:r>
      <w:proofErr w:type="spellEnd"/>
      <w:r w:rsidR="00235095" w:rsidRPr="005E6DC5">
        <w:rPr>
          <w:rFonts w:cs="Times New Roman"/>
          <w:szCs w:val="24"/>
        </w:rPr>
        <w:t xml:space="preserve"> </w:t>
      </w:r>
      <w:proofErr w:type="spellStart"/>
      <w:r w:rsidR="00235095" w:rsidRPr="005E6DC5">
        <w:rPr>
          <w:rFonts w:cs="Times New Roman"/>
          <w:szCs w:val="24"/>
        </w:rPr>
        <w:t>akan</w:t>
      </w:r>
      <w:proofErr w:type="spellEnd"/>
      <w:r w:rsidR="00235095" w:rsidRPr="005E6DC5">
        <w:rPr>
          <w:rFonts w:cs="Times New Roman"/>
          <w:szCs w:val="24"/>
        </w:rPr>
        <w:t xml:space="preserve"> </w:t>
      </w:r>
      <w:proofErr w:type="spellStart"/>
      <w:r w:rsidR="00235095" w:rsidRPr="005E6DC5">
        <w:rPr>
          <w:rFonts w:cs="Times New Roman"/>
          <w:szCs w:val="24"/>
        </w:rPr>
        <w:t>ada</w:t>
      </w:r>
      <w:proofErr w:type="spellEnd"/>
      <w:r w:rsidR="00235095" w:rsidRPr="005E6DC5">
        <w:rPr>
          <w:rFonts w:cs="Times New Roman"/>
          <w:szCs w:val="24"/>
        </w:rPr>
        <w:t xml:space="preserve"> </w:t>
      </w:r>
      <w:proofErr w:type="spellStart"/>
      <w:r w:rsidR="00235095" w:rsidRPr="005E6DC5">
        <w:rPr>
          <w:rFonts w:cs="Times New Roman"/>
          <w:szCs w:val="24"/>
        </w:rPr>
        <w:t>gerakan</w:t>
      </w:r>
      <w:proofErr w:type="spellEnd"/>
      <w:r w:rsidR="00235095" w:rsidRPr="005E6DC5">
        <w:rPr>
          <w:rFonts w:cs="Times New Roman"/>
          <w:szCs w:val="24"/>
        </w:rPr>
        <w:t xml:space="preserve"> mandibula </w:t>
      </w:r>
      <w:proofErr w:type="spellStart"/>
      <w:r w:rsidR="00235095" w:rsidRPr="005E6DC5">
        <w:rPr>
          <w:rFonts w:cs="Times New Roman"/>
          <w:szCs w:val="24"/>
        </w:rPr>
        <w:t>ke</w:t>
      </w:r>
      <w:proofErr w:type="spellEnd"/>
      <w:r w:rsidR="00235095" w:rsidRPr="005E6DC5">
        <w:rPr>
          <w:rFonts w:cs="Times New Roman"/>
          <w:szCs w:val="24"/>
        </w:rPr>
        <w:t xml:space="preserve"> </w:t>
      </w:r>
      <w:proofErr w:type="spellStart"/>
      <w:r w:rsidR="00235095" w:rsidRPr="005E6DC5">
        <w:rPr>
          <w:rFonts w:cs="Times New Roman"/>
          <w:szCs w:val="24"/>
        </w:rPr>
        <w:t>bawah</w:t>
      </w:r>
      <w:proofErr w:type="spellEnd"/>
      <w:r w:rsidR="00235095" w:rsidRPr="005E6DC5">
        <w:rPr>
          <w:rFonts w:cs="Times New Roman"/>
          <w:szCs w:val="24"/>
        </w:rPr>
        <w:t xml:space="preserve">, </w:t>
      </w:r>
      <w:proofErr w:type="spellStart"/>
      <w:r w:rsidR="00235095" w:rsidRPr="005E6DC5">
        <w:rPr>
          <w:rFonts w:cs="Times New Roman"/>
          <w:szCs w:val="24"/>
        </w:rPr>
        <w:t>hal</w:t>
      </w:r>
      <w:proofErr w:type="spellEnd"/>
      <w:r w:rsidR="00235095" w:rsidRPr="005E6DC5">
        <w:rPr>
          <w:rFonts w:cs="Times New Roman"/>
          <w:szCs w:val="24"/>
        </w:rPr>
        <w:t xml:space="preserve"> </w:t>
      </w:r>
      <w:proofErr w:type="spellStart"/>
      <w:r w:rsidR="00235095" w:rsidRPr="005E6DC5">
        <w:rPr>
          <w:rFonts w:cs="Times New Roman"/>
          <w:szCs w:val="24"/>
        </w:rPr>
        <w:t>ini</w:t>
      </w:r>
      <w:proofErr w:type="spellEnd"/>
      <w:r w:rsidR="00235095" w:rsidRPr="005E6DC5">
        <w:rPr>
          <w:rFonts w:cs="Times New Roman"/>
          <w:szCs w:val="24"/>
        </w:rPr>
        <w:t xml:space="preserve"> </w:t>
      </w:r>
      <w:proofErr w:type="spellStart"/>
      <w:r w:rsidR="00235095" w:rsidRPr="005E6DC5">
        <w:rPr>
          <w:rFonts w:cs="Times New Roman"/>
          <w:szCs w:val="24"/>
        </w:rPr>
        <w:t>akan</w:t>
      </w:r>
      <w:proofErr w:type="spellEnd"/>
      <w:r w:rsidR="00235095" w:rsidRPr="005E6DC5">
        <w:rPr>
          <w:rFonts w:cs="Times New Roman"/>
          <w:szCs w:val="24"/>
        </w:rPr>
        <w:t xml:space="preserve"> </w:t>
      </w:r>
      <w:proofErr w:type="spellStart"/>
      <w:r w:rsidR="00235095" w:rsidRPr="005E6DC5">
        <w:rPr>
          <w:rFonts w:cs="Times New Roman"/>
          <w:szCs w:val="24"/>
        </w:rPr>
        <w:t>mempengaruhi</w:t>
      </w:r>
      <w:proofErr w:type="spellEnd"/>
      <w:r w:rsidR="00235095" w:rsidRPr="005E6DC5">
        <w:rPr>
          <w:rFonts w:cs="Times New Roman"/>
          <w:szCs w:val="24"/>
        </w:rPr>
        <w:t xml:space="preserve"> </w:t>
      </w:r>
      <w:proofErr w:type="spellStart"/>
      <w:r w:rsidR="00235095" w:rsidRPr="005E6DC5">
        <w:rPr>
          <w:rFonts w:cs="Times New Roman"/>
          <w:szCs w:val="24"/>
        </w:rPr>
        <w:t>keseimbangan</w:t>
      </w:r>
      <w:proofErr w:type="spellEnd"/>
      <w:r w:rsidR="00235095" w:rsidRPr="005E6DC5">
        <w:rPr>
          <w:rFonts w:cs="Times New Roman"/>
          <w:szCs w:val="24"/>
        </w:rPr>
        <w:t xml:space="preserve"> </w:t>
      </w:r>
      <w:proofErr w:type="spellStart"/>
      <w:r w:rsidR="00235095" w:rsidRPr="005E6DC5">
        <w:rPr>
          <w:rFonts w:cs="Times New Roman"/>
          <w:szCs w:val="24"/>
        </w:rPr>
        <w:t>gaya</w:t>
      </w:r>
      <w:proofErr w:type="spellEnd"/>
      <w:r w:rsidR="00235095" w:rsidRPr="005E6DC5">
        <w:rPr>
          <w:rFonts w:cs="Times New Roman"/>
          <w:szCs w:val="24"/>
        </w:rPr>
        <w:t xml:space="preserve"> </w:t>
      </w:r>
      <w:r w:rsidR="00235095" w:rsidRPr="005E6DC5">
        <w:rPr>
          <w:rFonts w:cs="Times New Roman"/>
          <w:i/>
          <w:iCs/>
          <w:szCs w:val="24"/>
        </w:rPr>
        <w:t>vertical</w:t>
      </w:r>
      <w:r w:rsidR="00235095" w:rsidRPr="005E6DC5">
        <w:rPr>
          <w:rFonts w:cs="Times New Roman"/>
          <w:szCs w:val="24"/>
        </w:rPr>
        <w:t xml:space="preserve"> pada </w:t>
      </w:r>
      <w:proofErr w:type="spellStart"/>
      <w:r w:rsidR="00235095" w:rsidRPr="005E6DC5">
        <w:rPr>
          <w:rFonts w:cs="Times New Roman"/>
          <w:szCs w:val="24"/>
        </w:rPr>
        <w:t>gigi</w:t>
      </w:r>
      <w:proofErr w:type="spellEnd"/>
      <w:r w:rsidR="00235095" w:rsidRPr="005E6DC5">
        <w:rPr>
          <w:rFonts w:cs="Times New Roman"/>
          <w:szCs w:val="24"/>
        </w:rPr>
        <w:t xml:space="preserve"> </w:t>
      </w:r>
      <w:r w:rsidR="00235095" w:rsidRPr="005E6DC5">
        <w:rPr>
          <w:rFonts w:cs="Times New Roman"/>
          <w:i/>
          <w:iCs/>
          <w:szCs w:val="24"/>
        </w:rPr>
        <w:t>posterior</w:t>
      </w:r>
      <w:r w:rsidR="00235095" w:rsidRPr="005E6DC5">
        <w:rPr>
          <w:rFonts w:cs="Times New Roman"/>
          <w:szCs w:val="24"/>
        </w:rPr>
        <w:t xml:space="preserve">, </w:t>
      </w:r>
      <w:proofErr w:type="spellStart"/>
      <w:r w:rsidR="00235095" w:rsidRPr="005E6DC5">
        <w:rPr>
          <w:rFonts w:cs="Times New Roman"/>
          <w:szCs w:val="24"/>
        </w:rPr>
        <w:t>sehingga</w:t>
      </w:r>
      <w:proofErr w:type="spellEnd"/>
      <w:r w:rsidR="00235095" w:rsidRPr="005E6DC5">
        <w:rPr>
          <w:rFonts w:cs="Times New Roman"/>
          <w:szCs w:val="24"/>
        </w:rPr>
        <w:t xml:space="preserve"> </w:t>
      </w:r>
      <w:proofErr w:type="spellStart"/>
      <w:r w:rsidR="00235095" w:rsidRPr="005E6DC5">
        <w:rPr>
          <w:rFonts w:cs="Times New Roman"/>
          <w:szCs w:val="24"/>
        </w:rPr>
        <w:t>mengakibatkan</w:t>
      </w:r>
      <w:proofErr w:type="spellEnd"/>
      <w:r w:rsidR="00235095" w:rsidRPr="005E6DC5">
        <w:rPr>
          <w:rFonts w:cs="Times New Roman"/>
          <w:szCs w:val="24"/>
        </w:rPr>
        <w:t xml:space="preserve"> </w:t>
      </w:r>
      <w:proofErr w:type="spellStart"/>
      <w:r w:rsidR="00235095" w:rsidRPr="005E6DC5">
        <w:rPr>
          <w:rFonts w:cs="Times New Roman"/>
          <w:szCs w:val="24"/>
        </w:rPr>
        <w:t>erupsi</w:t>
      </w:r>
      <w:proofErr w:type="spellEnd"/>
      <w:r w:rsidR="00235095" w:rsidRPr="005E6DC5">
        <w:rPr>
          <w:rFonts w:cs="Times New Roman"/>
          <w:szCs w:val="24"/>
        </w:rPr>
        <w:t xml:space="preserve"> yang </w:t>
      </w:r>
      <w:proofErr w:type="spellStart"/>
      <w:r w:rsidR="00235095" w:rsidRPr="005E6DC5">
        <w:rPr>
          <w:rFonts w:cs="Times New Roman"/>
          <w:szCs w:val="24"/>
        </w:rPr>
        <w:t>berlebih</w:t>
      </w:r>
      <w:proofErr w:type="spellEnd"/>
      <w:r w:rsidR="00235095" w:rsidRPr="005E6DC5">
        <w:rPr>
          <w:rFonts w:cs="Times New Roman"/>
          <w:szCs w:val="24"/>
        </w:rPr>
        <w:t xml:space="preserve"> </w:t>
      </w:r>
      <w:r w:rsidR="00D22923" w:rsidRPr="005E6DC5">
        <w:rPr>
          <w:rFonts w:cs="Times New Roman"/>
          <w:szCs w:val="24"/>
        </w:rPr>
        <w:fldChar w:fldCharType="begin" w:fldLock="1"/>
      </w:r>
      <w:r w:rsidR="005B67FC" w:rsidRPr="005E6DC5">
        <w:rPr>
          <w:rFonts w:cs="Times New Roman"/>
          <w:szCs w:val="24"/>
        </w:rPr>
        <w:instrText>ADDIN CSL_CITATION {"citationItems":[{"id":"ITEM-1","itemData":{"ISSN":"00288047","PMID":"23767167","abstract":"Digit sucking is a habit that occurs in childhood and can lead to malocclusion if it persists for a long time. Understanding the cause and available management approaches for habit cessation can lead to more positive outcomes for clinicians, parents and children alike. Increasing clinicians' awareness of the causes and management of digit sucking behaviours can aid in their effective and systematic management, thereby reducing the risk of future malocclusion in some individuals.","author":[{"dropping-particle":"","family":"Khayami","given":"Shahrzad","non-dropping-particle":"","parse-names":false,"suffix":""},{"dropping-particle":"","family":"Bennani","given":"Florence","non-dropping-particle":"","parse-names":false,"suffix":""},{"dropping-particle":"","family":"Farella","given":"Mauro","non-dropping-particle":"","parse-names":false,"suffix":""}],"container-title":"New Zealand Dental Journal","id":"ITEM-1","issue":"2","issued":{"date-parts":[["2013"]]},"page":"49-54","title":"Fingers in mouths: From cause to management","type":"article-journal","volume":"109"},"uris":["http://www.mendeley.com/documents/?uuid=085b4763-d8c3-42ac-a53a-3bdab1c402b7"]}],"mendeley":{"formattedCitation":"(Khayami, Bennani and Farella, 2013)","manualFormatting":"(Khayami et al., 2013)","plainTextFormattedCitation":"(Khayami, Bennani and Farella, 2013)","previouslyFormattedCitation":"(Khayami, Bennani and Farella, 2013)"},"properties":{"noteIndex":0},"schema":"https://github.com/citation-style-language/schema/raw/master/csl-citation.json"}</w:instrText>
      </w:r>
      <w:r w:rsidR="00D22923" w:rsidRPr="005E6DC5">
        <w:rPr>
          <w:rFonts w:cs="Times New Roman"/>
          <w:szCs w:val="24"/>
        </w:rPr>
        <w:fldChar w:fldCharType="separate"/>
      </w:r>
      <w:r w:rsidR="00D22923" w:rsidRPr="005E6DC5">
        <w:rPr>
          <w:rFonts w:cs="Times New Roman"/>
          <w:noProof/>
          <w:szCs w:val="24"/>
        </w:rPr>
        <w:t>(Khayami</w:t>
      </w:r>
      <w:r w:rsidR="005E5CCC" w:rsidRPr="005E6DC5">
        <w:rPr>
          <w:rFonts w:cs="Times New Roman"/>
          <w:i/>
          <w:iCs/>
          <w:noProof/>
          <w:szCs w:val="24"/>
        </w:rPr>
        <w:t xml:space="preserve"> et al</w:t>
      </w:r>
      <w:r w:rsidR="005E5CCC" w:rsidRPr="005E6DC5">
        <w:rPr>
          <w:rFonts w:cs="Times New Roman"/>
          <w:noProof/>
          <w:szCs w:val="24"/>
        </w:rPr>
        <w:t>.</w:t>
      </w:r>
      <w:r w:rsidR="00D22923" w:rsidRPr="005E6DC5">
        <w:rPr>
          <w:rFonts w:cs="Times New Roman"/>
          <w:noProof/>
          <w:szCs w:val="24"/>
        </w:rPr>
        <w:t>, 2013)</w:t>
      </w:r>
      <w:r w:rsidR="00D22923" w:rsidRPr="005E6DC5">
        <w:rPr>
          <w:rFonts w:cs="Times New Roman"/>
          <w:szCs w:val="24"/>
        </w:rPr>
        <w:fldChar w:fldCharType="end"/>
      </w:r>
      <w:r w:rsidR="00235095" w:rsidRPr="005E6DC5">
        <w:rPr>
          <w:rFonts w:cs="Times New Roman"/>
          <w:szCs w:val="24"/>
        </w:rPr>
        <w:t xml:space="preserve">. </w:t>
      </w:r>
      <w:r w:rsidR="00981FB0" w:rsidRPr="00981FB0">
        <w:t xml:space="preserve">Tingkat </w:t>
      </w:r>
      <w:proofErr w:type="spellStart"/>
      <w:r w:rsidR="00981FB0" w:rsidRPr="00981FB0">
        <w:t>keparahan</w:t>
      </w:r>
      <w:proofErr w:type="spellEnd"/>
      <w:r w:rsidR="00981FB0" w:rsidRPr="00981FB0">
        <w:t xml:space="preserve"> </w:t>
      </w:r>
      <w:proofErr w:type="spellStart"/>
      <w:r w:rsidR="00981FB0" w:rsidRPr="00981FB0">
        <w:t>maloklusi</w:t>
      </w:r>
      <w:proofErr w:type="spellEnd"/>
      <w:r w:rsidR="00981FB0" w:rsidRPr="00981FB0">
        <w:t xml:space="preserve"> </w:t>
      </w:r>
      <w:proofErr w:type="spellStart"/>
      <w:r w:rsidR="00981FB0" w:rsidRPr="00981FB0">
        <w:t>akibat</w:t>
      </w:r>
      <w:proofErr w:type="spellEnd"/>
      <w:r w:rsidR="00981FB0" w:rsidRPr="00981FB0">
        <w:t xml:space="preserve"> </w:t>
      </w:r>
      <w:proofErr w:type="spellStart"/>
      <w:r w:rsidR="00981FB0" w:rsidRPr="00981FB0">
        <w:t>dari</w:t>
      </w:r>
      <w:proofErr w:type="spellEnd"/>
      <w:r w:rsidR="00981FB0" w:rsidRPr="00981FB0">
        <w:t xml:space="preserve"> </w:t>
      </w:r>
      <w:proofErr w:type="spellStart"/>
      <w:r w:rsidR="00981FB0" w:rsidRPr="00981FB0">
        <w:t>kebiasaan</w:t>
      </w:r>
      <w:proofErr w:type="spellEnd"/>
      <w:r w:rsidR="00981FB0" w:rsidRPr="00981FB0">
        <w:t xml:space="preserve"> </w:t>
      </w:r>
      <w:proofErr w:type="spellStart"/>
      <w:r w:rsidR="009F08CE">
        <w:t>mengisap</w:t>
      </w:r>
      <w:proofErr w:type="spellEnd"/>
      <w:r w:rsidR="00981FB0" w:rsidRPr="00981FB0">
        <w:t xml:space="preserve"> </w:t>
      </w:r>
      <w:proofErr w:type="spellStart"/>
      <w:r w:rsidR="00981FB0" w:rsidRPr="00981FB0">
        <w:t>jari</w:t>
      </w:r>
      <w:proofErr w:type="spellEnd"/>
      <w:r w:rsidR="00981FB0" w:rsidRPr="00981FB0">
        <w:t xml:space="preserve"> </w:t>
      </w:r>
      <w:proofErr w:type="spellStart"/>
      <w:r w:rsidR="00FA6DBF">
        <w:t>selain</w:t>
      </w:r>
      <w:proofErr w:type="spellEnd"/>
      <w:r w:rsidR="00FA6DBF">
        <w:t xml:space="preserve"> </w:t>
      </w:r>
      <w:proofErr w:type="spellStart"/>
      <w:r w:rsidR="00981FB0" w:rsidRPr="00981FB0">
        <w:t>berhubungan</w:t>
      </w:r>
      <w:proofErr w:type="spellEnd"/>
      <w:r w:rsidR="00981FB0" w:rsidRPr="00981FB0">
        <w:t xml:space="preserve"> </w:t>
      </w:r>
      <w:proofErr w:type="spellStart"/>
      <w:r w:rsidR="00981FB0" w:rsidRPr="00981FB0">
        <w:t>dengan</w:t>
      </w:r>
      <w:proofErr w:type="spellEnd"/>
      <w:r w:rsidR="00981FB0" w:rsidRPr="00981FB0">
        <w:t xml:space="preserve"> </w:t>
      </w:r>
      <w:proofErr w:type="spellStart"/>
      <w:r w:rsidR="00981FB0" w:rsidRPr="00981FB0">
        <w:t>durasi</w:t>
      </w:r>
      <w:proofErr w:type="spellEnd"/>
      <w:r w:rsidR="00981FB0" w:rsidRPr="00981FB0">
        <w:t xml:space="preserve"> </w:t>
      </w:r>
      <w:proofErr w:type="spellStart"/>
      <w:r w:rsidR="00981FB0" w:rsidRPr="00981FB0">
        <w:t>waktu</w:t>
      </w:r>
      <w:proofErr w:type="spellEnd"/>
      <w:r w:rsidR="00981FB0" w:rsidRPr="00981FB0">
        <w:t xml:space="preserve"> sang </w:t>
      </w:r>
      <w:proofErr w:type="spellStart"/>
      <w:r w:rsidR="00981FB0" w:rsidRPr="00981FB0">
        <w:t>anak</w:t>
      </w:r>
      <w:proofErr w:type="spellEnd"/>
      <w:r w:rsidR="00981FB0" w:rsidRPr="00981FB0">
        <w:t xml:space="preserve"> </w:t>
      </w:r>
      <w:proofErr w:type="spellStart"/>
      <w:r w:rsidR="00981FB0" w:rsidRPr="00981FB0">
        <w:t>melakukan</w:t>
      </w:r>
      <w:proofErr w:type="spellEnd"/>
      <w:r w:rsidR="00981FB0" w:rsidRPr="00981FB0">
        <w:t xml:space="preserve"> </w:t>
      </w:r>
      <w:proofErr w:type="spellStart"/>
      <w:r w:rsidR="00981FB0" w:rsidRPr="00981FB0">
        <w:t>kebiasaan</w:t>
      </w:r>
      <w:proofErr w:type="spellEnd"/>
      <w:r w:rsidR="00981FB0" w:rsidRPr="00981FB0">
        <w:t xml:space="preserve"> </w:t>
      </w:r>
      <w:proofErr w:type="spellStart"/>
      <w:r w:rsidR="00981FB0" w:rsidRPr="00981FB0">
        <w:t>tersebut</w:t>
      </w:r>
      <w:proofErr w:type="spellEnd"/>
      <w:r w:rsidR="00FA6DBF">
        <w:t xml:space="preserve">, </w:t>
      </w:r>
      <w:proofErr w:type="spellStart"/>
      <w:r w:rsidR="00FA6DBF">
        <w:t>p</w:t>
      </w:r>
      <w:r w:rsidR="00981FB0" w:rsidRPr="00981FB0">
        <w:t>osisi</w:t>
      </w:r>
      <w:proofErr w:type="spellEnd"/>
      <w:r w:rsidR="00981FB0" w:rsidRPr="00981FB0">
        <w:t xml:space="preserve"> </w:t>
      </w:r>
      <w:proofErr w:type="spellStart"/>
      <w:r w:rsidR="00981FB0" w:rsidRPr="00981FB0">
        <w:t>jari</w:t>
      </w:r>
      <w:proofErr w:type="spellEnd"/>
      <w:r w:rsidR="00981FB0" w:rsidRPr="00981FB0">
        <w:t xml:space="preserve"> di</w:t>
      </w:r>
      <w:r w:rsidR="00414116">
        <w:t xml:space="preserve"> </w:t>
      </w:r>
      <w:proofErr w:type="spellStart"/>
      <w:r w:rsidR="00981FB0" w:rsidRPr="00981FB0">
        <w:t>mulut</w:t>
      </w:r>
      <w:proofErr w:type="spellEnd"/>
      <w:r w:rsidR="00981FB0" w:rsidRPr="00981FB0">
        <w:t xml:space="preserve">, dan </w:t>
      </w:r>
      <w:proofErr w:type="spellStart"/>
      <w:r w:rsidR="00981FB0" w:rsidRPr="00981FB0">
        <w:t>kesehatan</w:t>
      </w:r>
      <w:proofErr w:type="spellEnd"/>
      <w:r w:rsidR="00981FB0" w:rsidRPr="00981FB0">
        <w:t xml:space="preserve"> </w:t>
      </w:r>
      <w:proofErr w:type="spellStart"/>
      <w:r w:rsidR="00981FB0" w:rsidRPr="00981FB0">
        <w:t>anak</w:t>
      </w:r>
      <w:proofErr w:type="spellEnd"/>
      <w:r w:rsidR="00981FB0" w:rsidRPr="00981FB0">
        <w:t xml:space="preserve"> juga </w:t>
      </w:r>
      <w:proofErr w:type="spellStart"/>
      <w:r w:rsidR="00981FB0" w:rsidRPr="00981FB0">
        <w:t>mempengaruhi</w:t>
      </w:r>
      <w:proofErr w:type="spellEnd"/>
      <w:r w:rsidR="00981FB0" w:rsidRPr="00981FB0">
        <w:t xml:space="preserve"> </w:t>
      </w:r>
      <w:proofErr w:type="spellStart"/>
      <w:r w:rsidR="00981FB0" w:rsidRPr="00981FB0">
        <w:t>tingkat</w:t>
      </w:r>
      <w:proofErr w:type="spellEnd"/>
      <w:r w:rsidR="00981FB0" w:rsidRPr="00981FB0">
        <w:t xml:space="preserve"> </w:t>
      </w:r>
      <w:proofErr w:type="spellStart"/>
      <w:r w:rsidR="00981FB0" w:rsidRPr="00981FB0">
        <w:t>keparahan</w:t>
      </w:r>
      <w:proofErr w:type="spellEnd"/>
      <w:r w:rsidR="00981FB0" w:rsidRPr="00981FB0">
        <w:t xml:space="preserve"> </w:t>
      </w:r>
      <w:proofErr w:type="spellStart"/>
      <w:r w:rsidR="00981FB0" w:rsidRPr="00981FB0">
        <w:t>dari</w:t>
      </w:r>
      <w:proofErr w:type="spellEnd"/>
      <w:r w:rsidR="00981FB0" w:rsidRPr="00981FB0">
        <w:t xml:space="preserve"> </w:t>
      </w:r>
      <w:proofErr w:type="spellStart"/>
      <w:r w:rsidR="00981FB0" w:rsidRPr="00981FB0">
        <w:t>maloklusi</w:t>
      </w:r>
      <w:proofErr w:type="spellEnd"/>
      <w:r w:rsidR="00981FB0" w:rsidRPr="00981FB0">
        <w:t xml:space="preserve"> </w:t>
      </w:r>
      <w:r w:rsidR="00D22923" w:rsidRPr="00D22923">
        <w:fldChar w:fldCharType="begin" w:fldLock="1"/>
      </w:r>
      <w:r w:rsidR="005B67FC">
        <w:instrText>ADDIN CSL_CITATION {"citationItems":[{"id":"ITEM-1","itemData":{"DOI":"10.5897/JDOH12.001","abstract":"Oral habits are learned patterns of muscle contraction and have a very complex nature. They are associated with anger, hunger, sleep, tooth eruption and fear. Some children even display oral habits for release of mental tension. These habits might be non-nutritive sucking (thumb, finger, pacifier and/or tongue), lip biting and bruxism events. These habits can result in damage to dentoalveolar structure; hence, dentists play a crucial role in giving necessary information to parents. This information includes relevant changes in the dentoalveolar structure and the method to stop oral habits. Also, a dentist is required to treat the ensuring malocclusion.","author":[{"dropping-particle":"","family":"Shahraki","given":"N","non-dropping-particle":"","parse-names":false,"suffix":""},{"dropping-particle":"","family":"Yassaei","given":"S","non-dropping-particle":"","parse-names":false,"suffix":""},{"dropping-particle":"","family":"Moghadam","given":"M Goldani","non-dropping-particle":"","parse-names":false,"suffix":""}],"container-title":"Journal of Dentistry and Oral Hygiene","id":"ITEM-1","issue":"May","issued":{"date-parts":[["2012"]]},"page":"12-15","title":"Abnormal oral habits: A review","type":"article-journal","volume":"4"},"uris":["http://www.mendeley.com/documents/?uuid=e7da059c-23a0-4a7d-8ef6-0a70c50be7ab"]}],"mendeley":{"formattedCitation":"(Shahraki, Yassaei and Moghadam, 2012)","manualFormatting":"(Shahraki et al., 2012)","plainTextFormattedCitation":"(Shahraki, Yassaei and Moghadam, 2012)","previouslyFormattedCitation":"(Shahraki, Yassaei and Moghadam, 2012)"},"properties":{"noteIndex":0},"schema":"https://github.com/citation-style-language/schema/raw/master/csl-citation.json"}</w:instrText>
      </w:r>
      <w:r w:rsidR="00D22923" w:rsidRPr="00D22923">
        <w:fldChar w:fldCharType="separate"/>
      </w:r>
      <w:r w:rsidR="00D22923" w:rsidRPr="00D22923">
        <w:rPr>
          <w:noProof/>
        </w:rPr>
        <w:t>(Shahraki</w:t>
      </w:r>
      <w:r w:rsidR="005E5CCC">
        <w:rPr>
          <w:noProof/>
        </w:rPr>
        <w:t xml:space="preserve"> </w:t>
      </w:r>
      <w:r w:rsidR="005E5CCC" w:rsidRPr="005E6DC5">
        <w:rPr>
          <w:i/>
          <w:iCs/>
          <w:noProof/>
        </w:rPr>
        <w:t>et al</w:t>
      </w:r>
      <w:r w:rsidR="005E5CCC">
        <w:rPr>
          <w:noProof/>
        </w:rPr>
        <w:t>.</w:t>
      </w:r>
      <w:r w:rsidR="00D22923" w:rsidRPr="00D22923">
        <w:rPr>
          <w:noProof/>
        </w:rPr>
        <w:t>, 2012)</w:t>
      </w:r>
      <w:r w:rsidR="00D22923" w:rsidRPr="00D22923">
        <w:fldChar w:fldCharType="end"/>
      </w:r>
      <w:r w:rsidR="00981FB0" w:rsidRPr="00D22923">
        <w:t>.</w:t>
      </w:r>
      <w:r w:rsidR="00981FB0">
        <w:t xml:space="preserve"> </w:t>
      </w:r>
      <w:r w:rsidR="00576A01">
        <w:t xml:space="preserve">Hal </w:t>
      </w:r>
      <w:proofErr w:type="spellStart"/>
      <w:r w:rsidR="00576A01">
        <w:t>ini</w:t>
      </w:r>
      <w:proofErr w:type="spellEnd"/>
      <w:r w:rsidR="00576A01">
        <w:t xml:space="preserve"> </w:t>
      </w:r>
      <w:proofErr w:type="spellStart"/>
      <w:r w:rsidR="00576A01">
        <w:t>sesuai</w:t>
      </w:r>
      <w:proofErr w:type="spellEnd"/>
      <w:r w:rsidR="00576A01">
        <w:t xml:space="preserve"> </w:t>
      </w:r>
      <w:proofErr w:type="spellStart"/>
      <w:r w:rsidR="00576A01">
        <w:t>dengan</w:t>
      </w:r>
      <w:proofErr w:type="spellEnd"/>
      <w:r w:rsidR="00576A01">
        <w:t xml:space="preserve"> </w:t>
      </w:r>
      <w:proofErr w:type="spellStart"/>
      <w:r w:rsidR="00576A01">
        <w:t>penelitian</w:t>
      </w:r>
      <w:proofErr w:type="spellEnd"/>
      <w:r w:rsidR="00576A01">
        <w:t xml:space="preserve"> yang </w:t>
      </w:r>
      <w:proofErr w:type="spellStart"/>
      <w:r w:rsidR="00576A01">
        <w:t>dilakukan</w:t>
      </w:r>
      <w:proofErr w:type="spellEnd"/>
      <w:r w:rsidR="00576A01">
        <w:t xml:space="preserve"> </w:t>
      </w:r>
      <w:r w:rsidR="00576A01" w:rsidRPr="00D22923">
        <w:t xml:space="preserve">oleh </w:t>
      </w:r>
      <w:r w:rsidR="00D22923" w:rsidRPr="00D22923">
        <w:fldChar w:fldCharType="begin" w:fldLock="1"/>
      </w:r>
      <w:r w:rsidR="00D22923">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D22923" w:rsidRPr="00D22923">
        <w:fldChar w:fldCharType="separate"/>
      </w:r>
      <w:r w:rsidR="00D22923" w:rsidRPr="00D22923">
        <w:rPr>
          <w:noProof/>
        </w:rPr>
        <w:t xml:space="preserve">(Luzzi </w:t>
      </w:r>
      <w:r w:rsidR="00D22923" w:rsidRPr="005E6DC5">
        <w:rPr>
          <w:i/>
          <w:noProof/>
        </w:rPr>
        <w:t>et al.</w:t>
      </w:r>
      <w:r w:rsidR="00D22923" w:rsidRPr="00D22923">
        <w:rPr>
          <w:noProof/>
        </w:rPr>
        <w:t>, 2011)</w:t>
      </w:r>
      <w:r w:rsidR="00D22923" w:rsidRPr="00D22923">
        <w:fldChar w:fldCharType="end"/>
      </w:r>
      <w:r w:rsidR="005E5CCC">
        <w:t xml:space="preserve">, </w:t>
      </w:r>
      <w:r w:rsidR="00576A01">
        <w:t xml:space="preserve">yang </w:t>
      </w:r>
      <w:proofErr w:type="spellStart"/>
      <w:r w:rsidR="00576A01">
        <w:t>menunjukan</w:t>
      </w:r>
      <w:proofErr w:type="spellEnd"/>
      <w:r w:rsidR="00576A01">
        <w:t xml:space="preserve"> </w:t>
      </w:r>
      <w:proofErr w:type="spellStart"/>
      <w:r w:rsidR="00576A01">
        <w:t>bahwa</w:t>
      </w:r>
      <w:proofErr w:type="spellEnd"/>
      <w:r w:rsidR="00576A01">
        <w:t xml:space="preserve"> </w:t>
      </w:r>
      <w:proofErr w:type="spellStart"/>
      <w:r w:rsidR="00576A01">
        <w:t>perpanjangan</w:t>
      </w:r>
      <w:proofErr w:type="spellEnd"/>
      <w:r w:rsidR="00576A01">
        <w:t xml:space="preserve"> </w:t>
      </w:r>
      <w:proofErr w:type="spellStart"/>
      <w:r w:rsidR="00576A01">
        <w:t>kebiasaan</w:t>
      </w:r>
      <w:proofErr w:type="spellEnd"/>
      <w:r w:rsidR="00576A01">
        <w:t xml:space="preserve"> </w:t>
      </w:r>
      <w:proofErr w:type="spellStart"/>
      <w:r w:rsidR="00576A01">
        <w:t>mengi</w:t>
      </w:r>
      <w:r w:rsidR="00B9700C">
        <w:t>s</w:t>
      </w:r>
      <w:r w:rsidR="00576A01">
        <w:t>ap</w:t>
      </w:r>
      <w:proofErr w:type="spellEnd"/>
      <w:r w:rsidR="00576A01">
        <w:t xml:space="preserve"> </w:t>
      </w:r>
      <w:proofErr w:type="spellStart"/>
      <w:r w:rsidR="00576A01">
        <w:t>jari</w:t>
      </w:r>
      <w:proofErr w:type="spellEnd"/>
      <w:r w:rsidR="00576A01">
        <w:t xml:space="preserve"> pada </w:t>
      </w:r>
      <w:proofErr w:type="spellStart"/>
      <w:r w:rsidR="00576A01">
        <w:t>anak</w:t>
      </w:r>
      <w:proofErr w:type="spellEnd"/>
      <w:r w:rsidR="005E5CCC">
        <w:t xml:space="preserve"> </w:t>
      </w:r>
      <w:proofErr w:type="spellStart"/>
      <w:r w:rsidR="00576A01">
        <w:t>banyak</w:t>
      </w:r>
      <w:proofErr w:type="spellEnd"/>
      <w:r w:rsidR="00576A01">
        <w:t xml:space="preserve"> </w:t>
      </w:r>
      <w:proofErr w:type="spellStart"/>
      <w:r w:rsidR="00576A01">
        <w:t>ditemukan</w:t>
      </w:r>
      <w:proofErr w:type="spellEnd"/>
      <w:r w:rsidR="00576A01">
        <w:t xml:space="preserve"> </w:t>
      </w:r>
      <w:proofErr w:type="spellStart"/>
      <w:r w:rsidR="00576A01">
        <w:t>berdampak</w:t>
      </w:r>
      <w:proofErr w:type="spellEnd"/>
      <w:r w:rsidR="00576A01">
        <w:t xml:space="preserve"> pada </w:t>
      </w:r>
      <w:proofErr w:type="spellStart"/>
      <w:r w:rsidR="00576A01">
        <w:t>sisi</w:t>
      </w:r>
      <w:proofErr w:type="spellEnd"/>
      <w:r w:rsidR="00576A01">
        <w:t xml:space="preserve"> </w:t>
      </w:r>
      <w:r w:rsidR="00576A01" w:rsidRPr="005E6DC5">
        <w:rPr>
          <w:i/>
          <w:iCs/>
        </w:rPr>
        <w:t>labial</w:t>
      </w:r>
      <w:r w:rsidR="00576A01">
        <w:t xml:space="preserve"> </w:t>
      </w:r>
      <w:proofErr w:type="spellStart"/>
      <w:r w:rsidR="00576A01">
        <w:t>atas</w:t>
      </w:r>
      <w:proofErr w:type="spellEnd"/>
      <w:r w:rsidR="00576A01">
        <w:t xml:space="preserve"> </w:t>
      </w:r>
      <w:proofErr w:type="spellStart"/>
      <w:r w:rsidR="00576A01">
        <w:t>dibandingkan</w:t>
      </w:r>
      <w:proofErr w:type="spellEnd"/>
      <w:r w:rsidR="00576A01">
        <w:t xml:space="preserve"> </w:t>
      </w:r>
      <w:r w:rsidR="00576A01" w:rsidRPr="005E6DC5">
        <w:rPr>
          <w:i/>
          <w:iCs/>
        </w:rPr>
        <w:t>labial</w:t>
      </w:r>
      <w:r w:rsidR="00576A01">
        <w:t xml:space="preserve"> </w:t>
      </w:r>
      <w:proofErr w:type="spellStart"/>
      <w:r w:rsidR="00576A01">
        <w:t>bawah</w:t>
      </w:r>
      <w:proofErr w:type="spellEnd"/>
      <w:r w:rsidR="00576A01">
        <w:t>.</w:t>
      </w:r>
      <w:r w:rsidR="00C26664">
        <w:t xml:space="preserve"> T</w:t>
      </w:r>
      <w:r w:rsidR="00576A01">
        <w:t xml:space="preserve">ingkat </w:t>
      </w:r>
      <w:proofErr w:type="spellStart"/>
      <w:r w:rsidR="00576A01">
        <w:t>proklinasi</w:t>
      </w:r>
      <w:proofErr w:type="spellEnd"/>
      <w:r w:rsidR="00576A01">
        <w:t xml:space="preserve">, </w:t>
      </w:r>
      <w:proofErr w:type="spellStart"/>
      <w:r w:rsidR="00576A01">
        <w:t>berbeda-beda</w:t>
      </w:r>
      <w:proofErr w:type="spellEnd"/>
      <w:r w:rsidR="00576A01">
        <w:t xml:space="preserve"> pada </w:t>
      </w:r>
      <w:proofErr w:type="spellStart"/>
      <w:r w:rsidR="00576A01">
        <w:t>setiap</w:t>
      </w:r>
      <w:proofErr w:type="spellEnd"/>
      <w:r w:rsidR="00576A01">
        <w:t xml:space="preserve"> </w:t>
      </w:r>
      <w:proofErr w:type="spellStart"/>
      <w:r w:rsidR="00576A01">
        <w:t>kasus</w:t>
      </w:r>
      <w:proofErr w:type="spellEnd"/>
      <w:r w:rsidR="00576A01">
        <w:t xml:space="preserve"> </w:t>
      </w:r>
      <w:proofErr w:type="spellStart"/>
      <w:r w:rsidR="00576A01">
        <w:t>akibat</w:t>
      </w:r>
      <w:proofErr w:type="spellEnd"/>
      <w:r w:rsidR="00576A01">
        <w:t xml:space="preserve"> </w:t>
      </w:r>
      <w:proofErr w:type="spellStart"/>
      <w:r w:rsidR="00576A01">
        <w:t>kebiasaan</w:t>
      </w:r>
      <w:proofErr w:type="spellEnd"/>
      <w:r w:rsidR="00576A01">
        <w:t xml:space="preserve"> </w:t>
      </w:r>
      <w:proofErr w:type="spellStart"/>
      <w:r w:rsidR="009F08CE">
        <w:t>mengisap</w:t>
      </w:r>
      <w:proofErr w:type="spellEnd"/>
      <w:r w:rsidR="00576A01">
        <w:t xml:space="preserve"> </w:t>
      </w:r>
      <w:proofErr w:type="spellStart"/>
      <w:r w:rsidR="00576A01">
        <w:t>jari</w:t>
      </w:r>
      <w:proofErr w:type="spellEnd"/>
      <w:r w:rsidR="00576A01">
        <w:t xml:space="preserve">, </w:t>
      </w:r>
      <w:proofErr w:type="spellStart"/>
      <w:r w:rsidR="00576A01">
        <w:t>hal</w:t>
      </w:r>
      <w:proofErr w:type="spellEnd"/>
      <w:r w:rsidR="00576A01">
        <w:t xml:space="preserve"> </w:t>
      </w:r>
      <w:proofErr w:type="spellStart"/>
      <w:r w:rsidR="00576A01">
        <w:t>ini</w:t>
      </w:r>
      <w:proofErr w:type="spellEnd"/>
      <w:r w:rsidR="00576A01">
        <w:t xml:space="preserve"> </w:t>
      </w:r>
      <w:proofErr w:type="spellStart"/>
      <w:r w:rsidR="00576A01">
        <w:t>tergantung</w:t>
      </w:r>
      <w:proofErr w:type="spellEnd"/>
      <w:r w:rsidR="00576A01">
        <w:t xml:space="preserve"> </w:t>
      </w:r>
      <w:proofErr w:type="spellStart"/>
      <w:r w:rsidR="00576A01">
        <w:t>dari</w:t>
      </w:r>
      <w:proofErr w:type="spellEnd"/>
      <w:r w:rsidR="00576A01">
        <w:t xml:space="preserve"> </w:t>
      </w:r>
      <w:proofErr w:type="spellStart"/>
      <w:r w:rsidR="00576A01">
        <w:t>posisi</w:t>
      </w:r>
      <w:proofErr w:type="spellEnd"/>
      <w:r w:rsidR="00576A01">
        <w:t xml:space="preserve"> </w:t>
      </w:r>
      <w:proofErr w:type="spellStart"/>
      <w:r w:rsidR="00576A01">
        <w:t>jari</w:t>
      </w:r>
      <w:proofErr w:type="spellEnd"/>
      <w:r w:rsidR="00576A01">
        <w:t xml:space="preserve"> </w:t>
      </w:r>
      <w:proofErr w:type="spellStart"/>
      <w:r w:rsidR="00576A01">
        <w:t>saat</w:t>
      </w:r>
      <w:proofErr w:type="spellEnd"/>
      <w:r w:rsidR="00576A01">
        <w:t xml:space="preserve"> </w:t>
      </w:r>
      <w:proofErr w:type="spellStart"/>
      <w:r w:rsidR="009F08CE">
        <w:t>mengisap</w:t>
      </w:r>
      <w:proofErr w:type="spellEnd"/>
      <w:r w:rsidR="00576A01">
        <w:t xml:space="preserve"> </w:t>
      </w:r>
      <w:proofErr w:type="spellStart"/>
      <w:r w:rsidR="00576A01">
        <w:t>karena</w:t>
      </w:r>
      <w:proofErr w:type="spellEnd"/>
      <w:r w:rsidR="00576A01">
        <w:t xml:space="preserve"> </w:t>
      </w:r>
      <w:proofErr w:type="spellStart"/>
      <w:r w:rsidR="00576A01">
        <w:t>biasanya</w:t>
      </w:r>
      <w:proofErr w:type="spellEnd"/>
      <w:r w:rsidR="00576A01">
        <w:t xml:space="preserve"> </w:t>
      </w:r>
      <w:proofErr w:type="spellStart"/>
      <w:r w:rsidR="00576A01">
        <w:t>jari</w:t>
      </w:r>
      <w:proofErr w:type="spellEnd"/>
      <w:r w:rsidR="00576A01">
        <w:t xml:space="preserve"> </w:t>
      </w:r>
      <w:proofErr w:type="spellStart"/>
      <w:r w:rsidR="00576A01">
        <w:t>tidak</w:t>
      </w:r>
      <w:proofErr w:type="spellEnd"/>
      <w:r w:rsidR="00576A01">
        <w:t xml:space="preserve"> </w:t>
      </w:r>
      <w:proofErr w:type="spellStart"/>
      <w:r w:rsidR="00576A01">
        <w:t>ditempatkan</w:t>
      </w:r>
      <w:proofErr w:type="spellEnd"/>
      <w:r w:rsidR="00576A01">
        <w:t xml:space="preserve"> di</w:t>
      </w:r>
      <w:r w:rsidR="005135A0">
        <w:t xml:space="preserve"> </w:t>
      </w:r>
      <w:proofErr w:type="spellStart"/>
      <w:r w:rsidR="00576A01">
        <w:t>tengah</w:t>
      </w:r>
      <w:proofErr w:type="spellEnd"/>
      <w:r w:rsidR="00576A01">
        <w:t xml:space="preserve"> </w:t>
      </w:r>
      <w:proofErr w:type="spellStart"/>
      <w:r w:rsidR="00576A01">
        <w:t>mulut</w:t>
      </w:r>
      <w:proofErr w:type="spellEnd"/>
      <w:r w:rsidR="00576A01">
        <w:t xml:space="preserve">, dan </w:t>
      </w:r>
      <w:proofErr w:type="spellStart"/>
      <w:r w:rsidR="00576A01">
        <w:t>apabila</w:t>
      </w:r>
      <w:proofErr w:type="spellEnd"/>
      <w:r w:rsidR="00576A01">
        <w:t xml:space="preserve"> </w:t>
      </w:r>
      <w:proofErr w:type="spellStart"/>
      <w:r w:rsidR="00576A01">
        <w:t>diletakan</w:t>
      </w:r>
      <w:proofErr w:type="spellEnd"/>
      <w:r w:rsidR="00576A01">
        <w:t xml:space="preserve"> </w:t>
      </w:r>
      <w:proofErr w:type="spellStart"/>
      <w:r w:rsidR="00576A01">
        <w:t>terpusat</w:t>
      </w:r>
      <w:proofErr w:type="spellEnd"/>
      <w:r w:rsidR="00576A01">
        <w:t xml:space="preserve"> </w:t>
      </w:r>
      <w:proofErr w:type="spellStart"/>
      <w:r w:rsidR="00576A01">
        <w:t>ditengah</w:t>
      </w:r>
      <w:proofErr w:type="spellEnd"/>
      <w:r w:rsidR="00576A01">
        <w:t xml:space="preserve"> </w:t>
      </w:r>
      <w:proofErr w:type="spellStart"/>
      <w:r w:rsidR="00576A01">
        <w:t>mulut</w:t>
      </w:r>
      <w:proofErr w:type="spellEnd"/>
      <w:r w:rsidR="00576A01">
        <w:t xml:space="preserve"> </w:t>
      </w:r>
      <w:proofErr w:type="spellStart"/>
      <w:r w:rsidR="00576A01">
        <w:t>maka</w:t>
      </w:r>
      <w:proofErr w:type="spellEnd"/>
      <w:r w:rsidR="00576A01">
        <w:t xml:space="preserve"> yang </w:t>
      </w:r>
      <w:proofErr w:type="spellStart"/>
      <w:r w:rsidR="005E4ED0">
        <w:t>akan</w:t>
      </w:r>
      <w:proofErr w:type="spellEnd"/>
      <w:r w:rsidR="005E4ED0">
        <w:t xml:space="preserve"> </w:t>
      </w:r>
      <w:proofErr w:type="spellStart"/>
      <w:r w:rsidR="00576A01">
        <w:t>terjadi</w:t>
      </w:r>
      <w:proofErr w:type="spellEnd"/>
      <w:r w:rsidR="00576A01">
        <w:t xml:space="preserve"> </w:t>
      </w:r>
      <w:proofErr w:type="spellStart"/>
      <w:r w:rsidR="00576A01">
        <w:t>biasanya</w:t>
      </w:r>
      <w:proofErr w:type="spellEnd"/>
      <w:r w:rsidR="00576A01">
        <w:t xml:space="preserve"> AOB </w:t>
      </w:r>
      <w:proofErr w:type="spellStart"/>
      <w:r w:rsidR="00576A01">
        <w:t>berbentuk</w:t>
      </w:r>
      <w:proofErr w:type="spellEnd"/>
      <w:r w:rsidR="00576A01">
        <w:t xml:space="preserve"> </w:t>
      </w:r>
      <w:proofErr w:type="spellStart"/>
      <w:r w:rsidR="00576A01">
        <w:t>elips</w:t>
      </w:r>
      <w:proofErr w:type="spellEnd"/>
      <w:r w:rsidR="00576A01">
        <w:t xml:space="preserve"> </w:t>
      </w:r>
      <w:r w:rsidR="00D22923" w:rsidRPr="00D22923">
        <w:fldChar w:fldCharType="begin" w:fldLock="1"/>
      </w:r>
      <w:r w:rsidR="00D22923">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D22923" w:rsidRPr="00D22923">
        <w:fldChar w:fldCharType="separate"/>
      </w:r>
      <w:r w:rsidR="00D22923" w:rsidRPr="00D22923">
        <w:rPr>
          <w:noProof/>
        </w:rPr>
        <w:t xml:space="preserve">(Luzzi </w:t>
      </w:r>
      <w:r w:rsidR="00D22923" w:rsidRPr="005E6DC5">
        <w:rPr>
          <w:i/>
          <w:noProof/>
        </w:rPr>
        <w:t>et al.</w:t>
      </w:r>
      <w:r w:rsidR="00D22923" w:rsidRPr="00D22923">
        <w:rPr>
          <w:noProof/>
        </w:rPr>
        <w:t>, 2011)</w:t>
      </w:r>
      <w:r w:rsidR="00D22923" w:rsidRPr="00D22923">
        <w:fldChar w:fldCharType="end"/>
      </w:r>
      <w:r w:rsidR="00576A01" w:rsidRPr="00D22923">
        <w:t>.</w:t>
      </w:r>
    </w:p>
    <w:p w14:paraId="440E625C" w14:textId="40742E5D" w:rsidR="005E6DC5" w:rsidRDefault="005E6DC5" w:rsidP="005E6DC5">
      <w:pPr>
        <w:pStyle w:val="ListParagraph"/>
        <w:spacing w:line="480" w:lineRule="auto"/>
        <w:ind w:left="1419" w:firstLine="21"/>
        <w:rPr>
          <w:color w:val="000000" w:themeColor="text1"/>
        </w:rPr>
      </w:pPr>
      <w:r>
        <w:rPr>
          <w:color w:val="000000" w:themeColor="text1"/>
        </w:rPr>
        <w:t xml:space="preserve">      </w:t>
      </w:r>
      <w:proofErr w:type="spellStart"/>
      <w:r w:rsidR="00717DDE" w:rsidRPr="0066196B">
        <w:rPr>
          <w:color w:val="000000" w:themeColor="text1"/>
        </w:rPr>
        <w:t>Terdapat</w:t>
      </w:r>
      <w:proofErr w:type="spellEnd"/>
      <w:r w:rsidR="00717DDE" w:rsidRPr="0066196B">
        <w:rPr>
          <w:color w:val="000000" w:themeColor="text1"/>
        </w:rPr>
        <w:t xml:space="preserve"> </w:t>
      </w:r>
      <w:proofErr w:type="spellStart"/>
      <w:r w:rsidR="00717DDE" w:rsidRPr="0066196B">
        <w:rPr>
          <w:color w:val="000000" w:themeColor="text1"/>
        </w:rPr>
        <w:t>dua</w:t>
      </w:r>
      <w:proofErr w:type="spellEnd"/>
      <w:r w:rsidR="00717DDE" w:rsidRPr="0066196B">
        <w:rPr>
          <w:color w:val="000000" w:themeColor="text1"/>
        </w:rPr>
        <w:t xml:space="preserve"> </w:t>
      </w:r>
      <w:proofErr w:type="spellStart"/>
      <w:r w:rsidR="00717DDE" w:rsidRPr="0066196B">
        <w:rPr>
          <w:color w:val="000000" w:themeColor="text1"/>
        </w:rPr>
        <w:t>tipe</w:t>
      </w:r>
      <w:proofErr w:type="spellEnd"/>
      <w:r w:rsidR="00717DDE" w:rsidRPr="0066196B">
        <w:rPr>
          <w:color w:val="000000" w:themeColor="text1"/>
        </w:rPr>
        <w:t xml:space="preserve"> </w:t>
      </w:r>
      <w:proofErr w:type="spellStart"/>
      <w:r w:rsidR="009F08CE" w:rsidRPr="0066196B">
        <w:rPr>
          <w:color w:val="000000" w:themeColor="text1"/>
        </w:rPr>
        <w:t>mengisap</w:t>
      </w:r>
      <w:proofErr w:type="spellEnd"/>
      <w:r w:rsidR="00717DDE" w:rsidRPr="0066196B">
        <w:rPr>
          <w:color w:val="000000" w:themeColor="text1"/>
        </w:rPr>
        <w:t xml:space="preserve"> </w:t>
      </w:r>
      <w:proofErr w:type="spellStart"/>
      <w:r w:rsidR="00717DDE" w:rsidRPr="0066196B">
        <w:rPr>
          <w:color w:val="000000" w:themeColor="text1"/>
        </w:rPr>
        <w:t>jari</w:t>
      </w:r>
      <w:proofErr w:type="spellEnd"/>
      <w:r w:rsidR="00717DDE" w:rsidRPr="0066196B">
        <w:rPr>
          <w:color w:val="000000" w:themeColor="text1"/>
        </w:rPr>
        <w:t xml:space="preserve"> </w:t>
      </w:r>
      <w:proofErr w:type="spellStart"/>
      <w:r w:rsidR="00717DDE" w:rsidRPr="0066196B">
        <w:rPr>
          <w:color w:val="000000" w:themeColor="text1"/>
        </w:rPr>
        <w:t>yaitu</w:t>
      </w:r>
      <w:proofErr w:type="spellEnd"/>
      <w:r w:rsidR="006E5556" w:rsidRPr="0066196B">
        <w:rPr>
          <w:color w:val="000000" w:themeColor="text1"/>
        </w:rPr>
        <w:t xml:space="preserve"> </w:t>
      </w:r>
      <w:proofErr w:type="spellStart"/>
      <w:r w:rsidR="0066196B" w:rsidRPr="0066196B">
        <w:rPr>
          <w:color w:val="000000" w:themeColor="text1"/>
        </w:rPr>
        <w:t>aktif</w:t>
      </w:r>
      <w:proofErr w:type="spellEnd"/>
      <w:r w:rsidR="0066196B" w:rsidRPr="0066196B">
        <w:rPr>
          <w:color w:val="000000" w:themeColor="text1"/>
        </w:rPr>
        <w:t xml:space="preserve"> dan </w:t>
      </w:r>
      <w:proofErr w:type="spellStart"/>
      <w:r w:rsidR="0066196B" w:rsidRPr="0066196B">
        <w:rPr>
          <w:color w:val="000000" w:themeColor="text1"/>
        </w:rPr>
        <w:t>pasif</w:t>
      </w:r>
      <w:proofErr w:type="spellEnd"/>
      <w:r w:rsidR="0066196B" w:rsidRPr="0066196B">
        <w:rPr>
          <w:color w:val="000000" w:themeColor="text1"/>
        </w:rPr>
        <w:t xml:space="preserve">. Pada </w:t>
      </w:r>
      <w:proofErr w:type="spellStart"/>
      <w:r w:rsidR="0066196B" w:rsidRPr="0066196B">
        <w:rPr>
          <w:color w:val="000000" w:themeColor="text1"/>
        </w:rPr>
        <w:t>anak</w:t>
      </w:r>
      <w:proofErr w:type="spellEnd"/>
      <w:r w:rsidR="0066196B" w:rsidRPr="0066196B">
        <w:rPr>
          <w:color w:val="000000" w:themeColor="text1"/>
        </w:rPr>
        <w:t xml:space="preserve"> </w:t>
      </w:r>
      <w:proofErr w:type="spellStart"/>
      <w:r w:rsidR="0066196B" w:rsidRPr="0066196B">
        <w:rPr>
          <w:color w:val="000000" w:themeColor="text1"/>
        </w:rPr>
        <w:t>dengan</w:t>
      </w:r>
      <w:proofErr w:type="spellEnd"/>
      <w:r w:rsidR="0066196B" w:rsidRPr="0066196B">
        <w:rPr>
          <w:color w:val="000000" w:themeColor="text1"/>
        </w:rPr>
        <w:t xml:space="preserve"> </w:t>
      </w:r>
      <w:proofErr w:type="spellStart"/>
      <w:r w:rsidR="0066196B" w:rsidRPr="0066196B">
        <w:rPr>
          <w:color w:val="000000" w:themeColor="text1"/>
        </w:rPr>
        <w:t>kebiasaan</w:t>
      </w:r>
      <w:proofErr w:type="spellEnd"/>
      <w:r w:rsidR="0066196B" w:rsidRPr="0066196B">
        <w:rPr>
          <w:color w:val="000000" w:themeColor="text1"/>
        </w:rPr>
        <w:t xml:space="preserve"> </w:t>
      </w:r>
      <w:proofErr w:type="spellStart"/>
      <w:r w:rsidR="0066196B" w:rsidRPr="0066196B">
        <w:rPr>
          <w:color w:val="000000" w:themeColor="text1"/>
        </w:rPr>
        <w:t>mengisap</w:t>
      </w:r>
      <w:proofErr w:type="spellEnd"/>
      <w:r w:rsidR="0066196B" w:rsidRPr="0066196B">
        <w:rPr>
          <w:color w:val="000000" w:themeColor="text1"/>
        </w:rPr>
        <w:t xml:space="preserve"> </w:t>
      </w:r>
      <w:proofErr w:type="spellStart"/>
      <w:r w:rsidR="0066196B" w:rsidRPr="0066196B">
        <w:rPr>
          <w:color w:val="000000" w:themeColor="text1"/>
        </w:rPr>
        <w:t>jari</w:t>
      </w:r>
      <w:proofErr w:type="spellEnd"/>
      <w:r w:rsidR="0066196B" w:rsidRPr="0066196B">
        <w:rPr>
          <w:color w:val="000000" w:themeColor="text1"/>
        </w:rPr>
        <w:t xml:space="preserve"> </w:t>
      </w:r>
      <w:proofErr w:type="spellStart"/>
      <w:r w:rsidR="0066196B" w:rsidRPr="0066196B">
        <w:rPr>
          <w:color w:val="000000" w:themeColor="text1"/>
        </w:rPr>
        <w:t>secara</w:t>
      </w:r>
      <w:proofErr w:type="spellEnd"/>
      <w:r w:rsidR="0066196B" w:rsidRPr="0066196B">
        <w:rPr>
          <w:color w:val="000000" w:themeColor="text1"/>
        </w:rPr>
        <w:t xml:space="preserve"> </w:t>
      </w:r>
      <w:proofErr w:type="spellStart"/>
      <w:r w:rsidR="0066196B" w:rsidRPr="0066196B">
        <w:rPr>
          <w:color w:val="000000" w:themeColor="text1"/>
        </w:rPr>
        <w:t>aktif</w:t>
      </w:r>
      <w:proofErr w:type="spellEnd"/>
      <w:r w:rsidR="0066196B" w:rsidRPr="0066196B">
        <w:rPr>
          <w:color w:val="000000" w:themeColor="text1"/>
        </w:rPr>
        <w:t xml:space="preserve">, </w:t>
      </w:r>
      <w:proofErr w:type="spellStart"/>
      <w:r w:rsidR="0066196B" w:rsidRPr="0066196B">
        <w:rPr>
          <w:color w:val="000000" w:themeColor="text1"/>
        </w:rPr>
        <w:t>anak</w:t>
      </w:r>
      <w:proofErr w:type="spellEnd"/>
      <w:r w:rsidR="0066196B" w:rsidRPr="0066196B">
        <w:rPr>
          <w:color w:val="000000" w:themeColor="text1"/>
        </w:rPr>
        <w:t xml:space="preserve"> </w:t>
      </w:r>
      <w:proofErr w:type="spellStart"/>
      <w:r w:rsidR="0066196B" w:rsidRPr="0066196B">
        <w:rPr>
          <w:color w:val="000000" w:themeColor="text1"/>
        </w:rPr>
        <w:t>akan</w:t>
      </w:r>
      <w:proofErr w:type="spellEnd"/>
      <w:r w:rsidR="0066196B" w:rsidRPr="0066196B">
        <w:rPr>
          <w:color w:val="000000" w:themeColor="text1"/>
        </w:rPr>
        <w:t xml:space="preserve"> </w:t>
      </w:r>
      <w:proofErr w:type="spellStart"/>
      <w:r w:rsidR="00717DDE" w:rsidRPr="0066196B">
        <w:rPr>
          <w:color w:val="000000" w:themeColor="text1"/>
        </w:rPr>
        <w:t>menggunakan</w:t>
      </w:r>
      <w:proofErr w:type="spellEnd"/>
      <w:r w:rsidR="00717DDE" w:rsidRPr="0066196B">
        <w:rPr>
          <w:color w:val="000000" w:themeColor="text1"/>
        </w:rPr>
        <w:t xml:space="preserve"> </w:t>
      </w:r>
      <w:proofErr w:type="spellStart"/>
      <w:r w:rsidR="00717DDE" w:rsidRPr="0066196B">
        <w:rPr>
          <w:color w:val="000000" w:themeColor="text1"/>
        </w:rPr>
        <w:t>kekuatan</w:t>
      </w:r>
      <w:proofErr w:type="spellEnd"/>
      <w:r w:rsidR="00717DDE" w:rsidRPr="0066196B">
        <w:rPr>
          <w:color w:val="000000" w:themeColor="text1"/>
        </w:rPr>
        <w:t xml:space="preserve"> </w:t>
      </w:r>
      <w:proofErr w:type="spellStart"/>
      <w:r w:rsidR="00717DDE" w:rsidRPr="0066196B">
        <w:rPr>
          <w:color w:val="000000" w:themeColor="text1"/>
        </w:rPr>
        <w:t>otot</w:t>
      </w:r>
      <w:proofErr w:type="spellEnd"/>
      <w:r w:rsidR="00717DDE" w:rsidRPr="0066196B">
        <w:rPr>
          <w:color w:val="000000" w:themeColor="text1"/>
        </w:rPr>
        <w:t xml:space="preserve"> yang </w:t>
      </w:r>
      <w:proofErr w:type="spellStart"/>
      <w:r w:rsidR="00717DDE" w:rsidRPr="0066196B">
        <w:rPr>
          <w:color w:val="000000" w:themeColor="text1"/>
        </w:rPr>
        <w:t>besar</w:t>
      </w:r>
      <w:proofErr w:type="spellEnd"/>
      <w:r w:rsidR="00717DDE" w:rsidRPr="0066196B">
        <w:rPr>
          <w:color w:val="000000" w:themeColor="text1"/>
        </w:rPr>
        <w:t xml:space="preserve"> </w:t>
      </w:r>
      <w:proofErr w:type="spellStart"/>
      <w:r w:rsidR="00717DDE" w:rsidRPr="0066196B">
        <w:rPr>
          <w:color w:val="000000" w:themeColor="text1"/>
        </w:rPr>
        <w:t>selama</w:t>
      </w:r>
      <w:proofErr w:type="spellEnd"/>
      <w:r w:rsidR="00717DDE" w:rsidRPr="0066196B">
        <w:rPr>
          <w:color w:val="000000" w:themeColor="text1"/>
        </w:rPr>
        <w:t xml:space="preserve"> </w:t>
      </w:r>
      <w:proofErr w:type="spellStart"/>
      <w:r w:rsidR="009F08CE" w:rsidRPr="0066196B">
        <w:rPr>
          <w:color w:val="000000" w:themeColor="text1"/>
        </w:rPr>
        <w:t>mengisap</w:t>
      </w:r>
      <w:proofErr w:type="spellEnd"/>
      <w:r w:rsidR="00717DDE" w:rsidRPr="0066196B">
        <w:rPr>
          <w:color w:val="000000" w:themeColor="text1"/>
        </w:rPr>
        <w:t xml:space="preserve">, dan </w:t>
      </w:r>
      <w:proofErr w:type="spellStart"/>
      <w:r w:rsidR="00ED75D7" w:rsidRPr="0066196B">
        <w:rPr>
          <w:color w:val="000000" w:themeColor="text1"/>
        </w:rPr>
        <w:t>apabila</w:t>
      </w:r>
      <w:proofErr w:type="spellEnd"/>
      <w:r w:rsidR="00717DDE" w:rsidRPr="0066196B">
        <w:rPr>
          <w:color w:val="000000" w:themeColor="text1"/>
        </w:rPr>
        <w:t xml:space="preserve"> </w:t>
      </w:r>
      <w:proofErr w:type="spellStart"/>
      <w:r w:rsidR="00717DDE" w:rsidRPr="0066196B">
        <w:rPr>
          <w:color w:val="000000" w:themeColor="text1"/>
        </w:rPr>
        <w:t>kebiasaan</w:t>
      </w:r>
      <w:proofErr w:type="spellEnd"/>
      <w:r w:rsidR="00717DDE" w:rsidRPr="0066196B">
        <w:rPr>
          <w:color w:val="000000" w:themeColor="text1"/>
        </w:rPr>
        <w:t xml:space="preserve"> </w:t>
      </w:r>
      <w:proofErr w:type="spellStart"/>
      <w:r w:rsidR="00717DDE" w:rsidRPr="0066196B">
        <w:rPr>
          <w:color w:val="000000" w:themeColor="text1"/>
        </w:rPr>
        <w:t>ini</w:t>
      </w:r>
      <w:proofErr w:type="spellEnd"/>
      <w:r w:rsidR="00717DDE" w:rsidRPr="0066196B">
        <w:rPr>
          <w:color w:val="000000" w:themeColor="text1"/>
        </w:rPr>
        <w:t xml:space="preserve"> </w:t>
      </w:r>
      <w:proofErr w:type="spellStart"/>
      <w:r w:rsidR="00717DDE" w:rsidRPr="0066196B">
        <w:rPr>
          <w:color w:val="000000" w:themeColor="text1"/>
        </w:rPr>
        <w:t>berlangsung</w:t>
      </w:r>
      <w:proofErr w:type="spellEnd"/>
      <w:r w:rsidR="00717DDE" w:rsidRPr="0066196B">
        <w:rPr>
          <w:color w:val="000000" w:themeColor="text1"/>
        </w:rPr>
        <w:t xml:space="preserve"> lama, </w:t>
      </w:r>
      <w:proofErr w:type="spellStart"/>
      <w:r w:rsidR="00717DDE" w:rsidRPr="0066196B">
        <w:rPr>
          <w:color w:val="000000" w:themeColor="text1"/>
        </w:rPr>
        <w:t>maka</w:t>
      </w:r>
      <w:proofErr w:type="spellEnd"/>
      <w:r w:rsidR="00717DDE" w:rsidRPr="0066196B">
        <w:rPr>
          <w:color w:val="000000" w:themeColor="text1"/>
        </w:rPr>
        <w:t xml:space="preserve"> </w:t>
      </w:r>
      <w:proofErr w:type="spellStart"/>
      <w:r w:rsidR="00717DDE" w:rsidRPr="0066196B">
        <w:rPr>
          <w:color w:val="000000" w:themeColor="text1"/>
        </w:rPr>
        <w:t>akan</w:t>
      </w:r>
      <w:proofErr w:type="spellEnd"/>
      <w:r w:rsidR="00717DDE" w:rsidRPr="0066196B">
        <w:rPr>
          <w:color w:val="000000" w:themeColor="text1"/>
        </w:rPr>
        <w:t xml:space="preserve"> </w:t>
      </w:r>
      <w:proofErr w:type="spellStart"/>
      <w:r w:rsidR="00717DDE" w:rsidRPr="0066196B">
        <w:rPr>
          <w:color w:val="000000" w:themeColor="text1"/>
        </w:rPr>
        <w:t>berpengaruh</w:t>
      </w:r>
      <w:proofErr w:type="spellEnd"/>
      <w:r w:rsidR="00717DDE" w:rsidRPr="0066196B">
        <w:rPr>
          <w:color w:val="000000" w:themeColor="text1"/>
        </w:rPr>
        <w:t xml:space="preserve"> pada </w:t>
      </w:r>
      <w:proofErr w:type="spellStart"/>
      <w:r w:rsidR="00717DDE" w:rsidRPr="0066196B">
        <w:rPr>
          <w:color w:val="000000" w:themeColor="text1"/>
        </w:rPr>
        <w:t>posisi</w:t>
      </w:r>
      <w:proofErr w:type="spellEnd"/>
      <w:r w:rsidR="00717DDE" w:rsidRPr="0066196B">
        <w:rPr>
          <w:color w:val="000000" w:themeColor="text1"/>
        </w:rPr>
        <w:t xml:space="preserve"> </w:t>
      </w:r>
      <w:proofErr w:type="spellStart"/>
      <w:r w:rsidR="00717DDE" w:rsidRPr="0066196B">
        <w:rPr>
          <w:color w:val="000000" w:themeColor="text1"/>
        </w:rPr>
        <w:t>gigi</w:t>
      </w:r>
      <w:proofErr w:type="spellEnd"/>
      <w:r w:rsidR="00717DDE" w:rsidRPr="0066196B">
        <w:rPr>
          <w:color w:val="000000" w:themeColor="text1"/>
        </w:rPr>
        <w:t xml:space="preserve"> </w:t>
      </w:r>
      <w:proofErr w:type="spellStart"/>
      <w:r w:rsidR="00717DDE" w:rsidRPr="0066196B">
        <w:rPr>
          <w:color w:val="000000" w:themeColor="text1"/>
        </w:rPr>
        <w:t>permanen</w:t>
      </w:r>
      <w:proofErr w:type="spellEnd"/>
      <w:r w:rsidR="00717DDE" w:rsidRPr="0066196B">
        <w:rPr>
          <w:color w:val="000000" w:themeColor="text1"/>
        </w:rPr>
        <w:t xml:space="preserve"> dan </w:t>
      </w:r>
      <w:proofErr w:type="spellStart"/>
      <w:r w:rsidR="00717DDE" w:rsidRPr="0066196B">
        <w:rPr>
          <w:color w:val="000000" w:themeColor="text1"/>
        </w:rPr>
        <w:t>lengkung</w:t>
      </w:r>
      <w:proofErr w:type="spellEnd"/>
      <w:r w:rsidR="00717DDE" w:rsidRPr="0066196B">
        <w:rPr>
          <w:color w:val="000000" w:themeColor="text1"/>
        </w:rPr>
        <w:t xml:space="preserve"> </w:t>
      </w:r>
      <w:proofErr w:type="spellStart"/>
      <w:r w:rsidR="00717DDE" w:rsidRPr="0066196B">
        <w:rPr>
          <w:color w:val="000000" w:themeColor="text1"/>
        </w:rPr>
        <w:t>rahang</w:t>
      </w:r>
      <w:proofErr w:type="spellEnd"/>
      <w:r w:rsidR="00717DDE" w:rsidRPr="0066196B">
        <w:rPr>
          <w:color w:val="000000" w:themeColor="text1"/>
        </w:rPr>
        <w:t xml:space="preserve"> sang </w:t>
      </w:r>
      <w:proofErr w:type="spellStart"/>
      <w:r w:rsidR="00717DDE" w:rsidRPr="0066196B">
        <w:rPr>
          <w:color w:val="000000" w:themeColor="text1"/>
        </w:rPr>
        <w:t>anak</w:t>
      </w:r>
      <w:proofErr w:type="spellEnd"/>
      <w:r w:rsidR="00717DDE" w:rsidRPr="0066196B">
        <w:rPr>
          <w:color w:val="000000" w:themeColor="text1"/>
        </w:rPr>
        <w:t>.</w:t>
      </w:r>
      <w:r w:rsidR="006E5556" w:rsidRPr="0066196B">
        <w:rPr>
          <w:color w:val="000000" w:themeColor="text1"/>
        </w:rPr>
        <w:t xml:space="preserve"> </w:t>
      </w:r>
      <w:r w:rsidR="00717DDE" w:rsidRPr="0066196B">
        <w:rPr>
          <w:color w:val="000000" w:themeColor="text1"/>
        </w:rPr>
        <w:t>P</w:t>
      </w:r>
      <w:r w:rsidR="0066196B" w:rsidRPr="0066196B">
        <w:rPr>
          <w:color w:val="000000" w:themeColor="text1"/>
        </w:rPr>
        <w:t xml:space="preserve">ada </w:t>
      </w:r>
      <w:proofErr w:type="spellStart"/>
      <w:r w:rsidR="0066196B" w:rsidRPr="0066196B">
        <w:rPr>
          <w:color w:val="000000" w:themeColor="text1"/>
        </w:rPr>
        <w:t>anak</w:t>
      </w:r>
      <w:proofErr w:type="spellEnd"/>
      <w:r w:rsidR="0066196B" w:rsidRPr="0066196B">
        <w:rPr>
          <w:color w:val="000000" w:themeColor="text1"/>
        </w:rPr>
        <w:t xml:space="preserve"> </w:t>
      </w:r>
      <w:proofErr w:type="spellStart"/>
      <w:r w:rsidR="0066196B" w:rsidRPr="0066196B">
        <w:rPr>
          <w:color w:val="000000" w:themeColor="text1"/>
        </w:rPr>
        <w:t>dengan</w:t>
      </w:r>
      <w:proofErr w:type="spellEnd"/>
      <w:r w:rsidR="0066196B" w:rsidRPr="0066196B">
        <w:rPr>
          <w:color w:val="000000" w:themeColor="text1"/>
        </w:rPr>
        <w:t xml:space="preserve"> </w:t>
      </w:r>
      <w:proofErr w:type="spellStart"/>
      <w:r w:rsidR="0066196B" w:rsidRPr="0066196B">
        <w:rPr>
          <w:color w:val="000000" w:themeColor="text1"/>
        </w:rPr>
        <w:t>kebiasaan</w:t>
      </w:r>
      <w:proofErr w:type="spellEnd"/>
      <w:r w:rsidR="0066196B" w:rsidRPr="0066196B">
        <w:rPr>
          <w:color w:val="000000" w:themeColor="text1"/>
        </w:rPr>
        <w:t xml:space="preserve"> </w:t>
      </w:r>
      <w:proofErr w:type="spellStart"/>
      <w:r w:rsidR="0066196B" w:rsidRPr="0066196B">
        <w:rPr>
          <w:color w:val="000000" w:themeColor="text1"/>
        </w:rPr>
        <w:t>mengisap</w:t>
      </w:r>
      <w:proofErr w:type="spellEnd"/>
      <w:r w:rsidR="0066196B" w:rsidRPr="0066196B">
        <w:rPr>
          <w:color w:val="000000" w:themeColor="text1"/>
        </w:rPr>
        <w:t xml:space="preserve"> </w:t>
      </w:r>
      <w:proofErr w:type="spellStart"/>
      <w:r w:rsidR="0066196B" w:rsidRPr="0066196B">
        <w:rPr>
          <w:color w:val="000000" w:themeColor="text1"/>
        </w:rPr>
        <w:t>jari</w:t>
      </w:r>
      <w:proofErr w:type="spellEnd"/>
      <w:r w:rsidR="0066196B" w:rsidRPr="0066196B">
        <w:rPr>
          <w:color w:val="000000" w:themeColor="text1"/>
        </w:rPr>
        <w:t xml:space="preserve"> </w:t>
      </w:r>
      <w:proofErr w:type="spellStart"/>
      <w:r w:rsidR="0066196B" w:rsidRPr="0066196B">
        <w:rPr>
          <w:color w:val="000000" w:themeColor="text1"/>
        </w:rPr>
        <w:t>secara</w:t>
      </w:r>
      <w:proofErr w:type="spellEnd"/>
      <w:r w:rsidR="0066196B" w:rsidRPr="0066196B">
        <w:rPr>
          <w:color w:val="000000" w:themeColor="text1"/>
        </w:rPr>
        <w:t xml:space="preserve"> </w:t>
      </w:r>
      <w:proofErr w:type="spellStart"/>
      <w:r w:rsidR="0066196B" w:rsidRPr="0066196B">
        <w:rPr>
          <w:color w:val="000000" w:themeColor="text1"/>
        </w:rPr>
        <w:t>p</w:t>
      </w:r>
      <w:r w:rsidR="00717DDE" w:rsidRPr="0066196B">
        <w:rPr>
          <w:color w:val="000000" w:themeColor="text1"/>
        </w:rPr>
        <w:t>asif</w:t>
      </w:r>
      <w:proofErr w:type="spellEnd"/>
      <w:r w:rsidR="00C26664">
        <w:rPr>
          <w:color w:val="000000" w:themeColor="text1"/>
        </w:rPr>
        <w:t>,</w:t>
      </w:r>
      <w:r w:rsidR="00717DDE" w:rsidRPr="00B9700C">
        <w:rPr>
          <w:color w:val="000000" w:themeColor="text1"/>
        </w:rPr>
        <w:t xml:space="preserve"> </w:t>
      </w:r>
      <w:proofErr w:type="spellStart"/>
      <w:r w:rsidR="00717DDE" w:rsidRPr="00C42D34">
        <w:rPr>
          <w:color w:val="000000" w:themeColor="text1"/>
        </w:rPr>
        <w:t>anak</w:t>
      </w:r>
      <w:proofErr w:type="spellEnd"/>
      <w:r w:rsidR="00717DDE" w:rsidRPr="00C42D34">
        <w:rPr>
          <w:color w:val="000000" w:themeColor="text1"/>
        </w:rPr>
        <w:t xml:space="preserve"> </w:t>
      </w:r>
      <w:proofErr w:type="spellStart"/>
      <w:r w:rsidR="0066196B">
        <w:rPr>
          <w:color w:val="000000" w:themeColor="text1"/>
        </w:rPr>
        <w:t>hanya</w:t>
      </w:r>
      <w:proofErr w:type="spellEnd"/>
      <w:r w:rsidR="0066196B">
        <w:rPr>
          <w:color w:val="000000" w:themeColor="text1"/>
        </w:rPr>
        <w:t xml:space="preserve"> </w:t>
      </w:r>
      <w:proofErr w:type="spellStart"/>
      <w:r w:rsidR="00717DDE" w:rsidRPr="00C42D34">
        <w:rPr>
          <w:color w:val="000000" w:themeColor="text1"/>
        </w:rPr>
        <w:t>memasukan</w:t>
      </w:r>
      <w:proofErr w:type="spellEnd"/>
      <w:r w:rsidR="00717DDE" w:rsidRPr="00C42D34">
        <w:rPr>
          <w:color w:val="000000" w:themeColor="text1"/>
        </w:rPr>
        <w:t xml:space="preserve"> </w:t>
      </w:r>
      <w:proofErr w:type="spellStart"/>
      <w:r w:rsidR="00717DDE" w:rsidRPr="00C42D34">
        <w:rPr>
          <w:color w:val="000000" w:themeColor="text1"/>
        </w:rPr>
        <w:t>jari</w:t>
      </w:r>
      <w:proofErr w:type="spellEnd"/>
      <w:r w:rsidR="00717DDE" w:rsidRPr="00C42D34">
        <w:rPr>
          <w:color w:val="000000" w:themeColor="text1"/>
        </w:rPr>
        <w:t xml:space="preserve"> </w:t>
      </w:r>
      <w:proofErr w:type="spellStart"/>
      <w:r w:rsidR="00717DDE" w:rsidRPr="00C42D34">
        <w:rPr>
          <w:color w:val="000000" w:themeColor="text1"/>
        </w:rPr>
        <w:t>kedalam</w:t>
      </w:r>
      <w:proofErr w:type="spellEnd"/>
      <w:r w:rsidR="00717DDE" w:rsidRPr="00C42D34">
        <w:rPr>
          <w:color w:val="000000" w:themeColor="text1"/>
        </w:rPr>
        <w:t xml:space="preserve"> </w:t>
      </w:r>
      <w:proofErr w:type="spellStart"/>
      <w:r w:rsidR="00717DDE" w:rsidRPr="00C42D34">
        <w:rPr>
          <w:color w:val="000000" w:themeColor="text1"/>
        </w:rPr>
        <w:t>mulut</w:t>
      </w:r>
      <w:proofErr w:type="spellEnd"/>
      <w:r w:rsidR="00717DDE" w:rsidRPr="00C42D34">
        <w:rPr>
          <w:color w:val="000000" w:themeColor="text1"/>
        </w:rPr>
        <w:t xml:space="preserve"> </w:t>
      </w:r>
      <w:proofErr w:type="spellStart"/>
      <w:r w:rsidR="00717DDE" w:rsidRPr="00C42D34">
        <w:rPr>
          <w:color w:val="000000" w:themeColor="text1"/>
        </w:rPr>
        <w:t>tanpa</w:t>
      </w:r>
      <w:proofErr w:type="spellEnd"/>
      <w:r w:rsidR="00717DDE" w:rsidRPr="00C42D34">
        <w:rPr>
          <w:color w:val="000000" w:themeColor="text1"/>
        </w:rPr>
        <w:t xml:space="preserve"> </w:t>
      </w:r>
      <w:proofErr w:type="spellStart"/>
      <w:r w:rsidR="00717DDE" w:rsidRPr="00C42D34">
        <w:rPr>
          <w:color w:val="000000" w:themeColor="text1"/>
        </w:rPr>
        <w:t>menggunakan</w:t>
      </w:r>
      <w:proofErr w:type="spellEnd"/>
      <w:r w:rsidR="00717DDE" w:rsidRPr="00C42D34">
        <w:rPr>
          <w:color w:val="000000" w:themeColor="text1"/>
        </w:rPr>
        <w:t xml:space="preserve"> </w:t>
      </w:r>
      <w:proofErr w:type="spellStart"/>
      <w:r w:rsidR="00717DDE" w:rsidRPr="00C42D34">
        <w:rPr>
          <w:color w:val="000000" w:themeColor="text1"/>
        </w:rPr>
        <w:t>energi</w:t>
      </w:r>
      <w:proofErr w:type="spellEnd"/>
      <w:r w:rsidR="00717DDE" w:rsidRPr="00C42D34">
        <w:rPr>
          <w:color w:val="000000" w:themeColor="text1"/>
        </w:rPr>
        <w:t>/</w:t>
      </w:r>
      <w:proofErr w:type="spellStart"/>
      <w:r w:rsidR="00717DDE" w:rsidRPr="00C42D34">
        <w:rPr>
          <w:color w:val="000000" w:themeColor="text1"/>
        </w:rPr>
        <w:t>otot</w:t>
      </w:r>
      <w:proofErr w:type="spellEnd"/>
      <w:r w:rsidR="00717DDE" w:rsidRPr="00C42D34">
        <w:rPr>
          <w:color w:val="000000" w:themeColor="text1"/>
        </w:rPr>
        <w:t xml:space="preserve"> </w:t>
      </w:r>
      <w:proofErr w:type="spellStart"/>
      <w:r w:rsidR="00717DDE" w:rsidRPr="00C42D34">
        <w:rPr>
          <w:color w:val="000000" w:themeColor="text1"/>
        </w:rPr>
        <w:t>berlebih</w:t>
      </w:r>
      <w:proofErr w:type="spellEnd"/>
      <w:r w:rsidR="00717DDE" w:rsidRPr="00C42D34">
        <w:rPr>
          <w:color w:val="000000" w:themeColor="text1"/>
        </w:rPr>
        <w:t xml:space="preserve">, </w:t>
      </w:r>
      <w:proofErr w:type="spellStart"/>
      <w:r w:rsidR="00717DDE" w:rsidRPr="00C42D34">
        <w:rPr>
          <w:color w:val="000000" w:themeColor="text1"/>
        </w:rPr>
        <w:t>karena</w:t>
      </w:r>
      <w:proofErr w:type="spellEnd"/>
      <w:r w:rsidR="00717DDE" w:rsidRPr="00C42D34">
        <w:rPr>
          <w:color w:val="000000" w:themeColor="text1"/>
        </w:rPr>
        <w:t xml:space="preserve"> </w:t>
      </w:r>
      <w:proofErr w:type="spellStart"/>
      <w:r w:rsidR="00717DDE" w:rsidRPr="00C42D34">
        <w:rPr>
          <w:color w:val="000000" w:themeColor="text1"/>
        </w:rPr>
        <w:t>tidak</w:t>
      </w:r>
      <w:proofErr w:type="spellEnd"/>
      <w:r w:rsidR="00717DDE" w:rsidRPr="00C42D34">
        <w:rPr>
          <w:color w:val="000000" w:themeColor="text1"/>
        </w:rPr>
        <w:t xml:space="preserve"> </w:t>
      </w:r>
      <w:proofErr w:type="spellStart"/>
      <w:r w:rsidR="00717DDE" w:rsidRPr="00C42D34">
        <w:rPr>
          <w:color w:val="000000" w:themeColor="text1"/>
        </w:rPr>
        <w:t>ada</w:t>
      </w:r>
      <w:proofErr w:type="spellEnd"/>
      <w:r w:rsidR="00717DDE" w:rsidRPr="00C42D34">
        <w:rPr>
          <w:color w:val="000000" w:themeColor="text1"/>
        </w:rPr>
        <w:t xml:space="preserve"> </w:t>
      </w:r>
      <w:proofErr w:type="spellStart"/>
      <w:r w:rsidR="00717DDE" w:rsidRPr="00C42D34">
        <w:rPr>
          <w:color w:val="000000" w:themeColor="text1"/>
        </w:rPr>
        <w:t>gaya</w:t>
      </w:r>
      <w:proofErr w:type="spellEnd"/>
      <w:r w:rsidR="00717DDE" w:rsidRPr="00C42D34">
        <w:rPr>
          <w:color w:val="000000" w:themeColor="text1"/>
        </w:rPr>
        <w:t xml:space="preserve"> pada </w:t>
      </w:r>
      <w:proofErr w:type="spellStart"/>
      <w:r w:rsidR="00717DDE" w:rsidRPr="00C42D34">
        <w:rPr>
          <w:color w:val="000000" w:themeColor="text1"/>
        </w:rPr>
        <w:t>gigi</w:t>
      </w:r>
      <w:proofErr w:type="spellEnd"/>
      <w:r w:rsidR="00717DDE" w:rsidRPr="00C42D34">
        <w:rPr>
          <w:color w:val="000000" w:themeColor="text1"/>
        </w:rPr>
        <w:t xml:space="preserve"> dan </w:t>
      </w:r>
      <w:proofErr w:type="spellStart"/>
      <w:r w:rsidR="00717DDE" w:rsidRPr="00C42D34">
        <w:rPr>
          <w:color w:val="000000" w:themeColor="text1"/>
        </w:rPr>
        <w:t>rahang</w:t>
      </w:r>
      <w:proofErr w:type="spellEnd"/>
      <w:r w:rsidR="00717DDE" w:rsidRPr="00C42D34">
        <w:rPr>
          <w:color w:val="000000" w:themeColor="text1"/>
        </w:rPr>
        <w:t xml:space="preserve"> </w:t>
      </w:r>
      <w:proofErr w:type="spellStart"/>
      <w:r w:rsidR="00717DDE" w:rsidRPr="00C42D34">
        <w:rPr>
          <w:color w:val="000000" w:themeColor="text1"/>
        </w:rPr>
        <w:t>maka</w:t>
      </w:r>
      <w:proofErr w:type="spellEnd"/>
      <w:r w:rsidR="00717DDE" w:rsidRPr="00C42D34">
        <w:rPr>
          <w:color w:val="000000" w:themeColor="text1"/>
        </w:rPr>
        <w:t xml:space="preserve"> </w:t>
      </w:r>
      <w:proofErr w:type="spellStart"/>
      <w:r w:rsidR="00717DDE" w:rsidRPr="00C42D34">
        <w:rPr>
          <w:color w:val="000000" w:themeColor="text1"/>
        </w:rPr>
        <w:t>kebiasaan</w:t>
      </w:r>
      <w:proofErr w:type="spellEnd"/>
      <w:r w:rsidR="00717DDE" w:rsidRPr="00C42D34">
        <w:rPr>
          <w:color w:val="000000" w:themeColor="text1"/>
        </w:rPr>
        <w:t xml:space="preserve"> </w:t>
      </w:r>
      <w:proofErr w:type="spellStart"/>
      <w:r w:rsidR="00717DDE" w:rsidRPr="00C42D34">
        <w:rPr>
          <w:color w:val="000000" w:themeColor="text1"/>
        </w:rPr>
        <w:t>ini</w:t>
      </w:r>
      <w:proofErr w:type="spellEnd"/>
      <w:r w:rsidR="00717DDE" w:rsidRPr="00C42D34">
        <w:rPr>
          <w:color w:val="000000" w:themeColor="text1"/>
        </w:rPr>
        <w:t xml:space="preserve"> </w:t>
      </w:r>
      <w:proofErr w:type="spellStart"/>
      <w:r w:rsidR="00717DDE" w:rsidRPr="00C42D34">
        <w:rPr>
          <w:color w:val="000000" w:themeColor="text1"/>
        </w:rPr>
        <w:t>tidak</w:t>
      </w:r>
      <w:proofErr w:type="spellEnd"/>
      <w:r w:rsidR="00717DDE" w:rsidRPr="00C42D34">
        <w:rPr>
          <w:color w:val="000000" w:themeColor="text1"/>
        </w:rPr>
        <w:t xml:space="preserve"> </w:t>
      </w:r>
      <w:proofErr w:type="spellStart"/>
      <w:r w:rsidR="00717DDE" w:rsidRPr="00C42D34">
        <w:rPr>
          <w:color w:val="000000" w:themeColor="text1"/>
        </w:rPr>
        <w:t>berhubungan</w:t>
      </w:r>
      <w:proofErr w:type="spellEnd"/>
      <w:r w:rsidR="00717DDE" w:rsidRPr="00C42D34">
        <w:rPr>
          <w:color w:val="000000" w:themeColor="text1"/>
        </w:rPr>
        <w:t xml:space="preserve"> </w:t>
      </w:r>
      <w:proofErr w:type="spellStart"/>
      <w:r w:rsidR="00717DDE" w:rsidRPr="00C42D34">
        <w:rPr>
          <w:color w:val="000000" w:themeColor="text1"/>
        </w:rPr>
        <w:t>dengan</w:t>
      </w:r>
      <w:proofErr w:type="spellEnd"/>
      <w:r w:rsidR="00717DDE" w:rsidRPr="00C42D34">
        <w:rPr>
          <w:color w:val="000000" w:themeColor="text1"/>
        </w:rPr>
        <w:t xml:space="preserve"> </w:t>
      </w:r>
      <w:proofErr w:type="spellStart"/>
      <w:r w:rsidR="00717DDE" w:rsidRPr="00C42D34">
        <w:rPr>
          <w:color w:val="000000" w:themeColor="text1"/>
        </w:rPr>
        <w:t>perubahan</w:t>
      </w:r>
      <w:proofErr w:type="spellEnd"/>
      <w:r w:rsidR="00717DDE" w:rsidRPr="00C42D34">
        <w:rPr>
          <w:color w:val="000000" w:themeColor="text1"/>
        </w:rPr>
        <w:t xml:space="preserve"> skeletal sang </w:t>
      </w:r>
      <w:proofErr w:type="spellStart"/>
      <w:r w:rsidR="00717DDE" w:rsidRPr="00C42D34">
        <w:rPr>
          <w:color w:val="000000" w:themeColor="text1"/>
        </w:rPr>
        <w:t>anak</w:t>
      </w:r>
      <w:proofErr w:type="spellEnd"/>
      <w:r w:rsidR="00717DDE" w:rsidRPr="00C42D34">
        <w:rPr>
          <w:color w:val="000000" w:themeColor="text1"/>
        </w:rPr>
        <w:t xml:space="preserve"> </w:t>
      </w:r>
      <w:r w:rsidR="00717DDE" w:rsidRPr="00C42D34">
        <w:rPr>
          <w:color w:val="000000" w:themeColor="text1"/>
        </w:rPr>
        <w:fldChar w:fldCharType="begin" w:fldLock="1"/>
      </w:r>
      <w:r w:rsidR="005B67FC">
        <w:rPr>
          <w:color w:val="000000" w:themeColor="text1"/>
        </w:rPr>
        <w:instrText>ADDIN CSL_CITATION {"citationItems":[{"id":"ITEM-1","itemData":{"DOI":"10.5897/JDOH12.001","abstract":"Oral habits are learned patterns of muscle contraction and have a very complex nature. They are associated with anger, hunger, sleep, tooth eruption and fear. Some children even display oral habits for release of mental tension. These habits might be non-nutritive sucking (thumb, finger, pacifier and/or tongue), lip biting and bruxism events. These habits can result in damage to dentoalveolar structure; hence, dentists play a crucial role in giving necessary information to parents. This information includes relevant changes in the dentoalveolar structure and the method to stop oral habits. Also, a dentist is required to treat the ensuring malocclusion.","author":[{"dropping-particle":"","family":"Shahraki","given":"N","non-dropping-particle":"","parse-names":false,"suffix":""},{"dropping-particle":"","family":"Yassaei","given":"S","non-dropping-particle":"","parse-names":false,"suffix":""},{"dropping-particle":"","family":"Moghadam","given":"M Goldani","non-dropping-particle":"","parse-names":false,"suffix":""}],"container-title":"Journal of Dentistry and Oral Hygiene","id":"ITEM-1","issue":"May","issued":{"date-parts":[["2012"]]},"page":"12-15","title":"Abnormal oral habits: A review","type":"article-journal","volume":"4"},"uris":["http://www.mendeley.com/documents/?uuid=e7da059c-23a0-4a7d-8ef6-0a70c50be7ab"]}],"mendeley":{"formattedCitation":"(Shahraki, Yassaei and Moghadam, 2012)","manualFormatting":"(Shahraki et al., 2012)","plainTextFormattedCitation":"(Shahraki, Yassaei and Moghadam, 2012)","previouslyFormattedCitation":"(Shahraki, Yassaei and Moghadam, 2012)"},"properties":{"noteIndex":0},"schema":"https://github.com/citation-style-language/schema/raw/master/csl-citation.json"}</w:instrText>
      </w:r>
      <w:r w:rsidR="00717DDE" w:rsidRPr="00C42D34">
        <w:rPr>
          <w:color w:val="000000" w:themeColor="text1"/>
        </w:rPr>
        <w:fldChar w:fldCharType="separate"/>
      </w:r>
      <w:r w:rsidR="00717DDE" w:rsidRPr="00C42D34">
        <w:rPr>
          <w:noProof/>
          <w:color w:val="000000" w:themeColor="text1"/>
        </w:rPr>
        <w:t xml:space="preserve">(Shahraki </w:t>
      </w:r>
      <w:r w:rsidR="00717DDE" w:rsidRPr="00C42D34">
        <w:rPr>
          <w:i/>
          <w:iCs/>
          <w:noProof/>
          <w:color w:val="000000" w:themeColor="text1"/>
        </w:rPr>
        <w:t>et al</w:t>
      </w:r>
      <w:r w:rsidR="00717DDE" w:rsidRPr="00C42D34">
        <w:rPr>
          <w:noProof/>
          <w:color w:val="000000" w:themeColor="text1"/>
        </w:rPr>
        <w:t>., 2012)</w:t>
      </w:r>
      <w:r w:rsidR="00717DDE" w:rsidRPr="00C42D34">
        <w:rPr>
          <w:color w:val="000000" w:themeColor="text1"/>
        </w:rPr>
        <w:fldChar w:fldCharType="end"/>
      </w:r>
      <w:r w:rsidR="00717DDE" w:rsidRPr="00C42D34">
        <w:rPr>
          <w:color w:val="000000" w:themeColor="text1"/>
        </w:rPr>
        <w:t xml:space="preserve">. </w:t>
      </w:r>
      <w:proofErr w:type="spellStart"/>
      <w:r w:rsidR="00C646F5" w:rsidRPr="00C42D34">
        <w:rPr>
          <w:rFonts w:cs="Times New Roman"/>
          <w:color w:val="000000" w:themeColor="text1"/>
          <w:szCs w:val="24"/>
        </w:rPr>
        <w:t>Maloklusi</w:t>
      </w:r>
      <w:proofErr w:type="spellEnd"/>
      <w:r w:rsidR="005E4ED0" w:rsidRPr="00C42D34">
        <w:rPr>
          <w:rFonts w:cs="Times New Roman"/>
          <w:color w:val="000000" w:themeColor="text1"/>
          <w:szCs w:val="24"/>
        </w:rPr>
        <w:t xml:space="preserve"> yang </w:t>
      </w:r>
      <w:proofErr w:type="spellStart"/>
      <w:r w:rsidR="005E4ED0" w:rsidRPr="00C42D34">
        <w:rPr>
          <w:rFonts w:cs="Times New Roman"/>
          <w:color w:val="000000" w:themeColor="text1"/>
          <w:szCs w:val="24"/>
        </w:rPr>
        <w:t>banyak</w:t>
      </w:r>
      <w:proofErr w:type="spellEnd"/>
      <w:r w:rsidR="005E4ED0" w:rsidRPr="00C42D34">
        <w:rPr>
          <w:rFonts w:cs="Times New Roman"/>
          <w:color w:val="000000" w:themeColor="text1"/>
          <w:szCs w:val="24"/>
        </w:rPr>
        <w:t xml:space="preserve"> </w:t>
      </w:r>
      <w:proofErr w:type="spellStart"/>
      <w:r w:rsidR="005E4ED0" w:rsidRPr="00C42D34">
        <w:rPr>
          <w:rFonts w:cs="Times New Roman"/>
          <w:color w:val="000000" w:themeColor="text1"/>
          <w:szCs w:val="24"/>
        </w:rPr>
        <w:t>ditemukan</w:t>
      </w:r>
      <w:proofErr w:type="spellEnd"/>
      <w:r w:rsidR="005E4ED0" w:rsidRPr="00C42D34">
        <w:rPr>
          <w:rFonts w:cs="Times New Roman"/>
          <w:color w:val="000000" w:themeColor="text1"/>
          <w:szCs w:val="24"/>
        </w:rPr>
        <w:t xml:space="preserve"> pada </w:t>
      </w:r>
      <w:proofErr w:type="spellStart"/>
      <w:r w:rsidR="005E4ED0" w:rsidRPr="00C42D34">
        <w:rPr>
          <w:rFonts w:cs="Times New Roman"/>
          <w:color w:val="000000" w:themeColor="text1"/>
          <w:szCs w:val="24"/>
        </w:rPr>
        <w:t>anak</w:t>
      </w:r>
      <w:proofErr w:type="spellEnd"/>
      <w:r w:rsidR="00C646F5" w:rsidRPr="00C42D34">
        <w:rPr>
          <w:rFonts w:cs="Times New Roman"/>
          <w:color w:val="000000" w:themeColor="text1"/>
          <w:szCs w:val="24"/>
        </w:rPr>
        <w:t xml:space="preserve"> </w:t>
      </w:r>
      <w:proofErr w:type="spellStart"/>
      <w:r w:rsidR="00C646F5" w:rsidRPr="00C42D34">
        <w:rPr>
          <w:rFonts w:cs="Times New Roman"/>
          <w:color w:val="000000" w:themeColor="text1"/>
          <w:szCs w:val="24"/>
        </w:rPr>
        <w:t>akibat</w:t>
      </w:r>
      <w:proofErr w:type="spellEnd"/>
      <w:r w:rsidR="00C646F5" w:rsidRPr="00C42D34">
        <w:rPr>
          <w:rFonts w:cs="Times New Roman"/>
          <w:color w:val="000000" w:themeColor="text1"/>
          <w:szCs w:val="24"/>
        </w:rPr>
        <w:t xml:space="preserve"> </w:t>
      </w:r>
      <w:proofErr w:type="spellStart"/>
      <w:r w:rsidR="00C646F5" w:rsidRPr="00C42D34">
        <w:rPr>
          <w:rFonts w:cs="Times New Roman"/>
          <w:color w:val="000000" w:themeColor="text1"/>
          <w:szCs w:val="24"/>
        </w:rPr>
        <w:t>kebiasaan</w:t>
      </w:r>
      <w:proofErr w:type="spellEnd"/>
      <w:r w:rsidR="00C646F5" w:rsidRPr="00C42D34">
        <w:rPr>
          <w:rFonts w:cs="Times New Roman"/>
          <w:color w:val="000000" w:themeColor="text1"/>
          <w:szCs w:val="24"/>
        </w:rPr>
        <w:t xml:space="preserve"> </w:t>
      </w:r>
      <w:proofErr w:type="spellStart"/>
      <w:r w:rsidR="009F08CE">
        <w:rPr>
          <w:rFonts w:cs="Times New Roman"/>
          <w:color w:val="000000" w:themeColor="text1"/>
          <w:szCs w:val="24"/>
        </w:rPr>
        <w:t>mengisap</w:t>
      </w:r>
      <w:proofErr w:type="spellEnd"/>
      <w:r w:rsidR="00C646F5" w:rsidRPr="00C42D34">
        <w:rPr>
          <w:rFonts w:cs="Times New Roman"/>
          <w:color w:val="000000" w:themeColor="text1"/>
          <w:szCs w:val="24"/>
        </w:rPr>
        <w:t xml:space="preserve"> </w:t>
      </w:r>
      <w:proofErr w:type="spellStart"/>
      <w:r w:rsidR="00C646F5" w:rsidRPr="00C42D34">
        <w:rPr>
          <w:rFonts w:cs="Times New Roman"/>
          <w:color w:val="000000" w:themeColor="text1"/>
          <w:szCs w:val="24"/>
        </w:rPr>
        <w:t>jari</w:t>
      </w:r>
      <w:proofErr w:type="spellEnd"/>
      <w:r w:rsidR="00C646F5" w:rsidRPr="00C42D34">
        <w:rPr>
          <w:rFonts w:cs="Times New Roman"/>
          <w:color w:val="000000" w:themeColor="text1"/>
          <w:szCs w:val="24"/>
        </w:rPr>
        <w:t xml:space="preserve"> </w:t>
      </w:r>
      <w:proofErr w:type="spellStart"/>
      <w:r w:rsidR="00C646F5" w:rsidRPr="00C42D34">
        <w:rPr>
          <w:rFonts w:cs="Times New Roman"/>
          <w:color w:val="000000" w:themeColor="text1"/>
          <w:szCs w:val="24"/>
        </w:rPr>
        <w:t>dapat</w:t>
      </w:r>
      <w:proofErr w:type="spellEnd"/>
      <w:r w:rsidR="00C646F5" w:rsidRPr="00C42D34">
        <w:rPr>
          <w:rFonts w:cs="Times New Roman"/>
          <w:color w:val="000000" w:themeColor="text1"/>
          <w:szCs w:val="24"/>
        </w:rPr>
        <w:t xml:space="preserve"> </w:t>
      </w:r>
      <w:proofErr w:type="spellStart"/>
      <w:r w:rsidR="00C646F5" w:rsidRPr="00C42D34">
        <w:rPr>
          <w:rFonts w:cs="Times New Roman"/>
          <w:color w:val="000000" w:themeColor="text1"/>
          <w:szCs w:val="24"/>
        </w:rPr>
        <w:t>berupa</w:t>
      </w:r>
      <w:proofErr w:type="spellEnd"/>
      <w:r w:rsidR="00087AC7" w:rsidRPr="00C42D34">
        <w:rPr>
          <w:rFonts w:cs="Times New Roman"/>
          <w:color w:val="000000" w:themeColor="text1"/>
          <w:szCs w:val="24"/>
        </w:rPr>
        <w:t xml:space="preserve">, AOB, </w:t>
      </w:r>
      <w:proofErr w:type="spellStart"/>
      <w:r w:rsidR="00087AC7" w:rsidRPr="00C42D34">
        <w:rPr>
          <w:rFonts w:cs="Times New Roman"/>
          <w:color w:val="000000" w:themeColor="text1"/>
          <w:szCs w:val="24"/>
        </w:rPr>
        <w:t>peningkatan</w:t>
      </w:r>
      <w:proofErr w:type="spellEnd"/>
      <w:r w:rsidR="00087AC7" w:rsidRPr="00C42D34">
        <w:rPr>
          <w:rFonts w:cs="Times New Roman"/>
          <w:color w:val="000000" w:themeColor="text1"/>
          <w:szCs w:val="24"/>
        </w:rPr>
        <w:t xml:space="preserve"> </w:t>
      </w:r>
      <w:r w:rsidR="00087AC7" w:rsidRPr="00C42D34">
        <w:rPr>
          <w:rFonts w:cs="Times New Roman"/>
          <w:i/>
          <w:iCs/>
          <w:color w:val="000000" w:themeColor="text1"/>
          <w:szCs w:val="24"/>
        </w:rPr>
        <w:t>overjet</w:t>
      </w:r>
      <w:r w:rsidR="00087AC7" w:rsidRPr="00C42D34">
        <w:rPr>
          <w:rFonts w:cs="Times New Roman"/>
          <w:color w:val="000000" w:themeColor="text1"/>
          <w:szCs w:val="24"/>
        </w:rPr>
        <w:t xml:space="preserve">, </w:t>
      </w:r>
      <w:proofErr w:type="spellStart"/>
      <w:r w:rsidR="00087AC7" w:rsidRPr="00C42D34">
        <w:rPr>
          <w:rFonts w:cs="Times New Roman"/>
          <w:color w:val="000000" w:themeColor="text1"/>
          <w:szCs w:val="24"/>
        </w:rPr>
        <w:t>inklinasi</w:t>
      </w:r>
      <w:proofErr w:type="spellEnd"/>
      <w:r w:rsidR="00087AC7" w:rsidRPr="00C42D34">
        <w:rPr>
          <w:rFonts w:cs="Times New Roman"/>
          <w:color w:val="000000" w:themeColor="text1"/>
          <w:szCs w:val="24"/>
        </w:rPr>
        <w:t xml:space="preserve"> lingual </w:t>
      </w:r>
      <w:proofErr w:type="spellStart"/>
      <w:r w:rsidR="00087AC7" w:rsidRPr="00C42D34">
        <w:rPr>
          <w:rFonts w:cs="Times New Roman"/>
          <w:color w:val="000000" w:themeColor="text1"/>
          <w:szCs w:val="24"/>
        </w:rPr>
        <w:t>gigi</w:t>
      </w:r>
      <w:proofErr w:type="spellEnd"/>
      <w:r w:rsidR="00087AC7" w:rsidRPr="00C42D34">
        <w:rPr>
          <w:rFonts w:cs="Times New Roman"/>
          <w:color w:val="000000" w:themeColor="text1"/>
          <w:szCs w:val="24"/>
        </w:rPr>
        <w:t xml:space="preserve"> </w:t>
      </w:r>
      <w:proofErr w:type="spellStart"/>
      <w:r w:rsidR="00087AC7" w:rsidRPr="00C42D34">
        <w:rPr>
          <w:rFonts w:cs="Times New Roman"/>
          <w:i/>
          <w:iCs/>
          <w:color w:val="000000" w:themeColor="text1"/>
          <w:szCs w:val="24"/>
        </w:rPr>
        <w:t>incisivu</w:t>
      </w:r>
      <w:r w:rsidR="00087AC7" w:rsidRPr="00C42D34">
        <w:rPr>
          <w:rFonts w:cs="Times New Roman"/>
          <w:color w:val="000000" w:themeColor="text1"/>
          <w:szCs w:val="24"/>
        </w:rPr>
        <w:t>s</w:t>
      </w:r>
      <w:proofErr w:type="spellEnd"/>
      <w:r w:rsidR="00087AC7" w:rsidRPr="00C42D34">
        <w:rPr>
          <w:rFonts w:cs="Times New Roman"/>
          <w:color w:val="000000" w:themeColor="text1"/>
          <w:szCs w:val="24"/>
        </w:rPr>
        <w:t xml:space="preserve"> </w:t>
      </w:r>
      <w:proofErr w:type="spellStart"/>
      <w:r w:rsidR="00087AC7" w:rsidRPr="00C42D34">
        <w:rPr>
          <w:rFonts w:cs="Times New Roman"/>
          <w:color w:val="000000" w:themeColor="text1"/>
          <w:szCs w:val="24"/>
        </w:rPr>
        <w:t>rahang</w:t>
      </w:r>
      <w:proofErr w:type="spellEnd"/>
      <w:r w:rsidR="00087AC7" w:rsidRPr="00C42D34">
        <w:rPr>
          <w:rFonts w:cs="Times New Roman"/>
          <w:color w:val="000000" w:themeColor="text1"/>
          <w:szCs w:val="24"/>
        </w:rPr>
        <w:t xml:space="preserve"> </w:t>
      </w:r>
      <w:proofErr w:type="spellStart"/>
      <w:r w:rsidR="00087AC7" w:rsidRPr="00C42D34">
        <w:rPr>
          <w:rFonts w:cs="Times New Roman"/>
          <w:color w:val="000000" w:themeColor="text1"/>
          <w:szCs w:val="24"/>
        </w:rPr>
        <w:t>bawah</w:t>
      </w:r>
      <w:proofErr w:type="spellEnd"/>
      <w:r w:rsidR="00087AC7" w:rsidRPr="00C42D34">
        <w:rPr>
          <w:rFonts w:cs="Times New Roman"/>
          <w:color w:val="000000" w:themeColor="text1"/>
          <w:szCs w:val="24"/>
        </w:rPr>
        <w:t xml:space="preserve">, </w:t>
      </w:r>
      <w:proofErr w:type="spellStart"/>
      <w:r w:rsidR="00087AC7" w:rsidRPr="00C42D34">
        <w:rPr>
          <w:rFonts w:cs="Times New Roman"/>
          <w:color w:val="000000" w:themeColor="text1"/>
          <w:szCs w:val="24"/>
        </w:rPr>
        <w:t>atas</w:t>
      </w:r>
      <w:proofErr w:type="spellEnd"/>
      <w:r w:rsidR="00087AC7" w:rsidRPr="00C42D34">
        <w:rPr>
          <w:rFonts w:cs="Times New Roman"/>
          <w:color w:val="000000" w:themeColor="text1"/>
          <w:szCs w:val="24"/>
        </w:rPr>
        <w:t xml:space="preserve"> dan </w:t>
      </w:r>
      <w:proofErr w:type="spellStart"/>
      <w:r w:rsidR="00087AC7" w:rsidRPr="00C42D34">
        <w:rPr>
          <w:rFonts w:cs="Times New Roman"/>
          <w:color w:val="000000" w:themeColor="text1"/>
          <w:szCs w:val="24"/>
        </w:rPr>
        <w:t>sisi</w:t>
      </w:r>
      <w:proofErr w:type="spellEnd"/>
      <w:r w:rsidR="00087AC7" w:rsidRPr="00C42D34">
        <w:rPr>
          <w:rFonts w:cs="Times New Roman"/>
          <w:color w:val="000000" w:themeColor="text1"/>
          <w:szCs w:val="24"/>
        </w:rPr>
        <w:t xml:space="preserve"> labial, dan posterior CRB </w:t>
      </w:r>
      <w:r w:rsidR="00CC1B41" w:rsidRPr="00C42D34">
        <w:rPr>
          <w:color w:val="000000" w:themeColor="text1"/>
        </w:rPr>
        <w:fldChar w:fldCharType="begin" w:fldLock="1"/>
      </w:r>
      <w:r w:rsidR="00CC1B41" w:rsidRPr="00C42D34">
        <w:rPr>
          <w:color w:val="000000" w:themeColor="text1"/>
        </w:rPr>
        <w:instrText>ADDIN CSL_CITATION {"citationItems":[{"id":"ITEM-1","itemData":{"ISSN":"0976-7428","PMID":"25954079","abstract":"Oral habits, if persist beyond certain developmental age, can pose great harm to the developing teeth, occlusion, and surrounding oral tissues. In the formative years, almost all children engage in some non-nutritive sucking habits. Clinicians, by proper differential diagnosis and thorough understanding of natural growth and developmental processes, should take a decision for intervening. This article describes case series reports of thumb sucking, finger sucking, and tongue thrusting habits, which have been successfully treated by both removable and fixed orthodontic appliances. The cases shown are ranging from the age group of 9-19 years presenting combination of both mixed and permanent dentition development. All cases show satisfactory correction of habits and stable results.","author":[{"dropping-particle":"","family":"Kamdar","given":"Rajesh J","non-dropping-particle":"","parse-names":false,"suffix":""},{"dropping-particle":"","family":"Al-Shahrani","given":"Ibrahim","non-dropping-particle":"","parse-names":false,"suffix":""}],"container-title":"Journal of international oral health : JIOH","id":"ITEM-1","issue":"4","issued":{"date-parts":[["2015"]]},"page":"85-7","title":"Damaging oral habits.","type":"article-journal","volume":"7"},"uris":["http://www.mendeley.com/documents/?uuid=e196c272-0724-4d65-b36a-3fbccadf93c4"]}],"mendeley":{"formattedCitation":"(Kamdar and Al-Shahrani, 2015)","plainTextFormattedCitation":"(Kamdar and Al-Shahrani, 2015)","previouslyFormattedCitation":"(Kamdar and Al-Shahrani, 2015)"},"properties":{"noteIndex":0},"schema":"https://github.com/citation-style-language/schema/raw/master/csl-citation.json"}</w:instrText>
      </w:r>
      <w:r w:rsidR="00CC1B41" w:rsidRPr="00C42D34">
        <w:rPr>
          <w:color w:val="000000" w:themeColor="text1"/>
        </w:rPr>
        <w:fldChar w:fldCharType="separate"/>
      </w:r>
      <w:r w:rsidR="00CC1B41" w:rsidRPr="00C42D34">
        <w:rPr>
          <w:noProof/>
          <w:color w:val="000000" w:themeColor="text1"/>
        </w:rPr>
        <w:t>(Kamdar and Al-Shahrani, 2015)</w:t>
      </w:r>
      <w:r w:rsidR="00CC1B41" w:rsidRPr="00C42D34">
        <w:rPr>
          <w:color w:val="000000" w:themeColor="text1"/>
        </w:rPr>
        <w:fldChar w:fldCharType="end"/>
      </w:r>
      <w:r w:rsidR="00087AC7" w:rsidRPr="00C42D34">
        <w:rPr>
          <w:color w:val="000000" w:themeColor="text1"/>
        </w:rPr>
        <w:t>.</w:t>
      </w:r>
      <w:r w:rsidR="00C646F5" w:rsidRPr="00C42D34">
        <w:rPr>
          <w:color w:val="000000" w:themeColor="text1"/>
        </w:rPr>
        <w:t xml:space="preserve"> </w:t>
      </w:r>
      <w:proofErr w:type="spellStart"/>
      <w:r w:rsidR="0066196B">
        <w:rPr>
          <w:color w:val="000000" w:themeColor="text1"/>
        </w:rPr>
        <w:t>A</w:t>
      </w:r>
      <w:r w:rsidR="00FA6DBF" w:rsidRPr="0066196B">
        <w:rPr>
          <w:color w:val="000000" w:themeColor="text1"/>
        </w:rPr>
        <w:t>nak</w:t>
      </w:r>
      <w:proofErr w:type="spellEnd"/>
      <w:r w:rsidR="00FA6DBF" w:rsidRPr="00C42D34">
        <w:rPr>
          <w:color w:val="000000" w:themeColor="text1"/>
        </w:rPr>
        <w:t xml:space="preserve"> </w:t>
      </w:r>
      <w:proofErr w:type="spellStart"/>
      <w:r w:rsidR="00FA6DBF" w:rsidRPr="00C42D34">
        <w:rPr>
          <w:color w:val="000000" w:themeColor="text1"/>
        </w:rPr>
        <w:t>dengan</w:t>
      </w:r>
      <w:proofErr w:type="spellEnd"/>
      <w:r w:rsidR="00FA6DBF" w:rsidRPr="00C42D34">
        <w:rPr>
          <w:color w:val="000000" w:themeColor="text1"/>
        </w:rPr>
        <w:t xml:space="preserve"> </w:t>
      </w:r>
      <w:proofErr w:type="spellStart"/>
      <w:r w:rsidR="00FA6DBF" w:rsidRPr="00C42D34">
        <w:rPr>
          <w:color w:val="000000" w:themeColor="text1"/>
        </w:rPr>
        <w:t>kebiasaan</w:t>
      </w:r>
      <w:proofErr w:type="spellEnd"/>
      <w:r w:rsidR="00FA6DBF" w:rsidRPr="00C42D34">
        <w:rPr>
          <w:color w:val="000000" w:themeColor="text1"/>
        </w:rPr>
        <w:t xml:space="preserve"> </w:t>
      </w:r>
      <w:proofErr w:type="spellStart"/>
      <w:r w:rsidR="009F08CE">
        <w:rPr>
          <w:color w:val="000000" w:themeColor="text1"/>
        </w:rPr>
        <w:t>mengisap</w:t>
      </w:r>
      <w:proofErr w:type="spellEnd"/>
      <w:r w:rsidR="00FA6DBF" w:rsidRPr="00C42D34">
        <w:rPr>
          <w:color w:val="000000" w:themeColor="text1"/>
        </w:rPr>
        <w:t xml:space="preserve"> </w:t>
      </w:r>
      <w:proofErr w:type="spellStart"/>
      <w:r w:rsidR="00FA6DBF" w:rsidRPr="00C42D34">
        <w:rPr>
          <w:color w:val="000000" w:themeColor="text1"/>
        </w:rPr>
        <w:t>jari</w:t>
      </w:r>
      <w:proofErr w:type="spellEnd"/>
      <w:r w:rsidR="005E5CCC" w:rsidRPr="00C42D34">
        <w:rPr>
          <w:color w:val="000000" w:themeColor="text1"/>
        </w:rPr>
        <w:t>,</w:t>
      </w:r>
      <w:r w:rsidR="00FA6DBF" w:rsidRPr="00C42D34">
        <w:rPr>
          <w:color w:val="000000" w:themeColor="text1"/>
        </w:rPr>
        <w:t xml:space="preserve"> </w:t>
      </w:r>
      <w:proofErr w:type="spellStart"/>
      <w:r w:rsidR="00FA6DBF" w:rsidRPr="00C42D34">
        <w:rPr>
          <w:color w:val="000000" w:themeColor="text1"/>
        </w:rPr>
        <w:t>didapatkan</w:t>
      </w:r>
      <w:proofErr w:type="spellEnd"/>
      <w:r w:rsidR="00FA6DBF" w:rsidRPr="00C42D34">
        <w:rPr>
          <w:color w:val="000000" w:themeColor="text1"/>
        </w:rPr>
        <w:t xml:space="preserve"> </w:t>
      </w:r>
      <w:proofErr w:type="spellStart"/>
      <w:r w:rsidR="00FA6DBF" w:rsidRPr="00C42D34">
        <w:rPr>
          <w:color w:val="000000" w:themeColor="text1"/>
        </w:rPr>
        <w:t>maloklusi</w:t>
      </w:r>
      <w:proofErr w:type="spellEnd"/>
      <w:r w:rsidR="00FA6DBF" w:rsidRPr="00C42D34">
        <w:rPr>
          <w:color w:val="000000" w:themeColor="text1"/>
        </w:rPr>
        <w:t xml:space="preserve"> </w:t>
      </w:r>
      <w:proofErr w:type="spellStart"/>
      <w:r w:rsidR="00FA6DBF" w:rsidRPr="00C42D34">
        <w:rPr>
          <w:color w:val="000000" w:themeColor="text1"/>
        </w:rPr>
        <w:t>berupa</w:t>
      </w:r>
      <w:proofErr w:type="spellEnd"/>
      <w:r w:rsidR="00FA6DBF" w:rsidRPr="00C42D34">
        <w:rPr>
          <w:color w:val="000000" w:themeColor="text1"/>
        </w:rPr>
        <w:t xml:space="preserve"> </w:t>
      </w:r>
      <w:proofErr w:type="spellStart"/>
      <w:r w:rsidR="00FA6DBF" w:rsidRPr="00C42D34">
        <w:rPr>
          <w:color w:val="000000" w:themeColor="text1"/>
        </w:rPr>
        <w:t>hubungan</w:t>
      </w:r>
      <w:proofErr w:type="spellEnd"/>
      <w:r w:rsidR="00FA6DBF" w:rsidRPr="00C42D34">
        <w:rPr>
          <w:color w:val="000000" w:themeColor="text1"/>
        </w:rPr>
        <w:t xml:space="preserve"> molar </w:t>
      </w:r>
      <w:proofErr w:type="spellStart"/>
      <w:r w:rsidR="00FA6DBF" w:rsidRPr="00C42D34">
        <w:rPr>
          <w:color w:val="000000" w:themeColor="text1"/>
        </w:rPr>
        <w:t>kelas</w:t>
      </w:r>
      <w:proofErr w:type="spellEnd"/>
      <w:r w:rsidR="00FA6DBF" w:rsidRPr="00C42D34">
        <w:rPr>
          <w:color w:val="000000" w:themeColor="text1"/>
        </w:rPr>
        <w:t xml:space="preserve"> II, </w:t>
      </w:r>
      <w:r w:rsidR="00FA6DBF" w:rsidRPr="00C42D34">
        <w:rPr>
          <w:i/>
          <w:iCs/>
          <w:color w:val="000000" w:themeColor="text1"/>
        </w:rPr>
        <w:t xml:space="preserve">posterior </w:t>
      </w:r>
      <w:r w:rsidR="005E4ED0" w:rsidRPr="00C42D34">
        <w:rPr>
          <w:i/>
          <w:iCs/>
          <w:color w:val="000000" w:themeColor="text1"/>
        </w:rPr>
        <w:t>CRB</w:t>
      </w:r>
      <w:r w:rsidR="00FA6DBF" w:rsidRPr="00C42D34">
        <w:rPr>
          <w:color w:val="000000" w:themeColor="text1"/>
        </w:rPr>
        <w:t xml:space="preserve">, dan </w:t>
      </w:r>
      <w:r w:rsidR="00FA6DBF" w:rsidRPr="00C42D34">
        <w:rPr>
          <w:i/>
          <w:iCs/>
          <w:color w:val="000000" w:themeColor="text1"/>
        </w:rPr>
        <w:t>open bite</w:t>
      </w:r>
      <w:r w:rsidR="00FA6DBF" w:rsidRPr="00C42D34">
        <w:rPr>
          <w:color w:val="000000" w:themeColor="text1"/>
        </w:rPr>
        <w:t xml:space="preserve"> pada </w:t>
      </w:r>
      <w:proofErr w:type="spellStart"/>
      <w:r w:rsidR="00FA6DBF" w:rsidRPr="00C42D34">
        <w:rPr>
          <w:color w:val="000000" w:themeColor="text1"/>
        </w:rPr>
        <w:t>anak</w:t>
      </w:r>
      <w:proofErr w:type="spellEnd"/>
      <w:r w:rsidR="00FA6DBF" w:rsidRPr="00C42D34">
        <w:rPr>
          <w:color w:val="000000" w:themeColor="text1"/>
        </w:rPr>
        <w:t xml:space="preserve"> </w:t>
      </w:r>
      <w:r w:rsidR="00CC1B41" w:rsidRPr="00C42D34">
        <w:rPr>
          <w:rFonts w:cs="Times New Roman"/>
          <w:color w:val="000000" w:themeColor="text1"/>
          <w:szCs w:val="24"/>
        </w:rPr>
        <w:fldChar w:fldCharType="begin" w:fldLock="1"/>
      </w:r>
      <w:r w:rsidR="00CC1B41" w:rsidRPr="00C42D34">
        <w:rPr>
          <w:rFonts w:cs="Times New Roman"/>
          <w:color w:val="000000" w:themeColor="text1"/>
          <w:szCs w:val="24"/>
        </w:rPr>
        <w:instrText>ADDIN CSL_CITATION {"citationItems":[{"id":"ITEM-1","itemData":{"DOI":"10.1111/scd.12187","ISSN":"17544505","PMID":"27118440","abstract":"The aim of this study was to assess the oral habit practices, dental trauma, and occlusal characteristics of 4- to 12-year-old orphans living in governmental orphanages in Riyadh. This cross-sectional study was conducted in three government orphanages and three ordinary schools. All 90 orphans, residing in the orphanage, were included. Ninety schoolchildren were selected to serve as the controls. Demographic data, oral habit history, and dental trauma history were obtained through a questionnaire. All children were examined to confirm the presence of signs of oral habits, dental trauma, and associated occlusal characteristics. Pearson chi-square was used for statistical analysis. Orphans were found to have more digit sucking and oral self-mutilation habits; however, the control children were found to have more nail biting habit. Nearly 21% of the orphans had dental trauma compared to 10% of the control group. About 70% of the dental trauma affected permanent teeth among orphans, whereas, 85% affected primary teeth in the control children. Dental trauma increased as the orphans got older; however, it decreased significantly as the control children got older. Orphans were found to have more cross-bite, increased over-jet, and open-bite. Digit sucking habit was positively associated with class II molar relation, presence of posterior cross-bite, and open-bite. Orphans had increased prevalence of digit sucking habit, self-mutilation, dental trauma, and malocclusion.","author":[{"dropping-particle":"","family":"AlSadhan","given":"Salwa A.","non-dropping-particle":"","parse-names":false,"suffix":""},{"dropping-particle":"","family":"Al-Jobair","given":"Asma M.","non-dropping-particle":"","parse-names":false,"suffix":""}],"container-title":"Special Care in Dentistry","id":"ITEM-1","issue":"1","issued":{"date-parts":[["2017"]]},"page":"10-18","title":"Oral habits, dental trauma, and occlusal characteristics among 4- to 12-year-old institutionalized orphan children in Riyadh, Saudi Arabia","type":"article-journal","volume":"37"},"uris":["http://www.mendeley.com/documents/?uuid=81acadfc-8825-4da3-b8b1-cfa4d120e85a"]}],"mendeley":{"formattedCitation":"(AlSadhan and Al-Jobair, 2017)","plainTextFormattedCitation":"(AlSadhan and Al-Jobair, 2017)","previouslyFormattedCitation":"(AlSadhan and Al-Jobair, 2017)"},"properties":{"noteIndex":0},"schema":"https://github.com/citation-style-language/schema/raw/master/csl-citation.json"}</w:instrText>
      </w:r>
      <w:r w:rsidR="00CC1B41" w:rsidRPr="00C42D34">
        <w:rPr>
          <w:rFonts w:cs="Times New Roman"/>
          <w:color w:val="000000" w:themeColor="text1"/>
          <w:szCs w:val="24"/>
        </w:rPr>
        <w:fldChar w:fldCharType="separate"/>
      </w:r>
      <w:r w:rsidR="00CC1B41" w:rsidRPr="00C42D34">
        <w:rPr>
          <w:rFonts w:cs="Times New Roman"/>
          <w:noProof/>
          <w:color w:val="000000" w:themeColor="text1"/>
          <w:szCs w:val="24"/>
        </w:rPr>
        <w:t>(AlSadhan and Al-Jobair, 2017)</w:t>
      </w:r>
      <w:r w:rsidR="00CC1B41" w:rsidRPr="00C42D34">
        <w:rPr>
          <w:rFonts w:cs="Times New Roman"/>
          <w:color w:val="000000" w:themeColor="text1"/>
          <w:szCs w:val="24"/>
        </w:rPr>
        <w:fldChar w:fldCharType="end"/>
      </w:r>
      <w:r w:rsidR="00FA6DBF" w:rsidRPr="00C42D34">
        <w:rPr>
          <w:rFonts w:cs="Times New Roman"/>
          <w:color w:val="000000" w:themeColor="text1"/>
          <w:szCs w:val="24"/>
        </w:rPr>
        <w:t xml:space="preserve">. Hal </w:t>
      </w:r>
      <w:proofErr w:type="spellStart"/>
      <w:r w:rsidR="00FA6DBF" w:rsidRPr="00C42D34">
        <w:rPr>
          <w:rFonts w:cs="Times New Roman"/>
          <w:color w:val="000000" w:themeColor="text1"/>
          <w:szCs w:val="24"/>
        </w:rPr>
        <w:t>ini</w:t>
      </w:r>
      <w:proofErr w:type="spellEnd"/>
      <w:r w:rsidR="00FA6DBF" w:rsidRPr="00C42D34">
        <w:rPr>
          <w:rFonts w:cs="Times New Roman"/>
          <w:color w:val="000000" w:themeColor="text1"/>
          <w:szCs w:val="24"/>
        </w:rPr>
        <w:t xml:space="preserve"> </w:t>
      </w:r>
      <w:proofErr w:type="spellStart"/>
      <w:r w:rsidR="00717DDE" w:rsidRPr="00C42D34">
        <w:rPr>
          <w:rFonts w:cs="Times New Roman"/>
          <w:color w:val="000000" w:themeColor="text1"/>
          <w:szCs w:val="24"/>
        </w:rPr>
        <w:t>tidak</w:t>
      </w:r>
      <w:proofErr w:type="spellEnd"/>
      <w:r w:rsidR="00717DDE" w:rsidRPr="00C42D34">
        <w:rPr>
          <w:rFonts w:cs="Times New Roman"/>
          <w:color w:val="000000" w:themeColor="text1"/>
          <w:szCs w:val="24"/>
        </w:rPr>
        <w:t xml:space="preserve"> </w:t>
      </w:r>
      <w:proofErr w:type="spellStart"/>
      <w:r w:rsidR="00717DDE" w:rsidRPr="00C42D34">
        <w:rPr>
          <w:rFonts w:cs="Times New Roman"/>
          <w:color w:val="000000" w:themeColor="text1"/>
          <w:szCs w:val="24"/>
        </w:rPr>
        <w:t>jauh</w:t>
      </w:r>
      <w:proofErr w:type="spellEnd"/>
      <w:r w:rsidR="00717DDE" w:rsidRPr="00C42D34">
        <w:rPr>
          <w:rFonts w:cs="Times New Roman"/>
          <w:color w:val="000000" w:themeColor="text1"/>
          <w:szCs w:val="24"/>
        </w:rPr>
        <w:t xml:space="preserve"> </w:t>
      </w:r>
      <w:proofErr w:type="spellStart"/>
      <w:r w:rsidR="00717DDE" w:rsidRPr="00C42D34">
        <w:rPr>
          <w:rFonts w:cs="Times New Roman"/>
          <w:color w:val="000000" w:themeColor="text1"/>
          <w:szCs w:val="24"/>
        </w:rPr>
        <w:t>berbeda</w:t>
      </w:r>
      <w:proofErr w:type="spellEnd"/>
      <w:r w:rsidR="00717DDE" w:rsidRPr="00C42D34">
        <w:rPr>
          <w:rFonts w:cs="Times New Roman"/>
          <w:color w:val="000000" w:themeColor="text1"/>
          <w:szCs w:val="24"/>
        </w:rPr>
        <w:t xml:space="preserve"> </w:t>
      </w:r>
      <w:proofErr w:type="spellStart"/>
      <w:r w:rsidR="00717DDE" w:rsidRPr="00C42D34">
        <w:rPr>
          <w:rFonts w:cs="Times New Roman"/>
          <w:color w:val="000000" w:themeColor="text1"/>
          <w:szCs w:val="24"/>
        </w:rPr>
        <w:t>dengan</w:t>
      </w:r>
      <w:proofErr w:type="spellEnd"/>
      <w:r w:rsidR="00FA6DBF" w:rsidRPr="00C42D34">
        <w:rPr>
          <w:rFonts w:cs="Times New Roman"/>
          <w:color w:val="000000" w:themeColor="text1"/>
          <w:szCs w:val="24"/>
        </w:rPr>
        <w:t xml:space="preserve"> </w:t>
      </w:r>
      <w:proofErr w:type="spellStart"/>
      <w:r w:rsidR="005E5CCC" w:rsidRPr="00C42D34">
        <w:rPr>
          <w:rFonts w:cs="Times New Roman"/>
          <w:color w:val="000000" w:themeColor="text1"/>
          <w:szCs w:val="24"/>
        </w:rPr>
        <w:t>hasil</w:t>
      </w:r>
      <w:proofErr w:type="spellEnd"/>
      <w:r w:rsidR="005E5CCC" w:rsidRPr="00C42D34">
        <w:rPr>
          <w:rFonts w:cs="Times New Roman"/>
          <w:color w:val="000000" w:themeColor="text1"/>
          <w:szCs w:val="24"/>
        </w:rPr>
        <w:t xml:space="preserve"> </w:t>
      </w:r>
      <w:proofErr w:type="spellStart"/>
      <w:r w:rsidR="00FA6DBF" w:rsidRPr="00C42D34">
        <w:rPr>
          <w:rFonts w:cs="Times New Roman"/>
          <w:color w:val="000000" w:themeColor="text1"/>
          <w:szCs w:val="24"/>
        </w:rPr>
        <w:t>penelitian</w:t>
      </w:r>
      <w:proofErr w:type="spellEnd"/>
      <w:r w:rsidR="00FA6DBF" w:rsidRPr="00C42D34">
        <w:rPr>
          <w:rFonts w:cs="Times New Roman"/>
          <w:color w:val="000000" w:themeColor="text1"/>
          <w:szCs w:val="24"/>
        </w:rPr>
        <w:t xml:space="preserve"> yang </w:t>
      </w:r>
      <w:proofErr w:type="spellStart"/>
      <w:r w:rsidR="00FA6DBF" w:rsidRPr="00C42D34">
        <w:rPr>
          <w:rFonts w:cs="Times New Roman"/>
          <w:color w:val="000000" w:themeColor="text1"/>
          <w:szCs w:val="24"/>
        </w:rPr>
        <w:t>dilakukan</w:t>
      </w:r>
      <w:proofErr w:type="spellEnd"/>
      <w:r w:rsidR="00FA6DBF" w:rsidRPr="00C42D34">
        <w:rPr>
          <w:rFonts w:cs="Times New Roman"/>
          <w:color w:val="000000" w:themeColor="text1"/>
          <w:szCs w:val="24"/>
        </w:rPr>
        <w:t xml:space="preserve"> oleh </w:t>
      </w:r>
      <w:r w:rsidR="00D22923" w:rsidRPr="00197796">
        <w:rPr>
          <w:color w:val="000000" w:themeColor="text1"/>
        </w:rPr>
        <w:fldChar w:fldCharType="begin" w:fldLock="1"/>
      </w:r>
      <w:r w:rsidR="00D22923" w:rsidRPr="00197796">
        <w:rPr>
          <w:color w:val="000000" w:themeColor="text1"/>
        </w:rPr>
        <w:instrText>ADDIN CSL_CITATION {"citationItems":[{"id":"ITEM-1","itemData":{"author":[{"dropping-particle":"","family":"Manoharan","given":"Suhas","non-dropping-particle":"","parse-names":false,"suffix":""},{"dropping-particle":"","family":"Babu","given":"Harish","non-dropping-particle":"","parse-names":false,"suffix":""},{"dropping-particle":"","family":"Kumar","given":"S Aravind","non-dropping-particle":"","parse-names":false,"suffix":""}],"id":"ITEM-1","issue":"22","issued":{"date-parts":[["2020"]]},"title":"PREVALENCE OF THUMB SUCKING IN PATIENTS WITH CLASS II DIVISION I MALOCCLUSION","type":"article-journal","volume":"23"},"uris":["http://www.mendeley.com/documents/?uuid=596ee4e5-336e-4bc2-821e-22773d2ce1df"]}],"mendeley":{"formattedCitation":"(Manoharan, Babu and Kumar, 2020)","plainTextFormattedCitation":"(Manoharan, Babu and Kumar, 2020)","previouslyFormattedCitation":"(Manoharan, Babu and Kumar, 2020)"},"properties":{"noteIndex":0},"schema":"https://github.com/citation-style-language/schema/raw/master/csl-citation.json"}</w:instrText>
      </w:r>
      <w:r w:rsidR="00D22923" w:rsidRPr="00197796">
        <w:rPr>
          <w:color w:val="000000" w:themeColor="text1"/>
        </w:rPr>
        <w:fldChar w:fldCharType="separate"/>
      </w:r>
      <w:r w:rsidR="00D22923" w:rsidRPr="00197796">
        <w:rPr>
          <w:noProof/>
          <w:color w:val="000000" w:themeColor="text1"/>
        </w:rPr>
        <w:t>Manoharan</w:t>
      </w:r>
      <w:r w:rsidR="0066196B" w:rsidRPr="00197796">
        <w:rPr>
          <w:noProof/>
          <w:color w:val="000000" w:themeColor="text1"/>
        </w:rPr>
        <w:t xml:space="preserve"> </w:t>
      </w:r>
      <w:r w:rsidR="0066196B" w:rsidRPr="00197796">
        <w:rPr>
          <w:i/>
          <w:iCs/>
          <w:noProof/>
          <w:color w:val="000000" w:themeColor="text1"/>
        </w:rPr>
        <w:t>et al</w:t>
      </w:r>
      <w:r w:rsidR="00D22923" w:rsidRPr="00197796">
        <w:rPr>
          <w:color w:val="000000" w:themeColor="text1"/>
        </w:rPr>
        <w:fldChar w:fldCharType="end"/>
      </w:r>
      <w:r w:rsidR="00FA6DBF" w:rsidRPr="00197796">
        <w:rPr>
          <w:rFonts w:cs="Times New Roman"/>
          <w:color w:val="000000" w:themeColor="text1"/>
          <w:szCs w:val="24"/>
        </w:rPr>
        <w:t>,</w:t>
      </w:r>
      <w:r w:rsidR="00FA6DBF" w:rsidRPr="0066196B">
        <w:rPr>
          <w:rFonts w:cs="Times New Roman"/>
          <w:color w:val="000000" w:themeColor="text1"/>
          <w:szCs w:val="24"/>
        </w:rPr>
        <w:t xml:space="preserve"> </w:t>
      </w:r>
      <w:proofErr w:type="spellStart"/>
      <w:r w:rsidR="00FA6DBF" w:rsidRPr="0066196B">
        <w:rPr>
          <w:rFonts w:cs="Times New Roman"/>
          <w:color w:val="000000" w:themeColor="text1"/>
          <w:szCs w:val="24"/>
        </w:rPr>
        <w:t>b</w:t>
      </w:r>
      <w:r w:rsidR="00FA6DBF" w:rsidRPr="00C42D34">
        <w:rPr>
          <w:rFonts w:cs="Times New Roman"/>
          <w:color w:val="000000" w:themeColor="text1"/>
          <w:szCs w:val="24"/>
        </w:rPr>
        <w:t>ahwa</w:t>
      </w:r>
      <w:proofErr w:type="spellEnd"/>
      <w:r w:rsidR="00FA6DBF" w:rsidRPr="00C42D34">
        <w:rPr>
          <w:rFonts w:cs="Times New Roman"/>
          <w:color w:val="000000" w:themeColor="text1"/>
          <w:szCs w:val="24"/>
        </w:rPr>
        <w:t xml:space="preserve"> </w:t>
      </w:r>
      <w:proofErr w:type="spellStart"/>
      <w:r w:rsidR="00FA6DBF" w:rsidRPr="00C42D34">
        <w:rPr>
          <w:rFonts w:cs="Times New Roman"/>
          <w:color w:val="000000" w:themeColor="text1"/>
          <w:szCs w:val="24"/>
        </w:rPr>
        <w:t>anak-anak</w:t>
      </w:r>
      <w:proofErr w:type="spellEnd"/>
      <w:r w:rsidR="00FA6DBF" w:rsidRPr="00C42D34">
        <w:rPr>
          <w:rFonts w:cs="Times New Roman"/>
          <w:color w:val="000000" w:themeColor="text1"/>
          <w:szCs w:val="24"/>
        </w:rPr>
        <w:t xml:space="preserve"> </w:t>
      </w:r>
      <w:proofErr w:type="spellStart"/>
      <w:r w:rsidR="00FA6DBF" w:rsidRPr="00C42D34">
        <w:rPr>
          <w:rFonts w:cs="Times New Roman"/>
          <w:color w:val="000000" w:themeColor="text1"/>
          <w:szCs w:val="24"/>
        </w:rPr>
        <w:t>dengan</w:t>
      </w:r>
      <w:proofErr w:type="spellEnd"/>
      <w:r w:rsidR="00FA6DBF" w:rsidRPr="00C42D34">
        <w:rPr>
          <w:rFonts w:cs="Times New Roman"/>
          <w:color w:val="000000" w:themeColor="text1"/>
          <w:szCs w:val="24"/>
        </w:rPr>
        <w:t xml:space="preserve"> </w:t>
      </w:r>
      <w:proofErr w:type="spellStart"/>
      <w:r w:rsidR="00FA6DBF" w:rsidRPr="00C42D34">
        <w:rPr>
          <w:rFonts w:cs="Times New Roman"/>
          <w:color w:val="000000" w:themeColor="text1"/>
          <w:szCs w:val="24"/>
        </w:rPr>
        <w:t>kebiasaan</w:t>
      </w:r>
      <w:proofErr w:type="spellEnd"/>
      <w:r w:rsidR="00FA6DBF" w:rsidRPr="00C42D34">
        <w:rPr>
          <w:rFonts w:cs="Times New Roman"/>
          <w:color w:val="000000" w:themeColor="text1"/>
          <w:szCs w:val="24"/>
        </w:rPr>
        <w:t xml:space="preserve"> </w:t>
      </w:r>
      <w:proofErr w:type="spellStart"/>
      <w:r w:rsidR="009F08CE">
        <w:rPr>
          <w:rFonts w:cs="Times New Roman"/>
          <w:color w:val="000000" w:themeColor="text1"/>
          <w:szCs w:val="24"/>
        </w:rPr>
        <w:t>mengisap</w:t>
      </w:r>
      <w:proofErr w:type="spellEnd"/>
      <w:r w:rsidR="00FA6DBF" w:rsidRPr="00C42D34">
        <w:rPr>
          <w:rFonts w:cs="Times New Roman"/>
          <w:color w:val="000000" w:themeColor="text1"/>
          <w:szCs w:val="24"/>
        </w:rPr>
        <w:t xml:space="preserve"> </w:t>
      </w:r>
      <w:proofErr w:type="spellStart"/>
      <w:r w:rsidR="00FA6DBF" w:rsidRPr="00C42D34">
        <w:rPr>
          <w:rFonts w:cs="Times New Roman"/>
          <w:color w:val="000000" w:themeColor="text1"/>
          <w:szCs w:val="24"/>
        </w:rPr>
        <w:t>jari</w:t>
      </w:r>
      <w:proofErr w:type="spellEnd"/>
      <w:r w:rsidR="00FA6DBF" w:rsidRPr="00C42D34">
        <w:rPr>
          <w:rFonts w:cs="Times New Roman"/>
          <w:color w:val="000000" w:themeColor="text1"/>
          <w:szCs w:val="24"/>
        </w:rPr>
        <w:t xml:space="preserve"> </w:t>
      </w:r>
      <w:proofErr w:type="spellStart"/>
      <w:r w:rsidR="00FA6DBF" w:rsidRPr="00C42D34">
        <w:rPr>
          <w:rFonts w:cs="Times New Roman"/>
          <w:color w:val="000000" w:themeColor="text1"/>
          <w:szCs w:val="24"/>
        </w:rPr>
        <w:t>menunjukan</w:t>
      </w:r>
      <w:proofErr w:type="spellEnd"/>
      <w:r w:rsidR="00FA6DBF" w:rsidRPr="00C42D34">
        <w:rPr>
          <w:rFonts w:cs="Times New Roman"/>
          <w:color w:val="000000" w:themeColor="text1"/>
          <w:szCs w:val="24"/>
        </w:rPr>
        <w:t xml:space="preserve"> </w:t>
      </w:r>
      <w:proofErr w:type="spellStart"/>
      <w:r w:rsidR="00FA6DBF" w:rsidRPr="00C42D34">
        <w:rPr>
          <w:rFonts w:cs="Times New Roman"/>
          <w:color w:val="000000" w:themeColor="text1"/>
          <w:szCs w:val="24"/>
        </w:rPr>
        <w:t>keadaan</w:t>
      </w:r>
      <w:proofErr w:type="spellEnd"/>
      <w:r w:rsidR="00FA6DBF" w:rsidRPr="00C42D34">
        <w:rPr>
          <w:rFonts w:cs="Times New Roman"/>
          <w:color w:val="000000" w:themeColor="text1"/>
          <w:szCs w:val="24"/>
        </w:rPr>
        <w:t xml:space="preserve"> </w:t>
      </w:r>
      <w:proofErr w:type="spellStart"/>
      <w:r w:rsidR="00FA6DBF" w:rsidRPr="00C42D34">
        <w:rPr>
          <w:rFonts w:cs="Times New Roman"/>
          <w:color w:val="000000" w:themeColor="text1"/>
          <w:szCs w:val="24"/>
        </w:rPr>
        <w:t>maloklusi</w:t>
      </w:r>
      <w:proofErr w:type="spellEnd"/>
      <w:r w:rsidR="00FA6DBF" w:rsidRPr="00C42D34">
        <w:rPr>
          <w:rFonts w:cs="Times New Roman"/>
          <w:color w:val="000000" w:themeColor="text1"/>
          <w:szCs w:val="24"/>
        </w:rPr>
        <w:t xml:space="preserve"> </w:t>
      </w:r>
      <w:proofErr w:type="spellStart"/>
      <w:r w:rsidR="00FA6DBF" w:rsidRPr="00C42D34">
        <w:rPr>
          <w:rFonts w:cs="Times New Roman"/>
          <w:color w:val="000000" w:themeColor="text1"/>
          <w:szCs w:val="24"/>
        </w:rPr>
        <w:t>kelas</w:t>
      </w:r>
      <w:proofErr w:type="spellEnd"/>
      <w:r w:rsidR="00FA6DBF" w:rsidRPr="00C42D34">
        <w:rPr>
          <w:rFonts w:cs="Times New Roman"/>
          <w:color w:val="000000" w:themeColor="text1"/>
          <w:szCs w:val="24"/>
        </w:rPr>
        <w:t xml:space="preserve"> II divisi I </w:t>
      </w:r>
      <w:proofErr w:type="spellStart"/>
      <w:r w:rsidR="00FA6DBF" w:rsidRPr="00C42D34">
        <w:rPr>
          <w:rFonts w:cs="Times New Roman"/>
          <w:color w:val="000000" w:themeColor="text1"/>
          <w:szCs w:val="24"/>
        </w:rPr>
        <w:t>sebesar</w:t>
      </w:r>
      <w:proofErr w:type="spellEnd"/>
      <w:r w:rsidR="00FA6DBF" w:rsidRPr="00C42D34">
        <w:rPr>
          <w:rFonts w:cs="Times New Roman"/>
          <w:color w:val="000000" w:themeColor="text1"/>
          <w:szCs w:val="24"/>
        </w:rPr>
        <w:t xml:space="preserve"> 0,19% </w:t>
      </w:r>
      <w:r w:rsidR="00D22923" w:rsidRPr="00C42D34">
        <w:rPr>
          <w:color w:val="000000" w:themeColor="text1"/>
        </w:rPr>
        <w:fldChar w:fldCharType="begin" w:fldLock="1"/>
      </w:r>
      <w:r w:rsidR="00D22923" w:rsidRPr="00C42D34">
        <w:rPr>
          <w:color w:val="000000" w:themeColor="text1"/>
        </w:rPr>
        <w:instrText>ADDIN CSL_CITATION {"citationItems":[{"id":"ITEM-1","itemData":{"author":[{"dropping-particle":"","family":"Manoharan","given":"Suhas","non-dropping-particle":"","parse-names":false,"suffix":""},{"dropping-particle":"","family":"Babu","given":"Harish","non-dropping-particle":"","parse-names":false,"suffix":""},{"dropping-particle":"","family":"Kumar","given":"S Aravind","non-dropping-particle":"","parse-names":false,"suffix":""}],"id":"ITEM-1","issue":"22","issued":{"date-parts":[["2020"]]},"title":"PREVALENCE OF THUMB SUCKING IN PATIENTS WITH CLASS II DIVISION I MALOCCLUSION","type":"article-journal","volume":"23"},"uris":["http://www.mendeley.com/documents/?uuid=596ee4e5-336e-4bc2-821e-22773d2ce1df"]}],"mendeley":{"formattedCitation":"(Manoharan, Babu and Kumar, 2020)","plainTextFormattedCitation":"(Manoharan, Babu and Kumar, 2020)","previouslyFormattedCitation":"(Manoharan, Babu and Kumar, 2020)"},"properties":{"noteIndex":0},"schema":"https://github.com/citation-style-language/schema/raw/master/csl-citation.json"}</w:instrText>
      </w:r>
      <w:r w:rsidR="00D22923" w:rsidRPr="00C42D34">
        <w:rPr>
          <w:color w:val="000000" w:themeColor="text1"/>
        </w:rPr>
        <w:fldChar w:fldCharType="separate"/>
      </w:r>
      <w:r w:rsidR="00D22923" w:rsidRPr="00C42D34">
        <w:rPr>
          <w:noProof/>
          <w:color w:val="000000" w:themeColor="text1"/>
        </w:rPr>
        <w:t>(Manoharan</w:t>
      </w:r>
      <w:r w:rsidR="004D6BF6">
        <w:rPr>
          <w:noProof/>
          <w:color w:val="000000" w:themeColor="text1"/>
        </w:rPr>
        <w:t xml:space="preserve"> </w:t>
      </w:r>
      <w:r w:rsidR="004D6BF6">
        <w:rPr>
          <w:i/>
          <w:iCs/>
          <w:noProof/>
          <w:color w:val="000000" w:themeColor="text1"/>
        </w:rPr>
        <w:t>et al</w:t>
      </w:r>
      <w:r w:rsidR="004D6BF6">
        <w:rPr>
          <w:noProof/>
          <w:color w:val="000000" w:themeColor="text1"/>
        </w:rPr>
        <w:t>.</w:t>
      </w:r>
      <w:r w:rsidR="00D22923" w:rsidRPr="00C42D34">
        <w:rPr>
          <w:noProof/>
          <w:color w:val="000000" w:themeColor="text1"/>
        </w:rPr>
        <w:t>, 2020)</w:t>
      </w:r>
      <w:r w:rsidR="00D22923" w:rsidRPr="00C42D34">
        <w:rPr>
          <w:color w:val="000000" w:themeColor="text1"/>
        </w:rPr>
        <w:fldChar w:fldCharType="end"/>
      </w:r>
      <w:r w:rsidR="00FA6DBF" w:rsidRPr="00C42D34">
        <w:rPr>
          <w:color w:val="000000" w:themeColor="text1"/>
        </w:rPr>
        <w:t>.</w:t>
      </w:r>
    </w:p>
    <w:p w14:paraId="673A8CE1" w14:textId="20823332" w:rsidR="000D61CF" w:rsidRPr="005E6DC5" w:rsidRDefault="005E6DC5" w:rsidP="005E6DC5">
      <w:pPr>
        <w:pStyle w:val="ListParagraph"/>
        <w:spacing w:line="480" w:lineRule="auto"/>
        <w:ind w:left="1419" w:firstLine="21"/>
        <w:rPr>
          <w:color w:val="000000" w:themeColor="text1"/>
        </w:rPr>
      </w:pPr>
      <w:r>
        <w:rPr>
          <w:color w:val="000000" w:themeColor="text1"/>
        </w:rPr>
        <w:t xml:space="preserve">      </w:t>
      </w:r>
      <w:r w:rsidR="00C646F5" w:rsidRPr="005E6DC5">
        <w:rPr>
          <w:color w:val="000000" w:themeColor="text1"/>
        </w:rPr>
        <w:t xml:space="preserve">Pada </w:t>
      </w:r>
      <w:proofErr w:type="spellStart"/>
      <w:r w:rsidR="00C646F5" w:rsidRPr="005E6DC5">
        <w:rPr>
          <w:color w:val="000000" w:themeColor="text1"/>
        </w:rPr>
        <w:t>anak-anak</w:t>
      </w:r>
      <w:proofErr w:type="spellEnd"/>
      <w:r w:rsidR="00C646F5" w:rsidRPr="005E6DC5">
        <w:rPr>
          <w:color w:val="000000" w:themeColor="text1"/>
        </w:rPr>
        <w:t xml:space="preserve"> </w:t>
      </w:r>
      <w:proofErr w:type="spellStart"/>
      <w:r w:rsidR="00C646F5" w:rsidRPr="005E6DC5">
        <w:rPr>
          <w:color w:val="000000" w:themeColor="text1"/>
        </w:rPr>
        <w:t>dengan</w:t>
      </w:r>
      <w:proofErr w:type="spellEnd"/>
      <w:r w:rsidR="00C646F5" w:rsidRPr="005E6DC5">
        <w:rPr>
          <w:color w:val="000000" w:themeColor="text1"/>
        </w:rPr>
        <w:t xml:space="preserve"> </w:t>
      </w:r>
      <w:proofErr w:type="spellStart"/>
      <w:r w:rsidR="00C646F5" w:rsidRPr="005E6DC5">
        <w:rPr>
          <w:color w:val="000000" w:themeColor="text1"/>
        </w:rPr>
        <w:t>kebiasaan</w:t>
      </w:r>
      <w:proofErr w:type="spellEnd"/>
      <w:r w:rsidR="00C646F5" w:rsidRPr="005E6DC5">
        <w:rPr>
          <w:color w:val="000000" w:themeColor="text1"/>
        </w:rPr>
        <w:t xml:space="preserve"> </w:t>
      </w:r>
      <w:proofErr w:type="spellStart"/>
      <w:r w:rsidR="009F08CE" w:rsidRPr="005E6DC5">
        <w:rPr>
          <w:color w:val="000000" w:themeColor="text1"/>
        </w:rPr>
        <w:t>mengisap</w:t>
      </w:r>
      <w:proofErr w:type="spellEnd"/>
      <w:r w:rsidR="00C646F5" w:rsidRPr="005E6DC5">
        <w:rPr>
          <w:color w:val="000000" w:themeColor="text1"/>
        </w:rPr>
        <w:t xml:space="preserve"> </w:t>
      </w:r>
      <w:proofErr w:type="spellStart"/>
      <w:r w:rsidR="00C646F5" w:rsidRPr="005E6DC5">
        <w:rPr>
          <w:color w:val="000000" w:themeColor="text1"/>
        </w:rPr>
        <w:t>jari</w:t>
      </w:r>
      <w:proofErr w:type="spellEnd"/>
      <w:r w:rsidR="00C646F5" w:rsidRPr="005E6DC5">
        <w:rPr>
          <w:color w:val="000000" w:themeColor="text1"/>
        </w:rPr>
        <w:t xml:space="preserve"> </w:t>
      </w:r>
      <w:proofErr w:type="spellStart"/>
      <w:r w:rsidR="00C646F5" w:rsidRPr="005E6DC5">
        <w:rPr>
          <w:color w:val="000000" w:themeColor="text1"/>
        </w:rPr>
        <w:t>selama</w:t>
      </w:r>
      <w:proofErr w:type="spellEnd"/>
      <w:r w:rsidR="00C646F5" w:rsidRPr="005E6DC5">
        <w:rPr>
          <w:color w:val="000000" w:themeColor="text1"/>
        </w:rPr>
        <w:t xml:space="preserve"> </w:t>
      </w:r>
      <w:proofErr w:type="spellStart"/>
      <w:r w:rsidR="00C646F5" w:rsidRPr="005E6DC5">
        <w:rPr>
          <w:color w:val="000000" w:themeColor="text1"/>
        </w:rPr>
        <w:t>enam</w:t>
      </w:r>
      <w:proofErr w:type="spellEnd"/>
      <w:r w:rsidR="00C646F5" w:rsidRPr="005E6DC5">
        <w:rPr>
          <w:color w:val="000000" w:themeColor="text1"/>
        </w:rPr>
        <w:t xml:space="preserve"> jam </w:t>
      </w:r>
      <w:proofErr w:type="spellStart"/>
      <w:r w:rsidR="00C646F5" w:rsidRPr="005E6DC5">
        <w:rPr>
          <w:color w:val="000000" w:themeColor="text1"/>
        </w:rPr>
        <w:t>atau</w:t>
      </w:r>
      <w:proofErr w:type="spellEnd"/>
      <w:r w:rsidR="00C646F5" w:rsidRPr="005E6DC5">
        <w:rPr>
          <w:color w:val="000000" w:themeColor="text1"/>
        </w:rPr>
        <w:t xml:space="preserve"> </w:t>
      </w:r>
      <w:proofErr w:type="spellStart"/>
      <w:r w:rsidR="00C646F5" w:rsidRPr="005E6DC5">
        <w:rPr>
          <w:color w:val="000000" w:themeColor="text1"/>
        </w:rPr>
        <w:t>lebih</w:t>
      </w:r>
      <w:proofErr w:type="spellEnd"/>
      <w:r w:rsidR="00C646F5" w:rsidRPr="005E6DC5">
        <w:rPr>
          <w:color w:val="000000" w:themeColor="text1"/>
        </w:rPr>
        <w:t xml:space="preserve">, </w:t>
      </w:r>
      <w:proofErr w:type="spellStart"/>
      <w:r w:rsidR="00C646F5" w:rsidRPr="005E6DC5">
        <w:rPr>
          <w:color w:val="000000" w:themeColor="text1"/>
        </w:rPr>
        <w:t>terutama</w:t>
      </w:r>
      <w:proofErr w:type="spellEnd"/>
      <w:r w:rsidR="00C646F5" w:rsidRPr="005E6DC5">
        <w:rPr>
          <w:color w:val="000000" w:themeColor="text1"/>
        </w:rPr>
        <w:t xml:space="preserve"> pada </w:t>
      </w:r>
      <w:proofErr w:type="spellStart"/>
      <w:r w:rsidR="00C646F5" w:rsidRPr="005E6DC5">
        <w:rPr>
          <w:color w:val="000000" w:themeColor="text1"/>
        </w:rPr>
        <w:t>malam</w:t>
      </w:r>
      <w:proofErr w:type="spellEnd"/>
      <w:r w:rsidR="00C646F5" w:rsidRPr="005E6DC5">
        <w:rPr>
          <w:color w:val="000000" w:themeColor="text1"/>
        </w:rPr>
        <w:t xml:space="preserve"> </w:t>
      </w:r>
      <w:proofErr w:type="spellStart"/>
      <w:r w:rsidR="00C646F5" w:rsidRPr="005E6DC5">
        <w:rPr>
          <w:color w:val="000000" w:themeColor="text1"/>
        </w:rPr>
        <w:t>hari</w:t>
      </w:r>
      <w:proofErr w:type="spellEnd"/>
      <w:r w:rsidR="00C646F5" w:rsidRPr="005E6DC5">
        <w:rPr>
          <w:color w:val="000000" w:themeColor="text1"/>
        </w:rPr>
        <w:t xml:space="preserve"> </w:t>
      </w:r>
      <w:proofErr w:type="spellStart"/>
      <w:r w:rsidR="00C646F5" w:rsidRPr="005E6DC5">
        <w:rPr>
          <w:color w:val="000000" w:themeColor="text1"/>
        </w:rPr>
        <w:t>atau</w:t>
      </w:r>
      <w:proofErr w:type="spellEnd"/>
      <w:r w:rsidR="00C646F5" w:rsidRPr="005E6DC5">
        <w:rPr>
          <w:color w:val="000000" w:themeColor="text1"/>
        </w:rPr>
        <w:t xml:space="preserve"> </w:t>
      </w:r>
      <w:proofErr w:type="spellStart"/>
      <w:r w:rsidR="00C646F5" w:rsidRPr="005E6DC5">
        <w:rPr>
          <w:color w:val="000000" w:themeColor="text1"/>
        </w:rPr>
        <w:t>saat</w:t>
      </w:r>
      <w:proofErr w:type="spellEnd"/>
      <w:r w:rsidR="00C646F5" w:rsidRPr="005E6DC5">
        <w:rPr>
          <w:color w:val="000000" w:themeColor="text1"/>
        </w:rPr>
        <w:t xml:space="preserve"> </w:t>
      </w:r>
      <w:proofErr w:type="spellStart"/>
      <w:r w:rsidR="00C646F5" w:rsidRPr="005E6DC5">
        <w:rPr>
          <w:color w:val="000000" w:themeColor="text1"/>
        </w:rPr>
        <w:t>sedang</w:t>
      </w:r>
      <w:proofErr w:type="spellEnd"/>
      <w:r w:rsidR="00C646F5" w:rsidRPr="005E6DC5">
        <w:rPr>
          <w:color w:val="000000" w:themeColor="text1"/>
        </w:rPr>
        <w:t xml:space="preserve"> </w:t>
      </w:r>
      <w:proofErr w:type="spellStart"/>
      <w:r w:rsidR="00C646F5" w:rsidRPr="005E6DC5">
        <w:rPr>
          <w:color w:val="000000" w:themeColor="text1"/>
        </w:rPr>
        <w:t>tidur</w:t>
      </w:r>
      <w:proofErr w:type="spellEnd"/>
      <w:r w:rsidR="00C646F5" w:rsidRPr="005E6DC5">
        <w:rPr>
          <w:color w:val="000000" w:themeColor="text1"/>
        </w:rPr>
        <w:t xml:space="preserve">, </w:t>
      </w:r>
      <w:proofErr w:type="spellStart"/>
      <w:r w:rsidR="00C646F5" w:rsidRPr="005E6DC5">
        <w:rPr>
          <w:color w:val="000000" w:themeColor="text1"/>
        </w:rPr>
        <w:t>r</w:t>
      </w:r>
      <w:r w:rsidR="00717DDE" w:rsidRPr="005E6DC5">
        <w:rPr>
          <w:color w:val="000000" w:themeColor="text1"/>
        </w:rPr>
        <w:t>i</w:t>
      </w:r>
      <w:r w:rsidR="00C646F5" w:rsidRPr="005E6DC5">
        <w:rPr>
          <w:color w:val="000000" w:themeColor="text1"/>
        </w:rPr>
        <w:t>siko</w:t>
      </w:r>
      <w:proofErr w:type="spellEnd"/>
      <w:r w:rsidR="00C646F5" w:rsidRPr="005E6DC5">
        <w:rPr>
          <w:color w:val="000000" w:themeColor="text1"/>
        </w:rPr>
        <w:t xml:space="preserve"> </w:t>
      </w:r>
      <w:proofErr w:type="spellStart"/>
      <w:r w:rsidR="00717DDE" w:rsidRPr="005E6DC5">
        <w:rPr>
          <w:color w:val="000000" w:themeColor="text1"/>
        </w:rPr>
        <w:t>akan</w:t>
      </w:r>
      <w:proofErr w:type="spellEnd"/>
      <w:r w:rsidR="00717DDE" w:rsidRPr="005E6DC5">
        <w:rPr>
          <w:color w:val="000000" w:themeColor="text1"/>
        </w:rPr>
        <w:t xml:space="preserve"> </w:t>
      </w:r>
      <w:proofErr w:type="spellStart"/>
      <w:r w:rsidR="00C646F5" w:rsidRPr="005E6DC5">
        <w:rPr>
          <w:color w:val="000000" w:themeColor="text1"/>
        </w:rPr>
        <w:t>terjadi</w:t>
      </w:r>
      <w:r w:rsidR="00717DDE" w:rsidRPr="005E6DC5">
        <w:rPr>
          <w:color w:val="000000" w:themeColor="text1"/>
        </w:rPr>
        <w:t>nya</w:t>
      </w:r>
      <w:proofErr w:type="spellEnd"/>
      <w:r w:rsidR="00717DDE" w:rsidRPr="005E6DC5">
        <w:rPr>
          <w:color w:val="000000" w:themeColor="text1"/>
        </w:rPr>
        <w:t xml:space="preserve"> </w:t>
      </w:r>
      <w:proofErr w:type="spellStart"/>
      <w:r w:rsidR="00C646F5" w:rsidRPr="005E6DC5">
        <w:rPr>
          <w:color w:val="000000" w:themeColor="text1"/>
        </w:rPr>
        <w:t>abnormalitas</w:t>
      </w:r>
      <w:proofErr w:type="spellEnd"/>
      <w:r w:rsidR="00C646F5" w:rsidRPr="005E6DC5">
        <w:rPr>
          <w:color w:val="000000" w:themeColor="text1"/>
        </w:rPr>
        <w:t xml:space="preserve"> pada dentoalveolar </w:t>
      </w:r>
      <w:proofErr w:type="spellStart"/>
      <w:r w:rsidR="00C646F5" w:rsidRPr="005E6DC5">
        <w:rPr>
          <w:color w:val="000000" w:themeColor="text1"/>
        </w:rPr>
        <w:t>akan</w:t>
      </w:r>
      <w:proofErr w:type="spellEnd"/>
      <w:r w:rsidR="00C646F5" w:rsidRPr="005E6DC5">
        <w:rPr>
          <w:color w:val="000000" w:themeColor="text1"/>
        </w:rPr>
        <w:t xml:space="preserve"> </w:t>
      </w:r>
      <w:proofErr w:type="spellStart"/>
      <w:r w:rsidR="00C646F5" w:rsidRPr="005E6DC5">
        <w:rPr>
          <w:color w:val="000000" w:themeColor="text1"/>
        </w:rPr>
        <w:t>semakin</w:t>
      </w:r>
      <w:proofErr w:type="spellEnd"/>
      <w:r w:rsidR="00C646F5" w:rsidRPr="005E6DC5">
        <w:rPr>
          <w:color w:val="000000" w:themeColor="text1"/>
        </w:rPr>
        <w:t xml:space="preserve"> </w:t>
      </w:r>
      <w:proofErr w:type="spellStart"/>
      <w:r w:rsidR="00C646F5" w:rsidRPr="005E6DC5">
        <w:rPr>
          <w:color w:val="000000" w:themeColor="text1"/>
        </w:rPr>
        <w:t>besar</w:t>
      </w:r>
      <w:proofErr w:type="spellEnd"/>
      <w:r w:rsidR="00C646F5" w:rsidRPr="005E6DC5">
        <w:rPr>
          <w:color w:val="000000" w:themeColor="text1"/>
        </w:rPr>
        <w:t xml:space="preserve"> </w:t>
      </w:r>
      <w:r w:rsidR="00D22923" w:rsidRPr="005E6DC5">
        <w:rPr>
          <w:color w:val="000000" w:themeColor="text1"/>
        </w:rPr>
        <w:fldChar w:fldCharType="begin" w:fldLock="1"/>
      </w:r>
      <w:r w:rsidR="00D22923" w:rsidRPr="005E6DC5">
        <w:rPr>
          <w:color w:val="000000" w:themeColor="text1"/>
        </w:rPr>
        <w:instrText>ADDIN CSL_CITATION {"citationItems":[{"id":"ITEM-1","itemData":{"DOI":"10.5897/JDOH12.001","abstract":"Oral habits are learned patterns of muscle contraction and have a very complex nature. They are associated with anger, hunger, sleep, tooth eruption and fear. Some children even display oral habits for release of mental tension. These habits might be non-nutritive sucking (thumb, finger, pacifier and/or tongue), lip biting and bruxism events. These habits can result in damage to dentoalveolar structure; hence, dentists play a crucial role in giving necessary information to parents. This information includes relevant changes in the dentoalveolar structure and the method to stop oral habits. Also, a dentist is required to treat the ensuring malocclusion.","author":[{"dropping-particle":"","family":"Shahraki","given":"N","non-dropping-particle":"","parse-names":false,"suffix":""},{"dropping-particle":"","family":"Yassaei","given":"S","non-dropping-particle":"","parse-names":false,"suffix":""},{"dropping-particle":"","family":"Moghadam","given":"M Goldani","non-dropping-particle":"","parse-names":false,"suffix":""}],"container-title":"Journal of Dentistry and Oral Hygiene","id":"ITEM-1","issue":"May","issued":{"date-parts":[["2012"]]},"page":"12-15","title":"Abnormal oral habits: A review","type":"article-journal","volume":"4"},"uris":["http://www.mendeley.com/documents/?uuid=e7da059c-23a0-4a7d-8ef6-0a70c50be7ab"]}],"mendeley":{"formattedCitation":"(Shahraki, Yassaei and Moghadam, 2012)","plainTextFormattedCitation":"(Shahraki, Yassaei and Moghadam, 2012)","previouslyFormattedCitation":"(Shahraki, Yassaei and Moghadam, 2012)"},"properties":{"noteIndex":0},"schema":"https://github.com/citation-style-language/schema/raw/master/csl-citation.json"}</w:instrText>
      </w:r>
      <w:r w:rsidR="00D22923" w:rsidRPr="005E6DC5">
        <w:rPr>
          <w:color w:val="000000" w:themeColor="text1"/>
        </w:rPr>
        <w:fldChar w:fldCharType="separate"/>
      </w:r>
      <w:r w:rsidR="00D22923" w:rsidRPr="005E6DC5">
        <w:rPr>
          <w:noProof/>
          <w:color w:val="000000" w:themeColor="text1"/>
        </w:rPr>
        <w:t>(Shahraki</w:t>
      </w:r>
      <w:r w:rsidR="004D6BF6" w:rsidRPr="005E6DC5">
        <w:rPr>
          <w:noProof/>
          <w:color w:val="000000" w:themeColor="text1"/>
        </w:rPr>
        <w:t xml:space="preserve"> </w:t>
      </w:r>
      <w:r w:rsidR="004D6BF6" w:rsidRPr="005E6DC5">
        <w:rPr>
          <w:i/>
          <w:iCs/>
          <w:noProof/>
          <w:color w:val="000000" w:themeColor="text1"/>
        </w:rPr>
        <w:t>et al</w:t>
      </w:r>
      <w:r w:rsidR="004D6BF6" w:rsidRPr="005E6DC5">
        <w:rPr>
          <w:noProof/>
          <w:color w:val="000000" w:themeColor="text1"/>
        </w:rPr>
        <w:t>.</w:t>
      </w:r>
      <w:r w:rsidR="00D22923" w:rsidRPr="005E6DC5">
        <w:rPr>
          <w:noProof/>
          <w:color w:val="000000" w:themeColor="text1"/>
        </w:rPr>
        <w:t>, 2012)</w:t>
      </w:r>
      <w:r w:rsidR="00D22923" w:rsidRPr="005E6DC5">
        <w:rPr>
          <w:color w:val="000000" w:themeColor="text1"/>
        </w:rPr>
        <w:fldChar w:fldCharType="end"/>
      </w:r>
      <w:r w:rsidR="00C646F5" w:rsidRPr="005E6DC5">
        <w:rPr>
          <w:color w:val="000000" w:themeColor="text1"/>
        </w:rPr>
        <w:t xml:space="preserve">. Hal </w:t>
      </w:r>
      <w:proofErr w:type="spellStart"/>
      <w:r w:rsidR="00C646F5" w:rsidRPr="005E6DC5">
        <w:rPr>
          <w:color w:val="000000" w:themeColor="text1"/>
        </w:rPr>
        <w:t>ini</w:t>
      </w:r>
      <w:proofErr w:type="spellEnd"/>
      <w:r w:rsidR="00C646F5" w:rsidRPr="005E6DC5">
        <w:rPr>
          <w:color w:val="000000" w:themeColor="text1"/>
        </w:rPr>
        <w:t xml:space="preserve"> </w:t>
      </w:r>
      <w:proofErr w:type="spellStart"/>
      <w:r w:rsidR="00C646F5" w:rsidRPr="005E6DC5">
        <w:rPr>
          <w:color w:val="000000" w:themeColor="text1"/>
        </w:rPr>
        <w:t>dibuktikan</w:t>
      </w:r>
      <w:proofErr w:type="spellEnd"/>
      <w:r w:rsidR="00C646F5" w:rsidRPr="005E6DC5">
        <w:rPr>
          <w:color w:val="000000" w:themeColor="text1"/>
        </w:rPr>
        <w:t xml:space="preserve"> pada </w:t>
      </w:r>
      <w:proofErr w:type="spellStart"/>
      <w:r w:rsidR="00C646F5" w:rsidRPr="005E6DC5">
        <w:rPr>
          <w:color w:val="000000" w:themeColor="text1"/>
        </w:rPr>
        <w:t>penelitian</w:t>
      </w:r>
      <w:proofErr w:type="spellEnd"/>
      <w:r w:rsidR="00C646F5" w:rsidRPr="005E6DC5">
        <w:rPr>
          <w:color w:val="000000" w:themeColor="text1"/>
        </w:rPr>
        <w:t xml:space="preserve"> yang </w:t>
      </w:r>
      <w:proofErr w:type="spellStart"/>
      <w:r w:rsidR="00C646F5" w:rsidRPr="005E6DC5">
        <w:rPr>
          <w:color w:val="000000" w:themeColor="text1"/>
        </w:rPr>
        <w:t>dilakukan</w:t>
      </w:r>
      <w:proofErr w:type="spellEnd"/>
      <w:r w:rsidR="00C646F5" w:rsidRPr="005E6DC5">
        <w:rPr>
          <w:color w:val="000000" w:themeColor="text1"/>
        </w:rPr>
        <w:t xml:space="preserve"> </w:t>
      </w:r>
      <w:r w:rsidR="00C646F5" w:rsidRPr="0066196B">
        <w:rPr>
          <w:color w:val="000000" w:themeColor="text1"/>
        </w:rPr>
        <w:t xml:space="preserve">oleh </w:t>
      </w:r>
      <w:r w:rsidR="00D22923" w:rsidRPr="0066196B">
        <w:rPr>
          <w:color w:val="000000" w:themeColor="text1"/>
        </w:rPr>
        <w:fldChar w:fldCharType="begin" w:fldLock="1"/>
      </w:r>
      <w:r w:rsidR="00D22923" w:rsidRPr="0066196B">
        <w:rPr>
          <w:color w:val="000000" w:themeColor="text1"/>
        </w:rPr>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D22923" w:rsidRPr="0066196B">
        <w:rPr>
          <w:color w:val="000000" w:themeColor="text1"/>
        </w:rPr>
        <w:fldChar w:fldCharType="separate"/>
      </w:r>
      <w:r w:rsidR="00D22923" w:rsidRPr="0066196B">
        <w:rPr>
          <w:noProof/>
          <w:color w:val="000000" w:themeColor="text1"/>
        </w:rPr>
        <w:t xml:space="preserve">Luzzi </w:t>
      </w:r>
      <w:r w:rsidR="00D22923" w:rsidRPr="0066196B">
        <w:rPr>
          <w:i/>
          <w:noProof/>
          <w:color w:val="000000" w:themeColor="text1"/>
        </w:rPr>
        <w:t>et al</w:t>
      </w:r>
      <w:r w:rsidR="00D22923" w:rsidRPr="0066196B">
        <w:rPr>
          <w:color w:val="000000" w:themeColor="text1"/>
        </w:rPr>
        <w:fldChar w:fldCharType="end"/>
      </w:r>
      <w:r w:rsidR="00C646F5" w:rsidRPr="0066196B">
        <w:rPr>
          <w:color w:val="000000" w:themeColor="text1"/>
        </w:rPr>
        <w:t>,</w:t>
      </w:r>
      <w:r w:rsidR="00C646F5" w:rsidRPr="005E6DC5">
        <w:rPr>
          <w:color w:val="000000" w:themeColor="text1"/>
        </w:rPr>
        <w:t xml:space="preserve"> </w:t>
      </w:r>
      <w:proofErr w:type="spellStart"/>
      <w:r w:rsidR="00C646F5" w:rsidRPr="005E6DC5">
        <w:rPr>
          <w:color w:val="000000" w:themeColor="text1"/>
        </w:rPr>
        <w:t>didapatkan</w:t>
      </w:r>
      <w:proofErr w:type="spellEnd"/>
      <w:r w:rsidR="00C646F5" w:rsidRPr="005E6DC5">
        <w:rPr>
          <w:color w:val="000000" w:themeColor="text1"/>
        </w:rPr>
        <w:t xml:space="preserve"> </w:t>
      </w:r>
      <w:proofErr w:type="spellStart"/>
      <w:r w:rsidR="00C646F5" w:rsidRPr="005E6DC5">
        <w:rPr>
          <w:color w:val="000000" w:themeColor="text1"/>
        </w:rPr>
        <w:t>bahwa</w:t>
      </w:r>
      <w:proofErr w:type="spellEnd"/>
      <w:r w:rsidR="00C646F5" w:rsidRPr="005E6DC5">
        <w:rPr>
          <w:color w:val="000000" w:themeColor="text1"/>
        </w:rPr>
        <w:t xml:space="preserve"> pada </w:t>
      </w:r>
      <w:proofErr w:type="spellStart"/>
      <w:r w:rsidR="00C646F5" w:rsidRPr="005E6DC5">
        <w:rPr>
          <w:color w:val="000000" w:themeColor="text1"/>
        </w:rPr>
        <w:t>anak-anak</w:t>
      </w:r>
      <w:proofErr w:type="spellEnd"/>
      <w:r w:rsidR="00C646F5" w:rsidRPr="005E6DC5">
        <w:rPr>
          <w:color w:val="000000" w:themeColor="text1"/>
        </w:rPr>
        <w:t xml:space="preserve"> </w:t>
      </w:r>
      <w:proofErr w:type="spellStart"/>
      <w:r w:rsidR="00C646F5" w:rsidRPr="005E6DC5">
        <w:rPr>
          <w:color w:val="000000" w:themeColor="text1"/>
        </w:rPr>
        <w:t>dengan</w:t>
      </w:r>
      <w:proofErr w:type="spellEnd"/>
      <w:r w:rsidR="00C646F5" w:rsidRPr="005E6DC5">
        <w:rPr>
          <w:color w:val="000000" w:themeColor="text1"/>
        </w:rPr>
        <w:t xml:space="preserve"> </w:t>
      </w:r>
      <w:proofErr w:type="spellStart"/>
      <w:r w:rsidR="00C646F5" w:rsidRPr="005E6DC5">
        <w:rPr>
          <w:color w:val="000000" w:themeColor="text1"/>
        </w:rPr>
        <w:t>kebiasaan</w:t>
      </w:r>
      <w:proofErr w:type="spellEnd"/>
      <w:r w:rsidR="00C646F5" w:rsidRPr="005E6DC5">
        <w:rPr>
          <w:color w:val="000000" w:themeColor="text1"/>
        </w:rPr>
        <w:t xml:space="preserve"> </w:t>
      </w:r>
      <w:proofErr w:type="spellStart"/>
      <w:r w:rsidR="009F08CE" w:rsidRPr="005E6DC5">
        <w:rPr>
          <w:color w:val="000000" w:themeColor="text1"/>
        </w:rPr>
        <w:t>mengisap</w:t>
      </w:r>
      <w:proofErr w:type="spellEnd"/>
      <w:r w:rsidR="005E5CCC" w:rsidRPr="005E6DC5">
        <w:rPr>
          <w:color w:val="000000" w:themeColor="text1"/>
        </w:rPr>
        <w:t xml:space="preserve"> </w:t>
      </w:r>
      <w:proofErr w:type="spellStart"/>
      <w:r w:rsidR="005E5CCC" w:rsidRPr="005E6DC5">
        <w:rPr>
          <w:color w:val="000000" w:themeColor="text1"/>
        </w:rPr>
        <w:t>jari</w:t>
      </w:r>
      <w:proofErr w:type="spellEnd"/>
      <w:r w:rsidR="00C646F5" w:rsidRPr="005E6DC5">
        <w:rPr>
          <w:color w:val="000000" w:themeColor="text1"/>
        </w:rPr>
        <w:t xml:space="preserve"> </w:t>
      </w:r>
      <w:proofErr w:type="spellStart"/>
      <w:r w:rsidR="00C646F5" w:rsidRPr="005E6DC5">
        <w:rPr>
          <w:color w:val="000000" w:themeColor="text1"/>
        </w:rPr>
        <w:t>lebih</w:t>
      </w:r>
      <w:proofErr w:type="spellEnd"/>
      <w:r w:rsidR="00C646F5" w:rsidRPr="005E6DC5">
        <w:rPr>
          <w:color w:val="000000" w:themeColor="text1"/>
        </w:rPr>
        <w:t xml:space="preserve"> </w:t>
      </w:r>
      <w:proofErr w:type="spellStart"/>
      <w:r w:rsidR="00C646F5" w:rsidRPr="005E6DC5">
        <w:rPr>
          <w:color w:val="000000" w:themeColor="text1"/>
        </w:rPr>
        <w:t>dari</w:t>
      </w:r>
      <w:proofErr w:type="spellEnd"/>
      <w:r w:rsidR="00C646F5" w:rsidRPr="005E6DC5">
        <w:rPr>
          <w:color w:val="000000" w:themeColor="text1"/>
        </w:rPr>
        <w:t xml:space="preserve"> </w:t>
      </w:r>
      <w:r w:rsidR="00717DDE" w:rsidRPr="005E6DC5">
        <w:rPr>
          <w:color w:val="000000" w:themeColor="text1"/>
        </w:rPr>
        <w:t>6</w:t>
      </w:r>
      <w:r w:rsidR="00C646F5" w:rsidRPr="005E6DC5">
        <w:rPr>
          <w:color w:val="000000" w:themeColor="text1"/>
        </w:rPr>
        <w:t xml:space="preserve"> jam </w:t>
      </w:r>
      <w:proofErr w:type="spellStart"/>
      <w:r w:rsidR="00C646F5" w:rsidRPr="005E6DC5">
        <w:rPr>
          <w:color w:val="000000" w:themeColor="text1"/>
        </w:rPr>
        <w:t>sehari</w:t>
      </w:r>
      <w:proofErr w:type="spellEnd"/>
      <w:r w:rsidR="00C646F5" w:rsidRPr="005E6DC5">
        <w:rPr>
          <w:color w:val="000000" w:themeColor="text1"/>
        </w:rPr>
        <w:t xml:space="preserve">, </w:t>
      </w:r>
      <w:proofErr w:type="spellStart"/>
      <w:r w:rsidR="00C646F5" w:rsidRPr="005E6DC5">
        <w:rPr>
          <w:color w:val="000000" w:themeColor="text1"/>
        </w:rPr>
        <w:t>terutama</w:t>
      </w:r>
      <w:proofErr w:type="spellEnd"/>
      <w:r w:rsidR="006407EC">
        <w:rPr>
          <w:color w:val="000000" w:themeColor="text1"/>
        </w:rPr>
        <w:t xml:space="preserve"> pada </w:t>
      </w:r>
      <w:proofErr w:type="spellStart"/>
      <w:r w:rsidR="006407EC" w:rsidRPr="00C42D34">
        <w:rPr>
          <w:color w:val="000000" w:themeColor="text1"/>
        </w:rPr>
        <w:t>malam</w:t>
      </w:r>
      <w:proofErr w:type="spellEnd"/>
      <w:r w:rsidR="00C646F5" w:rsidRPr="005E6DC5">
        <w:rPr>
          <w:color w:val="000000" w:themeColor="text1"/>
        </w:rPr>
        <w:t xml:space="preserve"> </w:t>
      </w:r>
      <w:proofErr w:type="spellStart"/>
      <w:r w:rsidR="00C646F5" w:rsidRPr="005E6DC5">
        <w:rPr>
          <w:color w:val="000000" w:themeColor="text1"/>
        </w:rPr>
        <w:t>hari</w:t>
      </w:r>
      <w:proofErr w:type="spellEnd"/>
      <w:r w:rsidR="00C646F5" w:rsidRPr="005E6DC5">
        <w:rPr>
          <w:color w:val="000000" w:themeColor="text1"/>
        </w:rPr>
        <w:t xml:space="preserve"> </w:t>
      </w:r>
      <w:proofErr w:type="spellStart"/>
      <w:r w:rsidR="00C646F5" w:rsidRPr="005E6DC5">
        <w:rPr>
          <w:color w:val="000000" w:themeColor="text1"/>
        </w:rPr>
        <w:t>memiliki</w:t>
      </w:r>
      <w:proofErr w:type="spellEnd"/>
      <w:r w:rsidR="00C646F5" w:rsidRPr="005E6DC5">
        <w:rPr>
          <w:color w:val="000000" w:themeColor="text1"/>
        </w:rPr>
        <w:t xml:space="preserve"> </w:t>
      </w:r>
      <w:proofErr w:type="spellStart"/>
      <w:r w:rsidR="00C646F5" w:rsidRPr="005E6DC5">
        <w:rPr>
          <w:color w:val="000000" w:themeColor="text1"/>
        </w:rPr>
        <w:t>maloklusi</w:t>
      </w:r>
      <w:proofErr w:type="spellEnd"/>
      <w:r w:rsidR="00C646F5" w:rsidRPr="005E6DC5">
        <w:rPr>
          <w:color w:val="000000" w:themeColor="text1"/>
        </w:rPr>
        <w:t xml:space="preserve"> </w:t>
      </w:r>
      <w:proofErr w:type="spellStart"/>
      <w:r w:rsidR="00C646F5" w:rsidRPr="005E6DC5">
        <w:rPr>
          <w:color w:val="000000" w:themeColor="text1"/>
        </w:rPr>
        <w:t>gigi</w:t>
      </w:r>
      <w:proofErr w:type="spellEnd"/>
      <w:r w:rsidR="00C646F5" w:rsidRPr="005E6DC5">
        <w:rPr>
          <w:color w:val="000000" w:themeColor="text1"/>
        </w:rPr>
        <w:t xml:space="preserve"> yang </w:t>
      </w:r>
      <w:proofErr w:type="spellStart"/>
      <w:r w:rsidR="00C646F5" w:rsidRPr="005E6DC5">
        <w:rPr>
          <w:color w:val="000000" w:themeColor="text1"/>
        </w:rPr>
        <w:t>lebih</w:t>
      </w:r>
      <w:proofErr w:type="spellEnd"/>
      <w:r w:rsidR="00C646F5" w:rsidRPr="005E6DC5">
        <w:rPr>
          <w:color w:val="000000" w:themeColor="text1"/>
        </w:rPr>
        <w:t xml:space="preserve"> </w:t>
      </w:r>
      <w:proofErr w:type="spellStart"/>
      <w:r w:rsidR="00C646F5" w:rsidRPr="005E6DC5">
        <w:rPr>
          <w:color w:val="000000" w:themeColor="text1"/>
        </w:rPr>
        <w:t>parah</w:t>
      </w:r>
      <w:proofErr w:type="spellEnd"/>
      <w:r w:rsidR="00717DDE" w:rsidRPr="005E6DC5">
        <w:rPr>
          <w:color w:val="000000" w:themeColor="text1"/>
        </w:rPr>
        <w:t xml:space="preserve">, </w:t>
      </w:r>
      <w:proofErr w:type="spellStart"/>
      <w:r w:rsidR="00C646F5" w:rsidRPr="005E6DC5">
        <w:rPr>
          <w:color w:val="000000" w:themeColor="text1"/>
        </w:rPr>
        <w:t>dibandingkan</w:t>
      </w:r>
      <w:proofErr w:type="spellEnd"/>
      <w:r w:rsidR="00C646F5" w:rsidRPr="005E6DC5">
        <w:rPr>
          <w:color w:val="000000" w:themeColor="text1"/>
        </w:rPr>
        <w:t xml:space="preserve"> </w:t>
      </w:r>
      <w:proofErr w:type="spellStart"/>
      <w:r w:rsidR="00C646F5" w:rsidRPr="005E6DC5">
        <w:rPr>
          <w:color w:val="000000" w:themeColor="text1"/>
        </w:rPr>
        <w:t>dengan</w:t>
      </w:r>
      <w:proofErr w:type="spellEnd"/>
      <w:r w:rsidR="00C646F5" w:rsidRPr="005E6DC5">
        <w:rPr>
          <w:color w:val="000000" w:themeColor="text1"/>
        </w:rPr>
        <w:t xml:space="preserve"> </w:t>
      </w:r>
      <w:proofErr w:type="spellStart"/>
      <w:r w:rsidR="00C646F5" w:rsidRPr="005E6DC5">
        <w:rPr>
          <w:color w:val="000000" w:themeColor="text1"/>
        </w:rPr>
        <w:t>anak-anak</w:t>
      </w:r>
      <w:proofErr w:type="spellEnd"/>
      <w:r w:rsidR="00C646F5" w:rsidRPr="005E6DC5">
        <w:rPr>
          <w:color w:val="000000" w:themeColor="text1"/>
        </w:rPr>
        <w:t xml:space="preserve"> </w:t>
      </w:r>
      <w:proofErr w:type="spellStart"/>
      <w:r w:rsidR="00C646F5" w:rsidRPr="005E6DC5">
        <w:rPr>
          <w:color w:val="000000" w:themeColor="text1"/>
        </w:rPr>
        <w:t>tanpa</w:t>
      </w:r>
      <w:proofErr w:type="spellEnd"/>
      <w:r w:rsidR="00C646F5" w:rsidRPr="005E6DC5">
        <w:rPr>
          <w:color w:val="000000" w:themeColor="text1"/>
        </w:rPr>
        <w:t xml:space="preserve"> </w:t>
      </w:r>
      <w:proofErr w:type="spellStart"/>
      <w:r w:rsidR="00C646F5" w:rsidRPr="005E6DC5">
        <w:rPr>
          <w:color w:val="000000" w:themeColor="text1"/>
        </w:rPr>
        <w:t>kebiasaan</w:t>
      </w:r>
      <w:proofErr w:type="spellEnd"/>
      <w:r w:rsidR="00C646F5" w:rsidRPr="005E6DC5">
        <w:rPr>
          <w:color w:val="000000" w:themeColor="text1"/>
        </w:rPr>
        <w:t xml:space="preserve"> </w:t>
      </w:r>
      <w:proofErr w:type="spellStart"/>
      <w:r w:rsidR="009F08CE" w:rsidRPr="005E6DC5">
        <w:rPr>
          <w:color w:val="000000" w:themeColor="text1"/>
        </w:rPr>
        <w:t>mengisap</w:t>
      </w:r>
      <w:proofErr w:type="spellEnd"/>
      <w:r w:rsidR="00C646F5" w:rsidRPr="005E6DC5">
        <w:rPr>
          <w:color w:val="000000" w:themeColor="text1"/>
        </w:rPr>
        <w:t xml:space="preserve"> </w:t>
      </w:r>
      <w:proofErr w:type="spellStart"/>
      <w:r w:rsidR="00C646F5" w:rsidRPr="005E6DC5">
        <w:rPr>
          <w:color w:val="000000" w:themeColor="text1"/>
        </w:rPr>
        <w:t>jari</w:t>
      </w:r>
      <w:proofErr w:type="spellEnd"/>
      <w:r w:rsidR="00C646F5" w:rsidRPr="005E6DC5">
        <w:rPr>
          <w:color w:val="000000" w:themeColor="text1"/>
        </w:rPr>
        <w:t xml:space="preserve"> </w:t>
      </w:r>
      <w:r w:rsidR="00D22923" w:rsidRPr="005E6DC5">
        <w:rPr>
          <w:color w:val="000000" w:themeColor="text1"/>
        </w:rPr>
        <w:fldChar w:fldCharType="begin" w:fldLock="1"/>
      </w:r>
      <w:r w:rsidR="00D22923" w:rsidRPr="005E6DC5">
        <w:rPr>
          <w:color w:val="000000" w:themeColor="text1"/>
        </w:rPr>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D22923" w:rsidRPr="005E6DC5">
        <w:rPr>
          <w:color w:val="000000" w:themeColor="text1"/>
        </w:rPr>
        <w:fldChar w:fldCharType="separate"/>
      </w:r>
      <w:r w:rsidR="00D22923" w:rsidRPr="005E6DC5">
        <w:rPr>
          <w:noProof/>
          <w:color w:val="000000" w:themeColor="text1"/>
        </w:rPr>
        <w:t xml:space="preserve">(Luzzi </w:t>
      </w:r>
      <w:r w:rsidR="00D22923" w:rsidRPr="005E6DC5">
        <w:rPr>
          <w:i/>
          <w:noProof/>
          <w:color w:val="000000" w:themeColor="text1"/>
        </w:rPr>
        <w:t>et al.</w:t>
      </w:r>
      <w:r w:rsidR="00D22923" w:rsidRPr="005E6DC5">
        <w:rPr>
          <w:noProof/>
          <w:color w:val="000000" w:themeColor="text1"/>
        </w:rPr>
        <w:t>, 2011)</w:t>
      </w:r>
      <w:r w:rsidR="00D22923" w:rsidRPr="005E6DC5">
        <w:rPr>
          <w:color w:val="000000" w:themeColor="text1"/>
        </w:rPr>
        <w:fldChar w:fldCharType="end"/>
      </w:r>
      <w:r w:rsidR="00C646F5" w:rsidRPr="005E6DC5">
        <w:rPr>
          <w:color w:val="000000" w:themeColor="text1"/>
        </w:rPr>
        <w:t>.</w:t>
      </w:r>
    </w:p>
    <w:p w14:paraId="3E21AD06" w14:textId="700CE9C7" w:rsidR="00CA2101" w:rsidRDefault="005E6DC5" w:rsidP="0066196B">
      <w:pPr>
        <w:pStyle w:val="ListParagraph"/>
        <w:spacing w:line="480" w:lineRule="auto"/>
        <w:ind w:left="1419"/>
        <w:rPr>
          <w:color w:val="000000" w:themeColor="text1"/>
        </w:rPr>
      </w:pPr>
      <w:r>
        <w:rPr>
          <w:color w:val="000000" w:themeColor="text1"/>
        </w:rPr>
        <w:t xml:space="preserve">      </w:t>
      </w:r>
      <w:r w:rsidR="00087AC7" w:rsidRPr="00C42D34">
        <w:rPr>
          <w:color w:val="000000" w:themeColor="text1"/>
        </w:rPr>
        <w:t xml:space="preserve">Pada </w:t>
      </w:r>
      <w:proofErr w:type="spellStart"/>
      <w:r w:rsidR="00087AC7" w:rsidRPr="00C42D34">
        <w:rPr>
          <w:color w:val="000000" w:themeColor="text1"/>
        </w:rPr>
        <w:t>penelitian</w:t>
      </w:r>
      <w:proofErr w:type="spellEnd"/>
      <w:r w:rsidR="00087AC7" w:rsidRPr="00C42D34">
        <w:rPr>
          <w:color w:val="000000" w:themeColor="text1"/>
        </w:rPr>
        <w:t xml:space="preserve"> yang </w:t>
      </w:r>
      <w:proofErr w:type="spellStart"/>
      <w:r w:rsidR="00087AC7" w:rsidRPr="00C42D34">
        <w:rPr>
          <w:color w:val="000000" w:themeColor="text1"/>
        </w:rPr>
        <w:t>dilakukan</w:t>
      </w:r>
      <w:proofErr w:type="spellEnd"/>
      <w:r w:rsidR="00087AC7" w:rsidRPr="00C42D34">
        <w:rPr>
          <w:color w:val="000000" w:themeColor="text1"/>
        </w:rPr>
        <w:t xml:space="preserve"> oleh </w:t>
      </w:r>
      <w:r w:rsidR="00CC1B41" w:rsidRPr="00C42D34">
        <w:rPr>
          <w:color w:val="000000" w:themeColor="text1"/>
        </w:rPr>
        <w:fldChar w:fldCharType="begin" w:fldLock="1"/>
      </w:r>
      <w:r w:rsidR="00CC1B41" w:rsidRPr="00C42D34">
        <w:rPr>
          <w:color w:val="000000" w:themeColor="text1"/>
        </w:rPr>
        <w:instrText>ADDIN CSL_CITATION {"citationItems":[{"id":"ITEM-1","itemData":{"DOI":"10.17126/joralres.2014.009","ISSN":"07192460","abstract":"Abstract: Introduction. Habit is any act acquired through experience and performed regularly and unconsciously. Parafunctional habits are resulting from the perversion of a normal function, acquired by repeated practice of an act that is not functional or necessary, may be signs of adjustment problems or inappropriate emotional expression. Its importance lies in the fact that they can interfere with the development of dental occlusion. Objective. To evaluate the prevalence of parafunctional oral habits and their possible association with the type of family, in a group of preschool children from eastern Mexico City. Methodology. Observational, descriptive and cross-sectional study was carrying on. Preschool children group and their parents were surveyed before an examiner calibration (k =0.87, p=0.001). The detection of different parafunctional habits was conducted in two stages: 1) application of a parent questionnaire and 2) clinical assessment of the child. Results and discussion. 57.7% of the studied population had at least one parafunctional oral habit. Onycophagia habit was the most prevalent. The relationship between prevalence of parafunctional habits with family type was significant (X2=87.439, p=0.0001). Conclusions. The prevalence of parafunctional habits was high which was associated with family type also the most frequent parafunctional habit onycophagia. Keywords: Prevalence Studies, bruxism, thumb sucking, bottle feeding, sucking behavior. Hábitos orales parafuncionales y su relación con la estructura familiar en un grupo de preescolares mexicanos, 2013. Resumen: Introducción. Un hábito es cualquier acto adquirido mediante la experiencia y realizado regular e inconscientemente. Los hábitos bucales parafuncionales son los que resultan de la alteración de una función normal, o los que se adquieren por la práctica repetida de un acto que no es funcional ni necesario, pudiendo ser signos de problemas de adaptación o de expresión emocional inadecuada. Su importancia radica en el hecho de que pueden interferir con el desarrollo de la oclusión dental, razón por la cual el objetivo del presente estudio fue evaluar la prevalencia de hábitos bucales parafuncionales y su posible relación con la estructura familiar, en un grupo de preescolares de un Centro de Desarrollo Infantil del oriente de la Ciudad de México. Metodología. El estudio fue de carácter observacional, descriptivo y transversal, en el que 111 preescolares y sus padres fueron encuestado…","author":[{"dropping-particle":"","family":"Murrieta","given":"José Francisco","non-dropping-particle":"","parse-names":false,"suffix":""},{"dropping-particle":"","family":"Hernández","given":"Dulce Karina","non-dropping-particle":"","parse-names":false,"suffix":""},{"dropping-particle":"","family":"Linares","given":"Celia","non-dropping-particle":"","parse-names":false,"suffix":""},{"dropping-particle":"","family":"González","given":"Martha Beatriz","non-dropping-particle":"","parse-names":false,"suffix":""},{"dropping-particle":"","family":"Juárez","given":"Lilia Adriana","non-dropping-particle":"","parse-names":false,"suffix":""},{"dropping-particle":"","family":"Montaño","given":"Vicente Agustín","non-dropping-particle":"","parse-names":false,"suffix":""}],"container-title":"Journal Oral Of Research","id":"ITEM-1","issue":"1","issued":{"date-parts":[["2014"]]},"page":"29-35","title":"Parafunctional oral habits and its relationship with family structure in a mexican preschoolers group, 2013.","type":"article-journal","volume":"3"},"uris":["http://www.mendeley.com/documents/?uuid=f6852529-deb2-40a3-9e4c-b2218c910d7a"]}],"mendeley":{"formattedCitation":"(Murrieta &lt;i&gt;et al.&lt;/i&gt;, 2014)","plainTextFormattedCitation":"(Murrieta et al., 2014)","previouslyFormattedCitation":"(Murrieta &lt;i&gt;et al.&lt;/i&gt;, 2014)"},"properties":{"noteIndex":0},"schema":"https://github.com/citation-style-language/schema/raw/master/csl-citation.json"}</w:instrText>
      </w:r>
      <w:r w:rsidR="00CC1B41" w:rsidRPr="00C42D34">
        <w:rPr>
          <w:color w:val="000000" w:themeColor="text1"/>
        </w:rPr>
        <w:fldChar w:fldCharType="separate"/>
      </w:r>
      <w:r w:rsidR="00CC1B41" w:rsidRPr="00C42D34">
        <w:rPr>
          <w:noProof/>
          <w:color w:val="000000" w:themeColor="text1"/>
        </w:rPr>
        <w:t xml:space="preserve">(Murrieta </w:t>
      </w:r>
      <w:r w:rsidR="00CC1B41" w:rsidRPr="00C42D34">
        <w:rPr>
          <w:i/>
          <w:noProof/>
          <w:color w:val="000000" w:themeColor="text1"/>
        </w:rPr>
        <w:t>et al.</w:t>
      </w:r>
      <w:r w:rsidR="00CC1B41" w:rsidRPr="00C42D34">
        <w:rPr>
          <w:noProof/>
          <w:color w:val="000000" w:themeColor="text1"/>
        </w:rPr>
        <w:t>, 2014)</w:t>
      </w:r>
      <w:r w:rsidR="00CC1B41" w:rsidRPr="00C42D34">
        <w:rPr>
          <w:color w:val="000000" w:themeColor="text1"/>
        </w:rPr>
        <w:fldChar w:fldCharType="end"/>
      </w:r>
      <w:r w:rsidR="00087AC7" w:rsidRPr="00C42D34">
        <w:rPr>
          <w:color w:val="000000" w:themeColor="text1"/>
        </w:rPr>
        <w:t xml:space="preserve">, </w:t>
      </w:r>
      <w:proofErr w:type="spellStart"/>
      <w:r w:rsidR="00087AC7" w:rsidRPr="00C42D34">
        <w:rPr>
          <w:color w:val="000000" w:themeColor="text1"/>
        </w:rPr>
        <w:t>ditemukan</w:t>
      </w:r>
      <w:proofErr w:type="spellEnd"/>
      <w:r w:rsidR="00087AC7" w:rsidRPr="00C42D34">
        <w:rPr>
          <w:color w:val="000000" w:themeColor="text1"/>
        </w:rPr>
        <w:t xml:space="preserve"> </w:t>
      </w:r>
      <w:proofErr w:type="spellStart"/>
      <w:r w:rsidR="00087AC7" w:rsidRPr="00C42D34">
        <w:rPr>
          <w:color w:val="000000" w:themeColor="text1"/>
        </w:rPr>
        <w:t>sebanyak</w:t>
      </w:r>
      <w:proofErr w:type="spellEnd"/>
      <w:r w:rsidR="00087AC7" w:rsidRPr="00C42D34">
        <w:rPr>
          <w:color w:val="000000" w:themeColor="text1"/>
        </w:rPr>
        <w:t xml:space="preserve"> 15,3% </w:t>
      </w:r>
      <w:proofErr w:type="spellStart"/>
      <w:r w:rsidR="00087AC7" w:rsidRPr="00C42D34">
        <w:rPr>
          <w:color w:val="000000" w:themeColor="text1"/>
        </w:rPr>
        <w:t>anak</w:t>
      </w:r>
      <w:proofErr w:type="spellEnd"/>
      <w:r w:rsidR="00087AC7" w:rsidRPr="00C42D34">
        <w:rPr>
          <w:color w:val="000000" w:themeColor="text1"/>
        </w:rPr>
        <w:t xml:space="preserve"> </w:t>
      </w:r>
      <w:proofErr w:type="spellStart"/>
      <w:r w:rsidR="00087AC7" w:rsidRPr="00C42D34">
        <w:rPr>
          <w:color w:val="000000" w:themeColor="text1"/>
        </w:rPr>
        <w:t>perempuan</w:t>
      </w:r>
      <w:proofErr w:type="spellEnd"/>
      <w:r w:rsidR="00087AC7" w:rsidRPr="00C42D34">
        <w:rPr>
          <w:color w:val="000000" w:themeColor="text1"/>
        </w:rPr>
        <w:t xml:space="preserve"> </w:t>
      </w:r>
      <w:proofErr w:type="spellStart"/>
      <w:r w:rsidR="00087AC7" w:rsidRPr="00C42D34">
        <w:rPr>
          <w:color w:val="000000" w:themeColor="text1"/>
        </w:rPr>
        <w:t>usia</w:t>
      </w:r>
      <w:proofErr w:type="spellEnd"/>
      <w:r w:rsidR="00087AC7" w:rsidRPr="00C42D34">
        <w:rPr>
          <w:color w:val="000000" w:themeColor="text1"/>
        </w:rPr>
        <w:t xml:space="preserve"> 3 </w:t>
      </w:r>
      <w:proofErr w:type="spellStart"/>
      <w:r w:rsidR="00087AC7" w:rsidRPr="00C42D34">
        <w:rPr>
          <w:color w:val="000000" w:themeColor="text1"/>
        </w:rPr>
        <w:t>tahun</w:t>
      </w:r>
      <w:proofErr w:type="spellEnd"/>
      <w:r w:rsidR="00087AC7" w:rsidRPr="00C42D34">
        <w:rPr>
          <w:color w:val="000000" w:themeColor="text1"/>
        </w:rPr>
        <w:t xml:space="preserve"> </w:t>
      </w:r>
      <w:proofErr w:type="spellStart"/>
      <w:r w:rsidR="00087AC7" w:rsidRPr="00C42D34">
        <w:rPr>
          <w:color w:val="000000" w:themeColor="text1"/>
        </w:rPr>
        <w:t>dengan</w:t>
      </w:r>
      <w:proofErr w:type="spellEnd"/>
      <w:r w:rsidR="00087AC7" w:rsidRPr="00C42D34">
        <w:rPr>
          <w:color w:val="000000" w:themeColor="text1"/>
        </w:rPr>
        <w:t xml:space="preserve"> </w:t>
      </w:r>
      <w:proofErr w:type="spellStart"/>
      <w:r w:rsidR="00087AC7" w:rsidRPr="00C42D34">
        <w:rPr>
          <w:color w:val="000000" w:themeColor="text1"/>
        </w:rPr>
        <w:t>kebiasaan</w:t>
      </w:r>
      <w:proofErr w:type="spellEnd"/>
      <w:r w:rsidR="00087AC7" w:rsidRPr="00C42D34">
        <w:rPr>
          <w:color w:val="000000" w:themeColor="text1"/>
        </w:rPr>
        <w:t xml:space="preserve"> </w:t>
      </w:r>
      <w:proofErr w:type="spellStart"/>
      <w:r w:rsidR="009F08CE">
        <w:rPr>
          <w:color w:val="000000" w:themeColor="text1"/>
        </w:rPr>
        <w:t>mengisap</w:t>
      </w:r>
      <w:proofErr w:type="spellEnd"/>
      <w:r w:rsidR="00087AC7" w:rsidRPr="00C42D34">
        <w:rPr>
          <w:color w:val="000000" w:themeColor="text1"/>
        </w:rPr>
        <w:t xml:space="preserve"> </w:t>
      </w:r>
      <w:proofErr w:type="spellStart"/>
      <w:r w:rsidR="00087AC7" w:rsidRPr="00C42D34">
        <w:rPr>
          <w:color w:val="000000" w:themeColor="text1"/>
        </w:rPr>
        <w:t>jempol</w:t>
      </w:r>
      <w:proofErr w:type="spellEnd"/>
      <w:r w:rsidR="00087AC7" w:rsidRPr="00C42D34">
        <w:rPr>
          <w:color w:val="000000" w:themeColor="text1"/>
        </w:rPr>
        <w:t xml:space="preserve">, dan 14,4% pada </w:t>
      </w:r>
      <w:proofErr w:type="spellStart"/>
      <w:r w:rsidR="00087AC7" w:rsidRPr="00C42D34">
        <w:rPr>
          <w:color w:val="000000" w:themeColor="text1"/>
        </w:rPr>
        <w:t>anak</w:t>
      </w:r>
      <w:proofErr w:type="spellEnd"/>
      <w:r w:rsidR="00087AC7" w:rsidRPr="00C42D34">
        <w:rPr>
          <w:color w:val="000000" w:themeColor="text1"/>
        </w:rPr>
        <w:t xml:space="preserve"> </w:t>
      </w:r>
      <w:proofErr w:type="spellStart"/>
      <w:r w:rsidR="00087AC7" w:rsidRPr="00C42D34">
        <w:rPr>
          <w:color w:val="000000" w:themeColor="text1"/>
        </w:rPr>
        <w:t>laki-laki</w:t>
      </w:r>
      <w:proofErr w:type="spellEnd"/>
      <w:r w:rsidR="00087AC7" w:rsidRPr="00C42D34">
        <w:rPr>
          <w:color w:val="000000" w:themeColor="text1"/>
        </w:rPr>
        <w:t xml:space="preserve"> </w:t>
      </w:r>
      <w:r w:rsidR="00CC1B41" w:rsidRPr="00C42D34">
        <w:rPr>
          <w:color w:val="000000" w:themeColor="text1"/>
        </w:rPr>
        <w:fldChar w:fldCharType="begin" w:fldLock="1"/>
      </w:r>
      <w:r w:rsidR="008D24EF" w:rsidRPr="00C42D34">
        <w:rPr>
          <w:color w:val="000000" w:themeColor="text1"/>
        </w:rPr>
        <w:instrText>ADDIN CSL_CITATION {"citationItems":[{"id":"ITEM-1","itemData":{"DOI":"10.17126/joralres.2014.009","ISSN":"07192460","abstract":"Abstract: Introduction. Habit is any act acquired through experience and performed regularly and unconsciously. Parafunctional habits are resulting from the perversion of a normal function, acquired by repeated practice of an act that is not functional or necessary, may be signs of adjustment problems or inappropriate emotional expression. Its importance lies in the fact that they can interfere with the development of dental occlusion. Objective. To evaluate the prevalence of parafunctional oral habits and their possible association with the type of family, in a group of preschool children from eastern Mexico City. Methodology. Observational, descriptive and cross-sectional study was carrying on. Preschool children group and their parents were surveyed before an examiner calibration (k =0.87, p=0.001). The detection of different parafunctional habits was conducted in two stages: 1) application of a parent questionnaire and 2) clinical assessment of the child. Results and discussion. 57.7% of the studied population had at least one parafunctional oral habit. Onycophagia habit was the most prevalent. The relationship between prevalence of parafunctional habits with family type was significant (X2=87.439, p=0.0001). Conclusions. The prevalence of parafunctional habits was high which was associated with family type also the most frequent parafunctional habit onycophagia. Keywords: Prevalence Studies, bruxism, thumb sucking, bottle feeding, sucking behavior. Hábitos orales parafuncionales y su relación con la estructura familiar en un grupo de preescolares mexicanos, 2013. Resumen: Introducción. Un hábito es cualquier acto adquirido mediante la experiencia y realizado regular e inconscientemente. Los hábitos bucales parafuncionales son los que resultan de la alteración de una función normal, o los que se adquieren por la práctica repetida de un acto que no es funcional ni necesario, pudiendo ser signos de problemas de adaptación o de expresión emocional inadecuada. Su importancia radica en el hecho de que pueden interferir con el desarrollo de la oclusión dental, razón por la cual el objetivo del presente estudio fue evaluar la prevalencia de hábitos bucales parafuncionales y su posible relación con la estructura familiar, en un grupo de preescolares de un Centro de Desarrollo Infantil del oriente de la Ciudad de México. Metodología. El estudio fue de carácter observacional, descriptivo y transversal, en el que 111 preescolares y sus padres fueron encuestado…","author":[{"dropping-particle":"","family":"Murrieta","given":"José Francisco","non-dropping-particle":"","parse-names":false,"suffix":""},{"dropping-particle":"","family":"Hernández","given":"Dulce Karina","non-dropping-particle":"","parse-names":false,"suffix":""},{"dropping-particle":"","family":"Linares","given":"Celia","non-dropping-particle":"","parse-names":false,"suffix":""},{"dropping-particle":"","family":"González","given":"Martha Beatriz","non-dropping-particle":"","parse-names":false,"suffix":""},{"dropping-particle":"","family":"Juárez","given":"Lilia Adriana","non-dropping-particle":"","parse-names":false,"suffix":""},{"dropping-particle":"","family":"Montaño","given":"Vicente Agustín","non-dropping-particle":"","parse-names":false,"suffix":""}],"container-title":"Journal Oral Of Research","id":"ITEM-1","issue":"1","issued":{"date-parts":[["2014"]]},"page":"29-35","title":"Parafunctional oral habits and its relationship with family structure in a mexican preschoolers group, 2013.","type":"article-journal","volume":"3"},"uris":["http://www.mendeley.com/documents/?uuid=f6852529-deb2-40a3-9e4c-b2218c910d7a"]}],"mendeley":{"formattedCitation":"(Murrieta &lt;i&gt;et al.&lt;/i&gt;, 2014)","plainTextFormattedCitation":"(Murrieta et al., 2014)","previouslyFormattedCitation":"(Murrieta &lt;i&gt;et al.&lt;/i&gt;, 2014)"},"properties":{"noteIndex":0},"schema":"https://github.com/citation-style-language/schema/raw/master/csl-citation.json"}</w:instrText>
      </w:r>
      <w:r w:rsidR="00CC1B41" w:rsidRPr="00C42D34">
        <w:rPr>
          <w:color w:val="000000" w:themeColor="text1"/>
        </w:rPr>
        <w:fldChar w:fldCharType="separate"/>
      </w:r>
      <w:r w:rsidR="00CC1B41" w:rsidRPr="00C42D34">
        <w:rPr>
          <w:noProof/>
          <w:color w:val="000000" w:themeColor="text1"/>
        </w:rPr>
        <w:t xml:space="preserve">(Murrieta </w:t>
      </w:r>
      <w:r w:rsidR="00CC1B41" w:rsidRPr="00C42D34">
        <w:rPr>
          <w:i/>
          <w:noProof/>
          <w:color w:val="000000" w:themeColor="text1"/>
        </w:rPr>
        <w:t>et al.</w:t>
      </w:r>
      <w:r w:rsidR="00CC1B41" w:rsidRPr="00C42D34">
        <w:rPr>
          <w:noProof/>
          <w:color w:val="000000" w:themeColor="text1"/>
        </w:rPr>
        <w:t>, 2014)</w:t>
      </w:r>
      <w:r w:rsidR="00CC1B41" w:rsidRPr="00C42D34">
        <w:rPr>
          <w:color w:val="000000" w:themeColor="text1"/>
        </w:rPr>
        <w:fldChar w:fldCharType="end"/>
      </w:r>
      <w:r w:rsidR="00087AC7" w:rsidRPr="00C42D34">
        <w:rPr>
          <w:color w:val="000000" w:themeColor="text1"/>
        </w:rPr>
        <w:t xml:space="preserve">. </w:t>
      </w:r>
      <w:proofErr w:type="spellStart"/>
      <w:r w:rsidR="0066196B" w:rsidRPr="0066196B">
        <w:rPr>
          <w:color w:val="000000" w:themeColor="text1"/>
        </w:rPr>
        <w:t>A</w:t>
      </w:r>
      <w:r w:rsidR="00087AC7" w:rsidRPr="0066196B">
        <w:rPr>
          <w:color w:val="000000" w:themeColor="text1"/>
        </w:rPr>
        <w:t>n</w:t>
      </w:r>
      <w:r w:rsidR="00087AC7" w:rsidRPr="00C42D34">
        <w:rPr>
          <w:color w:val="000000" w:themeColor="text1"/>
        </w:rPr>
        <w:t>ak-anak</w:t>
      </w:r>
      <w:proofErr w:type="spellEnd"/>
      <w:r w:rsidR="00087AC7" w:rsidRPr="00C42D34">
        <w:rPr>
          <w:color w:val="000000" w:themeColor="text1"/>
        </w:rPr>
        <w:t xml:space="preserve"> </w:t>
      </w:r>
      <w:proofErr w:type="spellStart"/>
      <w:r w:rsidR="00087AC7" w:rsidRPr="00C42D34">
        <w:rPr>
          <w:color w:val="000000" w:themeColor="text1"/>
        </w:rPr>
        <w:t>dengan</w:t>
      </w:r>
      <w:proofErr w:type="spellEnd"/>
      <w:r w:rsidR="00087AC7" w:rsidRPr="00C42D34">
        <w:rPr>
          <w:color w:val="000000" w:themeColor="text1"/>
        </w:rPr>
        <w:t xml:space="preserve"> </w:t>
      </w:r>
      <w:proofErr w:type="spellStart"/>
      <w:r w:rsidR="00087AC7" w:rsidRPr="00C42D34">
        <w:rPr>
          <w:color w:val="000000" w:themeColor="text1"/>
        </w:rPr>
        <w:t>kebiasaan</w:t>
      </w:r>
      <w:proofErr w:type="spellEnd"/>
      <w:r w:rsidR="00087AC7" w:rsidRPr="00C42D34">
        <w:rPr>
          <w:color w:val="000000" w:themeColor="text1"/>
        </w:rPr>
        <w:t xml:space="preserve"> </w:t>
      </w:r>
      <w:proofErr w:type="spellStart"/>
      <w:r w:rsidR="009F08CE">
        <w:rPr>
          <w:color w:val="000000" w:themeColor="text1"/>
        </w:rPr>
        <w:t>mengisap</w:t>
      </w:r>
      <w:proofErr w:type="spellEnd"/>
      <w:r w:rsidR="00087AC7" w:rsidRPr="00C42D34">
        <w:rPr>
          <w:color w:val="000000" w:themeColor="text1"/>
        </w:rPr>
        <w:t xml:space="preserve"> </w:t>
      </w:r>
      <w:proofErr w:type="spellStart"/>
      <w:r w:rsidR="00087AC7" w:rsidRPr="00C42D34">
        <w:rPr>
          <w:color w:val="000000" w:themeColor="text1"/>
        </w:rPr>
        <w:t>jari</w:t>
      </w:r>
      <w:proofErr w:type="spellEnd"/>
      <w:r w:rsidR="00087AC7" w:rsidRPr="00C42D34">
        <w:rPr>
          <w:color w:val="000000" w:themeColor="text1"/>
        </w:rPr>
        <w:t xml:space="preserve"> </w:t>
      </w:r>
      <w:proofErr w:type="spellStart"/>
      <w:r w:rsidR="00087AC7" w:rsidRPr="00C42D34">
        <w:rPr>
          <w:color w:val="000000" w:themeColor="text1"/>
        </w:rPr>
        <w:t>dengan</w:t>
      </w:r>
      <w:proofErr w:type="spellEnd"/>
      <w:r w:rsidR="00087AC7" w:rsidRPr="00C42D34">
        <w:rPr>
          <w:color w:val="000000" w:themeColor="text1"/>
        </w:rPr>
        <w:t xml:space="preserve"> </w:t>
      </w:r>
      <w:proofErr w:type="spellStart"/>
      <w:r w:rsidR="00087AC7" w:rsidRPr="00C42D34">
        <w:rPr>
          <w:color w:val="000000" w:themeColor="text1"/>
        </w:rPr>
        <w:t>keadaan</w:t>
      </w:r>
      <w:proofErr w:type="spellEnd"/>
      <w:r w:rsidR="00087AC7" w:rsidRPr="00C42D34">
        <w:rPr>
          <w:color w:val="000000" w:themeColor="text1"/>
        </w:rPr>
        <w:t xml:space="preserve"> </w:t>
      </w:r>
      <w:proofErr w:type="spellStart"/>
      <w:r w:rsidR="00087AC7" w:rsidRPr="00C42D34">
        <w:rPr>
          <w:color w:val="000000" w:themeColor="text1"/>
        </w:rPr>
        <w:t>maloklusi</w:t>
      </w:r>
      <w:proofErr w:type="spellEnd"/>
      <w:r w:rsidR="00087AC7" w:rsidRPr="00C42D34">
        <w:rPr>
          <w:color w:val="000000" w:themeColor="text1"/>
        </w:rPr>
        <w:t xml:space="preserve"> </w:t>
      </w:r>
      <w:proofErr w:type="spellStart"/>
      <w:r w:rsidR="00087AC7" w:rsidRPr="00C42D34">
        <w:rPr>
          <w:color w:val="000000" w:themeColor="text1"/>
        </w:rPr>
        <w:t>berupa</w:t>
      </w:r>
      <w:proofErr w:type="spellEnd"/>
      <w:r w:rsidR="00087AC7" w:rsidRPr="00C42D34">
        <w:rPr>
          <w:color w:val="000000" w:themeColor="text1"/>
        </w:rPr>
        <w:t xml:space="preserve"> </w:t>
      </w:r>
      <w:r w:rsidR="00B9700C">
        <w:rPr>
          <w:color w:val="000000" w:themeColor="text1"/>
        </w:rPr>
        <w:t>AO</w:t>
      </w:r>
      <w:r w:rsidR="00087AC7" w:rsidRPr="00C42D34">
        <w:rPr>
          <w:color w:val="000000" w:themeColor="text1"/>
        </w:rPr>
        <w:t xml:space="preserve">B </w:t>
      </w:r>
      <w:proofErr w:type="spellStart"/>
      <w:r w:rsidR="00087AC7" w:rsidRPr="00C42D34">
        <w:rPr>
          <w:color w:val="000000" w:themeColor="text1"/>
        </w:rPr>
        <w:t>sebesar</w:t>
      </w:r>
      <w:proofErr w:type="spellEnd"/>
      <w:r w:rsidR="00087AC7" w:rsidRPr="00C42D34">
        <w:rPr>
          <w:color w:val="000000" w:themeColor="text1"/>
        </w:rPr>
        <w:t xml:space="preserve"> 40,4%,</w:t>
      </w:r>
      <w:r w:rsidR="00115785">
        <w:rPr>
          <w:color w:val="000000" w:themeColor="text1"/>
        </w:rPr>
        <w:t xml:space="preserve"> </w:t>
      </w:r>
      <w:r w:rsidR="00087AC7" w:rsidRPr="00C42D34">
        <w:rPr>
          <w:i/>
          <w:iCs/>
          <w:color w:val="000000" w:themeColor="text1"/>
        </w:rPr>
        <w:t>posterior</w:t>
      </w:r>
      <w:r w:rsidR="00087AC7" w:rsidRPr="00C42D34">
        <w:rPr>
          <w:color w:val="000000" w:themeColor="text1"/>
        </w:rPr>
        <w:t xml:space="preserve"> CRB </w:t>
      </w:r>
      <w:proofErr w:type="spellStart"/>
      <w:r w:rsidR="00087AC7" w:rsidRPr="00C42D34">
        <w:rPr>
          <w:color w:val="000000" w:themeColor="text1"/>
        </w:rPr>
        <w:t>sebesar</w:t>
      </w:r>
      <w:proofErr w:type="spellEnd"/>
      <w:r w:rsidR="00087AC7" w:rsidRPr="00C42D34">
        <w:rPr>
          <w:color w:val="000000" w:themeColor="text1"/>
        </w:rPr>
        <w:t xml:space="preserve"> 29,2% dan OVJ </w:t>
      </w:r>
      <w:proofErr w:type="spellStart"/>
      <w:r w:rsidR="00087AC7" w:rsidRPr="00C42D34">
        <w:rPr>
          <w:color w:val="000000" w:themeColor="text1"/>
        </w:rPr>
        <w:t>sebesar</w:t>
      </w:r>
      <w:proofErr w:type="spellEnd"/>
      <w:r w:rsidR="00087AC7" w:rsidRPr="00C42D34">
        <w:rPr>
          <w:color w:val="000000" w:themeColor="text1"/>
        </w:rPr>
        <w:t xml:space="preserve"> 42,4% </w:t>
      </w:r>
      <w:r w:rsidR="00D22923" w:rsidRPr="00C42D34">
        <w:rPr>
          <w:color w:val="000000" w:themeColor="text1"/>
        </w:rPr>
        <w:fldChar w:fldCharType="begin" w:fldLock="1"/>
      </w:r>
      <w:r w:rsidR="00D22923" w:rsidRPr="00C42D34">
        <w:rPr>
          <w:color w:val="000000" w:themeColor="text1"/>
        </w:rPr>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D22923" w:rsidRPr="00C42D34">
        <w:rPr>
          <w:color w:val="000000" w:themeColor="text1"/>
        </w:rPr>
        <w:fldChar w:fldCharType="separate"/>
      </w:r>
      <w:r w:rsidR="00D22923" w:rsidRPr="00C42D34">
        <w:rPr>
          <w:noProof/>
          <w:color w:val="000000" w:themeColor="text1"/>
        </w:rPr>
        <w:t xml:space="preserve">(Luzzi </w:t>
      </w:r>
      <w:r w:rsidR="00D22923" w:rsidRPr="00C42D34">
        <w:rPr>
          <w:i/>
          <w:noProof/>
          <w:color w:val="000000" w:themeColor="text1"/>
        </w:rPr>
        <w:t>et al.</w:t>
      </w:r>
      <w:r w:rsidR="00D22923" w:rsidRPr="00C42D34">
        <w:rPr>
          <w:noProof/>
          <w:color w:val="000000" w:themeColor="text1"/>
        </w:rPr>
        <w:t>, 2011)</w:t>
      </w:r>
      <w:r w:rsidR="00D22923" w:rsidRPr="00C42D34">
        <w:rPr>
          <w:color w:val="000000" w:themeColor="text1"/>
        </w:rPr>
        <w:fldChar w:fldCharType="end"/>
      </w:r>
      <w:r w:rsidR="00087AC7" w:rsidRPr="00C42D34">
        <w:rPr>
          <w:color w:val="000000" w:themeColor="text1"/>
        </w:rPr>
        <w:t>.</w:t>
      </w:r>
      <w:r w:rsidR="00981FB0" w:rsidRPr="00C42D34">
        <w:rPr>
          <w:color w:val="000000" w:themeColor="text1"/>
        </w:rPr>
        <w:t xml:space="preserve"> Hal </w:t>
      </w:r>
      <w:proofErr w:type="spellStart"/>
      <w:r w:rsidR="00981FB0" w:rsidRPr="00C42D34">
        <w:rPr>
          <w:color w:val="000000" w:themeColor="text1"/>
        </w:rPr>
        <w:t>ini</w:t>
      </w:r>
      <w:proofErr w:type="spellEnd"/>
      <w:r w:rsidR="00981FB0" w:rsidRPr="00C42D34">
        <w:rPr>
          <w:color w:val="000000" w:themeColor="text1"/>
        </w:rPr>
        <w:t xml:space="preserve"> </w:t>
      </w:r>
      <w:proofErr w:type="spellStart"/>
      <w:r w:rsidR="00981FB0" w:rsidRPr="00C42D34">
        <w:rPr>
          <w:color w:val="000000" w:themeColor="text1"/>
        </w:rPr>
        <w:t>tidak</w:t>
      </w:r>
      <w:proofErr w:type="spellEnd"/>
      <w:r w:rsidR="00981FB0" w:rsidRPr="00C42D34">
        <w:rPr>
          <w:color w:val="000000" w:themeColor="text1"/>
        </w:rPr>
        <w:t xml:space="preserve"> </w:t>
      </w:r>
      <w:proofErr w:type="spellStart"/>
      <w:r w:rsidR="00981FB0" w:rsidRPr="00C42D34">
        <w:rPr>
          <w:color w:val="000000" w:themeColor="text1"/>
        </w:rPr>
        <w:t>jauh</w:t>
      </w:r>
      <w:proofErr w:type="spellEnd"/>
      <w:r w:rsidR="00981FB0" w:rsidRPr="00C42D34">
        <w:rPr>
          <w:color w:val="000000" w:themeColor="text1"/>
        </w:rPr>
        <w:t xml:space="preserve"> </w:t>
      </w:r>
      <w:proofErr w:type="spellStart"/>
      <w:r w:rsidR="00981FB0" w:rsidRPr="00C42D34">
        <w:rPr>
          <w:color w:val="000000" w:themeColor="text1"/>
        </w:rPr>
        <w:t>berbeda</w:t>
      </w:r>
      <w:proofErr w:type="spellEnd"/>
      <w:r w:rsidR="00981FB0" w:rsidRPr="00C42D34">
        <w:rPr>
          <w:color w:val="000000" w:themeColor="text1"/>
        </w:rPr>
        <w:t xml:space="preserve"> </w:t>
      </w:r>
      <w:proofErr w:type="spellStart"/>
      <w:r w:rsidR="00981FB0" w:rsidRPr="00C42D34">
        <w:rPr>
          <w:color w:val="000000" w:themeColor="text1"/>
        </w:rPr>
        <w:t>dengan</w:t>
      </w:r>
      <w:proofErr w:type="spellEnd"/>
      <w:r w:rsidR="00981FB0" w:rsidRPr="00C42D34">
        <w:rPr>
          <w:color w:val="000000" w:themeColor="text1"/>
        </w:rPr>
        <w:t xml:space="preserve"> </w:t>
      </w:r>
      <w:proofErr w:type="spellStart"/>
      <w:r w:rsidR="00981FB0" w:rsidRPr="00C42D34">
        <w:rPr>
          <w:color w:val="000000" w:themeColor="text1"/>
        </w:rPr>
        <w:t>penelitian</w:t>
      </w:r>
      <w:proofErr w:type="spellEnd"/>
      <w:r w:rsidR="00981FB0" w:rsidRPr="00C42D34">
        <w:rPr>
          <w:color w:val="000000" w:themeColor="text1"/>
        </w:rPr>
        <w:t xml:space="preserve"> yang </w:t>
      </w:r>
      <w:proofErr w:type="spellStart"/>
      <w:r w:rsidR="00981FB0" w:rsidRPr="00C42D34">
        <w:rPr>
          <w:color w:val="000000" w:themeColor="text1"/>
        </w:rPr>
        <w:t>dilakukan</w:t>
      </w:r>
      <w:proofErr w:type="spellEnd"/>
      <w:r w:rsidR="00981FB0" w:rsidRPr="00C42D34">
        <w:rPr>
          <w:color w:val="000000" w:themeColor="text1"/>
        </w:rPr>
        <w:t xml:space="preserve"> oleh </w:t>
      </w:r>
      <w:r w:rsidR="00D22923" w:rsidRPr="0066196B">
        <w:rPr>
          <w:color w:val="000000" w:themeColor="text1"/>
        </w:rPr>
        <w:fldChar w:fldCharType="begin" w:fldLock="1"/>
      </w:r>
      <w:r w:rsidR="00D22923" w:rsidRPr="0066196B">
        <w:rPr>
          <w:color w:val="000000" w:themeColor="text1"/>
        </w:rPr>
        <w:instrText>ADDIN CSL_CITATION {"citationItems":[{"id":"ITEM-1","itemData":{"DOI":"10.1111/idj.12178","ISSN":"1875595X","PMID":"26235294","abstract":"Objectives This study aimed to assess behavioural and occlusal outcomes of non-orthodontic intervention (NOI) in a sample of children, 4-12 years of age, in Australia, in order to establish clinical relevance. Materials and methods Data from 91 patient records of 4- to 12-year-old children reporting a habit of digit sucking, from two clinics in north-eastern Australia, were de-identified and used. Each patient had been examined at two visits, separated by an interval of 4 months, using standard clinical procedures. Results Of the 77 children who received a 4-month NOI, 69 (89.6%) had ceased their digit sucking habit by the end of the NOI period [χ&lt;sup&gt;2&lt;/sup&gt; = 67.0, degrees of freedom (d.f.) = 1, P &lt; 0.001]. Of the 72 subjects who had front teeth, the number with anterior open bite decreased from 37 (51.4%) to 12 (16.7%) upon completion of NOI (χ&lt;sup&gt;2&lt;/sup&gt; = 21.3, d.f. = 1, P &lt; 0.001). Among the 32 patients with a measurable overjet, the mean overjet was found to decrease from 4.2 ± 2.4 mm to 3.1 ± 1.9 mm after implementation of NOI (t = 5.8, d.f. = 31, P &lt; 0.001). Children who received NOI were more likely to quit the digit sucking habit in the 4-month period (P &lt; 0.001, OR = 51.8, 95% CI: 9.8-273.9) and were more likely to appear without anterior open bite at a 4-month recall (P &lt; 0.001, OR = 30.0, 95% CI: 5.9-151.6). Conclusions This study demonstrated clinical relevance of NOI on the cessation of a digit sucking habit, closure of anterior open bite and reduction of overjet. Further investigations are indicated.","author":[{"dropping-particle":"","family":"Huang","given":"Boyen","non-dropping-particle":"","parse-names":false,"suffix":""},{"dropping-particle":"","family":"Lejarraga","given":"Carla","non-dropping-particle":"","parse-names":false,"suffix":""},{"dropping-particle":"","family":"Franco","given":"Christopher S.","non-dropping-particle":"","parse-names":false,"suffix":""},{"dropping-particle":"","family":"Kang","given":"Yunlong","non-dropping-particle":"","parse-names":false,"suffix":""},{"dropping-particle":"","family":"Lee","given":"Andrew","non-dropping-particle":"","parse-names":false,"suffix":""},{"dropping-particle":"","family":"Abbott","given":"John","non-dropping-particle":"","parse-names":false,"suffix":""},{"dropping-particle":"","family":"Takahashi","given":"Katsu","non-dropping-particle":"","parse-names":false,"suffix":""},{"dropping-particle":"","family":"Bessho","given":"Kazuhisa","non-dropping-particle":"","parse-names":false,"suffix":""},{"dropping-particle":"","family":"Pumtang-On","given":"Pongthorn","non-dropping-particle":"","parse-names":false,"suffix":""}],"container-title":"International Dental Journal","id":"ITEM-1","issue":"5","issued":{"date-parts":[["2015"]]},"page":"235-241","title":"Influence of non-orthodontic intervention on digit sucking and consequent anterior open bite: A preliminary study","type":"article-journal","volume":"65"},"uris":["http://www.mendeley.com/documents/?uuid=7c3fedeb-2ed5-4de5-8872-38a839d9d73a"]}],"mendeley":{"formattedCitation":"(Huang &lt;i&gt;et al.&lt;/i&gt;, 2015)","plainTextFormattedCitation":"(Huang et al., 2015)","previouslyFormattedCitation":"(Huang &lt;i&gt;et al.&lt;/i&gt;, 2015)"},"properties":{"noteIndex":0},"schema":"https://github.com/citation-style-language/schema/raw/master/csl-citation.json"}</w:instrText>
      </w:r>
      <w:r w:rsidR="00D22923" w:rsidRPr="0066196B">
        <w:rPr>
          <w:color w:val="000000" w:themeColor="text1"/>
        </w:rPr>
        <w:fldChar w:fldCharType="separate"/>
      </w:r>
      <w:r w:rsidR="00D22923" w:rsidRPr="0066196B">
        <w:rPr>
          <w:noProof/>
          <w:color w:val="000000" w:themeColor="text1"/>
        </w:rPr>
        <w:t xml:space="preserve">Huang </w:t>
      </w:r>
      <w:r w:rsidR="00D22923" w:rsidRPr="0066196B">
        <w:rPr>
          <w:i/>
          <w:noProof/>
          <w:color w:val="000000" w:themeColor="text1"/>
        </w:rPr>
        <w:t>et al</w:t>
      </w:r>
      <w:r w:rsidR="00D22923" w:rsidRPr="0066196B">
        <w:rPr>
          <w:color w:val="000000" w:themeColor="text1"/>
        </w:rPr>
        <w:fldChar w:fldCharType="end"/>
      </w:r>
      <w:r w:rsidR="00B9700C" w:rsidRPr="0066196B">
        <w:rPr>
          <w:color w:val="000000" w:themeColor="text1"/>
        </w:rPr>
        <w:t>,</w:t>
      </w:r>
      <w:r w:rsidR="00D22923" w:rsidRPr="00C42D34">
        <w:rPr>
          <w:color w:val="000000" w:themeColor="text1"/>
        </w:rPr>
        <w:t xml:space="preserve"> </w:t>
      </w:r>
      <w:r w:rsidR="00981FB0" w:rsidRPr="00C42D34">
        <w:rPr>
          <w:color w:val="000000" w:themeColor="text1"/>
        </w:rPr>
        <w:t xml:space="preserve">pada </w:t>
      </w:r>
      <w:proofErr w:type="spellStart"/>
      <w:r w:rsidR="00981FB0" w:rsidRPr="00C42D34">
        <w:rPr>
          <w:color w:val="000000" w:themeColor="text1"/>
        </w:rPr>
        <w:t>anak</w:t>
      </w:r>
      <w:proofErr w:type="spellEnd"/>
      <w:r w:rsidR="00981FB0" w:rsidRPr="00C42D34">
        <w:rPr>
          <w:color w:val="000000" w:themeColor="text1"/>
        </w:rPr>
        <w:t xml:space="preserve"> </w:t>
      </w:r>
      <w:proofErr w:type="spellStart"/>
      <w:r w:rsidR="00981FB0" w:rsidRPr="00C42D34">
        <w:rPr>
          <w:color w:val="000000" w:themeColor="text1"/>
        </w:rPr>
        <w:t>usia</w:t>
      </w:r>
      <w:proofErr w:type="spellEnd"/>
      <w:r w:rsidR="00981FB0" w:rsidRPr="00C42D34">
        <w:rPr>
          <w:color w:val="000000" w:themeColor="text1"/>
        </w:rPr>
        <w:t xml:space="preserve"> 4-12 </w:t>
      </w:r>
      <w:proofErr w:type="spellStart"/>
      <w:r w:rsidR="00981FB0" w:rsidRPr="00C42D34">
        <w:rPr>
          <w:color w:val="000000" w:themeColor="text1"/>
        </w:rPr>
        <w:t>tahun</w:t>
      </w:r>
      <w:proofErr w:type="spellEnd"/>
      <w:r w:rsidR="00981FB0" w:rsidRPr="00C42D34">
        <w:rPr>
          <w:color w:val="000000" w:themeColor="text1"/>
        </w:rPr>
        <w:t xml:space="preserve"> </w:t>
      </w:r>
      <w:proofErr w:type="spellStart"/>
      <w:r w:rsidR="00981FB0" w:rsidRPr="00C42D34">
        <w:rPr>
          <w:color w:val="000000" w:themeColor="text1"/>
        </w:rPr>
        <w:t>dengan</w:t>
      </w:r>
      <w:proofErr w:type="spellEnd"/>
      <w:r w:rsidR="00981FB0" w:rsidRPr="00C42D34">
        <w:rPr>
          <w:color w:val="000000" w:themeColor="text1"/>
        </w:rPr>
        <w:t xml:space="preserve"> </w:t>
      </w:r>
      <w:proofErr w:type="spellStart"/>
      <w:r w:rsidR="00981FB0" w:rsidRPr="00C42D34">
        <w:rPr>
          <w:color w:val="000000" w:themeColor="text1"/>
        </w:rPr>
        <w:t>kebiasaan</w:t>
      </w:r>
      <w:proofErr w:type="spellEnd"/>
      <w:r w:rsidR="00981FB0" w:rsidRPr="00C42D34">
        <w:rPr>
          <w:color w:val="000000" w:themeColor="text1"/>
        </w:rPr>
        <w:t xml:space="preserve"> </w:t>
      </w:r>
      <w:proofErr w:type="spellStart"/>
      <w:r w:rsidR="009F08CE">
        <w:rPr>
          <w:color w:val="000000" w:themeColor="text1"/>
        </w:rPr>
        <w:t>mengisap</w:t>
      </w:r>
      <w:proofErr w:type="spellEnd"/>
      <w:r w:rsidR="00981FB0" w:rsidRPr="00C42D34">
        <w:rPr>
          <w:color w:val="000000" w:themeColor="text1"/>
        </w:rPr>
        <w:t xml:space="preserve"> </w:t>
      </w:r>
      <w:proofErr w:type="spellStart"/>
      <w:r w:rsidR="00981FB0" w:rsidRPr="00C42D34">
        <w:rPr>
          <w:color w:val="000000" w:themeColor="text1"/>
        </w:rPr>
        <w:t>jari</w:t>
      </w:r>
      <w:proofErr w:type="spellEnd"/>
      <w:r w:rsidR="00981FB0" w:rsidRPr="00C42D34">
        <w:rPr>
          <w:color w:val="000000" w:themeColor="text1"/>
        </w:rPr>
        <w:t xml:space="preserve">, </w:t>
      </w:r>
      <w:proofErr w:type="spellStart"/>
      <w:r w:rsidR="00981FB0" w:rsidRPr="00C42D34">
        <w:rPr>
          <w:color w:val="000000" w:themeColor="text1"/>
        </w:rPr>
        <w:t>banyak</w:t>
      </w:r>
      <w:proofErr w:type="spellEnd"/>
      <w:r w:rsidR="00981FB0" w:rsidRPr="00C42D34">
        <w:rPr>
          <w:color w:val="000000" w:themeColor="text1"/>
        </w:rPr>
        <w:t xml:space="preserve"> </w:t>
      </w:r>
      <w:proofErr w:type="spellStart"/>
      <w:r w:rsidR="00981FB0" w:rsidRPr="00C42D34">
        <w:rPr>
          <w:color w:val="000000" w:themeColor="text1"/>
        </w:rPr>
        <w:t>menunjukan</w:t>
      </w:r>
      <w:proofErr w:type="spellEnd"/>
      <w:r w:rsidR="00981FB0" w:rsidRPr="00C42D34">
        <w:rPr>
          <w:color w:val="000000" w:themeColor="text1"/>
        </w:rPr>
        <w:t xml:space="preserve"> </w:t>
      </w:r>
      <w:proofErr w:type="spellStart"/>
      <w:r w:rsidR="00981FB0" w:rsidRPr="00C42D34">
        <w:rPr>
          <w:color w:val="000000" w:themeColor="text1"/>
        </w:rPr>
        <w:t>keadaan</w:t>
      </w:r>
      <w:proofErr w:type="spellEnd"/>
      <w:r w:rsidR="00981FB0" w:rsidRPr="00C42D34">
        <w:rPr>
          <w:color w:val="000000" w:themeColor="text1"/>
        </w:rPr>
        <w:t xml:space="preserve"> </w:t>
      </w:r>
      <w:proofErr w:type="spellStart"/>
      <w:r w:rsidR="00981FB0" w:rsidRPr="00C42D34">
        <w:rPr>
          <w:color w:val="000000" w:themeColor="text1"/>
        </w:rPr>
        <w:t>maloklusi</w:t>
      </w:r>
      <w:proofErr w:type="spellEnd"/>
      <w:r w:rsidR="00981FB0" w:rsidRPr="00C42D34">
        <w:rPr>
          <w:color w:val="000000" w:themeColor="text1"/>
        </w:rPr>
        <w:t xml:space="preserve"> </w:t>
      </w:r>
      <w:proofErr w:type="spellStart"/>
      <w:r w:rsidR="00981FB0" w:rsidRPr="00C42D34">
        <w:rPr>
          <w:color w:val="000000" w:themeColor="text1"/>
        </w:rPr>
        <w:t>berupa</w:t>
      </w:r>
      <w:proofErr w:type="spellEnd"/>
      <w:r w:rsidR="00981FB0" w:rsidRPr="00C42D34">
        <w:rPr>
          <w:color w:val="000000" w:themeColor="text1"/>
        </w:rPr>
        <w:t xml:space="preserve"> AOB </w:t>
      </w:r>
      <w:r w:rsidR="00D22923" w:rsidRPr="00C42D34">
        <w:rPr>
          <w:color w:val="000000" w:themeColor="text1"/>
        </w:rPr>
        <w:fldChar w:fldCharType="begin" w:fldLock="1"/>
      </w:r>
      <w:r w:rsidR="00D22923" w:rsidRPr="00C42D34">
        <w:rPr>
          <w:color w:val="000000" w:themeColor="text1"/>
        </w:rPr>
        <w:instrText>ADDIN CSL_CITATION {"citationItems":[{"id":"ITEM-1","itemData":{"DOI":"10.1111/idj.12178","ISSN":"1875595X","PMID":"26235294","abstract":"Objectives This study aimed to assess behavioural and occlusal outcomes of non-orthodontic intervention (NOI) in a sample of children, 4-12 years of age, in Australia, in order to establish clinical relevance. Materials and methods Data from 91 patient records of 4- to 12-year-old children reporting a habit of digit sucking, from two clinics in north-eastern Australia, were de-identified and used. Each patient had been examined at two visits, separated by an interval of 4 months, using standard clinical procedures. Results Of the 77 children who received a 4-month NOI, 69 (89.6%) had ceased their digit sucking habit by the end of the NOI period [χ&lt;sup&gt;2&lt;/sup&gt; = 67.0, degrees of freedom (d.f.) = 1, P &lt; 0.001]. Of the 72 subjects who had front teeth, the number with anterior open bite decreased from 37 (51.4%) to 12 (16.7%) upon completion of NOI (χ&lt;sup&gt;2&lt;/sup&gt; = 21.3, d.f. = 1, P &lt; 0.001). Among the 32 patients with a measurable overjet, the mean overjet was found to decrease from 4.2 ± 2.4 mm to 3.1 ± 1.9 mm after implementation of NOI (t = 5.8, d.f. = 31, P &lt; 0.001). Children who received NOI were more likely to quit the digit sucking habit in the 4-month period (P &lt; 0.001, OR = 51.8, 95% CI: 9.8-273.9) and were more likely to appear without anterior open bite at a 4-month recall (P &lt; 0.001, OR = 30.0, 95% CI: 5.9-151.6). Conclusions This study demonstrated clinical relevance of NOI on the cessation of a digit sucking habit, closure of anterior open bite and reduction of overjet. Further investigations are indicated.","author":[{"dropping-particle":"","family":"Huang","given":"Boyen","non-dropping-particle":"","parse-names":false,"suffix":""},{"dropping-particle":"","family":"Lejarraga","given":"Carla","non-dropping-particle":"","parse-names":false,"suffix":""},{"dropping-particle":"","family":"Franco","given":"Christopher S.","non-dropping-particle":"","parse-names":false,"suffix":""},{"dropping-particle":"","family":"Kang","given":"Yunlong","non-dropping-particle":"","parse-names":false,"suffix":""},{"dropping-particle":"","family":"Lee","given":"Andrew","non-dropping-particle":"","parse-names":false,"suffix":""},{"dropping-particle":"","family":"Abbott","given":"John","non-dropping-particle":"","parse-names":false,"suffix":""},{"dropping-particle":"","family":"Takahashi","given":"Katsu","non-dropping-particle":"","parse-names":false,"suffix":""},{"dropping-particle":"","family":"Bessho","given":"Kazuhisa","non-dropping-particle":"","parse-names":false,"suffix":""},{"dropping-particle":"","family":"Pumtang-On","given":"Pongthorn","non-dropping-particle":"","parse-names":false,"suffix":""}],"container-title":"International Dental Journal","id":"ITEM-1","issue":"5","issued":{"date-parts":[["2015"]]},"page":"235-241","title":"Influence of non-orthodontic intervention on digit sucking and consequent anterior open bite: A preliminary study","type":"article-journal","volume":"65"},"uris":["http://www.mendeley.com/documents/?uuid=7c3fedeb-2ed5-4de5-8872-38a839d9d73a"]}],"mendeley":{"formattedCitation":"(Huang &lt;i&gt;et al.&lt;/i&gt;, 2015)","plainTextFormattedCitation":"(Huang et al., 2015)","previouslyFormattedCitation":"(Huang &lt;i&gt;et al.&lt;/i&gt;, 2015)"},"properties":{"noteIndex":0},"schema":"https://github.com/citation-style-language/schema/raw/master/csl-citation.json"}</w:instrText>
      </w:r>
      <w:r w:rsidR="00D22923" w:rsidRPr="00C42D34">
        <w:rPr>
          <w:color w:val="000000" w:themeColor="text1"/>
        </w:rPr>
        <w:fldChar w:fldCharType="separate"/>
      </w:r>
      <w:r w:rsidR="00D22923" w:rsidRPr="00C42D34">
        <w:rPr>
          <w:noProof/>
          <w:color w:val="000000" w:themeColor="text1"/>
        </w:rPr>
        <w:t xml:space="preserve">(Huang </w:t>
      </w:r>
      <w:r w:rsidR="00D22923" w:rsidRPr="00C42D34">
        <w:rPr>
          <w:i/>
          <w:noProof/>
          <w:color w:val="000000" w:themeColor="text1"/>
        </w:rPr>
        <w:t>et al.</w:t>
      </w:r>
      <w:r w:rsidR="00D22923" w:rsidRPr="00C42D34">
        <w:rPr>
          <w:noProof/>
          <w:color w:val="000000" w:themeColor="text1"/>
        </w:rPr>
        <w:t>, 2015)</w:t>
      </w:r>
      <w:r w:rsidR="00D22923" w:rsidRPr="00C42D34">
        <w:rPr>
          <w:color w:val="000000" w:themeColor="text1"/>
        </w:rPr>
        <w:fldChar w:fldCharType="end"/>
      </w:r>
      <w:r w:rsidR="00981FB0" w:rsidRPr="00C42D34">
        <w:rPr>
          <w:color w:val="000000" w:themeColor="text1"/>
        </w:rPr>
        <w:t>.</w:t>
      </w:r>
      <w:r w:rsidR="001C0436">
        <w:rPr>
          <w:color w:val="000000" w:themeColor="text1"/>
        </w:rPr>
        <w:t xml:space="preserve"> </w:t>
      </w:r>
      <w:proofErr w:type="spellStart"/>
      <w:r w:rsidR="009A4C85" w:rsidRPr="001C0436">
        <w:rPr>
          <w:color w:val="000000" w:themeColor="text1"/>
        </w:rPr>
        <w:t>Berikut</w:t>
      </w:r>
      <w:proofErr w:type="spellEnd"/>
      <w:r w:rsidR="009A4C85" w:rsidRPr="001C0436">
        <w:rPr>
          <w:color w:val="000000" w:themeColor="text1"/>
        </w:rPr>
        <w:t xml:space="preserve"> </w:t>
      </w:r>
      <w:proofErr w:type="spellStart"/>
      <w:r w:rsidR="009A4C85" w:rsidRPr="001C0436">
        <w:rPr>
          <w:color w:val="000000" w:themeColor="text1"/>
        </w:rPr>
        <w:t>ditampilkan</w:t>
      </w:r>
      <w:proofErr w:type="spellEnd"/>
      <w:r w:rsidR="009A4C85" w:rsidRPr="001C0436">
        <w:rPr>
          <w:color w:val="000000" w:themeColor="text1"/>
        </w:rPr>
        <w:t xml:space="preserve"> </w:t>
      </w:r>
      <w:proofErr w:type="spellStart"/>
      <w:r w:rsidR="00771073" w:rsidRPr="001C0436">
        <w:rPr>
          <w:color w:val="000000" w:themeColor="text1"/>
        </w:rPr>
        <w:t>hasil</w:t>
      </w:r>
      <w:proofErr w:type="spellEnd"/>
      <w:r w:rsidR="00771073" w:rsidRPr="001C0436">
        <w:rPr>
          <w:color w:val="000000" w:themeColor="text1"/>
        </w:rPr>
        <w:t xml:space="preserve"> </w:t>
      </w:r>
      <w:proofErr w:type="spellStart"/>
      <w:r w:rsidR="00771073" w:rsidRPr="001C0436">
        <w:rPr>
          <w:color w:val="000000" w:themeColor="text1"/>
        </w:rPr>
        <w:t>dari</w:t>
      </w:r>
      <w:proofErr w:type="spellEnd"/>
      <w:r w:rsidR="00771073" w:rsidRPr="001C0436">
        <w:rPr>
          <w:color w:val="000000" w:themeColor="text1"/>
        </w:rPr>
        <w:t xml:space="preserve"> </w:t>
      </w:r>
      <w:proofErr w:type="spellStart"/>
      <w:r w:rsidR="00771073" w:rsidRPr="001C0436">
        <w:rPr>
          <w:color w:val="000000" w:themeColor="text1"/>
        </w:rPr>
        <w:t>beberapa</w:t>
      </w:r>
      <w:proofErr w:type="spellEnd"/>
      <w:r w:rsidR="00771073" w:rsidRPr="001C0436">
        <w:rPr>
          <w:color w:val="000000" w:themeColor="text1"/>
        </w:rPr>
        <w:t xml:space="preserve"> </w:t>
      </w:r>
      <w:proofErr w:type="spellStart"/>
      <w:r w:rsidR="00771073" w:rsidRPr="001C0436">
        <w:rPr>
          <w:color w:val="000000" w:themeColor="text1"/>
        </w:rPr>
        <w:t>penelitian</w:t>
      </w:r>
      <w:proofErr w:type="spellEnd"/>
      <w:r w:rsidR="00771073" w:rsidRPr="001C0436">
        <w:rPr>
          <w:color w:val="000000" w:themeColor="text1"/>
        </w:rPr>
        <w:t xml:space="preserve"> pada </w:t>
      </w:r>
      <w:proofErr w:type="spellStart"/>
      <w:r w:rsidR="00771073" w:rsidRPr="001C0436">
        <w:rPr>
          <w:color w:val="000000" w:themeColor="text1"/>
        </w:rPr>
        <w:t>anak</w:t>
      </w:r>
      <w:proofErr w:type="spellEnd"/>
      <w:r w:rsidR="00771073" w:rsidRPr="001C0436">
        <w:rPr>
          <w:color w:val="000000" w:themeColor="text1"/>
        </w:rPr>
        <w:t xml:space="preserve"> </w:t>
      </w:r>
      <w:proofErr w:type="spellStart"/>
      <w:r w:rsidR="00771073" w:rsidRPr="001C0436">
        <w:rPr>
          <w:color w:val="000000" w:themeColor="text1"/>
        </w:rPr>
        <w:t>dengan</w:t>
      </w:r>
      <w:proofErr w:type="spellEnd"/>
      <w:r w:rsidR="00771073" w:rsidRPr="001C0436">
        <w:rPr>
          <w:color w:val="000000" w:themeColor="text1"/>
        </w:rPr>
        <w:t xml:space="preserve"> </w:t>
      </w:r>
      <w:proofErr w:type="spellStart"/>
      <w:r w:rsidR="00771073" w:rsidRPr="001C0436">
        <w:rPr>
          <w:color w:val="000000" w:themeColor="text1"/>
        </w:rPr>
        <w:t>kebiasaan</w:t>
      </w:r>
      <w:proofErr w:type="spellEnd"/>
      <w:r w:rsidR="00771073" w:rsidRPr="001C0436">
        <w:rPr>
          <w:color w:val="000000" w:themeColor="text1"/>
        </w:rPr>
        <w:t xml:space="preserve"> </w:t>
      </w:r>
      <w:proofErr w:type="spellStart"/>
      <w:r w:rsidR="009F08CE" w:rsidRPr="001C0436">
        <w:rPr>
          <w:color w:val="000000" w:themeColor="text1"/>
        </w:rPr>
        <w:t>mengisap</w:t>
      </w:r>
      <w:proofErr w:type="spellEnd"/>
      <w:r w:rsidR="00771073" w:rsidRPr="001C0436">
        <w:rPr>
          <w:color w:val="000000" w:themeColor="text1"/>
        </w:rPr>
        <w:t xml:space="preserve"> </w:t>
      </w:r>
      <w:proofErr w:type="spellStart"/>
      <w:r w:rsidR="00771073" w:rsidRPr="001C0436">
        <w:rPr>
          <w:color w:val="000000" w:themeColor="text1"/>
        </w:rPr>
        <w:t>jari</w:t>
      </w:r>
      <w:proofErr w:type="spellEnd"/>
      <w:r w:rsidR="00771073" w:rsidRPr="001C0436">
        <w:rPr>
          <w:color w:val="000000" w:themeColor="text1"/>
        </w:rPr>
        <w:t xml:space="preserve"> dan </w:t>
      </w:r>
      <w:proofErr w:type="spellStart"/>
      <w:r w:rsidR="00771073" w:rsidRPr="001C0436">
        <w:rPr>
          <w:color w:val="000000" w:themeColor="text1"/>
        </w:rPr>
        <w:t>dampaknya</w:t>
      </w:r>
      <w:proofErr w:type="spellEnd"/>
      <w:r w:rsidR="00771073" w:rsidRPr="001C0436">
        <w:rPr>
          <w:color w:val="000000" w:themeColor="text1"/>
        </w:rPr>
        <w:t xml:space="preserve"> </w:t>
      </w:r>
      <w:proofErr w:type="spellStart"/>
      <w:r w:rsidR="00771073" w:rsidRPr="001C0436">
        <w:rPr>
          <w:color w:val="000000" w:themeColor="text1"/>
        </w:rPr>
        <w:t>terhadap</w:t>
      </w:r>
      <w:proofErr w:type="spellEnd"/>
      <w:r w:rsidR="00771073" w:rsidRPr="001C0436">
        <w:rPr>
          <w:color w:val="000000" w:themeColor="text1"/>
        </w:rPr>
        <w:t xml:space="preserve"> </w:t>
      </w:r>
      <w:proofErr w:type="spellStart"/>
      <w:r w:rsidR="00771073" w:rsidRPr="001C0436">
        <w:rPr>
          <w:color w:val="000000" w:themeColor="text1"/>
        </w:rPr>
        <w:t>maloklusi</w:t>
      </w:r>
      <w:proofErr w:type="spellEnd"/>
      <w:r w:rsidR="00BB472E" w:rsidRPr="001C0436">
        <w:rPr>
          <w:color w:val="000000" w:themeColor="text1"/>
        </w:rPr>
        <w:t>:</w:t>
      </w:r>
    </w:p>
    <w:p w14:paraId="3A71782C" w14:textId="2E1BF3A5" w:rsidR="00F871AF" w:rsidRDefault="00F871AF" w:rsidP="0066196B">
      <w:pPr>
        <w:pStyle w:val="ListParagraph"/>
        <w:spacing w:line="480" w:lineRule="auto"/>
        <w:ind w:left="1419"/>
        <w:rPr>
          <w:color w:val="000000" w:themeColor="text1"/>
        </w:rPr>
      </w:pPr>
    </w:p>
    <w:p w14:paraId="015EDB9C" w14:textId="2F1B9AE8" w:rsidR="00F871AF" w:rsidRDefault="00F871AF" w:rsidP="0066196B">
      <w:pPr>
        <w:pStyle w:val="ListParagraph"/>
        <w:spacing w:line="480" w:lineRule="auto"/>
        <w:ind w:left="1419"/>
        <w:rPr>
          <w:color w:val="000000" w:themeColor="text1"/>
        </w:rPr>
      </w:pPr>
    </w:p>
    <w:p w14:paraId="511288B4" w14:textId="4F133F3D" w:rsidR="00F871AF" w:rsidRDefault="00F871AF" w:rsidP="0066196B">
      <w:pPr>
        <w:pStyle w:val="ListParagraph"/>
        <w:spacing w:line="480" w:lineRule="auto"/>
        <w:ind w:left="1419"/>
        <w:rPr>
          <w:color w:val="000000" w:themeColor="text1"/>
        </w:rPr>
      </w:pPr>
    </w:p>
    <w:p w14:paraId="306DE13A" w14:textId="02662E4A" w:rsidR="00F871AF" w:rsidRDefault="00F871AF" w:rsidP="0066196B">
      <w:pPr>
        <w:pStyle w:val="ListParagraph"/>
        <w:spacing w:line="480" w:lineRule="auto"/>
        <w:ind w:left="1419"/>
        <w:rPr>
          <w:color w:val="000000" w:themeColor="text1"/>
        </w:rPr>
      </w:pPr>
    </w:p>
    <w:p w14:paraId="250A738C" w14:textId="1CFF9137" w:rsidR="00F871AF" w:rsidRDefault="00F871AF" w:rsidP="0066196B">
      <w:pPr>
        <w:pStyle w:val="ListParagraph"/>
        <w:spacing w:line="480" w:lineRule="auto"/>
        <w:ind w:left="1419"/>
        <w:rPr>
          <w:color w:val="000000" w:themeColor="text1"/>
        </w:rPr>
      </w:pPr>
    </w:p>
    <w:p w14:paraId="7B4C7B5C" w14:textId="30A345BA" w:rsidR="008D5089" w:rsidRDefault="008D5089" w:rsidP="008D5089">
      <w:pPr>
        <w:rPr>
          <w:sz w:val="20"/>
          <w:szCs w:val="20"/>
        </w:rPr>
      </w:pPr>
    </w:p>
    <w:p w14:paraId="02B6B881" w14:textId="36D0EEBA" w:rsidR="00D540EE" w:rsidRDefault="00D540EE" w:rsidP="008D5089">
      <w:pPr>
        <w:rPr>
          <w:sz w:val="20"/>
          <w:szCs w:val="20"/>
        </w:rPr>
      </w:pPr>
    </w:p>
    <w:p w14:paraId="08632274" w14:textId="602504AE" w:rsidR="00D540EE" w:rsidRPr="00B34407" w:rsidRDefault="00D540EE" w:rsidP="00D540EE">
      <w:pPr>
        <w:ind w:left="720" w:firstLine="720"/>
        <w:jc w:val="center"/>
        <w:rPr>
          <w:sz w:val="20"/>
          <w:szCs w:val="20"/>
        </w:rPr>
      </w:pPr>
      <w:proofErr w:type="spellStart"/>
      <w:r w:rsidRPr="005B7F26">
        <w:rPr>
          <w:b/>
          <w:bCs/>
          <w:sz w:val="20"/>
          <w:szCs w:val="20"/>
        </w:rPr>
        <w:t>Tabel</w:t>
      </w:r>
      <w:proofErr w:type="spellEnd"/>
      <w:r w:rsidRPr="005B7F26">
        <w:rPr>
          <w:b/>
          <w:bCs/>
          <w:sz w:val="20"/>
          <w:szCs w:val="20"/>
        </w:rPr>
        <w:t xml:space="preserve"> 3.</w:t>
      </w:r>
      <w:r>
        <w:rPr>
          <w:b/>
          <w:bCs/>
          <w:sz w:val="20"/>
          <w:szCs w:val="20"/>
        </w:rPr>
        <w:t>2</w:t>
      </w:r>
      <w:r w:rsidRPr="005B7F26">
        <w:rPr>
          <w:sz w:val="20"/>
          <w:szCs w:val="20"/>
        </w:rPr>
        <w:t xml:space="preserve"> </w:t>
      </w:r>
      <w:proofErr w:type="spellStart"/>
      <w:r w:rsidRPr="005B7F26">
        <w:rPr>
          <w:sz w:val="20"/>
          <w:szCs w:val="20"/>
        </w:rPr>
        <w:t>Prevalensi</w:t>
      </w:r>
      <w:proofErr w:type="spellEnd"/>
      <w:r w:rsidRPr="005B7F26">
        <w:rPr>
          <w:sz w:val="20"/>
          <w:szCs w:val="20"/>
        </w:rPr>
        <w:t xml:space="preserve"> </w:t>
      </w:r>
      <w:proofErr w:type="spellStart"/>
      <w:r w:rsidRPr="005B7F26">
        <w:rPr>
          <w:sz w:val="20"/>
          <w:szCs w:val="20"/>
        </w:rPr>
        <w:t>anak</w:t>
      </w:r>
      <w:proofErr w:type="spellEnd"/>
      <w:r w:rsidRPr="005B7F26">
        <w:rPr>
          <w:sz w:val="20"/>
          <w:szCs w:val="20"/>
        </w:rPr>
        <w:t xml:space="preserve"> </w:t>
      </w:r>
      <w:proofErr w:type="spellStart"/>
      <w:r w:rsidRPr="005B7F26">
        <w:rPr>
          <w:sz w:val="20"/>
          <w:szCs w:val="20"/>
        </w:rPr>
        <w:t>dengan</w:t>
      </w:r>
      <w:proofErr w:type="spellEnd"/>
      <w:r w:rsidRPr="005B7F26">
        <w:rPr>
          <w:sz w:val="20"/>
          <w:szCs w:val="20"/>
        </w:rPr>
        <w:t xml:space="preserve"> </w:t>
      </w:r>
      <w:proofErr w:type="spellStart"/>
      <w:r w:rsidRPr="005B7F26">
        <w:rPr>
          <w:sz w:val="20"/>
          <w:szCs w:val="20"/>
        </w:rPr>
        <w:t>kebiasaan</w:t>
      </w:r>
      <w:proofErr w:type="spellEnd"/>
      <w:r w:rsidRPr="005B7F26">
        <w:rPr>
          <w:sz w:val="20"/>
          <w:szCs w:val="20"/>
        </w:rPr>
        <w:t xml:space="preserve"> </w:t>
      </w:r>
      <w:proofErr w:type="spellStart"/>
      <w:r w:rsidRPr="005B7F26">
        <w:rPr>
          <w:sz w:val="20"/>
          <w:szCs w:val="20"/>
        </w:rPr>
        <w:t>mengisap</w:t>
      </w:r>
      <w:proofErr w:type="spellEnd"/>
      <w:r w:rsidRPr="005B7F26">
        <w:rPr>
          <w:sz w:val="20"/>
          <w:szCs w:val="20"/>
        </w:rPr>
        <w:t xml:space="preserve"> </w:t>
      </w:r>
      <w:proofErr w:type="spellStart"/>
      <w:r w:rsidRPr="005B7F26">
        <w:rPr>
          <w:sz w:val="20"/>
          <w:szCs w:val="20"/>
        </w:rPr>
        <w:t>jari</w:t>
      </w:r>
      <w:proofErr w:type="spellEnd"/>
      <w:r w:rsidRPr="005B7F26">
        <w:rPr>
          <w:sz w:val="20"/>
          <w:szCs w:val="20"/>
        </w:rPr>
        <w:t xml:space="preserve"> dan </w:t>
      </w:r>
      <w:proofErr w:type="spellStart"/>
      <w:r w:rsidRPr="005B7F26">
        <w:rPr>
          <w:sz w:val="20"/>
          <w:szCs w:val="20"/>
        </w:rPr>
        <w:t>dampaknya</w:t>
      </w:r>
      <w:proofErr w:type="spellEnd"/>
      <w:r w:rsidRPr="005B7F26">
        <w:rPr>
          <w:sz w:val="20"/>
          <w:szCs w:val="20"/>
        </w:rPr>
        <w:t xml:space="preserve"> </w:t>
      </w:r>
      <w:proofErr w:type="spellStart"/>
      <w:r w:rsidRPr="00B34407">
        <w:rPr>
          <w:sz w:val="20"/>
          <w:szCs w:val="20"/>
        </w:rPr>
        <w:t>terhadap</w:t>
      </w:r>
      <w:proofErr w:type="spellEnd"/>
      <w:r w:rsidRPr="00B34407">
        <w:rPr>
          <w:sz w:val="20"/>
          <w:szCs w:val="20"/>
        </w:rPr>
        <w:t xml:space="preserve"> </w:t>
      </w:r>
      <w:proofErr w:type="spellStart"/>
      <w:r w:rsidRPr="00B34407">
        <w:rPr>
          <w:sz w:val="20"/>
          <w:szCs w:val="20"/>
        </w:rPr>
        <w:t>maloklusi</w:t>
      </w:r>
      <w:proofErr w:type="spellEnd"/>
    </w:p>
    <w:tbl>
      <w:tblPr>
        <w:tblStyle w:val="PlainTable2"/>
        <w:tblW w:w="9356" w:type="dxa"/>
        <w:tblInd w:w="142" w:type="dxa"/>
        <w:tblLayout w:type="fixed"/>
        <w:tblLook w:val="04A0" w:firstRow="1" w:lastRow="0" w:firstColumn="1" w:lastColumn="0" w:noHBand="0" w:noVBand="1"/>
      </w:tblPr>
      <w:tblGrid>
        <w:gridCol w:w="567"/>
        <w:gridCol w:w="1276"/>
        <w:gridCol w:w="992"/>
        <w:gridCol w:w="1559"/>
        <w:gridCol w:w="993"/>
        <w:gridCol w:w="1417"/>
        <w:gridCol w:w="1276"/>
        <w:gridCol w:w="1276"/>
      </w:tblGrid>
      <w:tr w:rsidR="001C0436" w:rsidRPr="00B34407" w14:paraId="717705D1" w14:textId="77777777" w:rsidTr="005E64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5503439" w14:textId="77777777" w:rsidR="001C0436" w:rsidRPr="00B34407" w:rsidRDefault="001C0436" w:rsidP="00B34407">
            <w:pPr>
              <w:spacing w:line="480" w:lineRule="auto"/>
              <w:rPr>
                <w:rFonts w:cs="Times New Roman"/>
                <w:szCs w:val="24"/>
              </w:rPr>
            </w:pPr>
            <w:r w:rsidRPr="00B34407">
              <w:rPr>
                <w:rFonts w:cs="Times New Roman"/>
                <w:szCs w:val="24"/>
              </w:rPr>
              <w:t>No</w:t>
            </w:r>
          </w:p>
        </w:tc>
        <w:tc>
          <w:tcPr>
            <w:tcW w:w="1276" w:type="dxa"/>
          </w:tcPr>
          <w:p w14:paraId="20F052AA" w14:textId="77777777" w:rsidR="001C0436" w:rsidRPr="00B34407" w:rsidRDefault="001C0436" w:rsidP="00B34407">
            <w:pPr>
              <w:spacing w:line="480" w:lineRule="auto"/>
              <w:cnfStyle w:val="100000000000" w:firstRow="1"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Author</w:t>
            </w:r>
          </w:p>
        </w:tc>
        <w:tc>
          <w:tcPr>
            <w:tcW w:w="992" w:type="dxa"/>
          </w:tcPr>
          <w:p w14:paraId="3EA00339" w14:textId="77777777" w:rsidR="001C0436" w:rsidRPr="00B34407" w:rsidRDefault="001C0436" w:rsidP="00B34407">
            <w:pPr>
              <w:spacing w:line="480" w:lineRule="auto"/>
              <w:cnfStyle w:val="100000000000" w:firstRow="1"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Negara</w:t>
            </w:r>
          </w:p>
        </w:tc>
        <w:tc>
          <w:tcPr>
            <w:tcW w:w="1559" w:type="dxa"/>
          </w:tcPr>
          <w:p w14:paraId="1BA875C7" w14:textId="77777777" w:rsidR="001C0436" w:rsidRPr="00B34407" w:rsidRDefault="001C0436" w:rsidP="00B34407">
            <w:pPr>
              <w:spacing w:line="480" w:lineRule="auto"/>
              <w:cnfStyle w:val="100000000000" w:firstRow="1"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Study Design</w:t>
            </w:r>
          </w:p>
        </w:tc>
        <w:tc>
          <w:tcPr>
            <w:tcW w:w="993" w:type="dxa"/>
          </w:tcPr>
          <w:p w14:paraId="28BB257E" w14:textId="77777777" w:rsidR="001C0436" w:rsidRPr="00B34407" w:rsidRDefault="001C0436" w:rsidP="00B34407">
            <w:pPr>
              <w:spacing w:line="480" w:lineRule="auto"/>
              <w:cnfStyle w:val="100000000000" w:firstRow="1"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Sample</w:t>
            </w:r>
          </w:p>
        </w:tc>
        <w:tc>
          <w:tcPr>
            <w:tcW w:w="1417" w:type="dxa"/>
          </w:tcPr>
          <w:p w14:paraId="2E9A1037" w14:textId="77777777" w:rsidR="001C0436" w:rsidRPr="00B34407" w:rsidRDefault="001C0436" w:rsidP="00B34407">
            <w:pPr>
              <w:spacing w:line="480" w:lineRule="auto"/>
              <w:cnfStyle w:val="100000000000" w:firstRow="1"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Participants</w:t>
            </w:r>
          </w:p>
        </w:tc>
        <w:tc>
          <w:tcPr>
            <w:tcW w:w="1276" w:type="dxa"/>
          </w:tcPr>
          <w:p w14:paraId="676CE5B8" w14:textId="77777777" w:rsidR="001C0436" w:rsidRPr="00B34407" w:rsidRDefault="001C0436" w:rsidP="00B34407">
            <w:pPr>
              <w:spacing w:line="480" w:lineRule="auto"/>
              <w:cnfStyle w:val="100000000000" w:firstRow="1"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Dentition</w:t>
            </w:r>
          </w:p>
        </w:tc>
        <w:tc>
          <w:tcPr>
            <w:tcW w:w="1276" w:type="dxa"/>
          </w:tcPr>
          <w:p w14:paraId="57B5B895" w14:textId="77777777" w:rsidR="001C0436" w:rsidRPr="00B34407" w:rsidRDefault="001C0436" w:rsidP="00B34407">
            <w:pPr>
              <w:spacing w:line="480" w:lineRule="auto"/>
              <w:cnfStyle w:val="100000000000" w:firstRow="1"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Outcome</w:t>
            </w:r>
          </w:p>
        </w:tc>
      </w:tr>
      <w:tr w:rsidR="001C0436" w:rsidRPr="00B34407" w14:paraId="1FD25B5C" w14:textId="77777777" w:rsidTr="005E64BF">
        <w:trPr>
          <w:cnfStyle w:val="000000100000" w:firstRow="0" w:lastRow="0" w:firstColumn="0" w:lastColumn="0" w:oddVBand="0" w:evenVBand="0" w:oddHBand="1" w:evenHBand="0" w:firstRowFirstColumn="0" w:firstRowLastColumn="0" w:lastRowFirstColumn="0" w:lastRowLastColumn="0"/>
          <w:trHeight w:val="1305"/>
        </w:trPr>
        <w:tc>
          <w:tcPr>
            <w:cnfStyle w:val="001000000000" w:firstRow="0" w:lastRow="0" w:firstColumn="1" w:lastColumn="0" w:oddVBand="0" w:evenVBand="0" w:oddHBand="0" w:evenHBand="0" w:firstRowFirstColumn="0" w:firstRowLastColumn="0" w:lastRowFirstColumn="0" w:lastRowLastColumn="0"/>
            <w:tcW w:w="567" w:type="dxa"/>
          </w:tcPr>
          <w:p w14:paraId="7E270D05" w14:textId="77777777" w:rsidR="001C0436" w:rsidRPr="00B34407" w:rsidRDefault="001C0436" w:rsidP="00B34407">
            <w:pPr>
              <w:spacing w:line="480" w:lineRule="auto"/>
              <w:rPr>
                <w:rFonts w:cs="Times New Roman"/>
                <w:szCs w:val="24"/>
              </w:rPr>
            </w:pPr>
            <w:r w:rsidRPr="00B34407">
              <w:rPr>
                <w:rFonts w:cs="Times New Roman"/>
                <w:szCs w:val="24"/>
              </w:rPr>
              <w:t>1.</w:t>
            </w:r>
          </w:p>
        </w:tc>
        <w:tc>
          <w:tcPr>
            <w:tcW w:w="1276" w:type="dxa"/>
          </w:tcPr>
          <w:p w14:paraId="3B2B80D0" w14:textId="5D16BB8C" w:rsidR="001C0436" w:rsidRPr="00B34407" w:rsidRDefault="00A37F54"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noProof/>
                <w:color w:val="000000" w:themeColor="text1"/>
                <w:szCs w:val="24"/>
              </w:rPr>
              <w:t>Adas S, Moimaz S, José A, Garbin Í, Moreira A, Lima C</w:t>
            </w:r>
          </w:p>
        </w:tc>
        <w:tc>
          <w:tcPr>
            <w:tcW w:w="992" w:type="dxa"/>
          </w:tcPr>
          <w:p w14:paraId="0EF9791E"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Brazil</w:t>
            </w:r>
          </w:p>
        </w:tc>
        <w:tc>
          <w:tcPr>
            <w:tcW w:w="1559" w:type="dxa"/>
          </w:tcPr>
          <w:p w14:paraId="13A8274D" w14:textId="204EECD3"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Longitudinal study</w:t>
            </w:r>
          </w:p>
          <w:p w14:paraId="34F87FAD"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993" w:type="dxa"/>
          </w:tcPr>
          <w:p w14:paraId="3C46ED5C"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80</w:t>
            </w:r>
          </w:p>
        </w:tc>
        <w:tc>
          <w:tcPr>
            <w:tcW w:w="1417" w:type="dxa"/>
          </w:tcPr>
          <w:p w14:paraId="080CB047"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 xml:space="preserve">1-2,5 </w:t>
            </w:r>
            <w:proofErr w:type="spellStart"/>
            <w:r w:rsidRPr="00B34407">
              <w:rPr>
                <w:rFonts w:cs="Times New Roman"/>
                <w:szCs w:val="24"/>
              </w:rPr>
              <w:t>tahun</w:t>
            </w:r>
            <w:proofErr w:type="spellEnd"/>
          </w:p>
        </w:tc>
        <w:tc>
          <w:tcPr>
            <w:tcW w:w="1276" w:type="dxa"/>
          </w:tcPr>
          <w:p w14:paraId="69D33CB4"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i/>
                <w:iCs/>
                <w:szCs w:val="24"/>
              </w:rPr>
              <w:t>Primary</w:t>
            </w:r>
          </w:p>
        </w:tc>
        <w:tc>
          <w:tcPr>
            <w:tcW w:w="1276" w:type="dxa"/>
          </w:tcPr>
          <w:p w14:paraId="67CCA5F9"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w:t>
            </w:r>
            <w:r w:rsidRPr="008D5089">
              <w:rPr>
                <w:rFonts w:cs="Times New Roman"/>
                <w:szCs w:val="24"/>
              </w:rPr>
              <w:t>OVJ</w:t>
            </w:r>
          </w:p>
          <w:p w14:paraId="31082078"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-Open bite</w:t>
            </w:r>
          </w:p>
        </w:tc>
      </w:tr>
      <w:tr w:rsidR="00A74451" w:rsidRPr="00B34407" w14:paraId="477B4C76" w14:textId="77777777" w:rsidTr="005E64BF">
        <w:tc>
          <w:tcPr>
            <w:cnfStyle w:val="001000000000" w:firstRow="0" w:lastRow="0" w:firstColumn="1" w:lastColumn="0" w:oddVBand="0" w:evenVBand="0" w:oddHBand="0" w:evenHBand="0" w:firstRowFirstColumn="0" w:firstRowLastColumn="0" w:lastRowFirstColumn="0" w:lastRowLastColumn="0"/>
            <w:tcW w:w="567" w:type="dxa"/>
          </w:tcPr>
          <w:p w14:paraId="6407A200" w14:textId="3924058B" w:rsidR="00A74451" w:rsidRPr="00B34407" w:rsidRDefault="00A74451" w:rsidP="00B34407">
            <w:pPr>
              <w:spacing w:line="480" w:lineRule="auto"/>
              <w:rPr>
                <w:rFonts w:cs="Times New Roman"/>
                <w:szCs w:val="24"/>
              </w:rPr>
            </w:pPr>
            <w:r w:rsidRPr="00B34407">
              <w:rPr>
                <w:rFonts w:cs="Times New Roman"/>
                <w:szCs w:val="24"/>
              </w:rPr>
              <w:t>2.</w:t>
            </w:r>
          </w:p>
        </w:tc>
        <w:tc>
          <w:tcPr>
            <w:tcW w:w="1276" w:type="dxa"/>
          </w:tcPr>
          <w:p w14:paraId="13DEC214" w14:textId="2736CB80" w:rsidR="00A74451" w:rsidRPr="00B34407" w:rsidRDefault="00A74451"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fldChar w:fldCharType="begin" w:fldLock="1"/>
            </w:r>
            <w:r w:rsidRPr="00B34407">
              <w:rPr>
                <w:rFonts w:cs="Times New Roman"/>
                <w:szCs w:val="24"/>
              </w:rPr>
              <w:instrText>ADDIN CSL_CITATION {"citationItems":[{"id":"ITEM-1","itemData":{"DOI":"10.1111/scd.12187","ISSN":"17544505","PMID":"27118440","abstract":"The aim of this study was to assess the oral habit practices, dental trauma, and occlusal characteristics of 4- to 12-year-old orphans living in governmental orphanages in Riyadh. This cross-sectional study was conducted in three government orphanages and three ordinary schools. All 90 orphans, residing in the orphanage, were included. Ninety schoolchildren were selected to serve as the controls. Demographic data, oral habit history, and dental trauma history were obtained through a questionnaire. All children were examined to confirm the presence of signs of oral habits, dental trauma, and associated occlusal characteristics. Pearson chi-square was used for statistical analysis. Orphans were found to have more digit sucking and oral self-mutilation habits; however, the control children were found to have more nail biting habit. Nearly 21% of the orphans had dental trauma compared to 10% of the control group. About 70% of the dental trauma affected permanent teeth among orphans, whereas, 85% affected primary teeth in the control children. Dental trauma increased as the orphans got older; however, it decreased significantly as the control children got older. Orphans were found to have more cross-bite, increased over-jet, and open-bite. Digit sucking habit was positively associated with class II molar relation, presence of posterior cross-bite, and open-bite. Orphans had increased prevalence of digit sucking habit, self-mutilation, dental trauma, and malocclusion.","author":[{"dropping-particle":"","family":"AlSadhan","given":"Salwa A.","non-dropping-particle":"","parse-names":false,"suffix":""},{"dropping-particle":"","family":"Al-Jobair","given":"Asma M.","non-dropping-particle":"","parse-names":false,"suffix":""}],"container-title":"Special Care in Dentistry","id":"ITEM-1","issue":"1","issued":{"date-parts":[["2017"]]},"page":"10-18","title":"Oral habits, dental trauma, and occlusal characteristics among 4- to 12-year-old institutionalized orphan children in Riyadh, Saudi Arabia","type":"article-journal","volume":"37"},"uris":["http://www.mendeley.com/documents/?uuid=81acadfc-8825-4da3-b8b1-cfa4d120e85a"]}],"mendeley":{"formattedCitation":"(AlSadhan and Al-Jobair, 2017)","plainTextFormattedCitation":"(AlSadhan and Al-Jobair, 2017)","previouslyFormattedCitation":"(AlSadhan and Al-Jobair, 2017)"},"properties":{"noteIndex":0},"schema":"https://github.com/citation-style-language/schema/raw/master/csl-citation.json"}</w:instrText>
            </w:r>
            <w:r w:rsidRPr="00B34407">
              <w:rPr>
                <w:rFonts w:cs="Times New Roman"/>
                <w:szCs w:val="24"/>
              </w:rPr>
              <w:fldChar w:fldCharType="separate"/>
            </w:r>
            <w:r w:rsidRPr="00B34407">
              <w:rPr>
                <w:rFonts w:cs="Times New Roman"/>
                <w:noProof/>
                <w:color w:val="000000" w:themeColor="text1"/>
                <w:szCs w:val="24"/>
              </w:rPr>
              <w:t>AlSadhan, S. A. and Al-Jobair, A. M</w:t>
            </w:r>
            <w:r w:rsidRPr="00B34407">
              <w:rPr>
                <w:rFonts w:cs="Times New Roman"/>
                <w:szCs w:val="24"/>
              </w:rPr>
              <w:t xml:space="preserve"> Jobair</w:t>
            </w:r>
            <w:r w:rsidRPr="00B34407">
              <w:rPr>
                <w:rFonts w:cs="Times New Roman"/>
                <w:szCs w:val="24"/>
              </w:rPr>
              <w:fldChar w:fldCharType="end"/>
            </w:r>
          </w:p>
        </w:tc>
        <w:tc>
          <w:tcPr>
            <w:tcW w:w="992" w:type="dxa"/>
          </w:tcPr>
          <w:p w14:paraId="63C83834" w14:textId="67F3FBBE" w:rsidR="00A74451" w:rsidRPr="00B34407" w:rsidRDefault="00A74451"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Saudi Arabia</w:t>
            </w:r>
          </w:p>
        </w:tc>
        <w:tc>
          <w:tcPr>
            <w:tcW w:w="1559" w:type="dxa"/>
          </w:tcPr>
          <w:p w14:paraId="160DA156" w14:textId="77777777" w:rsidR="00A74451" w:rsidRPr="00B34407" w:rsidRDefault="00A74451"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Cross sectional study</w:t>
            </w:r>
          </w:p>
          <w:p w14:paraId="76DF3D52" w14:textId="77777777" w:rsidR="00A74451" w:rsidRPr="00B34407" w:rsidRDefault="00A74451"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993" w:type="dxa"/>
          </w:tcPr>
          <w:p w14:paraId="6D407A55" w14:textId="3FB86679" w:rsidR="00A74451" w:rsidRPr="00B34407" w:rsidRDefault="00A74451"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90</w:t>
            </w:r>
          </w:p>
        </w:tc>
        <w:tc>
          <w:tcPr>
            <w:tcW w:w="1417" w:type="dxa"/>
          </w:tcPr>
          <w:p w14:paraId="5DA1FF58" w14:textId="529C961A" w:rsidR="00A74451" w:rsidRPr="00B34407" w:rsidRDefault="00A74451"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 xml:space="preserve">4-12 </w:t>
            </w:r>
            <w:proofErr w:type="spellStart"/>
            <w:r w:rsidRPr="00B34407">
              <w:rPr>
                <w:rFonts w:cs="Times New Roman"/>
                <w:szCs w:val="24"/>
              </w:rPr>
              <w:t>tahun</w:t>
            </w:r>
            <w:proofErr w:type="spellEnd"/>
          </w:p>
        </w:tc>
        <w:tc>
          <w:tcPr>
            <w:tcW w:w="1276" w:type="dxa"/>
          </w:tcPr>
          <w:p w14:paraId="2ACDC589" w14:textId="4E8487B3" w:rsidR="00A74451" w:rsidRPr="00B34407" w:rsidRDefault="00A74451"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i/>
                <w:iCs/>
                <w:szCs w:val="24"/>
              </w:rPr>
              <w:t>Mixed</w:t>
            </w:r>
          </w:p>
        </w:tc>
        <w:tc>
          <w:tcPr>
            <w:tcW w:w="1276" w:type="dxa"/>
          </w:tcPr>
          <w:p w14:paraId="7BAC6D41" w14:textId="77777777" w:rsidR="00A74451" w:rsidRPr="00B34407" w:rsidRDefault="00A74451"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-Class II molar relation</w:t>
            </w:r>
          </w:p>
          <w:p w14:paraId="20E85C10" w14:textId="77777777" w:rsidR="00A74451" w:rsidRPr="00B34407" w:rsidRDefault="00A74451"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 xml:space="preserve">-Posterior </w:t>
            </w:r>
            <w:r w:rsidRPr="00963E11">
              <w:rPr>
                <w:rFonts w:cs="Times New Roman"/>
                <w:szCs w:val="24"/>
              </w:rPr>
              <w:t>CRB</w:t>
            </w:r>
          </w:p>
          <w:p w14:paraId="3E2FB68E" w14:textId="0D2098A0" w:rsidR="00A74451" w:rsidRPr="00B34407" w:rsidRDefault="00A74451"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-Open bite</w:t>
            </w:r>
          </w:p>
        </w:tc>
      </w:tr>
      <w:tr w:rsidR="001C0436" w:rsidRPr="00B34407" w14:paraId="0B20A97D" w14:textId="77777777" w:rsidTr="005E6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03133C4" w14:textId="77777777" w:rsidR="001C0436" w:rsidRPr="00B34407" w:rsidRDefault="001C0436" w:rsidP="00B34407">
            <w:pPr>
              <w:spacing w:line="480" w:lineRule="auto"/>
              <w:rPr>
                <w:rFonts w:cs="Times New Roman"/>
                <w:szCs w:val="24"/>
              </w:rPr>
            </w:pPr>
            <w:r w:rsidRPr="00B34407">
              <w:rPr>
                <w:rFonts w:cs="Times New Roman"/>
                <w:szCs w:val="24"/>
              </w:rPr>
              <w:t>3.</w:t>
            </w:r>
          </w:p>
        </w:tc>
        <w:tc>
          <w:tcPr>
            <w:tcW w:w="1276" w:type="dxa"/>
          </w:tcPr>
          <w:p w14:paraId="5A9BCB6E" w14:textId="1B66F048" w:rsidR="001C0436" w:rsidRPr="00B34407" w:rsidRDefault="00A37F54"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noProof/>
                <w:color w:val="000000" w:themeColor="text1"/>
                <w:szCs w:val="24"/>
              </w:rPr>
              <w:t>Ize-Iyamu, I. N. and Isiekwe, M. C</w:t>
            </w:r>
          </w:p>
        </w:tc>
        <w:tc>
          <w:tcPr>
            <w:tcW w:w="992" w:type="dxa"/>
          </w:tcPr>
          <w:p w14:paraId="25D82403"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Nigeria</w:t>
            </w:r>
          </w:p>
        </w:tc>
        <w:tc>
          <w:tcPr>
            <w:tcW w:w="1559" w:type="dxa"/>
          </w:tcPr>
          <w:p w14:paraId="6FEA53E4" w14:textId="32009799"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Cross sectional study</w:t>
            </w:r>
          </w:p>
          <w:p w14:paraId="0BA132A4"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993" w:type="dxa"/>
          </w:tcPr>
          <w:p w14:paraId="422064C4"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1031</w:t>
            </w:r>
          </w:p>
        </w:tc>
        <w:tc>
          <w:tcPr>
            <w:tcW w:w="1417" w:type="dxa"/>
          </w:tcPr>
          <w:p w14:paraId="6FC68CF7"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 xml:space="preserve">2-5 </w:t>
            </w:r>
            <w:proofErr w:type="spellStart"/>
            <w:r w:rsidRPr="00B34407">
              <w:rPr>
                <w:rFonts w:cs="Times New Roman"/>
                <w:szCs w:val="24"/>
              </w:rPr>
              <w:t>tahun</w:t>
            </w:r>
            <w:proofErr w:type="spellEnd"/>
          </w:p>
        </w:tc>
        <w:tc>
          <w:tcPr>
            <w:tcW w:w="1276" w:type="dxa"/>
          </w:tcPr>
          <w:p w14:paraId="2F1AD0CC"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i/>
                <w:iCs/>
                <w:szCs w:val="24"/>
              </w:rPr>
              <w:t>Primary</w:t>
            </w:r>
          </w:p>
        </w:tc>
        <w:tc>
          <w:tcPr>
            <w:tcW w:w="1276" w:type="dxa"/>
          </w:tcPr>
          <w:p w14:paraId="32C8FFB2"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szCs w:val="24"/>
              </w:rPr>
              <w:t>-19,3</w:t>
            </w:r>
            <w:r w:rsidRPr="00B34407">
              <w:rPr>
                <w:rFonts w:cs="Times New Roman"/>
                <w:i/>
                <w:iCs/>
                <w:szCs w:val="24"/>
              </w:rPr>
              <w:t xml:space="preserve"> open bite</w:t>
            </w:r>
          </w:p>
          <w:p w14:paraId="6406247B" w14:textId="729D3419"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szCs w:val="24"/>
              </w:rPr>
              <w:t>-7,5%</w:t>
            </w:r>
            <w:r w:rsidRPr="00B34407">
              <w:rPr>
                <w:rFonts w:cs="Times New Roman"/>
                <w:i/>
                <w:iCs/>
                <w:szCs w:val="24"/>
              </w:rPr>
              <w:t xml:space="preserve"> </w:t>
            </w:r>
            <w:proofErr w:type="spellStart"/>
            <w:r w:rsidRPr="00B34407">
              <w:rPr>
                <w:rFonts w:cs="Times New Roman"/>
                <w:i/>
                <w:iCs/>
                <w:szCs w:val="24"/>
              </w:rPr>
              <w:t>Asymmetri</w:t>
            </w:r>
            <w:proofErr w:type="spellEnd"/>
            <w:r w:rsidRPr="00B34407">
              <w:rPr>
                <w:rFonts w:cs="Times New Roman"/>
                <w:i/>
                <w:iCs/>
                <w:szCs w:val="24"/>
              </w:rPr>
              <w:t xml:space="preserve"> open bite</w:t>
            </w:r>
          </w:p>
          <w:p w14:paraId="5AB27433"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-3,4%</w:t>
            </w:r>
            <w:r w:rsidRPr="00B34407">
              <w:rPr>
                <w:rFonts w:cs="Times New Roman"/>
                <w:i/>
                <w:iCs/>
                <w:szCs w:val="24"/>
              </w:rPr>
              <w:t xml:space="preserve"> Symmetric open bite</w:t>
            </w:r>
          </w:p>
        </w:tc>
      </w:tr>
      <w:tr w:rsidR="001C0436" w:rsidRPr="00B34407" w14:paraId="70E3495B" w14:textId="77777777" w:rsidTr="005E64BF">
        <w:tc>
          <w:tcPr>
            <w:cnfStyle w:val="001000000000" w:firstRow="0" w:lastRow="0" w:firstColumn="1" w:lastColumn="0" w:oddVBand="0" w:evenVBand="0" w:oddHBand="0" w:evenHBand="0" w:firstRowFirstColumn="0" w:firstRowLastColumn="0" w:lastRowFirstColumn="0" w:lastRowLastColumn="0"/>
            <w:tcW w:w="567" w:type="dxa"/>
          </w:tcPr>
          <w:p w14:paraId="7F12D588" w14:textId="77777777" w:rsidR="001C0436" w:rsidRPr="00B34407" w:rsidRDefault="001C0436" w:rsidP="00B34407">
            <w:pPr>
              <w:spacing w:line="480" w:lineRule="auto"/>
              <w:rPr>
                <w:rFonts w:cs="Times New Roman"/>
                <w:szCs w:val="24"/>
              </w:rPr>
            </w:pPr>
            <w:r w:rsidRPr="00B34407">
              <w:rPr>
                <w:rFonts w:cs="Times New Roman"/>
                <w:szCs w:val="24"/>
              </w:rPr>
              <w:t>4.</w:t>
            </w:r>
          </w:p>
        </w:tc>
        <w:tc>
          <w:tcPr>
            <w:tcW w:w="1276" w:type="dxa"/>
          </w:tcPr>
          <w:p w14:paraId="1096BA4B" w14:textId="2589000B" w:rsidR="001C0436" w:rsidRPr="00B34407" w:rsidRDefault="00A37F54"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noProof/>
                <w:color w:val="000000" w:themeColor="text1"/>
                <w:szCs w:val="24"/>
              </w:rPr>
              <w:t>Kamdar, R. J. and Al-Shahrani, I</w:t>
            </w:r>
          </w:p>
        </w:tc>
        <w:tc>
          <w:tcPr>
            <w:tcW w:w="992" w:type="dxa"/>
          </w:tcPr>
          <w:p w14:paraId="01759AB4" w14:textId="5BC49AB4"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Pune, Maharashtra</w:t>
            </w:r>
          </w:p>
          <w:p w14:paraId="17BC9B7F"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1559" w:type="dxa"/>
          </w:tcPr>
          <w:p w14:paraId="39A62224" w14:textId="206FC83B"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Stratified Sampling Method</w:t>
            </w:r>
          </w:p>
          <w:p w14:paraId="35789D9A"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993" w:type="dxa"/>
          </w:tcPr>
          <w:p w14:paraId="6F42E8EC"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3663</w:t>
            </w:r>
          </w:p>
        </w:tc>
        <w:tc>
          <w:tcPr>
            <w:tcW w:w="1417" w:type="dxa"/>
          </w:tcPr>
          <w:p w14:paraId="74EE869D"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 xml:space="preserve">5-13 </w:t>
            </w:r>
            <w:proofErr w:type="spellStart"/>
            <w:r w:rsidRPr="00B34407">
              <w:rPr>
                <w:rFonts w:cs="Times New Roman"/>
                <w:szCs w:val="24"/>
              </w:rPr>
              <w:t>tahun</w:t>
            </w:r>
            <w:proofErr w:type="spellEnd"/>
          </w:p>
        </w:tc>
        <w:tc>
          <w:tcPr>
            <w:tcW w:w="1276" w:type="dxa"/>
          </w:tcPr>
          <w:p w14:paraId="7DAF2FFD"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i/>
                <w:iCs/>
                <w:szCs w:val="24"/>
              </w:rPr>
              <w:t>Mixed</w:t>
            </w:r>
          </w:p>
        </w:tc>
        <w:tc>
          <w:tcPr>
            <w:tcW w:w="1276" w:type="dxa"/>
          </w:tcPr>
          <w:p w14:paraId="44D0FFF6"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szCs w:val="24"/>
              </w:rPr>
              <w:t>-23,35%</w:t>
            </w:r>
            <w:r w:rsidRPr="00B34407">
              <w:rPr>
                <w:rFonts w:cs="Times New Roman"/>
                <w:i/>
                <w:iCs/>
                <w:szCs w:val="24"/>
              </w:rPr>
              <w:t xml:space="preserve"> </w:t>
            </w:r>
            <w:r w:rsidRPr="00963E11">
              <w:rPr>
                <w:rFonts w:cs="Times New Roman"/>
                <w:szCs w:val="24"/>
              </w:rPr>
              <w:t>AOB</w:t>
            </w:r>
          </w:p>
          <w:p w14:paraId="20F84E5F"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-0,64%</w:t>
            </w:r>
            <w:r w:rsidRPr="00B34407">
              <w:rPr>
                <w:rFonts w:cs="Times New Roman"/>
                <w:i/>
                <w:iCs/>
                <w:szCs w:val="24"/>
              </w:rPr>
              <w:t xml:space="preserve"> posterior </w:t>
            </w:r>
            <w:r w:rsidRPr="00963E11">
              <w:rPr>
                <w:rFonts w:cs="Times New Roman"/>
                <w:szCs w:val="24"/>
              </w:rPr>
              <w:t>CRB</w:t>
            </w:r>
          </w:p>
        </w:tc>
      </w:tr>
      <w:tr w:rsidR="001C0436" w:rsidRPr="00B34407" w14:paraId="2D8E5089" w14:textId="77777777" w:rsidTr="005E6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A8226C3" w14:textId="77777777" w:rsidR="001C0436" w:rsidRPr="00B34407" w:rsidRDefault="001C0436" w:rsidP="00B34407">
            <w:pPr>
              <w:spacing w:line="480" w:lineRule="auto"/>
              <w:rPr>
                <w:rFonts w:cs="Times New Roman"/>
                <w:szCs w:val="24"/>
              </w:rPr>
            </w:pPr>
            <w:r w:rsidRPr="00B34407">
              <w:rPr>
                <w:rFonts w:cs="Times New Roman"/>
                <w:szCs w:val="24"/>
              </w:rPr>
              <w:t>5.</w:t>
            </w:r>
          </w:p>
        </w:tc>
        <w:tc>
          <w:tcPr>
            <w:tcW w:w="1276" w:type="dxa"/>
          </w:tcPr>
          <w:p w14:paraId="4E15E6AC" w14:textId="3A73916A" w:rsidR="001C0436" w:rsidRPr="00B34407" w:rsidRDefault="00A37F54"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noProof/>
                <w:color w:val="000000" w:themeColor="text1"/>
                <w:szCs w:val="24"/>
              </w:rPr>
              <w:t>Ling HTB, Sum FHKMH, Zhang L, Yeung CPW, Li KY, Wong HM</w:t>
            </w:r>
          </w:p>
        </w:tc>
        <w:tc>
          <w:tcPr>
            <w:tcW w:w="992" w:type="dxa"/>
          </w:tcPr>
          <w:p w14:paraId="393F3A8A" w14:textId="7B6134EE"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Hong Kong</w:t>
            </w:r>
          </w:p>
          <w:p w14:paraId="49B582BE"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559" w:type="dxa"/>
          </w:tcPr>
          <w:p w14:paraId="53659F38" w14:textId="5B3882D3"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Cross-sectional study</w:t>
            </w:r>
          </w:p>
          <w:p w14:paraId="7C9A0C45"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993" w:type="dxa"/>
          </w:tcPr>
          <w:p w14:paraId="3CD5A69B"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1114</w:t>
            </w:r>
          </w:p>
        </w:tc>
        <w:tc>
          <w:tcPr>
            <w:tcW w:w="1417" w:type="dxa"/>
          </w:tcPr>
          <w:p w14:paraId="6B6565BE"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 xml:space="preserve">2-5 </w:t>
            </w:r>
            <w:proofErr w:type="spellStart"/>
            <w:r w:rsidRPr="00B34407">
              <w:rPr>
                <w:rFonts w:cs="Times New Roman"/>
                <w:szCs w:val="24"/>
              </w:rPr>
              <w:t>tahun</w:t>
            </w:r>
            <w:proofErr w:type="spellEnd"/>
          </w:p>
        </w:tc>
        <w:tc>
          <w:tcPr>
            <w:tcW w:w="1276" w:type="dxa"/>
          </w:tcPr>
          <w:p w14:paraId="2BFD1745" w14:textId="21FFB5F1"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i/>
                <w:iCs/>
                <w:szCs w:val="24"/>
              </w:rPr>
              <w:t>Primary</w:t>
            </w:r>
          </w:p>
        </w:tc>
        <w:tc>
          <w:tcPr>
            <w:tcW w:w="1276" w:type="dxa"/>
          </w:tcPr>
          <w:p w14:paraId="2772859D" w14:textId="49E74DBB"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 xml:space="preserve">-Class II incisor </w:t>
            </w:r>
            <w:r w:rsidR="00B9700C" w:rsidRPr="00B34407">
              <w:rPr>
                <w:rFonts w:cs="Times New Roman"/>
                <w:i/>
                <w:iCs/>
                <w:szCs w:val="24"/>
              </w:rPr>
              <w:t>r</w:t>
            </w:r>
            <w:r w:rsidRPr="00B34407">
              <w:rPr>
                <w:rFonts w:cs="Times New Roman"/>
                <w:i/>
                <w:iCs/>
                <w:szCs w:val="24"/>
              </w:rPr>
              <w:t>elation</w:t>
            </w:r>
          </w:p>
          <w:p w14:paraId="6F7C9FD0" w14:textId="46392F2E"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-Class II canine relation</w:t>
            </w:r>
          </w:p>
          <w:p w14:paraId="1B0BEF38"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w:t>
            </w:r>
            <w:proofErr w:type="spellStart"/>
            <w:r w:rsidRPr="00B34407">
              <w:rPr>
                <w:rFonts w:cs="Times New Roman"/>
                <w:i/>
                <w:iCs/>
                <w:szCs w:val="24"/>
              </w:rPr>
              <w:t>Overjets</w:t>
            </w:r>
            <w:proofErr w:type="spellEnd"/>
            <w:r w:rsidRPr="00B34407">
              <w:rPr>
                <w:rFonts w:cs="Times New Roman"/>
                <w:i/>
                <w:iCs/>
                <w:szCs w:val="24"/>
              </w:rPr>
              <w:t xml:space="preserve"> </w:t>
            </w:r>
            <w:r w:rsidRPr="00B34407">
              <w:rPr>
                <w:rFonts w:cs="Times New Roman"/>
                <w:szCs w:val="24"/>
              </w:rPr>
              <w:t>&gt;3.5mm</w:t>
            </w:r>
          </w:p>
          <w:p w14:paraId="33E4E62D"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w:t>
            </w:r>
            <w:r w:rsidRPr="00963E11">
              <w:rPr>
                <w:rFonts w:cs="Times New Roman"/>
                <w:szCs w:val="24"/>
              </w:rPr>
              <w:t>AOB</w:t>
            </w:r>
          </w:p>
          <w:p w14:paraId="6F5F13FA"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 xml:space="preserve">-Posterior </w:t>
            </w:r>
            <w:r w:rsidRPr="00963E11">
              <w:rPr>
                <w:rFonts w:cs="Times New Roman"/>
                <w:szCs w:val="24"/>
              </w:rPr>
              <w:t>CRB</w:t>
            </w:r>
          </w:p>
        </w:tc>
      </w:tr>
      <w:tr w:rsidR="001C0436" w:rsidRPr="00B34407" w14:paraId="2ACD550A" w14:textId="77777777" w:rsidTr="005E64BF">
        <w:tc>
          <w:tcPr>
            <w:cnfStyle w:val="001000000000" w:firstRow="0" w:lastRow="0" w:firstColumn="1" w:lastColumn="0" w:oddVBand="0" w:evenVBand="0" w:oddHBand="0" w:evenHBand="0" w:firstRowFirstColumn="0" w:firstRowLastColumn="0" w:lastRowFirstColumn="0" w:lastRowLastColumn="0"/>
            <w:tcW w:w="567" w:type="dxa"/>
          </w:tcPr>
          <w:p w14:paraId="47B47534" w14:textId="77777777" w:rsidR="001C0436" w:rsidRPr="00B34407" w:rsidRDefault="001C0436" w:rsidP="00B34407">
            <w:pPr>
              <w:spacing w:line="480" w:lineRule="auto"/>
              <w:rPr>
                <w:rFonts w:cs="Times New Roman"/>
                <w:szCs w:val="24"/>
              </w:rPr>
            </w:pPr>
            <w:r w:rsidRPr="00B34407">
              <w:rPr>
                <w:rFonts w:cs="Times New Roman"/>
                <w:szCs w:val="24"/>
              </w:rPr>
              <w:t>6.</w:t>
            </w:r>
          </w:p>
        </w:tc>
        <w:tc>
          <w:tcPr>
            <w:tcW w:w="1276" w:type="dxa"/>
          </w:tcPr>
          <w:p w14:paraId="71013922" w14:textId="465722D0" w:rsidR="001C0436" w:rsidRPr="00B34407" w:rsidRDefault="00A37F54"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i/>
                <w:iCs/>
                <w:szCs w:val="24"/>
              </w:rPr>
              <w:t xml:space="preserve">Valeria </w:t>
            </w:r>
            <w:proofErr w:type="spellStart"/>
            <w:r w:rsidRPr="00B34407">
              <w:rPr>
                <w:rFonts w:cs="Times New Roman"/>
                <w:i/>
                <w:iCs/>
                <w:szCs w:val="24"/>
              </w:rPr>
              <w:t>Luzzi</w:t>
            </w:r>
            <w:proofErr w:type="spellEnd"/>
            <w:r w:rsidRPr="00B34407">
              <w:rPr>
                <w:rFonts w:cs="Times New Roman"/>
                <w:i/>
                <w:iCs/>
                <w:szCs w:val="24"/>
              </w:rPr>
              <w:t xml:space="preserve">, </w:t>
            </w:r>
            <w:proofErr w:type="spellStart"/>
            <w:r w:rsidRPr="00B34407">
              <w:rPr>
                <w:rFonts w:cs="Times New Roman"/>
                <w:i/>
                <w:iCs/>
                <w:szCs w:val="24"/>
              </w:rPr>
              <w:t>Marinella</w:t>
            </w:r>
            <w:proofErr w:type="spellEnd"/>
            <w:r w:rsidRPr="00B34407">
              <w:rPr>
                <w:rFonts w:cs="Times New Roman"/>
                <w:i/>
                <w:iCs/>
                <w:szCs w:val="24"/>
              </w:rPr>
              <w:t xml:space="preserve"> </w:t>
            </w:r>
            <w:proofErr w:type="spellStart"/>
            <w:r w:rsidRPr="00B34407">
              <w:rPr>
                <w:rFonts w:cs="Times New Roman"/>
                <w:i/>
                <w:iCs/>
                <w:szCs w:val="24"/>
              </w:rPr>
              <w:t>Guaragna</w:t>
            </w:r>
            <w:proofErr w:type="spellEnd"/>
            <w:r w:rsidRPr="00B34407">
              <w:rPr>
                <w:rFonts w:cs="Times New Roman"/>
                <w:i/>
                <w:iCs/>
                <w:szCs w:val="24"/>
              </w:rPr>
              <w:t xml:space="preserve">, Gaetano </w:t>
            </w:r>
            <w:proofErr w:type="spellStart"/>
            <w:r w:rsidRPr="00B34407">
              <w:rPr>
                <w:rFonts w:cs="Times New Roman"/>
                <w:i/>
                <w:iCs/>
                <w:szCs w:val="24"/>
              </w:rPr>
              <w:t>Ierardo</w:t>
            </w:r>
            <w:proofErr w:type="spellEnd"/>
            <w:r w:rsidRPr="00B34407">
              <w:rPr>
                <w:rFonts w:cs="Times New Roman"/>
                <w:i/>
                <w:iCs/>
                <w:szCs w:val="24"/>
              </w:rPr>
              <w:t xml:space="preserve">, Matteo </w:t>
            </w:r>
            <w:proofErr w:type="spellStart"/>
            <w:r w:rsidRPr="00B34407">
              <w:rPr>
                <w:rFonts w:cs="Times New Roman"/>
                <w:i/>
                <w:iCs/>
                <w:szCs w:val="24"/>
              </w:rPr>
              <w:t>Saccucci</w:t>
            </w:r>
            <w:proofErr w:type="spellEnd"/>
            <w:r w:rsidRPr="00B34407">
              <w:rPr>
                <w:rFonts w:cs="Times New Roman"/>
                <w:i/>
                <w:iCs/>
                <w:szCs w:val="24"/>
              </w:rPr>
              <w:t xml:space="preserve">, Giuliana </w:t>
            </w:r>
            <w:proofErr w:type="spellStart"/>
            <w:r w:rsidRPr="00B34407">
              <w:rPr>
                <w:rFonts w:cs="Times New Roman"/>
                <w:i/>
                <w:iCs/>
                <w:szCs w:val="24"/>
              </w:rPr>
              <w:t>Consoli</w:t>
            </w:r>
            <w:proofErr w:type="spellEnd"/>
            <w:r w:rsidRPr="00B34407">
              <w:rPr>
                <w:rFonts w:cs="Times New Roman"/>
                <w:i/>
                <w:iCs/>
                <w:szCs w:val="24"/>
              </w:rPr>
              <w:t xml:space="preserve">, Anna Rita </w:t>
            </w:r>
            <w:proofErr w:type="spellStart"/>
            <w:r w:rsidRPr="00B34407">
              <w:rPr>
                <w:rFonts w:cs="Times New Roman"/>
                <w:i/>
                <w:iCs/>
                <w:szCs w:val="24"/>
              </w:rPr>
              <w:t>Vestri</w:t>
            </w:r>
            <w:proofErr w:type="spellEnd"/>
            <w:r w:rsidRPr="00B34407">
              <w:rPr>
                <w:rFonts w:cs="Times New Roman"/>
                <w:i/>
                <w:iCs/>
                <w:szCs w:val="24"/>
              </w:rPr>
              <w:t xml:space="preserve">, Antonella </w:t>
            </w:r>
            <w:proofErr w:type="spellStart"/>
            <w:r w:rsidRPr="00B34407">
              <w:rPr>
                <w:rFonts w:cs="Times New Roman"/>
                <w:i/>
                <w:iCs/>
                <w:szCs w:val="24"/>
              </w:rPr>
              <w:t>Polimeni</w:t>
            </w:r>
            <w:proofErr w:type="spellEnd"/>
          </w:p>
        </w:tc>
        <w:tc>
          <w:tcPr>
            <w:tcW w:w="992" w:type="dxa"/>
          </w:tcPr>
          <w:p w14:paraId="56F9C71C" w14:textId="69F3977E"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Italy</w:t>
            </w:r>
          </w:p>
        </w:tc>
        <w:tc>
          <w:tcPr>
            <w:tcW w:w="1559" w:type="dxa"/>
          </w:tcPr>
          <w:p w14:paraId="47585D74"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i/>
                <w:iCs/>
                <w:szCs w:val="24"/>
              </w:rPr>
              <w:t>Preliminary study</w:t>
            </w:r>
          </w:p>
        </w:tc>
        <w:tc>
          <w:tcPr>
            <w:tcW w:w="993" w:type="dxa"/>
          </w:tcPr>
          <w:p w14:paraId="240614A4"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81</w:t>
            </w:r>
          </w:p>
        </w:tc>
        <w:tc>
          <w:tcPr>
            <w:tcW w:w="1417" w:type="dxa"/>
          </w:tcPr>
          <w:p w14:paraId="1852A7D4"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 xml:space="preserve">5-6 </w:t>
            </w:r>
            <w:proofErr w:type="spellStart"/>
            <w:r w:rsidRPr="00B34407">
              <w:rPr>
                <w:rFonts w:cs="Times New Roman"/>
                <w:szCs w:val="24"/>
              </w:rPr>
              <w:t>tahun</w:t>
            </w:r>
            <w:proofErr w:type="spellEnd"/>
          </w:p>
        </w:tc>
        <w:tc>
          <w:tcPr>
            <w:tcW w:w="1276" w:type="dxa"/>
          </w:tcPr>
          <w:p w14:paraId="35FD3819"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i/>
                <w:iCs/>
                <w:szCs w:val="24"/>
              </w:rPr>
              <w:t>Primary</w:t>
            </w:r>
          </w:p>
        </w:tc>
        <w:tc>
          <w:tcPr>
            <w:tcW w:w="1276" w:type="dxa"/>
          </w:tcPr>
          <w:p w14:paraId="4E5DE6E1"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szCs w:val="24"/>
              </w:rPr>
              <w:t>-40,4%</w:t>
            </w:r>
            <w:r w:rsidRPr="00B34407">
              <w:rPr>
                <w:rFonts w:cs="Times New Roman"/>
                <w:i/>
                <w:iCs/>
                <w:szCs w:val="24"/>
              </w:rPr>
              <w:t xml:space="preserve"> open bite</w:t>
            </w:r>
          </w:p>
          <w:p w14:paraId="036F30BD"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szCs w:val="24"/>
              </w:rPr>
              <w:t>-29,2%</w:t>
            </w:r>
            <w:r w:rsidRPr="00B34407">
              <w:rPr>
                <w:rFonts w:cs="Times New Roman"/>
                <w:i/>
                <w:iCs/>
                <w:szCs w:val="24"/>
              </w:rPr>
              <w:t xml:space="preserve"> posterior </w:t>
            </w:r>
            <w:r w:rsidRPr="00963E11">
              <w:rPr>
                <w:rFonts w:cs="Times New Roman"/>
                <w:szCs w:val="24"/>
              </w:rPr>
              <w:t>CRB</w:t>
            </w:r>
          </w:p>
          <w:p w14:paraId="5BAD84D2"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-42,4%</w:t>
            </w:r>
            <w:r w:rsidRPr="00B34407">
              <w:rPr>
                <w:rFonts w:cs="Times New Roman"/>
                <w:i/>
                <w:iCs/>
                <w:szCs w:val="24"/>
              </w:rPr>
              <w:t xml:space="preserve"> overjet</w:t>
            </w:r>
          </w:p>
        </w:tc>
      </w:tr>
      <w:tr w:rsidR="001C0436" w:rsidRPr="00B34407" w14:paraId="264FCF91" w14:textId="77777777" w:rsidTr="005E6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24437ED" w14:textId="77777777" w:rsidR="001C0436" w:rsidRPr="00B34407" w:rsidRDefault="001C0436" w:rsidP="00B34407">
            <w:pPr>
              <w:spacing w:line="480" w:lineRule="auto"/>
              <w:rPr>
                <w:rFonts w:cs="Times New Roman"/>
                <w:szCs w:val="24"/>
              </w:rPr>
            </w:pPr>
            <w:r w:rsidRPr="00B34407">
              <w:rPr>
                <w:rFonts w:cs="Times New Roman"/>
                <w:szCs w:val="24"/>
              </w:rPr>
              <w:t>7.</w:t>
            </w:r>
          </w:p>
        </w:tc>
        <w:tc>
          <w:tcPr>
            <w:tcW w:w="1276" w:type="dxa"/>
          </w:tcPr>
          <w:p w14:paraId="2E224A07" w14:textId="1C697C85" w:rsidR="001C0436" w:rsidRPr="00B34407" w:rsidRDefault="00A37F54"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noProof/>
                <w:color w:val="000000" w:themeColor="text1"/>
                <w:szCs w:val="24"/>
              </w:rPr>
              <w:t>Manoharan, S., Babu, H. and Kumar, S. A</w:t>
            </w:r>
          </w:p>
        </w:tc>
        <w:tc>
          <w:tcPr>
            <w:tcW w:w="992" w:type="dxa"/>
          </w:tcPr>
          <w:p w14:paraId="747EBA98"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India</w:t>
            </w:r>
          </w:p>
          <w:p w14:paraId="3CC94112"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1559" w:type="dxa"/>
          </w:tcPr>
          <w:p w14:paraId="0FD22017"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i/>
                <w:iCs/>
                <w:szCs w:val="24"/>
              </w:rPr>
              <w:t>Retrospective Study</w:t>
            </w:r>
          </w:p>
        </w:tc>
        <w:tc>
          <w:tcPr>
            <w:tcW w:w="993" w:type="dxa"/>
          </w:tcPr>
          <w:p w14:paraId="0B25CFF3"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8600</w:t>
            </w:r>
          </w:p>
        </w:tc>
        <w:tc>
          <w:tcPr>
            <w:tcW w:w="1417" w:type="dxa"/>
          </w:tcPr>
          <w:p w14:paraId="44A75C97"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 xml:space="preserve">10-35 </w:t>
            </w:r>
            <w:proofErr w:type="spellStart"/>
            <w:r w:rsidRPr="00B34407">
              <w:rPr>
                <w:rFonts w:cs="Times New Roman"/>
                <w:szCs w:val="24"/>
              </w:rPr>
              <w:t>tahun</w:t>
            </w:r>
            <w:proofErr w:type="spellEnd"/>
          </w:p>
        </w:tc>
        <w:tc>
          <w:tcPr>
            <w:tcW w:w="1276" w:type="dxa"/>
          </w:tcPr>
          <w:p w14:paraId="6397F95A"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i/>
                <w:iCs/>
                <w:szCs w:val="24"/>
              </w:rPr>
              <w:t>Mixed</w:t>
            </w:r>
          </w:p>
        </w:tc>
        <w:tc>
          <w:tcPr>
            <w:tcW w:w="1276" w:type="dxa"/>
          </w:tcPr>
          <w:p w14:paraId="5845CC22"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 xml:space="preserve">-7,06% </w:t>
            </w:r>
            <w:proofErr w:type="spellStart"/>
            <w:r w:rsidRPr="00B34407">
              <w:rPr>
                <w:rFonts w:cs="Times New Roman"/>
                <w:szCs w:val="24"/>
              </w:rPr>
              <w:t>wanita</w:t>
            </w:r>
            <w:proofErr w:type="spellEnd"/>
            <w:r w:rsidRPr="00B34407">
              <w:rPr>
                <w:rFonts w:cs="Times New Roman"/>
                <w:szCs w:val="24"/>
              </w:rPr>
              <w:t xml:space="preserve">  </w:t>
            </w:r>
            <w:proofErr w:type="spellStart"/>
            <w:r w:rsidRPr="00B34407">
              <w:rPr>
                <w:rFonts w:cs="Times New Roman"/>
                <w:szCs w:val="24"/>
              </w:rPr>
              <w:t>dengan</w:t>
            </w:r>
            <w:proofErr w:type="spellEnd"/>
            <w:r w:rsidRPr="00B34407">
              <w:rPr>
                <w:rFonts w:cs="Times New Roman"/>
                <w:szCs w:val="24"/>
              </w:rPr>
              <w:t xml:space="preserve"> </w:t>
            </w:r>
            <w:proofErr w:type="spellStart"/>
            <w:r w:rsidRPr="00B34407">
              <w:rPr>
                <w:rFonts w:cs="Times New Roman"/>
                <w:szCs w:val="24"/>
              </w:rPr>
              <w:t>maloklusi</w:t>
            </w:r>
            <w:proofErr w:type="spellEnd"/>
            <w:r w:rsidRPr="00B34407">
              <w:rPr>
                <w:rFonts w:cs="Times New Roman"/>
                <w:szCs w:val="24"/>
              </w:rPr>
              <w:t xml:space="preserve"> </w:t>
            </w:r>
            <w:proofErr w:type="spellStart"/>
            <w:r w:rsidRPr="00B34407">
              <w:rPr>
                <w:rFonts w:cs="Times New Roman"/>
                <w:szCs w:val="24"/>
              </w:rPr>
              <w:t>kelas</w:t>
            </w:r>
            <w:proofErr w:type="spellEnd"/>
            <w:r w:rsidRPr="00B34407">
              <w:rPr>
                <w:rFonts w:cs="Times New Roman"/>
                <w:szCs w:val="24"/>
              </w:rPr>
              <w:t xml:space="preserve"> II divisi I</w:t>
            </w:r>
          </w:p>
          <w:p w14:paraId="08B51769"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 xml:space="preserve">-4,71% </w:t>
            </w:r>
            <w:proofErr w:type="spellStart"/>
            <w:r w:rsidRPr="00B34407">
              <w:rPr>
                <w:rFonts w:cs="Times New Roman"/>
                <w:szCs w:val="24"/>
              </w:rPr>
              <w:t>laki-laki</w:t>
            </w:r>
            <w:proofErr w:type="spellEnd"/>
            <w:r w:rsidRPr="00B34407">
              <w:rPr>
                <w:rFonts w:cs="Times New Roman"/>
                <w:szCs w:val="24"/>
              </w:rPr>
              <w:t xml:space="preserve"> </w:t>
            </w:r>
            <w:proofErr w:type="spellStart"/>
            <w:r w:rsidRPr="00B34407">
              <w:rPr>
                <w:rFonts w:cs="Times New Roman"/>
                <w:szCs w:val="24"/>
              </w:rPr>
              <w:t>dengan</w:t>
            </w:r>
            <w:proofErr w:type="spellEnd"/>
            <w:r w:rsidRPr="00B34407">
              <w:rPr>
                <w:rFonts w:cs="Times New Roman"/>
                <w:szCs w:val="24"/>
              </w:rPr>
              <w:t xml:space="preserve"> </w:t>
            </w:r>
            <w:proofErr w:type="spellStart"/>
            <w:r w:rsidRPr="00B34407">
              <w:rPr>
                <w:rFonts w:cs="Times New Roman"/>
                <w:szCs w:val="24"/>
              </w:rPr>
              <w:t>maloklusi</w:t>
            </w:r>
            <w:proofErr w:type="spellEnd"/>
            <w:r w:rsidRPr="00B34407">
              <w:rPr>
                <w:rFonts w:cs="Times New Roman"/>
                <w:szCs w:val="24"/>
              </w:rPr>
              <w:t xml:space="preserve"> </w:t>
            </w:r>
            <w:proofErr w:type="spellStart"/>
            <w:r w:rsidRPr="00B34407">
              <w:rPr>
                <w:rFonts w:cs="Times New Roman"/>
                <w:szCs w:val="24"/>
              </w:rPr>
              <w:t>kelas</w:t>
            </w:r>
            <w:proofErr w:type="spellEnd"/>
            <w:r w:rsidRPr="00B34407">
              <w:rPr>
                <w:rFonts w:cs="Times New Roman"/>
                <w:szCs w:val="24"/>
              </w:rPr>
              <w:t xml:space="preserve"> II divisi I</w:t>
            </w:r>
          </w:p>
        </w:tc>
      </w:tr>
      <w:tr w:rsidR="001C0436" w:rsidRPr="00B34407" w14:paraId="6CF19CAE" w14:textId="77777777" w:rsidTr="005E64BF">
        <w:tc>
          <w:tcPr>
            <w:cnfStyle w:val="001000000000" w:firstRow="0" w:lastRow="0" w:firstColumn="1" w:lastColumn="0" w:oddVBand="0" w:evenVBand="0" w:oddHBand="0" w:evenHBand="0" w:firstRowFirstColumn="0" w:firstRowLastColumn="0" w:lastRowFirstColumn="0" w:lastRowLastColumn="0"/>
            <w:tcW w:w="567" w:type="dxa"/>
          </w:tcPr>
          <w:p w14:paraId="5EDABEE6" w14:textId="77777777" w:rsidR="001C0436" w:rsidRPr="00B34407" w:rsidRDefault="001C0436" w:rsidP="00B34407">
            <w:pPr>
              <w:spacing w:line="480" w:lineRule="auto"/>
              <w:rPr>
                <w:rFonts w:cs="Times New Roman"/>
                <w:szCs w:val="24"/>
              </w:rPr>
            </w:pPr>
            <w:r w:rsidRPr="00B34407">
              <w:rPr>
                <w:rFonts w:cs="Times New Roman"/>
                <w:szCs w:val="24"/>
              </w:rPr>
              <w:t>8.</w:t>
            </w:r>
          </w:p>
        </w:tc>
        <w:tc>
          <w:tcPr>
            <w:tcW w:w="1276" w:type="dxa"/>
          </w:tcPr>
          <w:p w14:paraId="08DA5380" w14:textId="6359FB08" w:rsidR="001C0436" w:rsidRPr="00B34407" w:rsidRDefault="00A37F54"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B34407">
              <w:rPr>
                <w:rFonts w:cs="Times New Roman"/>
                <w:szCs w:val="24"/>
              </w:rPr>
              <w:t>Montaldo</w:t>
            </w:r>
            <w:proofErr w:type="spellEnd"/>
            <w:r w:rsidRPr="00B34407">
              <w:rPr>
                <w:rFonts w:cs="Times New Roman"/>
                <w:szCs w:val="24"/>
              </w:rPr>
              <w:t xml:space="preserve">, Luisa </w:t>
            </w:r>
            <w:proofErr w:type="spellStart"/>
            <w:r w:rsidRPr="00B34407">
              <w:rPr>
                <w:rFonts w:cs="Times New Roman"/>
                <w:szCs w:val="24"/>
              </w:rPr>
              <w:t>Montaldo</w:t>
            </w:r>
            <w:proofErr w:type="spellEnd"/>
            <w:r w:rsidRPr="00B34407">
              <w:rPr>
                <w:rFonts w:cs="Times New Roman"/>
                <w:szCs w:val="24"/>
              </w:rPr>
              <w:t xml:space="preserve">, Paolo Cuccaro, Pasquale </w:t>
            </w:r>
            <w:proofErr w:type="spellStart"/>
            <w:r w:rsidRPr="00B34407">
              <w:rPr>
                <w:rFonts w:cs="Times New Roman"/>
                <w:szCs w:val="24"/>
              </w:rPr>
              <w:t>Caramico</w:t>
            </w:r>
            <w:proofErr w:type="spellEnd"/>
            <w:r w:rsidRPr="00B34407">
              <w:rPr>
                <w:rFonts w:cs="Times New Roman"/>
                <w:szCs w:val="24"/>
              </w:rPr>
              <w:t xml:space="preserve">, </w:t>
            </w:r>
            <w:proofErr w:type="spellStart"/>
            <w:r w:rsidRPr="00B34407">
              <w:rPr>
                <w:rFonts w:cs="Times New Roman"/>
                <w:szCs w:val="24"/>
              </w:rPr>
              <w:t>Nevio</w:t>
            </w:r>
            <w:proofErr w:type="spellEnd"/>
            <w:r w:rsidRPr="00B34407">
              <w:rPr>
                <w:rFonts w:cs="Times New Roman"/>
                <w:szCs w:val="24"/>
              </w:rPr>
              <w:t xml:space="preserve"> </w:t>
            </w:r>
            <w:proofErr w:type="spellStart"/>
            <w:r w:rsidRPr="00B34407">
              <w:rPr>
                <w:rFonts w:cs="Times New Roman"/>
                <w:szCs w:val="24"/>
              </w:rPr>
              <w:t>Minervini</w:t>
            </w:r>
            <w:proofErr w:type="spellEnd"/>
            <w:r w:rsidRPr="00B34407">
              <w:rPr>
                <w:rFonts w:cs="Times New Roman"/>
                <w:szCs w:val="24"/>
              </w:rPr>
              <w:t>, Gennaro</w:t>
            </w:r>
          </w:p>
        </w:tc>
        <w:tc>
          <w:tcPr>
            <w:tcW w:w="992" w:type="dxa"/>
          </w:tcPr>
          <w:p w14:paraId="3AC21617"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Italy</w:t>
            </w:r>
          </w:p>
        </w:tc>
        <w:tc>
          <w:tcPr>
            <w:tcW w:w="1559" w:type="dxa"/>
          </w:tcPr>
          <w:p w14:paraId="42D639DC" w14:textId="4107BEC6"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Cross sectional study</w:t>
            </w:r>
          </w:p>
          <w:p w14:paraId="2F768E08"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p>
        </w:tc>
        <w:tc>
          <w:tcPr>
            <w:tcW w:w="993" w:type="dxa"/>
          </w:tcPr>
          <w:p w14:paraId="72338BF7"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1451</w:t>
            </w:r>
          </w:p>
        </w:tc>
        <w:tc>
          <w:tcPr>
            <w:tcW w:w="1417" w:type="dxa"/>
          </w:tcPr>
          <w:p w14:paraId="3E8D7260"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 xml:space="preserve">7-11 </w:t>
            </w:r>
            <w:proofErr w:type="spellStart"/>
            <w:r w:rsidRPr="00B34407">
              <w:rPr>
                <w:rFonts w:cs="Times New Roman"/>
                <w:szCs w:val="24"/>
              </w:rPr>
              <w:t>tahun</w:t>
            </w:r>
            <w:proofErr w:type="spellEnd"/>
          </w:p>
        </w:tc>
        <w:tc>
          <w:tcPr>
            <w:tcW w:w="1276" w:type="dxa"/>
          </w:tcPr>
          <w:p w14:paraId="5369993A"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Mixed</w:t>
            </w:r>
          </w:p>
        </w:tc>
        <w:tc>
          <w:tcPr>
            <w:tcW w:w="1276" w:type="dxa"/>
          </w:tcPr>
          <w:p w14:paraId="1528236F"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szCs w:val="24"/>
              </w:rPr>
              <w:t>-54%</w:t>
            </w:r>
            <w:r w:rsidRPr="00B34407">
              <w:rPr>
                <w:rFonts w:cs="Times New Roman"/>
                <w:i/>
                <w:iCs/>
                <w:szCs w:val="24"/>
              </w:rPr>
              <w:t xml:space="preserve"> </w:t>
            </w:r>
            <w:r w:rsidRPr="00963E11">
              <w:rPr>
                <w:rFonts w:cs="Times New Roman"/>
                <w:szCs w:val="24"/>
              </w:rPr>
              <w:t>AOB</w:t>
            </w:r>
          </w:p>
          <w:p w14:paraId="3FE4193D"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szCs w:val="24"/>
              </w:rPr>
              <w:t>-41%</w:t>
            </w:r>
            <w:r w:rsidRPr="00B34407">
              <w:rPr>
                <w:rFonts w:cs="Times New Roman"/>
                <w:i/>
                <w:iCs/>
                <w:szCs w:val="24"/>
              </w:rPr>
              <w:t xml:space="preserve"> Crossbite</w:t>
            </w:r>
          </w:p>
          <w:p w14:paraId="2CA910AE" w14:textId="499DEB48"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i/>
                <w:iCs/>
                <w:szCs w:val="24"/>
              </w:rPr>
              <w:t>-40% Class II molar relation</w:t>
            </w:r>
          </w:p>
        </w:tc>
      </w:tr>
      <w:tr w:rsidR="001C0436" w:rsidRPr="00B34407" w14:paraId="1708C51D" w14:textId="77777777" w:rsidTr="005E6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C14A544" w14:textId="77777777" w:rsidR="001C0436" w:rsidRPr="00B34407" w:rsidRDefault="001C0436" w:rsidP="00B34407">
            <w:pPr>
              <w:spacing w:line="480" w:lineRule="auto"/>
              <w:rPr>
                <w:rFonts w:cs="Times New Roman"/>
                <w:szCs w:val="24"/>
              </w:rPr>
            </w:pPr>
            <w:r w:rsidRPr="00B34407">
              <w:rPr>
                <w:rFonts w:cs="Times New Roman"/>
                <w:szCs w:val="24"/>
              </w:rPr>
              <w:t>9.</w:t>
            </w:r>
          </w:p>
        </w:tc>
        <w:tc>
          <w:tcPr>
            <w:tcW w:w="1276" w:type="dxa"/>
          </w:tcPr>
          <w:p w14:paraId="6866D36D" w14:textId="77777777" w:rsidR="0080000C" w:rsidRDefault="00A37F54"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noProof/>
                <w:color w:val="000000" w:themeColor="text1"/>
                <w:szCs w:val="24"/>
              </w:rPr>
            </w:pPr>
            <w:r w:rsidRPr="00B34407">
              <w:rPr>
                <w:rFonts w:cs="Times New Roman"/>
                <w:noProof/>
                <w:color w:val="000000" w:themeColor="text1"/>
                <w:szCs w:val="24"/>
              </w:rPr>
              <w:t xml:space="preserve">Muradova, N. </w:t>
            </w:r>
          </w:p>
          <w:p w14:paraId="0F14E478" w14:textId="03C2EF66" w:rsidR="001C0436" w:rsidRPr="00B34407" w:rsidRDefault="00A37F54"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noProof/>
                <w:color w:val="000000" w:themeColor="text1"/>
                <w:szCs w:val="24"/>
              </w:rPr>
              <w:t>and Özçirpici, A. A</w:t>
            </w:r>
          </w:p>
        </w:tc>
        <w:tc>
          <w:tcPr>
            <w:tcW w:w="992" w:type="dxa"/>
          </w:tcPr>
          <w:p w14:paraId="2F8D7D00"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Turkey</w:t>
            </w:r>
          </w:p>
        </w:tc>
        <w:tc>
          <w:tcPr>
            <w:tcW w:w="1559" w:type="dxa"/>
          </w:tcPr>
          <w:p w14:paraId="620145AF"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Case Report</w:t>
            </w:r>
          </w:p>
        </w:tc>
        <w:tc>
          <w:tcPr>
            <w:tcW w:w="993" w:type="dxa"/>
          </w:tcPr>
          <w:p w14:paraId="65DB3EDC"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1</w:t>
            </w:r>
          </w:p>
        </w:tc>
        <w:tc>
          <w:tcPr>
            <w:tcW w:w="1417" w:type="dxa"/>
          </w:tcPr>
          <w:p w14:paraId="27077A88"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 xml:space="preserve">3 </w:t>
            </w:r>
            <w:proofErr w:type="spellStart"/>
            <w:r w:rsidRPr="00B34407">
              <w:rPr>
                <w:rFonts w:cs="Times New Roman"/>
                <w:szCs w:val="24"/>
              </w:rPr>
              <w:t>tahun</w:t>
            </w:r>
            <w:proofErr w:type="spellEnd"/>
          </w:p>
        </w:tc>
        <w:tc>
          <w:tcPr>
            <w:tcW w:w="1276" w:type="dxa"/>
          </w:tcPr>
          <w:p w14:paraId="64F46981"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Primary</w:t>
            </w:r>
          </w:p>
        </w:tc>
        <w:tc>
          <w:tcPr>
            <w:tcW w:w="1276" w:type="dxa"/>
          </w:tcPr>
          <w:p w14:paraId="0F805940"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w:t>
            </w:r>
            <w:r w:rsidRPr="00963E11">
              <w:rPr>
                <w:rFonts w:cs="Times New Roman"/>
                <w:szCs w:val="24"/>
              </w:rPr>
              <w:t>AOB</w:t>
            </w:r>
          </w:p>
          <w:p w14:paraId="49ECA87E" w14:textId="2A0C8414" w:rsidR="001C0436" w:rsidRPr="00B34407" w:rsidRDefault="008D5089"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i/>
                <w:iCs/>
                <w:szCs w:val="24"/>
              </w:rPr>
              <w:t>-</w:t>
            </w:r>
            <w:r w:rsidR="001C0436" w:rsidRPr="00B34407">
              <w:rPr>
                <w:rFonts w:cs="Times New Roman"/>
                <w:i/>
                <w:iCs/>
                <w:szCs w:val="24"/>
              </w:rPr>
              <w:t xml:space="preserve">Posterior </w:t>
            </w:r>
            <w:r w:rsidR="001C0436" w:rsidRPr="00963E11">
              <w:rPr>
                <w:rFonts w:cs="Times New Roman"/>
                <w:szCs w:val="24"/>
              </w:rPr>
              <w:t>CRB</w:t>
            </w:r>
          </w:p>
        </w:tc>
      </w:tr>
      <w:tr w:rsidR="001C0436" w:rsidRPr="00B34407" w14:paraId="4DEE0613" w14:textId="77777777" w:rsidTr="005E64BF">
        <w:tc>
          <w:tcPr>
            <w:cnfStyle w:val="001000000000" w:firstRow="0" w:lastRow="0" w:firstColumn="1" w:lastColumn="0" w:oddVBand="0" w:evenVBand="0" w:oddHBand="0" w:evenHBand="0" w:firstRowFirstColumn="0" w:firstRowLastColumn="0" w:lastRowFirstColumn="0" w:lastRowLastColumn="0"/>
            <w:tcW w:w="567" w:type="dxa"/>
          </w:tcPr>
          <w:p w14:paraId="467EAD1F" w14:textId="77777777" w:rsidR="001C0436" w:rsidRPr="00B34407" w:rsidRDefault="001C0436" w:rsidP="00B34407">
            <w:pPr>
              <w:spacing w:line="480" w:lineRule="auto"/>
              <w:rPr>
                <w:rFonts w:cs="Times New Roman"/>
                <w:szCs w:val="24"/>
              </w:rPr>
            </w:pPr>
            <w:r w:rsidRPr="00B34407">
              <w:rPr>
                <w:rFonts w:cs="Times New Roman"/>
                <w:szCs w:val="24"/>
              </w:rPr>
              <w:t>10.</w:t>
            </w:r>
          </w:p>
        </w:tc>
        <w:tc>
          <w:tcPr>
            <w:tcW w:w="1276" w:type="dxa"/>
          </w:tcPr>
          <w:p w14:paraId="04C451F6" w14:textId="1C77A242" w:rsidR="001C0436" w:rsidRPr="00B34407" w:rsidRDefault="00A37F54"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noProof/>
                <w:color w:val="000000" w:themeColor="text1"/>
                <w:szCs w:val="24"/>
              </w:rPr>
              <w:t>Oyamada, Y</w:t>
            </w:r>
          </w:p>
        </w:tc>
        <w:tc>
          <w:tcPr>
            <w:tcW w:w="992" w:type="dxa"/>
          </w:tcPr>
          <w:p w14:paraId="7A88F9B8"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Japan</w:t>
            </w:r>
          </w:p>
        </w:tc>
        <w:tc>
          <w:tcPr>
            <w:tcW w:w="1559" w:type="dxa"/>
          </w:tcPr>
          <w:p w14:paraId="73E10040" w14:textId="612E9163"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Cross sectional study</w:t>
            </w:r>
          </w:p>
          <w:p w14:paraId="19D3938F"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p>
        </w:tc>
        <w:tc>
          <w:tcPr>
            <w:tcW w:w="993" w:type="dxa"/>
          </w:tcPr>
          <w:p w14:paraId="64D0959C"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719</w:t>
            </w:r>
          </w:p>
        </w:tc>
        <w:tc>
          <w:tcPr>
            <w:tcW w:w="1417" w:type="dxa"/>
          </w:tcPr>
          <w:p w14:paraId="31087882"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B34407">
              <w:rPr>
                <w:rFonts w:cs="Times New Roman"/>
                <w:szCs w:val="24"/>
              </w:rPr>
              <w:t xml:space="preserve">0-6 </w:t>
            </w:r>
            <w:proofErr w:type="spellStart"/>
            <w:r w:rsidRPr="00B34407">
              <w:rPr>
                <w:rFonts w:cs="Times New Roman"/>
                <w:szCs w:val="24"/>
              </w:rPr>
              <w:t>tahun</w:t>
            </w:r>
            <w:proofErr w:type="spellEnd"/>
          </w:p>
        </w:tc>
        <w:tc>
          <w:tcPr>
            <w:tcW w:w="1276" w:type="dxa"/>
          </w:tcPr>
          <w:p w14:paraId="2D03F037"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Primary</w:t>
            </w:r>
          </w:p>
        </w:tc>
        <w:tc>
          <w:tcPr>
            <w:tcW w:w="1276" w:type="dxa"/>
          </w:tcPr>
          <w:p w14:paraId="0B23316B"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-40-60% Maxillary protrusion</w:t>
            </w:r>
          </w:p>
          <w:p w14:paraId="602B9BA1"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-4,1% Open Bite</w:t>
            </w:r>
          </w:p>
          <w:p w14:paraId="03FE4D74" w14:textId="77777777" w:rsidR="001C0436" w:rsidRPr="00B34407" w:rsidRDefault="001C0436" w:rsidP="00B34407">
            <w:pPr>
              <w:spacing w:line="480" w:lineRule="auto"/>
              <w:cnfStyle w:val="000000000000" w:firstRow="0" w:lastRow="0" w:firstColumn="0" w:lastColumn="0" w:oddVBand="0" w:evenVBand="0" w:oddHBand="0" w:evenHBand="0" w:firstRowFirstColumn="0" w:firstRowLastColumn="0" w:lastRowFirstColumn="0" w:lastRowLastColumn="0"/>
              <w:rPr>
                <w:rFonts w:cs="Times New Roman"/>
                <w:i/>
                <w:iCs/>
                <w:szCs w:val="24"/>
              </w:rPr>
            </w:pPr>
            <w:r w:rsidRPr="00B34407">
              <w:rPr>
                <w:rFonts w:cs="Times New Roman"/>
                <w:i/>
                <w:iCs/>
                <w:szCs w:val="24"/>
              </w:rPr>
              <w:t>-2% Crossbite</w:t>
            </w:r>
          </w:p>
        </w:tc>
      </w:tr>
      <w:tr w:rsidR="001C0436" w:rsidRPr="00B34407" w14:paraId="50401404" w14:textId="77777777" w:rsidTr="005E6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F6BE3D0" w14:textId="77777777" w:rsidR="001C0436" w:rsidRPr="00B34407" w:rsidRDefault="001C0436" w:rsidP="00B34407">
            <w:pPr>
              <w:spacing w:line="480" w:lineRule="auto"/>
              <w:rPr>
                <w:rFonts w:cs="Times New Roman"/>
                <w:szCs w:val="24"/>
              </w:rPr>
            </w:pPr>
            <w:r w:rsidRPr="00B34407">
              <w:rPr>
                <w:rFonts w:cs="Times New Roman"/>
                <w:szCs w:val="24"/>
              </w:rPr>
              <w:t>11.</w:t>
            </w:r>
          </w:p>
        </w:tc>
        <w:tc>
          <w:tcPr>
            <w:tcW w:w="1276" w:type="dxa"/>
          </w:tcPr>
          <w:p w14:paraId="290F8565" w14:textId="0088B4A7" w:rsidR="001C0436" w:rsidRPr="00B34407" w:rsidRDefault="00A37F54"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noProof/>
                <w:color w:val="000000" w:themeColor="text1"/>
                <w:szCs w:val="24"/>
              </w:rPr>
              <w:t>Wagner, Y. and Heinrich-Weltzien, R</w:t>
            </w:r>
          </w:p>
        </w:tc>
        <w:tc>
          <w:tcPr>
            <w:tcW w:w="992" w:type="dxa"/>
          </w:tcPr>
          <w:p w14:paraId="537D3D92"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Germany</w:t>
            </w:r>
          </w:p>
        </w:tc>
        <w:tc>
          <w:tcPr>
            <w:tcW w:w="1559" w:type="dxa"/>
          </w:tcPr>
          <w:p w14:paraId="06AFE7A1" w14:textId="528C6C8A"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Results of a birth cohort study</w:t>
            </w:r>
          </w:p>
          <w:p w14:paraId="2555B9F2"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p>
        </w:tc>
        <w:tc>
          <w:tcPr>
            <w:tcW w:w="993" w:type="dxa"/>
          </w:tcPr>
          <w:p w14:paraId="64CB4411"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377</w:t>
            </w:r>
          </w:p>
        </w:tc>
        <w:tc>
          <w:tcPr>
            <w:tcW w:w="1417" w:type="dxa"/>
          </w:tcPr>
          <w:p w14:paraId="64FF2122"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B34407">
              <w:rPr>
                <w:rFonts w:cs="Times New Roman"/>
                <w:szCs w:val="24"/>
              </w:rPr>
              <w:t xml:space="preserve">3 </w:t>
            </w:r>
            <w:proofErr w:type="spellStart"/>
            <w:r w:rsidRPr="00B34407">
              <w:rPr>
                <w:rFonts w:cs="Times New Roman"/>
                <w:szCs w:val="24"/>
              </w:rPr>
              <w:t>tahun</w:t>
            </w:r>
            <w:proofErr w:type="spellEnd"/>
          </w:p>
        </w:tc>
        <w:tc>
          <w:tcPr>
            <w:tcW w:w="1276" w:type="dxa"/>
          </w:tcPr>
          <w:p w14:paraId="2AA6F0D7"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Primary</w:t>
            </w:r>
          </w:p>
        </w:tc>
        <w:tc>
          <w:tcPr>
            <w:tcW w:w="1276" w:type="dxa"/>
          </w:tcPr>
          <w:p w14:paraId="617239A0"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 xml:space="preserve">-Overjet </w:t>
            </w:r>
            <w:r w:rsidRPr="00B34407">
              <w:rPr>
                <w:rFonts w:cs="Times New Roman"/>
                <w:szCs w:val="24"/>
              </w:rPr>
              <w:sym w:font="Symbol" w:char="F0B3"/>
            </w:r>
            <w:r w:rsidRPr="00B34407">
              <w:rPr>
                <w:rFonts w:cs="Times New Roman"/>
                <w:i/>
                <w:iCs/>
                <w:szCs w:val="24"/>
              </w:rPr>
              <w:t>3mm</w:t>
            </w:r>
          </w:p>
          <w:p w14:paraId="7619A0F0" w14:textId="77777777" w:rsidR="001C0436" w:rsidRPr="00B34407" w:rsidRDefault="001C0436" w:rsidP="00B34407">
            <w:pPr>
              <w:spacing w:line="480" w:lineRule="auto"/>
              <w:cnfStyle w:val="000000100000" w:firstRow="0" w:lastRow="0" w:firstColumn="0" w:lastColumn="0" w:oddVBand="0" w:evenVBand="0" w:oddHBand="1" w:evenHBand="0" w:firstRowFirstColumn="0" w:firstRowLastColumn="0" w:lastRowFirstColumn="0" w:lastRowLastColumn="0"/>
              <w:rPr>
                <w:rFonts w:cs="Times New Roman"/>
                <w:i/>
                <w:iCs/>
                <w:szCs w:val="24"/>
              </w:rPr>
            </w:pPr>
            <w:r w:rsidRPr="00B34407">
              <w:rPr>
                <w:rFonts w:cs="Times New Roman"/>
                <w:i/>
                <w:iCs/>
                <w:szCs w:val="24"/>
              </w:rPr>
              <w:t>-Overbite (mean -0,3mm)</w:t>
            </w:r>
          </w:p>
        </w:tc>
      </w:tr>
    </w:tbl>
    <w:p w14:paraId="5DFF5405" w14:textId="77777777" w:rsidR="005E6DC5" w:rsidRPr="00B34407" w:rsidRDefault="005E6DC5" w:rsidP="00B34407">
      <w:pPr>
        <w:spacing w:line="480" w:lineRule="auto"/>
        <w:rPr>
          <w:rFonts w:cs="Times New Roman"/>
          <w:szCs w:val="24"/>
        </w:rPr>
      </w:pPr>
    </w:p>
    <w:p w14:paraId="3A5B3B9E" w14:textId="1C6FA9B6" w:rsidR="001C0436" w:rsidRDefault="005E6DC5" w:rsidP="002945E2">
      <w:pPr>
        <w:spacing w:line="480" w:lineRule="auto"/>
        <w:ind w:left="1440"/>
      </w:pPr>
      <w:r>
        <w:t xml:space="preserve">      </w:t>
      </w:r>
      <w:proofErr w:type="spellStart"/>
      <w:r w:rsidR="009F08CE">
        <w:t>Mengisap</w:t>
      </w:r>
      <w:proofErr w:type="spellEnd"/>
      <w:r w:rsidR="00087AC7">
        <w:t xml:space="preserve"> </w:t>
      </w:r>
      <w:proofErr w:type="spellStart"/>
      <w:r w:rsidR="00087AC7">
        <w:t>jari</w:t>
      </w:r>
      <w:proofErr w:type="spellEnd"/>
      <w:r w:rsidR="00087AC7">
        <w:t xml:space="preserve"> </w:t>
      </w:r>
      <w:proofErr w:type="spellStart"/>
      <w:r w:rsidR="00087AC7">
        <w:t>dapat</w:t>
      </w:r>
      <w:proofErr w:type="spellEnd"/>
      <w:r w:rsidR="00087AC7">
        <w:t xml:space="preserve"> </w:t>
      </w:r>
      <w:proofErr w:type="spellStart"/>
      <w:r w:rsidR="00087AC7">
        <w:t>menyebabkan</w:t>
      </w:r>
      <w:proofErr w:type="spellEnd"/>
      <w:r w:rsidR="00087AC7">
        <w:t xml:space="preserve"> AOB pada </w:t>
      </w:r>
      <w:proofErr w:type="spellStart"/>
      <w:r w:rsidR="00087AC7">
        <w:t>daerah</w:t>
      </w:r>
      <w:proofErr w:type="spellEnd"/>
      <w:r w:rsidR="00087AC7">
        <w:t xml:space="preserve"> </w:t>
      </w:r>
      <w:proofErr w:type="spellStart"/>
      <w:r w:rsidR="00087AC7">
        <w:t>gigi</w:t>
      </w:r>
      <w:proofErr w:type="spellEnd"/>
      <w:r w:rsidR="00087AC7">
        <w:t xml:space="preserve"> </w:t>
      </w:r>
      <w:proofErr w:type="spellStart"/>
      <w:r w:rsidR="00087AC7">
        <w:t>dengan</w:t>
      </w:r>
      <w:proofErr w:type="spellEnd"/>
      <w:r w:rsidR="00087AC7">
        <w:t xml:space="preserve"> </w:t>
      </w:r>
      <w:proofErr w:type="spellStart"/>
      <w:r w:rsidR="00087AC7">
        <w:t>jari</w:t>
      </w:r>
      <w:proofErr w:type="spellEnd"/>
      <w:r w:rsidR="00087AC7">
        <w:t xml:space="preserve"> yang </w:t>
      </w:r>
      <w:proofErr w:type="spellStart"/>
      <w:r w:rsidR="00087AC7">
        <w:t>dihisap</w:t>
      </w:r>
      <w:proofErr w:type="spellEnd"/>
      <w:r w:rsidR="00087AC7">
        <w:t xml:space="preserve"> </w:t>
      </w:r>
      <w:proofErr w:type="spellStart"/>
      <w:r w:rsidR="00087AC7">
        <w:t>anak</w:t>
      </w:r>
      <w:proofErr w:type="spellEnd"/>
      <w:r w:rsidR="00087AC7">
        <w:t xml:space="preserve">, </w:t>
      </w:r>
      <w:proofErr w:type="spellStart"/>
      <w:r w:rsidR="00087AC7">
        <w:t>tetapi</w:t>
      </w:r>
      <w:proofErr w:type="spellEnd"/>
      <w:r w:rsidR="00087AC7">
        <w:t xml:space="preserve"> </w:t>
      </w:r>
      <w:proofErr w:type="spellStart"/>
      <w:r w:rsidR="00087AC7">
        <w:t>tidak</w:t>
      </w:r>
      <w:proofErr w:type="spellEnd"/>
      <w:r w:rsidR="00087AC7">
        <w:t xml:space="preserve"> </w:t>
      </w:r>
      <w:proofErr w:type="spellStart"/>
      <w:r w:rsidR="00087AC7">
        <w:t>semua</w:t>
      </w:r>
      <w:proofErr w:type="spellEnd"/>
      <w:r w:rsidR="00087AC7">
        <w:t xml:space="preserve"> </w:t>
      </w:r>
      <w:proofErr w:type="spellStart"/>
      <w:r w:rsidR="00087AC7">
        <w:t>perilaku</w:t>
      </w:r>
      <w:proofErr w:type="spellEnd"/>
      <w:r w:rsidR="00087AC7">
        <w:t xml:space="preserve"> </w:t>
      </w:r>
      <w:proofErr w:type="spellStart"/>
      <w:r w:rsidR="009F08CE">
        <w:t>mengisap</w:t>
      </w:r>
      <w:proofErr w:type="spellEnd"/>
      <w:r w:rsidR="00087AC7">
        <w:t xml:space="preserve"> </w:t>
      </w:r>
      <w:proofErr w:type="spellStart"/>
      <w:r w:rsidR="00087AC7">
        <w:t>jari</w:t>
      </w:r>
      <w:proofErr w:type="spellEnd"/>
      <w:r w:rsidR="00087AC7">
        <w:t xml:space="preserve"> </w:t>
      </w:r>
      <w:proofErr w:type="spellStart"/>
      <w:r w:rsidR="00087AC7">
        <w:t>dapat</w:t>
      </w:r>
      <w:proofErr w:type="spellEnd"/>
      <w:r w:rsidR="00087AC7">
        <w:t xml:space="preserve"> </w:t>
      </w:r>
      <w:proofErr w:type="spellStart"/>
      <w:r w:rsidR="00087AC7">
        <w:t>menyebabkan</w:t>
      </w:r>
      <w:proofErr w:type="spellEnd"/>
      <w:r w:rsidR="00087AC7">
        <w:t xml:space="preserve"> AOB, </w:t>
      </w:r>
      <w:proofErr w:type="spellStart"/>
      <w:r w:rsidR="00087AC7">
        <w:t>faktor</w:t>
      </w:r>
      <w:proofErr w:type="spellEnd"/>
      <w:r w:rsidR="00087AC7">
        <w:t xml:space="preserve"> </w:t>
      </w:r>
      <w:proofErr w:type="spellStart"/>
      <w:r w:rsidR="00087AC7">
        <w:t>utama</w:t>
      </w:r>
      <w:proofErr w:type="spellEnd"/>
      <w:r w:rsidR="00087AC7">
        <w:t xml:space="preserve"> </w:t>
      </w:r>
      <w:proofErr w:type="spellStart"/>
      <w:r w:rsidR="00087AC7">
        <w:t>terjadinya</w:t>
      </w:r>
      <w:proofErr w:type="spellEnd"/>
      <w:r w:rsidR="00087AC7">
        <w:t xml:space="preserve"> AOB </w:t>
      </w:r>
      <w:proofErr w:type="spellStart"/>
      <w:r w:rsidR="00087AC7">
        <w:t>akibat</w:t>
      </w:r>
      <w:proofErr w:type="spellEnd"/>
      <w:r w:rsidR="00087AC7">
        <w:t xml:space="preserve"> </w:t>
      </w:r>
      <w:proofErr w:type="spellStart"/>
      <w:r w:rsidR="009F08CE">
        <w:t>mengisap</w:t>
      </w:r>
      <w:proofErr w:type="spellEnd"/>
      <w:r w:rsidR="00087AC7">
        <w:t xml:space="preserve"> </w:t>
      </w:r>
      <w:proofErr w:type="spellStart"/>
      <w:r w:rsidR="00087AC7">
        <w:t>jari</w:t>
      </w:r>
      <w:proofErr w:type="spellEnd"/>
      <w:r w:rsidR="00087AC7">
        <w:t xml:space="preserve"> </w:t>
      </w:r>
      <w:proofErr w:type="spellStart"/>
      <w:r w:rsidR="00087AC7">
        <w:t>ialah</w:t>
      </w:r>
      <w:proofErr w:type="spellEnd"/>
      <w:r w:rsidR="00087AC7">
        <w:t xml:space="preserve"> </w:t>
      </w:r>
      <w:proofErr w:type="spellStart"/>
      <w:r w:rsidR="00087AC7">
        <w:t>durasi</w:t>
      </w:r>
      <w:proofErr w:type="spellEnd"/>
      <w:r w:rsidR="00087AC7">
        <w:t xml:space="preserve"> dan </w:t>
      </w:r>
      <w:proofErr w:type="spellStart"/>
      <w:r w:rsidR="00087AC7">
        <w:t>frekuensi</w:t>
      </w:r>
      <w:proofErr w:type="spellEnd"/>
      <w:r w:rsidR="00087AC7">
        <w:t xml:space="preserve"> </w:t>
      </w:r>
      <w:proofErr w:type="spellStart"/>
      <w:r w:rsidR="00087AC7">
        <w:t>kebiasaan</w:t>
      </w:r>
      <w:proofErr w:type="spellEnd"/>
      <w:r w:rsidR="00087AC7">
        <w:t xml:space="preserve"> </w:t>
      </w:r>
      <w:proofErr w:type="spellStart"/>
      <w:r w:rsidR="00087AC7">
        <w:t>tersebut</w:t>
      </w:r>
      <w:proofErr w:type="spellEnd"/>
      <w:r w:rsidR="00087AC7">
        <w:t xml:space="preserve"> </w:t>
      </w:r>
      <w:proofErr w:type="spellStart"/>
      <w:r w:rsidR="00087AC7">
        <w:t>dilakukan</w:t>
      </w:r>
      <w:proofErr w:type="spellEnd"/>
      <w:r w:rsidR="00087AC7">
        <w:t xml:space="preserve">. </w:t>
      </w:r>
      <w:proofErr w:type="spellStart"/>
      <w:r w:rsidR="00087AC7">
        <w:t>Anak-anak</w:t>
      </w:r>
      <w:proofErr w:type="spellEnd"/>
      <w:r w:rsidR="00087AC7">
        <w:t xml:space="preserve"> yang </w:t>
      </w:r>
      <w:proofErr w:type="spellStart"/>
      <w:r w:rsidR="009F08CE">
        <w:t>mengisap</w:t>
      </w:r>
      <w:proofErr w:type="spellEnd"/>
      <w:r w:rsidR="00087AC7">
        <w:t xml:space="preserve"> </w:t>
      </w:r>
      <w:proofErr w:type="spellStart"/>
      <w:r w:rsidR="00087AC7">
        <w:t>jari</w:t>
      </w:r>
      <w:proofErr w:type="spellEnd"/>
      <w:r w:rsidR="00087AC7">
        <w:t xml:space="preserve"> </w:t>
      </w:r>
      <w:proofErr w:type="spellStart"/>
      <w:r w:rsidR="00087AC7">
        <w:t>lebih</w:t>
      </w:r>
      <w:proofErr w:type="spellEnd"/>
      <w:r w:rsidR="00087AC7">
        <w:t xml:space="preserve"> </w:t>
      </w:r>
      <w:proofErr w:type="spellStart"/>
      <w:r w:rsidR="00087AC7">
        <w:t>dari</w:t>
      </w:r>
      <w:proofErr w:type="spellEnd"/>
      <w:r w:rsidR="00087AC7">
        <w:t xml:space="preserve"> </w:t>
      </w:r>
      <w:r w:rsidR="00717DDE">
        <w:t>6</w:t>
      </w:r>
      <w:r w:rsidR="00087AC7">
        <w:t xml:space="preserve"> jam </w:t>
      </w:r>
      <w:proofErr w:type="spellStart"/>
      <w:r w:rsidR="00087AC7">
        <w:t>sehari</w:t>
      </w:r>
      <w:proofErr w:type="spellEnd"/>
      <w:r w:rsidR="00087AC7">
        <w:t xml:space="preserve"> </w:t>
      </w:r>
      <w:proofErr w:type="spellStart"/>
      <w:r w:rsidR="00087AC7">
        <w:t>lebih</w:t>
      </w:r>
      <w:proofErr w:type="spellEnd"/>
      <w:r w:rsidR="00087AC7">
        <w:t xml:space="preserve"> </w:t>
      </w:r>
      <w:proofErr w:type="spellStart"/>
      <w:r w:rsidR="00087AC7">
        <w:t>beresiko</w:t>
      </w:r>
      <w:proofErr w:type="spellEnd"/>
      <w:r w:rsidR="00087AC7">
        <w:t xml:space="preserve"> </w:t>
      </w:r>
      <w:proofErr w:type="spellStart"/>
      <w:r w:rsidR="00087AC7">
        <w:t>mengalami</w:t>
      </w:r>
      <w:proofErr w:type="spellEnd"/>
      <w:r w:rsidR="00087AC7">
        <w:t xml:space="preserve"> AOB </w:t>
      </w:r>
      <w:r w:rsidR="00D22923" w:rsidRPr="00D22923">
        <w:fldChar w:fldCharType="begin" w:fldLock="1"/>
      </w:r>
      <w:r w:rsidR="005B67FC">
        <w:instrText>ADDIN CSL_CITATION {"citationItems":[{"id":"ITEM-1","itemData":{"DOI":"10.1016/j.jecm.2013.01.004","ISSN":"1878-3317","author":[{"dropping-particle":"","family":"Lin","given":"Li-hsiang","non-dropping-particle":"","parse-names":false,"suffix":""},{"dropping-particle":"","family":"Huang","given":"Guo-wei","non-dropping-particle":"","parse-names":false,"suffix":""},{"dropping-particle":"","family":"Chen","given":"Chin-sung","non-dropping-particle":"","parse-names":false,"suffix":""}],"container-title":"Journal of Experimental and Clinical Medicine","id":"ITEM-1","issue":"1","issued":{"date-parts":[["2013"]]},"page":"1-4","publisher":"Elsevier Taiwan LLC","title":"Journal of Experimental and Clinical Medicine Etiology and Treatment Modalities of Anterior Open Bite Malocclusion","type":"article-journal","volume":"5"},"uris":["http://www.mendeley.com/documents/?uuid=d102b6a1-58db-4429-bd4e-db91dda43394"]}],"mendeley":{"formattedCitation":"(Lin, Huang and Chen, 2013)","manualFormatting":"(Lin et al., 2013)","plainTextFormattedCitation":"(Lin, Huang and Chen, 2013)","previouslyFormattedCitation":"(Lin, Huang and Chen, 2013)"},"properties":{"noteIndex":0},"schema":"https://github.com/citation-style-language/schema/raw/master/csl-citation.json"}</w:instrText>
      </w:r>
      <w:r w:rsidR="00D22923" w:rsidRPr="00D22923">
        <w:fldChar w:fldCharType="separate"/>
      </w:r>
      <w:r w:rsidR="00D22923" w:rsidRPr="00D22923">
        <w:rPr>
          <w:noProof/>
        </w:rPr>
        <w:t>(Lin</w:t>
      </w:r>
      <w:r w:rsidR="005E5CCC">
        <w:rPr>
          <w:noProof/>
        </w:rPr>
        <w:t xml:space="preserve"> </w:t>
      </w:r>
      <w:r w:rsidR="005E5CCC" w:rsidRPr="00824841">
        <w:rPr>
          <w:i/>
          <w:iCs/>
          <w:noProof/>
        </w:rPr>
        <w:t>et al</w:t>
      </w:r>
      <w:r w:rsidR="005E5CCC">
        <w:rPr>
          <w:noProof/>
        </w:rPr>
        <w:t>.,</w:t>
      </w:r>
      <w:r w:rsidR="00D22923" w:rsidRPr="00D22923">
        <w:rPr>
          <w:noProof/>
        </w:rPr>
        <w:t xml:space="preserve"> 2013)</w:t>
      </w:r>
      <w:r w:rsidR="00D22923" w:rsidRPr="00D22923">
        <w:fldChar w:fldCharType="end"/>
      </w:r>
      <w:r w:rsidR="00087AC7">
        <w:t xml:space="preserve">. </w:t>
      </w:r>
      <w:proofErr w:type="spellStart"/>
      <w:r w:rsidR="00937207">
        <w:t>Anak-anak</w:t>
      </w:r>
      <w:proofErr w:type="spellEnd"/>
      <w:r w:rsidR="00937207">
        <w:t xml:space="preserve"> </w:t>
      </w:r>
      <w:proofErr w:type="spellStart"/>
      <w:r w:rsidR="00937207">
        <w:t>dengan</w:t>
      </w:r>
      <w:proofErr w:type="spellEnd"/>
      <w:r w:rsidR="00937207">
        <w:t xml:space="preserve"> </w:t>
      </w:r>
      <w:proofErr w:type="spellStart"/>
      <w:r w:rsidR="00937207">
        <w:t>kebiasaan</w:t>
      </w:r>
      <w:proofErr w:type="spellEnd"/>
      <w:r w:rsidR="00937207">
        <w:t xml:space="preserve"> </w:t>
      </w:r>
      <w:proofErr w:type="spellStart"/>
      <w:r w:rsidR="009F08CE">
        <w:t>mengisap</w:t>
      </w:r>
      <w:proofErr w:type="spellEnd"/>
      <w:r w:rsidR="00937207">
        <w:t xml:space="preserve"> </w:t>
      </w:r>
      <w:proofErr w:type="spellStart"/>
      <w:r w:rsidR="00937207">
        <w:t>jari</w:t>
      </w:r>
      <w:proofErr w:type="spellEnd"/>
      <w:r w:rsidR="00937207">
        <w:t xml:space="preserve"> yang </w:t>
      </w:r>
      <w:proofErr w:type="spellStart"/>
      <w:r w:rsidR="00937207">
        <w:t>berlanjut</w:t>
      </w:r>
      <w:proofErr w:type="spellEnd"/>
      <w:r w:rsidR="00937207">
        <w:t xml:space="preserve"> </w:t>
      </w:r>
      <w:proofErr w:type="spellStart"/>
      <w:r w:rsidR="00937207">
        <w:t>hingga</w:t>
      </w:r>
      <w:proofErr w:type="spellEnd"/>
      <w:r w:rsidR="00937207">
        <w:t xml:space="preserve"> </w:t>
      </w:r>
      <w:r w:rsidR="00717DDE">
        <w:t>48</w:t>
      </w:r>
      <w:r w:rsidR="00937207">
        <w:t xml:space="preserve"> </w:t>
      </w:r>
      <w:proofErr w:type="spellStart"/>
      <w:r w:rsidR="00937207">
        <w:t>bulan</w:t>
      </w:r>
      <w:proofErr w:type="spellEnd"/>
      <w:r w:rsidR="00937207">
        <w:t xml:space="preserve"> </w:t>
      </w:r>
      <w:proofErr w:type="spellStart"/>
      <w:r w:rsidR="00937207">
        <w:t>atau</w:t>
      </w:r>
      <w:proofErr w:type="spellEnd"/>
      <w:r w:rsidR="00937207">
        <w:t xml:space="preserve"> </w:t>
      </w:r>
      <w:proofErr w:type="spellStart"/>
      <w:r w:rsidR="00937207">
        <w:t>lebih</w:t>
      </w:r>
      <w:proofErr w:type="spellEnd"/>
      <w:r w:rsidR="00937207">
        <w:t xml:space="preserve"> </w:t>
      </w:r>
      <w:proofErr w:type="spellStart"/>
      <w:r w:rsidR="00937207">
        <w:t>menunjukan</w:t>
      </w:r>
      <w:proofErr w:type="spellEnd"/>
      <w:r w:rsidR="00937207">
        <w:t xml:space="preserve"> </w:t>
      </w:r>
      <w:proofErr w:type="spellStart"/>
      <w:r w:rsidR="00937207">
        <w:t>banyak</w:t>
      </w:r>
      <w:proofErr w:type="spellEnd"/>
      <w:r w:rsidR="00937207">
        <w:t xml:space="preserve"> </w:t>
      </w:r>
      <w:proofErr w:type="spellStart"/>
      <w:r w:rsidR="00937207">
        <w:t>perbedaan</w:t>
      </w:r>
      <w:proofErr w:type="spellEnd"/>
      <w:r w:rsidR="00937207">
        <w:t xml:space="preserve"> yang </w:t>
      </w:r>
      <w:proofErr w:type="spellStart"/>
      <w:r w:rsidR="00937207">
        <w:t>signifikan</w:t>
      </w:r>
      <w:proofErr w:type="spellEnd"/>
      <w:r w:rsidR="00937207">
        <w:t xml:space="preserve"> pada </w:t>
      </w:r>
      <w:proofErr w:type="spellStart"/>
      <w:r w:rsidR="00937207">
        <w:t>rongga</w:t>
      </w:r>
      <w:proofErr w:type="spellEnd"/>
      <w:r w:rsidR="00937207">
        <w:t xml:space="preserve"> </w:t>
      </w:r>
      <w:proofErr w:type="spellStart"/>
      <w:r w:rsidR="00937207">
        <w:t>mulutnya</w:t>
      </w:r>
      <w:proofErr w:type="spellEnd"/>
      <w:r w:rsidR="00937207">
        <w:t xml:space="preserve"> </w:t>
      </w:r>
      <w:proofErr w:type="spellStart"/>
      <w:r w:rsidR="00937207">
        <w:t>dibandingkan</w:t>
      </w:r>
      <w:proofErr w:type="spellEnd"/>
      <w:r w:rsidR="00937207">
        <w:t xml:space="preserve"> </w:t>
      </w:r>
      <w:proofErr w:type="spellStart"/>
      <w:r w:rsidR="00937207">
        <w:t>dengan</w:t>
      </w:r>
      <w:proofErr w:type="spellEnd"/>
      <w:r w:rsidR="00937207">
        <w:t xml:space="preserve"> yang </w:t>
      </w:r>
      <w:proofErr w:type="spellStart"/>
      <w:r w:rsidR="00937207">
        <w:t>durasinya</w:t>
      </w:r>
      <w:proofErr w:type="spellEnd"/>
      <w:r w:rsidR="00937207">
        <w:t xml:space="preserve"> </w:t>
      </w:r>
      <w:proofErr w:type="spellStart"/>
      <w:r w:rsidR="00937207">
        <w:t>lebih</w:t>
      </w:r>
      <w:proofErr w:type="spellEnd"/>
      <w:r w:rsidR="00937207">
        <w:t xml:space="preserve"> </w:t>
      </w:r>
      <w:proofErr w:type="spellStart"/>
      <w:r w:rsidR="00937207">
        <w:t>pendek</w:t>
      </w:r>
      <w:proofErr w:type="spellEnd"/>
      <w:r w:rsidR="00717DDE">
        <w:t xml:space="preserve">, </w:t>
      </w:r>
      <w:proofErr w:type="spellStart"/>
      <w:r w:rsidR="00937207">
        <w:t>seperti</w:t>
      </w:r>
      <w:proofErr w:type="spellEnd"/>
      <w:r w:rsidR="00937207">
        <w:t xml:space="preserve"> </w:t>
      </w:r>
      <w:proofErr w:type="spellStart"/>
      <w:r w:rsidR="00937207">
        <w:t>menyempitnya</w:t>
      </w:r>
      <w:proofErr w:type="spellEnd"/>
      <w:r w:rsidR="00937207">
        <w:t xml:space="preserve"> </w:t>
      </w:r>
      <w:proofErr w:type="spellStart"/>
      <w:r w:rsidR="00937207">
        <w:t>lengkung</w:t>
      </w:r>
      <w:proofErr w:type="spellEnd"/>
      <w:r w:rsidR="00937207">
        <w:t xml:space="preserve"> </w:t>
      </w:r>
      <w:proofErr w:type="spellStart"/>
      <w:r w:rsidR="00937207">
        <w:t>rahang</w:t>
      </w:r>
      <w:proofErr w:type="spellEnd"/>
      <w:r w:rsidR="00937207">
        <w:t xml:space="preserve">, </w:t>
      </w:r>
      <w:r w:rsidR="00937207" w:rsidRPr="00824841">
        <w:rPr>
          <w:i/>
          <w:iCs/>
        </w:rPr>
        <w:t>overjet</w:t>
      </w:r>
      <w:r w:rsidR="00937207">
        <w:t xml:space="preserve"> yang </w:t>
      </w:r>
      <w:proofErr w:type="spellStart"/>
      <w:r w:rsidR="00937207">
        <w:t>besar</w:t>
      </w:r>
      <w:proofErr w:type="spellEnd"/>
      <w:r w:rsidR="00937207">
        <w:t xml:space="preserve">, AOB, dan </w:t>
      </w:r>
      <w:r w:rsidR="00937207" w:rsidRPr="00824841">
        <w:rPr>
          <w:i/>
          <w:iCs/>
        </w:rPr>
        <w:t>posterior</w:t>
      </w:r>
      <w:r w:rsidR="00937207">
        <w:t xml:space="preserve"> CRB. </w:t>
      </w:r>
      <w:proofErr w:type="spellStart"/>
      <w:r w:rsidR="00256C3D">
        <w:t>D</w:t>
      </w:r>
      <w:r w:rsidR="006407EC">
        <w:t>urasi</w:t>
      </w:r>
      <w:proofErr w:type="spellEnd"/>
      <w:r w:rsidR="006407EC">
        <w:t xml:space="preserve"> </w:t>
      </w:r>
      <w:proofErr w:type="spellStart"/>
      <w:r w:rsidR="006407EC">
        <w:t>kebiasaan</w:t>
      </w:r>
      <w:proofErr w:type="spellEnd"/>
      <w:r w:rsidR="006407EC">
        <w:t xml:space="preserve"> </w:t>
      </w:r>
      <w:proofErr w:type="spellStart"/>
      <w:r w:rsidR="006407EC">
        <w:t>mengisap</w:t>
      </w:r>
      <w:proofErr w:type="spellEnd"/>
      <w:r w:rsidR="006407EC">
        <w:t xml:space="preserve"> </w:t>
      </w:r>
      <w:proofErr w:type="spellStart"/>
      <w:r w:rsidR="006407EC">
        <w:t>jari</w:t>
      </w:r>
      <w:proofErr w:type="spellEnd"/>
      <w:r w:rsidR="006407EC">
        <w:t xml:space="preserve"> </w:t>
      </w:r>
      <w:r w:rsidR="00256C3D">
        <w:t xml:space="preserve">yang </w:t>
      </w:r>
      <w:proofErr w:type="spellStart"/>
      <w:r w:rsidR="00256C3D">
        <w:t>meningkat</w:t>
      </w:r>
      <w:proofErr w:type="spellEnd"/>
      <w:r w:rsidR="00256C3D">
        <w:t xml:space="preserve"> </w:t>
      </w:r>
      <w:proofErr w:type="spellStart"/>
      <w:r w:rsidR="006407EC">
        <w:t>akan</w:t>
      </w:r>
      <w:proofErr w:type="spellEnd"/>
      <w:r w:rsidR="006407EC">
        <w:t xml:space="preserve"> </w:t>
      </w:r>
      <w:proofErr w:type="spellStart"/>
      <w:r w:rsidR="006407EC">
        <w:t>memperparah</w:t>
      </w:r>
      <w:proofErr w:type="spellEnd"/>
      <w:r w:rsidR="006407EC">
        <w:t xml:space="preserve"> </w:t>
      </w:r>
      <w:proofErr w:type="spellStart"/>
      <w:r w:rsidR="006407EC">
        <w:t>keadaan</w:t>
      </w:r>
      <w:proofErr w:type="spellEnd"/>
      <w:r w:rsidR="006407EC">
        <w:t xml:space="preserve"> AOB, </w:t>
      </w:r>
      <w:r w:rsidR="006407EC" w:rsidRPr="00824841">
        <w:rPr>
          <w:i/>
          <w:iCs/>
        </w:rPr>
        <w:t>posterior</w:t>
      </w:r>
      <w:r w:rsidR="006407EC">
        <w:t xml:space="preserve"> CRB dan </w:t>
      </w:r>
      <w:r w:rsidR="006407EC" w:rsidRPr="00824841">
        <w:rPr>
          <w:i/>
          <w:iCs/>
        </w:rPr>
        <w:t>overjet</w:t>
      </w:r>
      <w:r w:rsidR="006407EC">
        <w:t xml:space="preserve"> pada </w:t>
      </w:r>
      <w:proofErr w:type="spellStart"/>
      <w:r w:rsidR="006407EC">
        <w:t>anak</w:t>
      </w:r>
      <w:proofErr w:type="spellEnd"/>
      <w:r w:rsidR="006407EC">
        <w:t xml:space="preserve"> </w:t>
      </w:r>
      <w:r w:rsidR="006407EC" w:rsidRPr="00D22923">
        <w:fldChar w:fldCharType="begin" w:fldLock="1"/>
      </w:r>
      <w:r w:rsidR="006407EC">
        <w:instrText>ADDIN CSL_CITATION {"citationItems":[{"id":"ITEM-1","itemData":{"DOI":"10.1016/j.pio.2011.03.002","ISSN":"17237785","PMID":"22074835","abstract":"Objective: This study investigated the non-nutritive sucking habits in a sample of patients with malocclusions at the Unit of Pediatric Dentistry of the \"Sapienza\", University of Rome. Materials and methods: 81 children (average age 5.9 years) were examined from January to December 2008. All children showed typical malocclusions that could be associated with non-nutritive sucking habits (pacifier or finger). Increased overjet (OVJ), anterior openbite (OPB), and posterior crossbite (CRB) were recorded in this survey. A questionnaire was directed to parents. Results: At the first examination 40.4% of pacifier users over 24 months were affected by an anterior OPB, 50% by a posterior CRB and 39.4% by an increased OVJ. Moreover, 40.4% of the children with finger or thumb sucking behavior were affected by an anterior OPB, 29.2% by a posterior CRB, and 42.4% by an increased OVJ. Conclusions: No statistically significant associations could be detected between the non-nutritive sucking habits and the malocclusions. There was no difference in type of habit in children who presented an anterior OPB, while there was a higher prevalence rate of children with a posterior CRB who had sucked the pacifier and of children with increased OVJ who had sucked their finger. © 2011 Società Italiana di Ortodonzia SIDO.","author":[{"dropping-particle":"","family":"Luzzi","given":"Valeria","non-dropping-particle":"","parse-names":false,"suffix":""},{"dropping-particle":"","family":"Guaragna","given":"Marinella","non-dropping-particle":"","parse-names":false,"suffix":""},{"dropping-particle":"","family":"Ierardo","given":"Gaetano","non-dropping-particle":"","parse-names":false,"suffix":""},{"dropping-particle":"","family":"Saccucci","given":"Matteo","non-dropping-particle":"","parse-names":false,"suffix":""},{"dropping-particle":"","family":"Consoli","given":"Giuliana","non-dropping-particle":"","parse-names":false,"suffix":""},{"dropping-particle":"","family":"Vestri","given":"Anna Rita","non-dropping-particle":"","parse-names":false,"suffix":""},{"dropping-particle":"","family":"Polimeni","given":"Antonella","non-dropping-particle":"","parse-names":false,"suffix":""}],"container-title":"Progress in Orthodontics","id":"ITEM-1","issue":"2","issued":{"date-parts":[["2011"]]},"page":"114-118","publisher":"Elsevier Srl","title":"Malocclusions and non-nutritive sucking habits: A preliminary study","type":"article-journal","volume":"12"},"uris":["http://www.mendeley.com/documents/?uuid=b4f209a6-7cf3-4a60-8c2c-6286c3760aeb"]}],"mendeley":{"formattedCitation":"(Luzzi &lt;i&gt;et al.&lt;/i&gt;, 2011)","plainTextFormattedCitation":"(Luzzi et al., 2011)","previouslyFormattedCitation":"(Luzzi &lt;i&gt;et al.&lt;/i&gt;, 2011)"},"properties":{"noteIndex":0},"schema":"https://github.com/citation-style-language/schema/raw/master/csl-citation.json"}</w:instrText>
      </w:r>
      <w:r w:rsidR="006407EC" w:rsidRPr="00D22923">
        <w:fldChar w:fldCharType="separate"/>
      </w:r>
      <w:r w:rsidR="006407EC" w:rsidRPr="00D22923">
        <w:rPr>
          <w:noProof/>
        </w:rPr>
        <w:t xml:space="preserve">(Luzzi </w:t>
      </w:r>
      <w:r w:rsidR="006407EC" w:rsidRPr="00824841">
        <w:rPr>
          <w:i/>
          <w:noProof/>
        </w:rPr>
        <w:t>et al.</w:t>
      </w:r>
      <w:r w:rsidR="006407EC" w:rsidRPr="00D22923">
        <w:rPr>
          <w:noProof/>
        </w:rPr>
        <w:t>, 2011)</w:t>
      </w:r>
      <w:r w:rsidR="006407EC" w:rsidRPr="00D22923">
        <w:fldChar w:fldCharType="end"/>
      </w:r>
      <w:r w:rsidR="006407EC">
        <w:t xml:space="preserve">. </w:t>
      </w:r>
      <w:r w:rsidR="00937207">
        <w:t xml:space="preserve">Hal </w:t>
      </w:r>
      <w:proofErr w:type="spellStart"/>
      <w:r w:rsidR="00937207">
        <w:t>ini</w:t>
      </w:r>
      <w:proofErr w:type="spellEnd"/>
      <w:r w:rsidR="00937207">
        <w:t xml:space="preserve"> </w:t>
      </w:r>
      <w:proofErr w:type="spellStart"/>
      <w:r w:rsidR="00937207">
        <w:t>dibuktikan</w:t>
      </w:r>
      <w:proofErr w:type="spellEnd"/>
      <w:r w:rsidR="00937207">
        <w:t xml:space="preserve"> </w:t>
      </w:r>
      <w:r w:rsidR="00C646F5">
        <w:t>p</w:t>
      </w:r>
      <w:r w:rsidR="001869C8">
        <w:t xml:space="preserve">ada </w:t>
      </w:r>
      <w:proofErr w:type="spellStart"/>
      <w:r w:rsidR="001869C8">
        <w:t>penelitian</w:t>
      </w:r>
      <w:proofErr w:type="spellEnd"/>
      <w:r w:rsidR="001869C8">
        <w:t xml:space="preserve"> yang </w:t>
      </w:r>
      <w:proofErr w:type="spellStart"/>
      <w:r w:rsidR="001869C8">
        <w:t>dilakukan</w:t>
      </w:r>
      <w:proofErr w:type="spellEnd"/>
      <w:r w:rsidR="001869C8">
        <w:t xml:space="preserve"> oleh </w:t>
      </w:r>
      <w:r w:rsidR="00D22923" w:rsidRPr="00D22923">
        <w:fldChar w:fldCharType="begin" w:fldLock="1"/>
      </w:r>
      <w:r w:rsidR="00D22923">
        <w:instrText>ADDIN CSL_CITATION {"citationItems":[{"id":"ITEM-1","itemData":{"DOI":"10.4314/ahs.v12i4.8","ISSN":"16806905","PMID":"23513076","abstract":"Background: Anterior open bite is said to exist when there is an actual vertical gap between the upper and lower incisors with the teeth in centric occlusion. This could occur in the anterior or posterior region, and may be attributed to the supra eruption of the posterior teeth or the infra eruption of the anterior teeth and it is common in both adults and children. Objective: To evaluate the prevalence of anterior open bite (AOB) in 2 to 5 -year -old children and the aetiological factors responsible for it. Methods: The study group comprised 1031 children (429 boys and 602 girls) between the ages of 2 to 5-years, who were examined for the presence of AOB and the relationship with various oral habits. Results: AOB was present in 29 (2.8%) of the subjects. Sucking habits were observed in 267 (25.9%) children. Only 29(10.9%) of the children with sucking habits had an AOB which was asymmetric in 20 (7.5%) and symmetric in 9 (3.4%). The asymmetric AOB was significantly higher in children with thumb sucking habits than in finger suckers (P&lt;0.05). There was no significant difference between frequency, duration of sucking habits and AOB. The 4-year olds showed a significant difference in the number of children with AOB (P&lt;0.05). Sucking habits of 1-2 hours and duration of 24 to 60 months exhibited the highest prevalence of an AOB in 13 (44.8%) and 17 (58.6%)children respectively. Conclusion: The prevalence of AOB in this study is 2.8%. Thumb sucking is the most important aetiological factor in the formation of an AOB in 2 to 5-year-old children.","author":[{"dropping-particle":"","family":"Ize-Iyamu","given":"I. N.","non-dropping-particle":"","parse-names":false,"suffix":""},{"dropping-particle":"","family":"Isiekwe","given":"M. C.","non-dropping-particle":"","parse-names":false,"suffix":""}],"container-title":"African Health Sciences","id":"ITEM-1","issue":"4","issued":{"date-parts":[["2012"]]},"page":"446-451","title":"Prevalence and factors associated with anterior open bite in 2 to 5 year old children in Benin city, Nigeria","type":"article-journal","volume":"12"},"uris":["http://www.mendeley.com/documents/?uuid=4722ca04-85ef-48bf-a8f6-f63f775b5152"]}],"mendeley":{"formattedCitation":"(Ize-Iyamu and Isiekwe, 2012)","plainTextFormattedCitation":"(Ize-Iyamu and Isiekwe, 2012)","previouslyFormattedCitation":"(Ize-Iyamu and Isiekwe, 2012)"},"properties":{"noteIndex":0},"schema":"https://github.com/citation-style-language/schema/raw/master/csl-citation.json"}</w:instrText>
      </w:r>
      <w:r w:rsidR="00D22923" w:rsidRPr="00D22923">
        <w:fldChar w:fldCharType="separate"/>
      </w:r>
      <w:r w:rsidR="00D22923" w:rsidRPr="00D22923">
        <w:rPr>
          <w:noProof/>
        </w:rPr>
        <w:t>(Ize-Iyamu and Isiekwe, 2012)</w:t>
      </w:r>
      <w:r w:rsidR="00D22923" w:rsidRPr="00D22923">
        <w:fldChar w:fldCharType="end"/>
      </w:r>
      <w:r w:rsidR="006A50D9">
        <w:t>,</w:t>
      </w:r>
      <w:r w:rsidR="00D22923">
        <w:t xml:space="preserve"> </w:t>
      </w:r>
      <w:r w:rsidR="001869C8">
        <w:t xml:space="preserve">pada </w:t>
      </w:r>
      <w:proofErr w:type="spellStart"/>
      <w:r w:rsidR="001869C8">
        <w:t>anak</w:t>
      </w:r>
      <w:r w:rsidR="00087AC7">
        <w:t>-anak</w:t>
      </w:r>
      <w:proofErr w:type="spellEnd"/>
      <w:r w:rsidR="001869C8">
        <w:t xml:space="preserve"> </w:t>
      </w:r>
      <w:proofErr w:type="spellStart"/>
      <w:r w:rsidR="00087AC7">
        <w:t>dengan</w:t>
      </w:r>
      <w:proofErr w:type="spellEnd"/>
      <w:r w:rsidR="00087AC7">
        <w:t xml:space="preserve"> </w:t>
      </w:r>
      <w:proofErr w:type="spellStart"/>
      <w:r w:rsidR="00087AC7">
        <w:t>kebiasaan</w:t>
      </w:r>
      <w:proofErr w:type="spellEnd"/>
      <w:r w:rsidR="00087AC7">
        <w:t xml:space="preserve"> </w:t>
      </w:r>
      <w:proofErr w:type="spellStart"/>
      <w:r w:rsidR="009F08CE">
        <w:t>mengisap</w:t>
      </w:r>
      <w:proofErr w:type="spellEnd"/>
      <w:r w:rsidR="00087AC7">
        <w:t xml:space="preserve"> </w:t>
      </w:r>
      <w:proofErr w:type="spellStart"/>
      <w:r w:rsidR="00087AC7">
        <w:t>jari</w:t>
      </w:r>
      <w:proofErr w:type="spellEnd"/>
      <w:r w:rsidR="00087AC7">
        <w:t xml:space="preserve"> </w:t>
      </w:r>
      <w:proofErr w:type="spellStart"/>
      <w:r w:rsidR="00087AC7">
        <w:t>antara</w:t>
      </w:r>
      <w:proofErr w:type="spellEnd"/>
      <w:r w:rsidR="00087AC7">
        <w:t xml:space="preserve"> </w:t>
      </w:r>
      <w:r w:rsidR="00717DDE">
        <w:t>1-3</w:t>
      </w:r>
      <w:r w:rsidR="00087AC7">
        <w:t xml:space="preserve"> jam </w:t>
      </w:r>
      <w:proofErr w:type="spellStart"/>
      <w:r w:rsidR="00087AC7">
        <w:t>dalam</w:t>
      </w:r>
      <w:proofErr w:type="spellEnd"/>
      <w:r w:rsidR="00087AC7">
        <w:t xml:space="preserve"> </w:t>
      </w:r>
      <w:proofErr w:type="spellStart"/>
      <w:r w:rsidR="00087AC7">
        <w:t>sehari</w:t>
      </w:r>
      <w:proofErr w:type="spellEnd"/>
      <w:r w:rsidR="00087AC7">
        <w:t xml:space="preserve"> </w:t>
      </w:r>
      <w:proofErr w:type="spellStart"/>
      <w:r w:rsidR="00087AC7">
        <w:t>selama</w:t>
      </w:r>
      <w:proofErr w:type="spellEnd"/>
      <w:r w:rsidR="00087AC7">
        <w:t xml:space="preserve"> 24 </w:t>
      </w:r>
      <w:proofErr w:type="spellStart"/>
      <w:r w:rsidR="00087AC7">
        <w:t>hingga</w:t>
      </w:r>
      <w:proofErr w:type="spellEnd"/>
      <w:r w:rsidR="00087AC7">
        <w:t xml:space="preserve"> 60 </w:t>
      </w:r>
      <w:proofErr w:type="spellStart"/>
      <w:r w:rsidR="00087AC7">
        <w:t>bulan</w:t>
      </w:r>
      <w:proofErr w:type="spellEnd"/>
      <w:r w:rsidR="00087AC7">
        <w:t xml:space="preserve">, </w:t>
      </w:r>
      <w:proofErr w:type="spellStart"/>
      <w:r w:rsidR="00087AC7">
        <w:t>didapatkan</w:t>
      </w:r>
      <w:proofErr w:type="spellEnd"/>
      <w:r w:rsidR="00087AC7">
        <w:t xml:space="preserve"> </w:t>
      </w:r>
      <w:proofErr w:type="spellStart"/>
      <w:r w:rsidR="00087AC7">
        <w:t>keadaan</w:t>
      </w:r>
      <w:proofErr w:type="spellEnd"/>
      <w:r w:rsidR="00087AC7">
        <w:t xml:space="preserve"> </w:t>
      </w:r>
      <w:proofErr w:type="spellStart"/>
      <w:r w:rsidR="00087AC7">
        <w:t>maloklusi</w:t>
      </w:r>
      <w:proofErr w:type="spellEnd"/>
      <w:r w:rsidR="00087AC7">
        <w:t xml:space="preserve"> pada </w:t>
      </w:r>
      <w:proofErr w:type="spellStart"/>
      <w:r w:rsidR="00087AC7">
        <w:t>gigi</w:t>
      </w:r>
      <w:proofErr w:type="spellEnd"/>
      <w:r w:rsidR="00087AC7">
        <w:t xml:space="preserve"> </w:t>
      </w:r>
      <w:proofErr w:type="spellStart"/>
      <w:r w:rsidR="00087AC7">
        <w:t>berupa</w:t>
      </w:r>
      <w:proofErr w:type="spellEnd"/>
      <w:r w:rsidR="00087AC7">
        <w:t xml:space="preserve"> AOB </w:t>
      </w:r>
      <w:r w:rsidR="00D22923" w:rsidRPr="00D22923">
        <w:fldChar w:fldCharType="begin" w:fldLock="1"/>
      </w:r>
      <w:r w:rsidR="00D22923">
        <w:instrText>ADDIN CSL_CITATION {"citationItems":[{"id":"ITEM-1","itemData":{"DOI":"10.4314/ahs.v12i4.8","ISSN":"16806905","PMID":"23513076","abstract":"Background: Anterior open bite is said to exist when there is an actual vertical gap between the upper and lower incisors with the teeth in centric occlusion. This could occur in the anterior or posterior region, and may be attributed to the supra eruption of the posterior teeth or the infra eruption of the anterior teeth and it is common in both adults and children. Objective: To evaluate the prevalence of anterior open bite (AOB) in 2 to 5 -year -old children and the aetiological factors responsible for it. Methods: The study group comprised 1031 children (429 boys and 602 girls) between the ages of 2 to 5-years, who were examined for the presence of AOB and the relationship with various oral habits. Results: AOB was present in 29 (2.8%) of the subjects. Sucking habits were observed in 267 (25.9%) children. Only 29(10.9%) of the children with sucking habits had an AOB which was asymmetric in 20 (7.5%) and symmetric in 9 (3.4%). The asymmetric AOB was significantly higher in children with thumb sucking habits than in finger suckers (P&lt;0.05). There was no significant difference between frequency, duration of sucking habits and AOB. The 4-year olds showed a significant difference in the number of children with AOB (P&lt;0.05). Sucking habits of 1-2 hours and duration of 24 to 60 months exhibited the highest prevalence of an AOB in 13 (44.8%) and 17 (58.6%)children respectively. Conclusion: The prevalence of AOB in this study is 2.8%. Thumb sucking is the most important aetiological factor in the formation of an AOB in 2 to 5-year-old children.","author":[{"dropping-particle":"","family":"Ize-Iyamu","given":"I. N.","non-dropping-particle":"","parse-names":false,"suffix":""},{"dropping-particle":"","family":"Isiekwe","given":"M. C.","non-dropping-particle":"","parse-names":false,"suffix":""}],"container-title":"African Health Sciences","id":"ITEM-1","issue":"4","issued":{"date-parts":[["2012"]]},"page":"446-451","title":"Prevalence and factors associated with anterior open bite in 2 to 5 year old children in Benin city, Nigeria","type":"article-journal","volume":"12"},"uris":["http://www.mendeley.com/documents/?uuid=4722ca04-85ef-48bf-a8f6-f63f775b5152"]}],"mendeley":{"formattedCitation":"(Ize-Iyamu and Isiekwe, 2012)","plainTextFormattedCitation":"(Ize-Iyamu and Isiekwe, 2012)","previouslyFormattedCitation":"(Ize-Iyamu and Isiekwe, 2012)"},"properties":{"noteIndex":0},"schema":"https://github.com/citation-style-language/schema/raw/master/csl-citation.json"}</w:instrText>
      </w:r>
      <w:r w:rsidR="00D22923" w:rsidRPr="00D22923">
        <w:fldChar w:fldCharType="separate"/>
      </w:r>
      <w:r w:rsidR="00D22923" w:rsidRPr="00D22923">
        <w:rPr>
          <w:noProof/>
        </w:rPr>
        <w:t>(Ize-Iyamu and Isiekwe, 2012)</w:t>
      </w:r>
      <w:r w:rsidR="00D22923" w:rsidRPr="00D22923">
        <w:fldChar w:fldCharType="end"/>
      </w:r>
      <w:r w:rsidR="00087AC7">
        <w:t>.</w:t>
      </w:r>
      <w:r w:rsidR="00CD2C15">
        <w:t xml:space="preserve"> </w:t>
      </w:r>
      <w:proofErr w:type="spellStart"/>
      <w:r w:rsidR="00256C3D">
        <w:t>T</w:t>
      </w:r>
      <w:r w:rsidR="00CD2C15">
        <w:t>idak</w:t>
      </w:r>
      <w:proofErr w:type="spellEnd"/>
      <w:r w:rsidR="00CD2C15">
        <w:t xml:space="preserve"> </w:t>
      </w:r>
      <w:proofErr w:type="spellStart"/>
      <w:r w:rsidR="00CD2C15">
        <w:t>jauh</w:t>
      </w:r>
      <w:proofErr w:type="spellEnd"/>
      <w:r w:rsidR="00CD2C15">
        <w:t xml:space="preserve"> </w:t>
      </w:r>
      <w:proofErr w:type="spellStart"/>
      <w:r w:rsidR="00CD2C15">
        <w:t>berbeda</w:t>
      </w:r>
      <w:proofErr w:type="spellEnd"/>
      <w:r w:rsidR="00CD2C15">
        <w:t xml:space="preserve"> </w:t>
      </w:r>
      <w:proofErr w:type="spellStart"/>
      <w:r w:rsidR="00CD2C15">
        <w:t>dengan</w:t>
      </w:r>
      <w:proofErr w:type="spellEnd"/>
      <w:r w:rsidR="00CD2C15">
        <w:t xml:space="preserve"> </w:t>
      </w:r>
      <w:proofErr w:type="spellStart"/>
      <w:r w:rsidR="00CD2C15">
        <w:t>hasil</w:t>
      </w:r>
      <w:proofErr w:type="spellEnd"/>
      <w:r w:rsidR="00CD2C15">
        <w:t xml:space="preserve"> </w:t>
      </w:r>
      <w:proofErr w:type="spellStart"/>
      <w:r w:rsidR="00CD2C15">
        <w:t>penelitian</w:t>
      </w:r>
      <w:proofErr w:type="spellEnd"/>
      <w:r w:rsidR="00CD2C15">
        <w:t xml:space="preserve"> yang </w:t>
      </w:r>
      <w:proofErr w:type="spellStart"/>
      <w:r w:rsidR="00CD2C15">
        <w:t>dilakukan</w:t>
      </w:r>
      <w:proofErr w:type="spellEnd"/>
      <w:r w:rsidR="00CD2C15">
        <w:t xml:space="preserve"> oleh </w:t>
      </w:r>
      <w:r w:rsidR="00D22923" w:rsidRPr="00D22923">
        <w:fldChar w:fldCharType="begin" w:fldLock="1"/>
      </w:r>
      <w:r w:rsidR="00D22923">
        <w:instrText>ADDIN CSL_CITATION {"citationItems":[{"id":"ITEM-1","itemData":{"DOI":"10.1186/s12903-018-0610-7","ISBN":"1290301806107","ISSN":"14726831","PMID":"30134878","abstract":"Background: The development of primary dentition can be affected by oral sucking habits. Therefore, this study aims to investigate the association of nutritive and non-nutritive sucking habits with primary dentition development. Methods: One thousand one hundred and fourteen children aged 2 to 5years old in Hong Kong were recruited in a cross-sectional study. Information on their nutritive (e.g. breastfeeding and bottle feeding) and non-nutritive sucking habits (e.g. pacifier use and thumb/digit sucking) was collected via questionnaires. The children's primary occlusions were examined in three dimensions. Results: Children who were breastfed for more than 6months had a lower proportion of daily pacifier use (p&lt;0.05). Children who used pacifiers daily had a higher proportion of thumb/digit sucking (p&lt;0.05). Children who used pacifiers daily for more than one year had higher chances of developing an anterior open bite (p&lt;0.05) and a reduced overbite (p&lt;0.05). Those exhibiting daily thumb/digit sucking for more than one year had higher chances of developing Class II incisor and Class II canine relationships, an increased overjet and anterior open bite (p&lt;0.05). Conclusion: Pure breastfeeding for more than 6months is inversely associated with daily pacifier use and daily pacifier use is positively associated with daily thumb/digit sucking. Children with more than one year of daily pacifier use and thumb/digit sucking have higher chances of developing abnormal dental relationships in the sagittal (i.e. Class II incisor and Class II canine relationships and increased overjet) and vertical (i.e. anterior open bite) dimensions, respectively.","author":[{"dropping-particle":"","family":"Ling","given":"Hiu Tung Bonnie","non-dropping-particle":"","parse-names":false,"suffix":""},{"dropping-particle":"","family":"Sum","given":"Fung Hou Kumoi Mineaki Howard","non-dropping-particle":"","parse-names":false,"suffix":""},{"dropping-particle":"","family":"Zhang","given":"Linkun","non-dropping-particle":"","parse-names":false,"suffix":""},{"dropping-particle":"","family":"Yeung","given":"Cindy Po Wan","non-dropping-particle":"","parse-names":false,"suffix":""},{"dropping-particle":"","family":"Li","given":"Kar Yan","non-dropping-particle":"","parse-names":false,"suffix":""},{"dropping-particle":"","family":"Wong","given":"Hai Ming","non-dropping-particle":"","parse-names":false,"suffix":""},{"dropping-particle":"","family":"Yang","given":"Yanqi","non-dropping-particle":"","parse-names":false,"suffix":""}],"container-title":"BMC Oral Health","id":"ITEM-1","issue":"1","issued":{"date-parts":[["2018"]]},"page":"1-10","publisher":"BMC Oral Health","title":"The association between nutritive, non-nutritive sucking habits and primary dental occlusion","type":"article-journal","volume":"18"},"uris":["http://www.mendeley.com/documents/?uuid=aacf0b38-9147-4cf2-84dc-46bfcd95d187"]}],"mendeley":{"formattedCitation":"(Ling &lt;i&gt;et al.&lt;/i&gt;, 2018)","plainTextFormattedCitation":"(Ling et al., 2018)","previouslyFormattedCitation":"(Ling &lt;i&gt;et al.&lt;/i&gt;, 2018)"},"properties":{"noteIndex":0},"schema":"https://github.com/citation-style-language/schema/raw/master/csl-citation.json"}</w:instrText>
      </w:r>
      <w:r w:rsidR="00D22923" w:rsidRPr="00D22923">
        <w:fldChar w:fldCharType="separate"/>
      </w:r>
      <w:r w:rsidR="00D22923" w:rsidRPr="00D22923">
        <w:rPr>
          <w:noProof/>
        </w:rPr>
        <w:t xml:space="preserve">(Ling </w:t>
      </w:r>
      <w:r w:rsidR="00D22923" w:rsidRPr="00824841">
        <w:rPr>
          <w:i/>
          <w:noProof/>
        </w:rPr>
        <w:t>et al.</w:t>
      </w:r>
      <w:r w:rsidR="00D22923" w:rsidRPr="00D22923">
        <w:rPr>
          <w:noProof/>
        </w:rPr>
        <w:t>, 2018)</w:t>
      </w:r>
      <w:r w:rsidR="00D22923" w:rsidRPr="00D22923">
        <w:fldChar w:fldCharType="end"/>
      </w:r>
      <w:r w:rsidR="00256C3D">
        <w:t xml:space="preserve">, pada </w:t>
      </w:r>
      <w:proofErr w:type="spellStart"/>
      <w:r w:rsidR="00CD2C15">
        <w:t>anak-anak</w:t>
      </w:r>
      <w:proofErr w:type="spellEnd"/>
      <w:r w:rsidR="00CD2C15">
        <w:t xml:space="preserve"> </w:t>
      </w:r>
      <w:proofErr w:type="spellStart"/>
      <w:r w:rsidR="00CD2C15">
        <w:t>dengan</w:t>
      </w:r>
      <w:proofErr w:type="spellEnd"/>
      <w:r w:rsidR="00CD2C15">
        <w:t xml:space="preserve"> </w:t>
      </w:r>
      <w:proofErr w:type="spellStart"/>
      <w:r w:rsidR="00CD2C15">
        <w:t>kebiasaan</w:t>
      </w:r>
      <w:proofErr w:type="spellEnd"/>
      <w:r w:rsidR="00CD2C15">
        <w:t xml:space="preserve"> </w:t>
      </w:r>
      <w:proofErr w:type="spellStart"/>
      <w:r w:rsidR="009F08CE">
        <w:t>mengisap</w:t>
      </w:r>
      <w:proofErr w:type="spellEnd"/>
      <w:r w:rsidR="00CD2C15">
        <w:t xml:space="preserve"> </w:t>
      </w:r>
      <w:proofErr w:type="spellStart"/>
      <w:r w:rsidR="00CD2C15">
        <w:t>jari</w:t>
      </w:r>
      <w:proofErr w:type="spellEnd"/>
      <w:r w:rsidR="00CD2C15">
        <w:t xml:space="preserve"> </w:t>
      </w:r>
      <w:proofErr w:type="spellStart"/>
      <w:r w:rsidR="00CD2C15">
        <w:t>setiap</w:t>
      </w:r>
      <w:proofErr w:type="spellEnd"/>
      <w:r w:rsidR="00CD2C15">
        <w:t xml:space="preserve"> </w:t>
      </w:r>
      <w:proofErr w:type="spellStart"/>
      <w:r w:rsidR="00CD2C15">
        <w:t>hari</w:t>
      </w:r>
      <w:proofErr w:type="spellEnd"/>
      <w:r w:rsidR="00CD2C15">
        <w:t xml:space="preserve"> </w:t>
      </w:r>
      <w:proofErr w:type="spellStart"/>
      <w:r w:rsidR="00CD2C15">
        <w:t>selama</w:t>
      </w:r>
      <w:proofErr w:type="spellEnd"/>
      <w:r w:rsidR="00CD2C15">
        <w:t xml:space="preserve"> </w:t>
      </w:r>
      <w:proofErr w:type="spellStart"/>
      <w:r w:rsidR="00CD2C15">
        <w:t>lebih</w:t>
      </w:r>
      <w:proofErr w:type="spellEnd"/>
      <w:r w:rsidR="00CD2C15">
        <w:t xml:space="preserve"> </w:t>
      </w:r>
      <w:proofErr w:type="spellStart"/>
      <w:r w:rsidR="00CD2C15">
        <w:t>dari</w:t>
      </w:r>
      <w:proofErr w:type="spellEnd"/>
      <w:r w:rsidR="00CD2C15">
        <w:t xml:space="preserve"> </w:t>
      </w:r>
      <w:proofErr w:type="spellStart"/>
      <w:r w:rsidR="00CD2C15">
        <w:t>satu</w:t>
      </w:r>
      <w:proofErr w:type="spellEnd"/>
      <w:r w:rsidR="00CD2C15">
        <w:t xml:space="preserve"> </w:t>
      </w:r>
      <w:proofErr w:type="spellStart"/>
      <w:r w:rsidR="00CD2C15">
        <w:t>tahun</w:t>
      </w:r>
      <w:proofErr w:type="spellEnd"/>
      <w:r w:rsidR="00CD2C15">
        <w:t xml:space="preserve"> </w:t>
      </w:r>
      <w:proofErr w:type="spellStart"/>
      <w:r w:rsidR="00256C3D">
        <w:t>menunjukkan</w:t>
      </w:r>
      <w:proofErr w:type="spellEnd"/>
      <w:r w:rsidR="00CD2C15">
        <w:t xml:space="preserve"> </w:t>
      </w:r>
      <w:proofErr w:type="spellStart"/>
      <w:r w:rsidR="00CD2C15">
        <w:t>tanda-tanda</w:t>
      </w:r>
      <w:proofErr w:type="spellEnd"/>
      <w:r w:rsidR="00CD2C15">
        <w:t xml:space="preserve"> </w:t>
      </w:r>
      <w:proofErr w:type="spellStart"/>
      <w:r w:rsidR="00CD2C15">
        <w:t>terjadinya</w:t>
      </w:r>
      <w:proofErr w:type="spellEnd"/>
      <w:r w:rsidR="00CD2C15">
        <w:t xml:space="preserve"> AOB </w:t>
      </w:r>
      <w:r w:rsidR="00D22923" w:rsidRPr="00D22923">
        <w:fldChar w:fldCharType="begin" w:fldLock="1"/>
      </w:r>
      <w:r w:rsidR="00D22923" w:rsidRPr="00D22923">
        <w:instrText>ADDIN CSL_CITATION {"citationItems":[{"id":"ITEM-1","itemData":{"DOI":"10.1186/s12903-018-0610-7","ISBN":"1290301806107","ISSN":"14726831","PMID":"30134878","abstract":"Background: The development of primary dentition can be affected by oral sucking habits. Therefore, this study aims to investigate the association of nutritive and non-nutritive sucking habits with primary dentition development. Methods: One thousand one hundred and fourteen children aged 2 to 5years old in Hong Kong were recruited in a cross-sectional study. Information on their nutritive (e.g. breastfeeding and bottle feeding) and non-nutritive sucking habits (e.g. pacifier use and thumb/digit sucking) was collected via questionnaires. The children's primary occlusions were examined in three dimensions. Results: Children who were breastfed for more than 6months had a lower proportion of daily pacifier use (p&lt;0.05). Children who used pacifiers daily had a higher proportion of thumb/digit sucking (p&lt;0.05). Children who used pacifiers daily for more than one year had higher chances of developing an anterior open bite (p&lt;0.05) and a reduced overbite (p&lt;0.05). Those exhibiting daily thumb/digit sucking for more than one year had higher chances of developing Class II incisor and Class II canine relationships, an increased overjet and anterior open bite (p&lt;0.05). Conclusion: Pure breastfeeding for more than 6months is inversely associated with daily pacifier use and daily pacifier use is positively associated with daily thumb/digit sucking. Children with more than one year of daily pacifier use and thumb/digit sucking have higher chances of developing abnormal dental relationships in the sagittal (i.e. Class II incisor and Class II canine relationships and increased overjet) and vertical (i.e. anterior open bite) dimensions, respectively.","author":[{"dropping-particle":"","family":"Ling","given":"Hiu Tung Bonnie","non-dropping-particle":"","parse-names":false,"suffix":""},{"dropping-particle":"","family":"Sum","given":"Fung Hou Kumoi Mineaki Howard","non-dropping-particle":"","parse-names":false,"suffix":""},{"dropping-particle":"","family":"Zhang","given":"Linkun","non-dropping-particle":"","parse-names":false,"suffix":""},{"dropping-particle":"","family":"Yeung","given":"Cindy Po Wan","non-dropping-particle":"","parse-names":false,"suffix":""},{"dropping-particle":"","family":"Li","given":"Kar Yan","non-dropping-particle":"","parse-names":false,"suffix":""},{"dropping-particle":"","family":"Wong","given":"Hai Ming","non-dropping-particle":"","parse-names":false,"suffix":""},{"dropping-particle":"","family":"Yang","given":"Yanqi","non-dropping-particle":"","parse-names":false,"suffix":""}],"container-title":"BMC Oral Health","id":"ITEM-1","issue":"1","issued":{"date-parts":[["2018"]]},"page":"1-10","publisher":"BMC Oral Health","title":"The association between nutritive, non-nutritive sucking habits and primary dental occlusion","type":"article-journal","volume":"18"},"uris":["http://www.mendeley.com/documents/?uuid=aacf0b38-9147-4cf2-84dc-46bfcd95d187"]}],"mendeley":{"formattedCitation":"(Ling &lt;i&gt;et al.&lt;/i&gt;, 2018)","plainTextFormattedCitation":"(Ling et al., 2018)","previouslyFormattedCitation":"(Ling &lt;i&gt;et al.&lt;/i&gt;, 2018)"},"properties":{"noteIndex":0},"schema":"https://github.com/citation-style-language/schema/raw/master/csl-citation.json"}</w:instrText>
      </w:r>
      <w:r w:rsidR="00D22923" w:rsidRPr="00D22923">
        <w:fldChar w:fldCharType="separate"/>
      </w:r>
      <w:r w:rsidR="00D22923" w:rsidRPr="00D22923">
        <w:rPr>
          <w:noProof/>
        </w:rPr>
        <w:t xml:space="preserve">(Ling </w:t>
      </w:r>
      <w:r w:rsidR="00D22923" w:rsidRPr="00824841">
        <w:rPr>
          <w:i/>
          <w:noProof/>
        </w:rPr>
        <w:t>et al.</w:t>
      </w:r>
      <w:r w:rsidR="00D22923" w:rsidRPr="00D22923">
        <w:rPr>
          <w:noProof/>
        </w:rPr>
        <w:t>, 2018)</w:t>
      </w:r>
      <w:r w:rsidR="00D22923" w:rsidRPr="00D22923">
        <w:fldChar w:fldCharType="end"/>
      </w:r>
      <w:r w:rsidR="00CD2C15" w:rsidRPr="00D22923">
        <w:t xml:space="preserve">. </w:t>
      </w:r>
      <w:r w:rsidR="00A36055" w:rsidRPr="00D22923">
        <w:t xml:space="preserve">Dan pada </w:t>
      </w:r>
      <w:proofErr w:type="spellStart"/>
      <w:r w:rsidR="00A36055" w:rsidRPr="00D22923">
        <w:t>penelitian</w:t>
      </w:r>
      <w:proofErr w:type="spellEnd"/>
      <w:r w:rsidR="00A36055" w:rsidRPr="00D22923">
        <w:t xml:space="preserve"> yang </w:t>
      </w:r>
      <w:proofErr w:type="spellStart"/>
      <w:r w:rsidR="00A36055" w:rsidRPr="00D22923">
        <w:t>dilakukan</w:t>
      </w:r>
      <w:proofErr w:type="spellEnd"/>
      <w:r w:rsidR="00A36055" w:rsidRPr="00D22923">
        <w:t xml:space="preserve"> oleh </w:t>
      </w:r>
      <w:r w:rsidR="00D22923" w:rsidRPr="00D22923">
        <w:fldChar w:fldCharType="begin" w:fldLock="1"/>
      </w:r>
      <w:r w:rsidR="00D22923" w:rsidRPr="00D22923">
        <w:instrText>ADDIN CSL_CITATION {"citationItems":[{"id":"ITEM-1","itemData":{"DOI":"10.1080/00016357.2019.1650954","ISSN":"15023850","PMID":"31401921","abstract":"Objective: To compare the prevalence of malocclusions in the primary and early mixed dentition of very preterm and full-term children. Material and methods: Study subjects consisted of 205 very preterm (90 girls and 115 boys), and 205 age- and gender-matched full-term children. Data were collected from the register of Turku University Hospital (children born before the 37th week of pregnancy with a birth weight of less than 1500 g, and all infants born before the 32nd week of pregnancy) and from public health centre dental registers. Results: In primary dentition, case children had a higher odds of dental crowding (OR = 2.94, 95% CI 1.17–7.35, p =.021), a tendency toward increased overbite (OR = 1.55, 95% CI 0.93–2.59, p =.096), and a lower odds of increased overjet (OR = 0.19, 95% CI 0.07–0.57, p =.003) compared to control children. In early mixed dentition, there were no statistically significant differences in occlusal traits; however, case children were significantly more likely to have received orthodontic treatment (OR = 2.80, 95% CI 1.50–5.23, p =.001) compared to controls. Conclusions: The results indicate that in primary dentition, the prevalence of malocclusion varies between very preterm and full-term children. In early mixed dentition, the distribution of occlusal traits is more similar.","author":[{"dropping-particle":"","family":"Maaniitty","given":"Elina","non-dropping-particle":"","parse-names":false,"suffix":""},{"dropping-particle":"","family":"Vahlberg","given":"Tero","non-dropping-particle":"","parse-names":false,"suffix":""},{"dropping-particle":"","family":"Lüthje","given":"Petra","non-dropping-particle":"","parse-names":false,"suffix":""},{"dropping-particle":"","family":"Rautava","given":"Päivi","non-dropping-particle":"","parse-names":false,"suffix":""},{"dropping-particle":"","family":"Svedström-Oristo","given":"Anna Liisa","non-dropping-particle":"","parse-names":false,"suffix":""}],"container-title":"Acta Odontologica Scandinavica","id":"ITEM-1","issue":"1","issued":{"date-parts":[["2020"]]},"page":"52-56","publisher":"Taylor &amp; Francis","title":"Malocclusions in primary and early mixed dentition in very preterm children","type":"article-journal","volume":"78"},"uris":["http://www.mendeley.com/documents/?uuid=25715e1b-1ae2-4f29-aaf6-e385c641392e"]}],"mendeley":{"formattedCitation":"(Maaniitty &lt;i&gt;et al.&lt;/i&gt;, 2020)","plainTextFormattedCitation":"(Maaniitty et al., 2020)","previouslyFormattedCitation":"(Maaniitty &lt;i&gt;et al.&lt;/i&gt;, 2020)"},"properties":{"noteIndex":0},"schema":"https://github.com/citation-style-language/schema/raw/master/csl-citation.json"}</w:instrText>
      </w:r>
      <w:r w:rsidR="00D22923" w:rsidRPr="00D22923">
        <w:fldChar w:fldCharType="separate"/>
      </w:r>
      <w:r w:rsidR="00D22923" w:rsidRPr="00D22923">
        <w:rPr>
          <w:noProof/>
        </w:rPr>
        <w:t xml:space="preserve">(Maaniitty </w:t>
      </w:r>
      <w:r w:rsidR="00D22923" w:rsidRPr="00824841">
        <w:rPr>
          <w:i/>
          <w:noProof/>
        </w:rPr>
        <w:t>et al.</w:t>
      </w:r>
      <w:r w:rsidR="00D22923" w:rsidRPr="00D22923">
        <w:rPr>
          <w:noProof/>
        </w:rPr>
        <w:t>, 2020)</w:t>
      </w:r>
      <w:r w:rsidR="00D22923" w:rsidRPr="00D22923">
        <w:fldChar w:fldCharType="end"/>
      </w:r>
      <w:r w:rsidR="00A36055" w:rsidRPr="00D22923">
        <w:t xml:space="preserve">, </w:t>
      </w:r>
      <w:proofErr w:type="spellStart"/>
      <w:r w:rsidR="00A36055" w:rsidRPr="00D22923">
        <w:t>didapatkan</w:t>
      </w:r>
      <w:proofErr w:type="spellEnd"/>
      <w:r w:rsidR="00A36055" w:rsidRPr="00D22923">
        <w:t xml:space="preserve"> </w:t>
      </w:r>
      <w:proofErr w:type="spellStart"/>
      <w:r w:rsidR="00A36055" w:rsidRPr="00D22923">
        <w:t>bahwa</w:t>
      </w:r>
      <w:proofErr w:type="spellEnd"/>
      <w:r w:rsidR="00A36055" w:rsidRPr="00D22923">
        <w:t xml:space="preserve"> </w:t>
      </w:r>
      <w:proofErr w:type="spellStart"/>
      <w:r w:rsidR="00A36055" w:rsidRPr="00D22923">
        <w:t>sebesar</w:t>
      </w:r>
      <w:proofErr w:type="spellEnd"/>
      <w:r w:rsidR="00A36055" w:rsidRPr="00D22923">
        <w:t xml:space="preserve"> 5.4% </w:t>
      </w:r>
      <w:proofErr w:type="spellStart"/>
      <w:r w:rsidR="00A36055" w:rsidRPr="00D22923">
        <w:t>anak-anak</w:t>
      </w:r>
      <w:proofErr w:type="spellEnd"/>
      <w:r w:rsidR="00A36055" w:rsidRPr="00D22923">
        <w:t xml:space="preserve"> </w:t>
      </w:r>
      <w:proofErr w:type="spellStart"/>
      <w:r w:rsidR="00A36055" w:rsidRPr="00D22923">
        <w:t>dengan</w:t>
      </w:r>
      <w:proofErr w:type="spellEnd"/>
      <w:r w:rsidR="00A36055" w:rsidRPr="00D22923">
        <w:t xml:space="preserve"> </w:t>
      </w:r>
      <w:proofErr w:type="spellStart"/>
      <w:r w:rsidR="00A36055" w:rsidRPr="00D22923">
        <w:t>kebiasaan</w:t>
      </w:r>
      <w:proofErr w:type="spellEnd"/>
      <w:r w:rsidR="00A36055" w:rsidRPr="00D22923">
        <w:t xml:space="preserve"> </w:t>
      </w:r>
      <w:proofErr w:type="spellStart"/>
      <w:r w:rsidR="009F08CE">
        <w:t>mengisap</w:t>
      </w:r>
      <w:proofErr w:type="spellEnd"/>
      <w:r w:rsidR="00A36055" w:rsidRPr="00D22923">
        <w:t xml:space="preserve"> </w:t>
      </w:r>
      <w:proofErr w:type="spellStart"/>
      <w:r w:rsidR="00A36055" w:rsidRPr="00D22923">
        <w:t>jari</w:t>
      </w:r>
      <w:proofErr w:type="spellEnd"/>
      <w:r w:rsidR="00A36055" w:rsidRPr="00D22923">
        <w:t xml:space="preserve"> </w:t>
      </w:r>
      <w:proofErr w:type="spellStart"/>
      <w:r w:rsidR="00A36055" w:rsidRPr="00D22923">
        <w:t>dari</w:t>
      </w:r>
      <w:proofErr w:type="spellEnd"/>
      <w:r w:rsidR="00A36055" w:rsidRPr="00D22923">
        <w:t xml:space="preserve"> total </w:t>
      </w:r>
      <w:proofErr w:type="spellStart"/>
      <w:r w:rsidR="00A36055" w:rsidRPr="00D22923">
        <w:t>populasi</w:t>
      </w:r>
      <w:proofErr w:type="spellEnd"/>
      <w:r w:rsidR="00A36055" w:rsidRPr="00D22923">
        <w:t xml:space="preserve"> </w:t>
      </w:r>
      <w:proofErr w:type="spellStart"/>
      <w:r w:rsidR="00A36055" w:rsidRPr="00D22923">
        <w:t>penelitiannya</w:t>
      </w:r>
      <w:proofErr w:type="spellEnd"/>
      <w:r w:rsidR="00A36055" w:rsidRPr="00D22923">
        <w:t xml:space="preserve"> </w:t>
      </w:r>
      <w:proofErr w:type="spellStart"/>
      <w:r w:rsidR="00A36055" w:rsidRPr="00D22923">
        <w:t>mengalami</w:t>
      </w:r>
      <w:proofErr w:type="spellEnd"/>
      <w:r w:rsidR="00A36055" w:rsidRPr="00D22923">
        <w:t xml:space="preserve"> </w:t>
      </w:r>
      <w:r w:rsidR="00A36055" w:rsidRPr="00824841">
        <w:rPr>
          <w:i/>
          <w:iCs/>
        </w:rPr>
        <w:t>overbite</w:t>
      </w:r>
      <w:r w:rsidR="00A36055" w:rsidRPr="00D22923">
        <w:t xml:space="preserve"> </w:t>
      </w:r>
      <w:r w:rsidR="00A36055" w:rsidRPr="00D22923">
        <w:sym w:font="Symbol" w:char="F0B3"/>
      </w:r>
      <w:r w:rsidR="00A36055" w:rsidRPr="00D22923">
        <w:t xml:space="preserve"> 4mm </w:t>
      </w:r>
      <w:r w:rsidR="00D22923" w:rsidRPr="00D22923">
        <w:fldChar w:fldCharType="begin" w:fldLock="1"/>
      </w:r>
      <w:r w:rsidR="00D22923">
        <w:instrText>ADDIN CSL_CITATION {"citationItems":[{"id":"ITEM-1","itemData":{"DOI":"10.1080/00016357.2019.1650954","ISSN":"15023850","PMID":"31401921","abstract":"Objective: To compare the prevalence of malocclusions in the primary and early mixed dentition of very preterm and full-term children. Material and methods: Study subjects consisted of 205 very preterm (90 girls and 115 boys), and 205 age- and gender-matched full-term children. Data were collected from the register of Turku University Hospital (children born before the 37th week of pregnancy with a birth weight of less than 1500 g, and all infants born before the 32nd week of pregnancy) and from public health centre dental registers. Results: In primary dentition, case children had a higher odds of dental crowding (OR = 2.94, 95% CI 1.17–7.35, p =.021), a tendency toward increased overbite (OR = 1.55, 95% CI 0.93–2.59, p =.096), and a lower odds of increased overjet (OR = 0.19, 95% CI 0.07–0.57, p =.003) compared to control children. In early mixed dentition, there were no statistically significant differences in occlusal traits; however, case children were significantly more likely to have received orthodontic treatment (OR = 2.80, 95% CI 1.50–5.23, p =.001) compared to controls. Conclusions: The results indicate that in primary dentition, the prevalence of malocclusion varies between very preterm and full-term children. In early mixed dentition, the distribution of occlusal traits is more similar.","author":[{"dropping-particle":"","family":"Maaniitty","given":"Elina","non-dropping-particle":"","parse-names":false,"suffix":""},{"dropping-particle":"","family":"Vahlberg","given":"Tero","non-dropping-particle":"","parse-names":false,"suffix":""},{"dropping-particle":"","family":"Lüthje","given":"Petra","non-dropping-particle":"","parse-names":false,"suffix":""},{"dropping-particle":"","family":"Rautava","given":"Päivi","non-dropping-particle":"","parse-names":false,"suffix":""},{"dropping-particle":"","family":"Svedström-Oristo","given":"Anna Liisa","non-dropping-particle":"","parse-names":false,"suffix":""}],"container-title":"Acta Odontologica Scandinavica","id":"ITEM-1","issue":"1","issued":{"date-parts":[["2020"]]},"page":"52-56","publisher":"Taylor &amp; Francis","title":"Malocclusions in primary and early mixed dentition in very preterm children","type":"article-journal","volume":"78"},"uris":["http://www.mendeley.com/documents/?uuid=25715e1b-1ae2-4f29-aaf6-e385c641392e"]}],"mendeley":{"formattedCitation":"(Maaniitty &lt;i&gt;et al.&lt;/i&gt;, 2020)","plainTextFormattedCitation":"(Maaniitty et al., 2020)","previouslyFormattedCitation":"(Maaniitty &lt;i&gt;et al.&lt;/i&gt;, 2020)"},"properties":{"noteIndex":0},"schema":"https://github.com/citation-style-language/schema/raw/master/csl-citation.json"}</w:instrText>
      </w:r>
      <w:r w:rsidR="00D22923" w:rsidRPr="00D22923">
        <w:fldChar w:fldCharType="separate"/>
      </w:r>
      <w:r w:rsidR="00D22923" w:rsidRPr="00D22923">
        <w:rPr>
          <w:noProof/>
        </w:rPr>
        <w:t xml:space="preserve">(Maaniitty </w:t>
      </w:r>
      <w:r w:rsidR="00D22923" w:rsidRPr="00824841">
        <w:rPr>
          <w:i/>
          <w:noProof/>
        </w:rPr>
        <w:t>et al.</w:t>
      </w:r>
      <w:r w:rsidR="00D22923" w:rsidRPr="00D22923">
        <w:rPr>
          <w:noProof/>
        </w:rPr>
        <w:t>, 2020)</w:t>
      </w:r>
      <w:r w:rsidR="00D22923" w:rsidRPr="00D22923">
        <w:fldChar w:fldCharType="end"/>
      </w:r>
      <w:r w:rsidR="00A36055" w:rsidRPr="00D22923">
        <w:t>.</w:t>
      </w:r>
      <w:r w:rsidR="00CD2C15">
        <w:t xml:space="preserve"> </w:t>
      </w:r>
    </w:p>
    <w:p w14:paraId="6827D8CB" w14:textId="703E8BA2" w:rsidR="002945E2" w:rsidRDefault="002945E2" w:rsidP="002945E2">
      <w:pPr>
        <w:spacing w:line="480" w:lineRule="auto"/>
        <w:ind w:left="1440"/>
      </w:pPr>
      <w:r w:rsidRPr="002945E2">
        <w:rPr>
          <w:noProof/>
        </w:rPr>
        <w:drawing>
          <wp:inline distT="0" distB="0" distL="0" distR="0" wp14:anchorId="2A7FB6B2" wp14:editId="024143B7">
            <wp:extent cx="4150646" cy="4672483"/>
            <wp:effectExtent l="0" t="0" r="2540" b="127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71799" cy="4696296"/>
                    </a:xfrm>
                    <a:prstGeom prst="rect">
                      <a:avLst/>
                    </a:prstGeom>
                  </pic:spPr>
                </pic:pic>
              </a:graphicData>
            </a:graphic>
          </wp:inline>
        </w:drawing>
      </w:r>
    </w:p>
    <w:p w14:paraId="0FD572CD" w14:textId="0B4DE0E8" w:rsidR="00256C3D" w:rsidRDefault="00256C3D" w:rsidP="00256C3D">
      <w:pPr>
        <w:pStyle w:val="ListParagraph"/>
        <w:spacing w:line="480" w:lineRule="auto"/>
        <w:ind w:firstLine="720"/>
        <w:jc w:val="center"/>
        <w:rPr>
          <w:color w:val="000000" w:themeColor="text1"/>
          <w:sz w:val="20"/>
          <w:szCs w:val="20"/>
        </w:rPr>
      </w:pPr>
      <w:r w:rsidRPr="0066196B">
        <w:rPr>
          <w:b/>
          <w:bCs/>
          <w:i/>
          <w:iCs/>
          <w:color w:val="000000" w:themeColor="text1"/>
          <w:sz w:val="20"/>
          <w:szCs w:val="20"/>
        </w:rPr>
        <w:t>Gambar 3.</w:t>
      </w:r>
      <w:r w:rsidRPr="0066196B">
        <w:rPr>
          <w:b/>
          <w:bCs/>
          <w:i/>
          <w:iCs/>
          <w:color w:val="000000" w:themeColor="text1"/>
          <w:sz w:val="20"/>
          <w:szCs w:val="20"/>
        </w:rPr>
        <w:fldChar w:fldCharType="begin"/>
      </w:r>
      <w:r w:rsidRPr="0066196B">
        <w:rPr>
          <w:b/>
          <w:bCs/>
          <w:i/>
          <w:iCs/>
          <w:color w:val="000000" w:themeColor="text1"/>
          <w:sz w:val="20"/>
          <w:szCs w:val="20"/>
        </w:rPr>
        <w:instrText xml:space="preserve"> SEQ Gambar_3. \* ARABIC </w:instrText>
      </w:r>
      <w:r w:rsidRPr="0066196B">
        <w:rPr>
          <w:b/>
          <w:bCs/>
          <w:i/>
          <w:iCs/>
          <w:color w:val="000000" w:themeColor="text1"/>
          <w:sz w:val="20"/>
          <w:szCs w:val="20"/>
        </w:rPr>
        <w:fldChar w:fldCharType="separate"/>
      </w:r>
      <w:r w:rsidR="00D01927" w:rsidRPr="0066196B">
        <w:rPr>
          <w:b/>
          <w:bCs/>
          <w:i/>
          <w:iCs/>
          <w:noProof/>
          <w:color w:val="000000" w:themeColor="text1"/>
          <w:sz w:val="20"/>
          <w:szCs w:val="20"/>
        </w:rPr>
        <w:t>8</w:t>
      </w:r>
      <w:r w:rsidRPr="0066196B">
        <w:rPr>
          <w:b/>
          <w:bCs/>
          <w:i/>
          <w:iCs/>
          <w:color w:val="000000" w:themeColor="text1"/>
          <w:sz w:val="20"/>
          <w:szCs w:val="20"/>
        </w:rPr>
        <w:fldChar w:fldCharType="end"/>
      </w:r>
      <w:r w:rsidRPr="0066196B">
        <w:rPr>
          <w:i/>
          <w:iCs/>
          <w:color w:val="000000" w:themeColor="text1"/>
          <w:sz w:val="20"/>
          <w:szCs w:val="20"/>
        </w:rPr>
        <w:t xml:space="preserve"> </w:t>
      </w:r>
      <w:r w:rsidRPr="0066196B">
        <w:rPr>
          <w:color w:val="000000" w:themeColor="text1"/>
          <w:sz w:val="20"/>
          <w:szCs w:val="20"/>
        </w:rPr>
        <w:t xml:space="preserve">AOB dan </w:t>
      </w:r>
      <w:proofErr w:type="spellStart"/>
      <w:r w:rsidRPr="0066196B">
        <w:rPr>
          <w:color w:val="000000" w:themeColor="text1"/>
          <w:sz w:val="20"/>
          <w:szCs w:val="20"/>
        </w:rPr>
        <w:t>Maloklusi</w:t>
      </w:r>
      <w:proofErr w:type="spellEnd"/>
      <w:r w:rsidRPr="0066196B">
        <w:rPr>
          <w:color w:val="000000" w:themeColor="text1"/>
          <w:sz w:val="20"/>
          <w:szCs w:val="20"/>
        </w:rPr>
        <w:t xml:space="preserve"> </w:t>
      </w:r>
      <w:proofErr w:type="spellStart"/>
      <w:r w:rsidRPr="0066196B">
        <w:rPr>
          <w:color w:val="000000" w:themeColor="text1"/>
          <w:sz w:val="20"/>
          <w:szCs w:val="20"/>
        </w:rPr>
        <w:t>kelas</w:t>
      </w:r>
      <w:proofErr w:type="spellEnd"/>
      <w:r w:rsidRPr="0066196B">
        <w:rPr>
          <w:color w:val="000000" w:themeColor="text1"/>
          <w:sz w:val="20"/>
          <w:szCs w:val="20"/>
        </w:rPr>
        <w:t xml:space="preserve"> II divisi I </w:t>
      </w:r>
      <w:proofErr w:type="spellStart"/>
      <w:r w:rsidRPr="0066196B">
        <w:rPr>
          <w:color w:val="000000" w:themeColor="text1"/>
          <w:sz w:val="20"/>
          <w:szCs w:val="20"/>
        </w:rPr>
        <w:t>akibat</w:t>
      </w:r>
      <w:proofErr w:type="spellEnd"/>
      <w:r w:rsidRPr="0066196B">
        <w:rPr>
          <w:color w:val="000000" w:themeColor="text1"/>
          <w:sz w:val="20"/>
          <w:szCs w:val="20"/>
        </w:rPr>
        <w:t xml:space="preserve"> </w:t>
      </w:r>
      <w:proofErr w:type="spellStart"/>
      <w:r w:rsidRPr="0066196B">
        <w:rPr>
          <w:color w:val="000000" w:themeColor="text1"/>
          <w:sz w:val="20"/>
          <w:szCs w:val="20"/>
        </w:rPr>
        <w:t>kebiasaan</w:t>
      </w:r>
      <w:proofErr w:type="spellEnd"/>
      <w:r w:rsidRPr="0066196B">
        <w:rPr>
          <w:color w:val="000000" w:themeColor="text1"/>
          <w:sz w:val="20"/>
          <w:szCs w:val="20"/>
        </w:rPr>
        <w:t xml:space="preserve"> </w:t>
      </w:r>
      <w:proofErr w:type="spellStart"/>
      <w:r w:rsidRPr="0066196B">
        <w:rPr>
          <w:color w:val="000000" w:themeColor="text1"/>
          <w:sz w:val="20"/>
          <w:szCs w:val="20"/>
        </w:rPr>
        <w:t>mengisap</w:t>
      </w:r>
      <w:proofErr w:type="spellEnd"/>
      <w:r w:rsidRPr="0066196B">
        <w:rPr>
          <w:color w:val="000000" w:themeColor="text1"/>
          <w:sz w:val="20"/>
          <w:szCs w:val="20"/>
        </w:rPr>
        <w:t xml:space="preserve"> </w:t>
      </w:r>
      <w:proofErr w:type="spellStart"/>
      <w:r w:rsidRPr="0066196B">
        <w:rPr>
          <w:color w:val="000000" w:themeColor="text1"/>
          <w:sz w:val="20"/>
          <w:szCs w:val="20"/>
        </w:rPr>
        <w:t>jari</w:t>
      </w:r>
      <w:proofErr w:type="spellEnd"/>
      <w:r w:rsidRPr="0066196B">
        <w:rPr>
          <w:color w:val="000000" w:themeColor="text1"/>
          <w:sz w:val="20"/>
          <w:szCs w:val="20"/>
        </w:rPr>
        <w:t xml:space="preserve"> pada </w:t>
      </w:r>
      <w:proofErr w:type="spellStart"/>
      <w:r w:rsidRPr="0066196B">
        <w:rPr>
          <w:color w:val="000000" w:themeColor="text1"/>
          <w:sz w:val="20"/>
          <w:szCs w:val="20"/>
        </w:rPr>
        <w:t>anak</w:t>
      </w:r>
      <w:proofErr w:type="spellEnd"/>
    </w:p>
    <w:p w14:paraId="59794800" w14:textId="77777777" w:rsidR="0066196B" w:rsidRPr="005B7F26" w:rsidRDefault="0066196B" w:rsidP="00256C3D">
      <w:pPr>
        <w:pStyle w:val="ListParagraph"/>
        <w:spacing w:line="480" w:lineRule="auto"/>
        <w:ind w:firstLine="720"/>
        <w:jc w:val="center"/>
        <w:rPr>
          <w:sz w:val="20"/>
          <w:szCs w:val="20"/>
        </w:rPr>
      </w:pPr>
    </w:p>
    <w:p w14:paraId="1E7DC0A9" w14:textId="5A721B23" w:rsidR="002838C5" w:rsidRDefault="005E6DC5" w:rsidP="005E6DC5">
      <w:pPr>
        <w:pStyle w:val="ListParagraph"/>
        <w:spacing w:line="480" w:lineRule="auto"/>
        <w:ind w:left="1440"/>
      </w:pPr>
      <w:r>
        <w:rPr>
          <w:rFonts w:cs="Times New Roman"/>
          <w:i/>
          <w:iCs/>
          <w:szCs w:val="24"/>
        </w:rPr>
        <w:t xml:space="preserve">      </w:t>
      </w:r>
      <w:r w:rsidR="00235095" w:rsidRPr="004A3CFD">
        <w:rPr>
          <w:rFonts w:cs="Times New Roman"/>
          <w:i/>
          <w:iCs/>
          <w:szCs w:val="24"/>
        </w:rPr>
        <w:t xml:space="preserve">Posterior </w:t>
      </w:r>
      <w:r w:rsidR="00235095" w:rsidRPr="004A3CFD">
        <w:rPr>
          <w:rFonts w:cs="Times New Roman"/>
          <w:szCs w:val="24"/>
        </w:rPr>
        <w:t xml:space="preserve">CRB </w:t>
      </w:r>
      <w:proofErr w:type="spellStart"/>
      <w:r w:rsidR="00235095" w:rsidRPr="004A3CFD">
        <w:rPr>
          <w:rFonts w:cs="Times New Roman"/>
          <w:szCs w:val="24"/>
        </w:rPr>
        <w:t>akibat</w:t>
      </w:r>
      <w:proofErr w:type="spellEnd"/>
      <w:r w:rsidR="00235095" w:rsidRPr="004A3CFD">
        <w:rPr>
          <w:rFonts w:cs="Times New Roman"/>
          <w:szCs w:val="24"/>
        </w:rPr>
        <w:t xml:space="preserve"> </w:t>
      </w:r>
      <w:proofErr w:type="spellStart"/>
      <w:r w:rsidR="00235095" w:rsidRPr="004A3CFD">
        <w:rPr>
          <w:rFonts w:cs="Times New Roman"/>
          <w:szCs w:val="24"/>
        </w:rPr>
        <w:t>kebiasaan</w:t>
      </w:r>
      <w:proofErr w:type="spellEnd"/>
      <w:r w:rsidR="00235095" w:rsidRPr="004A3CFD">
        <w:rPr>
          <w:rFonts w:cs="Times New Roman"/>
          <w:szCs w:val="24"/>
        </w:rPr>
        <w:t xml:space="preserve"> </w:t>
      </w:r>
      <w:proofErr w:type="spellStart"/>
      <w:r w:rsidR="009F08CE">
        <w:rPr>
          <w:rFonts w:cs="Times New Roman"/>
          <w:szCs w:val="24"/>
        </w:rPr>
        <w:t>mengisap</w:t>
      </w:r>
      <w:proofErr w:type="spellEnd"/>
      <w:r w:rsidR="00235095" w:rsidRPr="004A3CFD">
        <w:rPr>
          <w:rFonts w:cs="Times New Roman"/>
          <w:szCs w:val="24"/>
        </w:rPr>
        <w:t xml:space="preserve"> </w:t>
      </w:r>
      <w:proofErr w:type="spellStart"/>
      <w:r w:rsidR="00235095" w:rsidRPr="004A3CFD">
        <w:rPr>
          <w:rFonts w:cs="Times New Roman"/>
          <w:szCs w:val="24"/>
        </w:rPr>
        <w:t>jari</w:t>
      </w:r>
      <w:proofErr w:type="spellEnd"/>
      <w:r w:rsidR="00235095" w:rsidRPr="004A3CFD">
        <w:rPr>
          <w:rFonts w:cs="Times New Roman"/>
          <w:szCs w:val="24"/>
        </w:rPr>
        <w:t xml:space="preserve"> </w:t>
      </w:r>
      <w:proofErr w:type="spellStart"/>
      <w:r w:rsidR="00235095" w:rsidRPr="004A3CFD">
        <w:rPr>
          <w:rFonts w:cs="Times New Roman"/>
          <w:szCs w:val="24"/>
        </w:rPr>
        <w:t>dapat</w:t>
      </w:r>
      <w:proofErr w:type="spellEnd"/>
      <w:r w:rsidR="00235095" w:rsidRPr="004A3CFD">
        <w:rPr>
          <w:rFonts w:cs="Times New Roman"/>
          <w:szCs w:val="24"/>
        </w:rPr>
        <w:t xml:space="preserve"> </w:t>
      </w:r>
      <w:proofErr w:type="spellStart"/>
      <w:r w:rsidR="00235095" w:rsidRPr="004A3CFD">
        <w:rPr>
          <w:rFonts w:cs="Times New Roman"/>
          <w:szCs w:val="24"/>
        </w:rPr>
        <w:t>terjadi</w:t>
      </w:r>
      <w:proofErr w:type="spellEnd"/>
      <w:r w:rsidR="00235095" w:rsidRPr="004A3CFD">
        <w:rPr>
          <w:rFonts w:cs="Times New Roman"/>
          <w:szCs w:val="24"/>
        </w:rPr>
        <w:t xml:space="preserve"> </w:t>
      </w:r>
      <w:proofErr w:type="spellStart"/>
      <w:r w:rsidR="00EC5ECC" w:rsidRPr="004A3CFD">
        <w:rPr>
          <w:rFonts w:cs="Times New Roman"/>
          <w:szCs w:val="24"/>
        </w:rPr>
        <w:t>karena</w:t>
      </w:r>
      <w:proofErr w:type="spellEnd"/>
      <w:r w:rsidR="00EC5ECC" w:rsidRPr="004A3CFD">
        <w:rPr>
          <w:rFonts w:cs="Times New Roman"/>
          <w:szCs w:val="24"/>
        </w:rPr>
        <w:t xml:space="preserve"> </w:t>
      </w:r>
      <w:proofErr w:type="spellStart"/>
      <w:r w:rsidR="00235095" w:rsidRPr="004A3CFD">
        <w:rPr>
          <w:rFonts w:cs="Times New Roman"/>
          <w:szCs w:val="24"/>
        </w:rPr>
        <w:t>ketidakseimbangan</w:t>
      </w:r>
      <w:proofErr w:type="spellEnd"/>
      <w:r w:rsidR="00235095" w:rsidRPr="004A3CFD">
        <w:rPr>
          <w:rFonts w:cs="Times New Roman"/>
          <w:szCs w:val="24"/>
        </w:rPr>
        <w:t xml:space="preserve"> </w:t>
      </w:r>
      <w:proofErr w:type="spellStart"/>
      <w:r w:rsidR="00235095" w:rsidRPr="004A3CFD">
        <w:rPr>
          <w:rFonts w:cs="Times New Roman"/>
          <w:szCs w:val="24"/>
        </w:rPr>
        <w:t>tekanan</w:t>
      </w:r>
      <w:proofErr w:type="spellEnd"/>
      <w:r w:rsidR="00235095" w:rsidRPr="004A3CFD">
        <w:rPr>
          <w:rFonts w:cs="Times New Roman"/>
          <w:szCs w:val="24"/>
        </w:rPr>
        <w:t xml:space="preserve"> </w:t>
      </w:r>
      <w:r w:rsidR="00235095" w:rsidRPr="004A3CFD">
        <w:rPr>
          <w:rFonts w:cs="Times New Roman"/>
          <w:i/>
          <w:iCs/>
          <w:szCs w:val="24"/>
        </w:rPr>
        <w:t>Intra Oral</w:t>
      </w:r>
      <w:r w:rsidR="00235095" w:rsidRPr="004A3CFD">
        <w:rPr>
          <w:rFonts w:cs="Times New Roman"/>
          <w:szCs w:val="24"/>
        </w:rPr>
        <w:t xml:space="preserve"> </w:t>
      </w:r>
      <w:proofErr w:type="spellStart"/>
      <w:r w:rsidR="00235095" w:rsidRPr="004A3CFD">
        <w:rPr>
          <w:rFonts w:cs="Times New Roman"/>
          <w:szCs w:val="24"/>
        </w:rPr>
        <w:t>saat</w:t>
      </w:r>
      <w:proofErr w:type="spellEnd"/>
      <w:r w:rsidR="00235095" w:rsidRPr="004A3CFD">
        <w:rPr>
          <w:rFonts w:cs="Times New Roman"/>
          <w:szCs w:val="24"/>
        </w:rPr>
        <w:t xml:space="preserve"> </w:t>
      </w:r>
      <w:proofErr w:type="spellStart"/>
      <w:r w:rsidR="009F08CE">
        <w:rPr>
          <w:rFonts w:cs="Times New Roman"/>
          <w:szCs w:val="24"/>
        </w:rPr>
        <w:t>mengisap</w:t>
      </w:r>
      <w:proofErr w:type="spellEnd"/>
      <w:r w:rsidR="00235095" w:rsidRPr="004A3CFD">
        <w:rPr>
          <w:rFonts w:cs="Times New Roman"/>
          <w:szCs w:val="24"/>
        </w:rPr>
        <w:t xml:space="preserve"> </w:t>
      </w:r>
      <w:proofErr w:type="spellStart"/>
      <w:r w:rsidR="00235095" w:rsidRPr="004A3CFD">
        <w:rPr>
          <w:rFonts w:cs="Times New Roman"/>
          <w:szCs w:val="24"/>
        </w:rPr>
        <w:t>jari</w:t>
      </w:r>
      <w:proofErr w:type="spellEnd"/>
      <w:r w:rsidR="00235095" w:rsidRPr="004A3CFD">
        <w:rPr>
          <w:rFonts w:cs="Times New Roman"/>
          <w:szCs w:val="24"/>
        </w:rPr>
        <w:t xml:space="preserve">, </w:t>
      </w:r>
      <w:proofErr w:type="spellStart"/>
      <w:r w:rsidR="00EC5ECC">
        <w:rPr>
          <w:rFonts w:cs="Times New Roman"/>
          <w:szCs w:val="24"/>
        </w:rPr>
        <w:t>sehingga</w:t>
      </w:r>
      <w:proofErr w:type="spellEnd"/>
      <w:r w:rsidR="00235095" w:rsidRPr="004A3CFD">
        <w:rPr>
          <w:rFonts w:cs="Times New Roman"/>
          <w:szCs w:val="24"/>
        </w:rPr>
        <w:t xml:space="preserve"> </w:t>
      </w:r>
      <w:proofErr w:type="spellStart"/>
      <w:r w:rsidR="00235095" w:rsidRPr="004A3CFD">
        <w:rPr>
          <w:rFonts w:cs="Times New Roman"/>
          <w:szCs w:val="24"/>
        </w:rPr>
        <w:t>posisi</w:t>
      </w:r>
      <w:proofErr w:type="spellEnd"/>
      <w:r w:rsidR="00235095" w:rsidRPr="004A3CFD">
        <w:rPr>
          <w:rFonts w:cs="Times New Roman"/>
          <w:szCs w:val="24"/>
        </w:rPr>
        <w:t xml:space="preserve"> </w:t>
      </w:r>
      <w:proofErr w:type="spellStart"/>
      <w:r w:rsidR="00235095" w:rsidRPr="004A3CFD">
        <w:rPr>
          <w:rFonts w:cs="Times New Roman"/>
          <w:szCs w:val="24"/>
        </w:rPr>
        <w:t>lidah</w:t>
      </w:r>
      <w:proofErr w:type="spellEnd"/>
      <w:r w:rsidR="00235095" w:rsidRPr="004A3CFD">
        <w:rPr>
          <w:rFonts w:cs="Times New Roman"/>
          <w:szCs w:val="24"/>
        </w:rPr>
        <w:t xml:space="preserve"> </w:t>
      </w:r>
      <w:proofErr w:type="spellStart"/>
      <w:r w:rsidR="00235095" w:rsidRPr="004A3CFD">
        <w:rPr>
          <w:rFonts w:cs="Times New Roman"/>
          <w:szCs w:val="24"/>
        </w:rPr>
        <w:t>lebih</w:t>
      </w:r>
      <w:proofErr w:type="spellEnd"/>
      <w:r w:rsidR="00235095" w:rsidRPr="004A3CFD">
        <w:rPr>
          <w:rFonts w:cs="Times New Roman"/>
          <w:szCs w:val="24"/>
        </w:rPr>
        <w:t xml:space="preserve"> </w:t>
      </w:r>
      <w:proofErr w:type="spellStart"/>
      <w:r w:rsidR="00235095" w:rsidRPr="004A3CFD">
        <w:rPr>
          <w:rFonts w:cs="Times New Roman"/>
          <w:szCs w:val="24"/>
        </w:rPr>
        <w:t>rendah</w:t>
      </w:r>
      <w:proofErr w:type="spellEnd"/>
      <w:r w:rsidR="00235095" w:rsidRPr="004A3CFD">
        <w:rPr>
          <w:rFonts w:cs="Times New Roman"/>
          <w:szCs w:val="24"/>
        </w:rPr>
        <w:t xml:space="preserve"> </w:t>
      </w:r>
      <w:proofErr w:type="spellStart"/>
      <w:r w:rsidR="00235095" w:rsidRPr="004A3CFD">
        <w:rPr>
          <w:rFonts w:cs="Times New Roman"/>
          <w:szCs w:val="24"/>
        </w:rPr>
        <w:t>menyebabkan</w:t>
      </w:r>
      <w:proofErr w:type="spellEnd"/>
      <w:r w:rsidR="00235095" w:rsidRPr="004A3CFD">
        <w:rPr>
          <w:rFonts w:cs="Times New Roman"/>
          <w:szCs w:val="24"/>
        </w:rPr>
        <w:t xml:space="preserve"> </w:t>
      </w:r>
      <w:proofErr w:type="spellStart"/>
      <w:r w:rsidR="00235095" w:rsidRPr="004A3CFD">
        <w:rPr>
          <w:rFonts w:cs="Times New Roman"/>
          <w:szCs w:val="24"/>
        </w:rPr>
        <w:t>penurunan</w:t>
      </w:r>
      <w:proofErr w:type="spellEnd"/>
      <w:r w:rsidR="00235095" w:rsidRPr="004A3CFD">
        <w:rPr>
          <w:rFonts w:cs="Times New Roman"/>
          <w:szCs w:val="24"/>
        </w:rPr>
        <w:t xml:space="preserve"> </w:t>
      </w:r>
      <w:proofErr w:type="spellStart"/>
      <w:r w:rsidR="00235095" w:rsidRPr="004A3CFD">
        <w:rPr>
          <w:rFonts w:cs="Times New Roman"/>
          <w:szCs w:val="24"/>
        </w:rPr>
        <w:t>tekanan</w:t>
      </w:r>
      <w:proofErr w:type="spellEnd"/>
      <w:r w:rsidR="00235095" w:rsidRPr="004A3CFD">
        <w:rPr>
          <w:rFonts w:cs="Times New Roman"/>
          <w:szCs w:val="24"/>
        </w:rPr>
        <w:t xml:space="preserve"> </w:t>
      </w:r>
      <w:proofErr w:type="spellStart"/>
      <w:r w:rsidR="00235095" w:rsidRPr="004A3CFD">
        <w:rPr>
          <w:rFonts w:cs="Times New Roman"/>
          <w:szCs w:val="24"/>
        </w:rPr>
        <w:t>terhadap</w:t>
      </w:r>
      <w:proofErr w:type="spellEnd"/>
      <w:r w:rsidR="00235095" w:rsidRPr="004A3CFD">
        <w:rPr>
          <w:rFonts w:cs="Times New Roman"/>
          <w:szCs w:val="24"/>
        </w:rPr>
        <w:t xml:space="preserve"> </w:t>
      </w:r>
      <w:proofErr w:type="spellStart"/>
      <w:r w:rsidR="00235095" w:rsidRPr="004A3CFD">
        <w:rPr>
          <w:rFonts w:cs="Times New Roman"/>
          <w:szCs w:val="24"/>
        </w:rPr>
        <w:t>gigi</w:t>
      </w:r>
      <w:proofErr w:type="spellEnd"/>
      <w:r w:rsidR="00235095" w:rsidRPr="004A3CFD">
        <w:rPr>
          <w:rFonts w:cs="Times New Roman"/>
          <w:szCs w:val="24"/>
        </w:rPr>
        <w:t xml:space="preserve"> </w:t>
      </w:r>
      <w:r w:rsidR="00235095" w:rsidRPr="00CF4261">
        <w:rPr>
          <w:rFonts w:cs="Times New Roman"/>
          <w:i/>
          <w:iCs/>
          <w:szCs w:val="24"/>
        </w:rPr>
        <w:t>posterior</w:t>
      </w:r>
      <w:r w:rsidR="00235095" w:rsidRPr="004A3CFD">
        <w:rPr>
          <w:rFonts w:cs="Times New Roman"/>
          <w:szCs w:val="24"/>
        </w:rPr>
        <w:t xml:space="preserve">, </w:t>
      </w:r>
      <w:proofErr w:type="spellStart"/>
      <w:r w:rsidR="00EC5ECC">
        <w:rPr>
          <w:rFonts w:cs="Times New Roman"/>
          <w:szCs w:val="24"/>
        </w:rPr>
        <w:t>menyebabkan</w:t>
      </w:r>
      <w:proofErr w:type="spellEnd"/>
      <w:r w:rsidR="00235095" w:rsidRPr="004A3CFD">
        <w:rPr>
          <w:rFonts w:cs="Times New Roman"/>
          <w:szCs w:val="24"/>
        </w:rPr>
        <w:t xml:space="preserve"> </w:t>
      </w:r>
      <w:proofErr w:type="spellStart"/>
      <w:r w:rsidR="00235095" w:rsidRPr="004A3CFD">
        <w:rPr>
          <w:rFonts w:cs="Times New Roman"/>
          <w:szCs w:val="24"/>
        </w:rPr>
        <w:t>tekanan</w:t>
      </w:r>
      <w:proofErr w:type="spellEnd"/>
      <w:r w:rsidR="00235095" w:rsidRPr="004A3CFD">
        <w:rPr>
          <w:rFonts w:cs="Times New Roman"/>
          <w:szCs w:val="24"/>
        </w:rPr>
        <w:t xml:space="preserve"> di </w:t>
      </w:r>
      <w:r w:rsidR="00235095" w:rsidRPr="004A3CFD">
        <w:rPr>
          <w:rFonts w:cs="Times New Roman"/>
          <w:i/>
          <w:iCs/>
          <w:szCs w:val="24"/>
        </w:rPr>
        <w:t>buccal</w:t>
      </w:r>
      <w:r w:rsidR="00235095" w:rsidRPr="004A3CFD">
        <w:rPr>
          <w:rFonts w:cs="Times New Roman"/>
          <w:szCs w:val="24"/>
        </w:rPr>
        <w:t xml:space="preserve"> </w:t>
      </w:r>
      <w:proofErr w:type="spellStart"/>
      <w:r w:rsidR="00235095" w:rsidRPr="004A3CFD">
        <w:rPr>
          <w:rFonts w:cs="Times New Roman"/>
          <w:szCs w:val="24"/>
        </w:rPr>
        <w:t>meningkat</w:t>
      </w:r>
      <w:proofErr w:type="spellEnd"/>
      <w:r w:rsidR="00235095" w:rsidRPr="004A3CFD">
        <w:rPr>
          <w:rFonts w:cs="Times New Roman"/>
          <w:szCs w:val="24"/>
        </w:rPr>
        <w:t xml:space="preserve"> dan </w:t>
      </w:r>
      <w:proofErr w:type="spellStart"/>
      <w:r w:rsidR="00235095" w:rsidRPr="004A3CFD">
        <w:rPr>
          <w:rFonts w:cs="Times New Roman"/>
          <w:szCs w:val="24"/>
        </w:rPr>
        <w:t>tekanan</w:t>
      </w:r>
      <w:proofErr w:type="spellEnd"/>
      <w:r w:rsidR="00235095" w:rsidRPr="004A3CFD">
        <w:rPr>
          <w:rFonts w:cs="Times New Roman"/>
          <w:szCs w:val="24"/>
        </w:rPr>
        <w:t xml:space="preserve"> pada </w:t>
      </w:r>
      <w:proofErr w:type="spellStart"/>
      <w:r w:rsidR="00235095" w:rsidRPr="004A3CFD">
        <w:rPr>
          <w:rFonts w:cs="Times New Roman"/>
          <w:szCs w:val="24"/>
        </w:rPr>
        <w:t>gigi</w:t>
      </w:r>
      <w:proofErr w:type="spellEnd"/>
      <w:r w:rsidR="00235095" w:rsidRPr="004A3CFD">
        <w:rPr>
          <w:rFonts w:cs="Times New Roman"/>
          <w:szCs w:val="24"/>
        </w:rPr>
        <w:t xml:space="preserve"> </w:t>
      </w:r>
      <w:r w:rsidR="00235095" w:rsidRPr="004A3CFD">
        <w:rPr>
          <w:rFonts w:cs="Times New Roman"/>
          <w:i/>
          <w:iCs/>
          <w:szCs w:val="24"/>
        </w:rPr>
        <w:t>canine</w:t>
      </w:r>
      <w:r w:rsidR="00235095" w:rsidRPr="004A3CFD">
        <w:rPr>
          <w:rFonts w:cs="Times New Roman"/>
          <w:szCs w:val="24"/>
        </w:rPr>
        <w:t xml:space="preserve"> </w:t>
      </w:r>
      <w:proofErr w:type="spellStart"/>
      <w:r w:rsidR="00235095" w:rsidRPr="004A3CFD">
        <w:rPr>
          <w:rFonts w:cs="Times New Roman"/>
          <w:szCs w:val="24"/>
        </w:rPr>
        <w:t>lebih</w:t>
      </w:r>
      <w:proofErr w:type="spellEnd"/>
      <w:r w:rsidR="00235095" w:rsidRPr="004A3CFD">
        <w:rPr>
          <w:rFonts w:cs="Times New Roman"/>
          <w:szCs w:val="24"/>
        </w:rPr>
        <w:t xml:space="preserve"> </w:t>
      </w:r>
      <w:proofErr w:type="spellStart"/>
      <w:r w:rsidR="00235095" w:rsidRPr="004A3CFD">
        <w:rPr>
          <w:rFonts w:cs="Times New Roman"/>
          <w:szCs w:val="24"/>
        </w:rPr>
        <w:t>besar</w:t>
      </w:r>
      <w:proofErr w:type="spellEnd"/>
      <w:r w:rsidR="00235095" w:rsidRPr="004A3CFD">
        <w:rPr>
          <w:rFonts w:cs="Times New Roman"/>
          <w:szCs w:val="24"/>
        </w:rPr>
        <w:t xml:space="preserve"> </w:t>
      </w:r>
      <w:proofErr w:type="spellStart"/>
      <w:r w:rsidR="00235095" w:rsidRPr="004A3CFD">
        <w:rPr>
          <w:rFonts w:cs="Times New Roman"/>
          <w:szCs w:val="24"/>
        </w:rPr>
        <w:t>dibandingkan</w:t>
      </w:r>
      <w:proofErr w:type="spellEnd"/>
      <w:r w:rsidR="00235095" w:rsidRPr="004A3CFD">
        <w:rPr>
          <w:rFonts w:cs="Times New Roman"/>
          <w:szCs w:val="24"/>
        </w:rPr>
        <w:t xml:space="preserve"> </w:t>
      </w:r>
      <w:proofErr w:type="spellStart"/>
      <w:r w:rsidR="00235095" w:rsidRPr="004A3CFD">
        <w:rPr>
          <w:rFonts w:cs="Times New Roman"/>
          <w:szCs w:val="24"/>
        </w:rPr>
        <w:t>gigi</w:t>
      </w:r>
      <w:proofErr w:type="spellEnd"/>
      <w:r w:rsidR="00235095" w:rsidRPr="004A3CFD">
        <w:rPr>
          <w:rFonts w:cs="Times New Roman"/>
          <w:szCs w:val="24"/>
        </w:rPr>
        <w:t xml:space="preserve"> molar, </w:t>
      </w:r>
      <w:proofErr w:type="spellStart"/>
      <w:r w:rsidR="00235095" w:rsidRPr="004A3CFD">
        <w:rPr>
          <w:rFonts w:cs="Times New Roman"/>
          <w:szCs w:val="24"/>
        </w:rPr>
        <w:t>hal</w:t>
      </w:r>
      <w:proofErr w:type="spellEnd"/>
      <w:r w:rsidR="00235095" w:rsidRPr="004A3CFD">
        <w:rPr>
          <w:rFonts w:cs="Times New Roman"/>
          <w:szCs w:val="24"/>
        </w:rPr>
        <w:t xml:space="preserve"> </w:t>
      </w:r>
      <w:proofErr w:type="spellStart"/>
      <w:r w:rsidR="00235095" w:rsidRPr="004A3CFD">
        <w:rPr>
          <w:rFonts w:cs="Times New Roman"/>
          <w:szCs w:val="24"/>
        </w:rPr>
        <w:t>ini</w:t>
      </w:r>
      <w:proofErr w:type="spellEnd"/>
      <w:r w:rsidR="00235095" w:rsidRPr="004A3CFD">
        <w:rPr>
          <w:rFonts w:cs="Times New Roman"/>
          <w:szCs w:val="24"/>
        </w:rPr>
        <w:t xml:space="preserve"> </w:t>
      </w:r>
      <w:proofErr w:type="spellStart"/>
      <w:r w:rsidR="00235095" w:rsidRPr="004A3CFD">
        <w:rPr>
          <w:rFonts w:cs="Times New Roman"/>
          <w:szCs w:val="24"/>
        </w:rPr>
        <w:t>berakibat</w:t>
      </w:r>
      <w:proofErr w:type="spellEnd"/>
      <w:r w:rsidR="00235095" w:rsidRPr="004A3CFD">
        <w:rPr>
          <w:rFonts w:cs="Times New Roman"/>
          <w:szCs w:val="24"/>
        </w:rPr>
        <w:t xml:space="preserve"> pada </w:t>
      </w:r>
      <w:proofErr w:type="spellStart"/>
      <w:r w:rsidR="00235095" w:rsidRPr="004A3CFD">
        <w:rPr>
          <w:rFonts w:cs="Times New Roman"/>
          <w:szCs w:val="24"/>
        </w:rPr>
        <w:t>bentuk</w:t>
      </w:r>
      <w:proofErr w:type="spellEnd"/>
      <w:r w:rsidR="00235095" w:rsidRPr="004A3CFD">
        <w:rPr>
          <w:rFonts w:cs="Times New Roman"/>
          <w:szCs w:val="24"/>
        </w:rPr>
        <w:t xml:space="preserve"> </w:t>
      </w:r>
      <w:proofErr w:type="spellStart"/>
      <w:r w:rsidR="00235095" w:rsidRPr="004A3CFD">
        <w:rPr>
          <w:rFonts w:cs="Times New Roman"/>
          <w:szCs w:val="24"/>
        </w:rPr>
        <w:t>rahang</w:t>
      </w:r>
      <w:proofErr w:type="spellEnd"/>
      <w:r w:rsidR="00235095" w:rsidRPr="004A3CFD">
        <w:rPr>
          <w:rFonts w:cs="Times New Roman"/>
          <w:szCs w:val="24"/>
        </w:rPr>
        <w:t xml:space="preserve"> </w:t>
      </w:r>
      <w:proofErr w:type="spellStart"/>
      <w:r w:rsidR="00235095" w:rsidRPr="004A3CFD">
        <w:rPr>
          <w:rFonts w:cs="Times New Roman"/>
          <w:szCs w:val="24"/>
        </w:rPr>
        <w:t>atas</w:t>
      </w:r>
      <w:proofErr w:type="spellEnd"/>
      <w:r w:rsidR="00235095" w:rsidRPr="004A3CFD">
        <w:rPr>
          <w:rFonts w:cs="Times New Roman"/>
          <w:szCs w:val="24"/>
        </w:rPr>
        <w:t xml:space="preserve"> </w:t>
      </w:r>
      <w:proofErr w:type="spellStart"/>
      <w:r w:rsidR="00235095" w:rsidRPr="004A3CFD">
        <w:rPr>
          <w:rFonts w:cs="Times New Roman"/>
          <w:szCs w:val="24"/>
        </w:rPr>
        <w:t>menyerupai</w:t>
      </w:r>
      <w:proofErr w:type="spellEnd"/>
      <w:r w:rsidR="00235095" w:rsidRPr="004A3CFD">
        <w:rPr>
          <w:rFonts w:cs="Times New Roman"/>
          <w:szCs w:val="24"/>
        </w:rPr>
        <w:t xml:space="preserve"> </w:t>
      </w:r>
      <w:proofErr w:type="spellStart"/>
      <w:r w:rsidR="00235095" w:rsidRPr="004A3CFD">
        <w:rPr>
          <w:rFonts w:cs="Times New Roman"/>
          <w:szCs w:val="24"/>
        </w:rPr>
        <w:t>huruf</w:t>
      </w:r>
      <w:proofErr w:type="spellEnd"/>
      <w:r w:rsidR="00235095" w:rsidRPr="004A3CFD">
        <w:rPr>
          <w:rFonts w:cs="Times New Roman"/>
          <w:szCs w:val="24"/>
        </w:rPr>
        <w:t xml:space="preserve"> V </w:t>
      </w:r>
      <w:r w:rsidR="00D22923" w:rsidRPr="00D22923">
        <w:rPr>
          <w:rFonts w:cs="Times New Roman"/>
          <w:color w:val="000000" w:themeColor="text1"/>
          <w:szCs w:val="24"/>
        </w:rPr>
        <w:fldChar w:fldCharType="begin" w:fldLock="1"/>
      </w:r>
      <w:r w:rsidR="00D22923" w:rsidRPr="00D22923">
        <w:rPr>
          <w:rFonts w:cs="Times New Roman"/>
          <w:color w:val="000000" w:themeColor="text1"/>
          <w:szCs w:val="24"/>
        </w:rPr>
        <w:instrText>ADDIN CSL_CITATION {"citationItems":[{"id":"ITEM-1","itemData":{"ISSN":"00288047","PMID":"23767167","abstract":"Digit sucking is a habit that occurs in childhood and can lead to malocclusion if it persists for a long time. Understanding the cause and available management approaches for habit cessation can lead to more positive outcomes for clinicians, parents and children alike. Increasing clinicians' awareness of the causes and management of digit sucking behaviours can aid in their effective and systematic management, thereby reducing the risk of future malocclusion in some individuals.","author":[{"dropping-particle":"","family":"Khayami","given":"Shahrzad","non-dropping-particle":"","parse-names":false,"suffix":""},{"dropping-particle":"","family":"Bennani","given":"Florence","non-dropping-particle":"","parse-names":false,"suffix":""},{"dropping-particle":"","family":"Farella","given":"Mauro","non-dropping-particle":"","parse-names":false,"suffix":""}],"container-title":"New Zealand Dental Journal","id":"ITEM-1","issue":"2","issued":{"date-parts":[["2013"]]},"page":"49-54","title":"Fingers in mouths: From cause to management","type":"article-journal","volume":"109"},"uris":["http://www.mendeley.com/documents/?uuid=085b4763-d8c3-42ac-a53a-3bdab1c402b7"]}],"mendeley":{"formattedCitation":"(Khayami, Bennani and Farella, 2013)","plainTextFormattedCitation":"(Khayami, Bennani and Farella, 2013)","previouslyFormattedCitation":"(Khayami, Bennani and Farella, 2013)"},"properties":{"noteIndex":0},"schema":"https://github.com/citation-style-language/schema/raw/master/csl-citation.json"}</w:instrText>
      </w:r>
      <w:r w:rsidR="00D22923" w:rsidRPr="00D22923">
        <w:rPr>
          <w:rFonts w:cs="Times New Roman"/>
          <w:color w:val="000000" w:themeColor="text1"/>
          <w:szCs w:val="24"/>
        </w:rPr>
        <w:fldChar w:fldCharType="separate"/>
      </w:r>
      <w:r w:rsidR="00D22923" w:rsidRPr="00D22923">
        <w:rPr>
          <w:rFonts w:cs="Times New Roman"/>
          <w:noProof/>
          <w:color w:val="000000" w:themeColor="text1"/>
          <w:szCs w:val="24"/>
        </w:rPr>
        <w:t>(Khayami</w:t>
      </w:r>
      <w:r w:rsidR="004D6BF6">
        <w:rPr>
          <w:rFonts w:cs="Times New Roman"/>
          <w:noProof/>
          <w:color w:val="000000" w:themeColor="text1"/>
          <w:szCs w:val="24"/>
        </w:rPr>
        <w:t xml:space="preserve"> </w:t>
      </w:r>
      <w:r w:rsidR="004D6BF6">
        <w:rPr>
          <w:rFonts w:cs="Times New Roman"/>
          <w:i/>
          <w:iCs/>
          <w:noProof/>
          <w:color w:val="000000" w:themeColor="text1"/>
          <w:szCs w:val="24"/>
        </w:rPr>
        <w:t>et al</w:t>
      </w:r>
      <w:r w:rsidR="004D6BF6">
        <w:rPr>
          <w:rFonts w:cs="Times New Roman"/>
          <w:noProof/>
          <w:color w:val="000000" w:themeColor="text1"/>
          <w:szCs w:val="24"/>
        </w:rPr>
        <w:t>.</w:t>
      </w:r>
      <w:r w:rsidR="00D22923" w:rsidRPr="00D22923">
        <w:rPr>
          <w:rFonts w:cs="Times New Roman"/>
          <w:noProof/>
          <w:color w:val="000000" w:themeColor="text1"/>
          <w:szCs w:val="24"/>
        </w:rPr>
        <w:t>, 2013)</w:t>
      </w:r>
      <w:r w:rsidR="00D22923" w:rsidRPr="00D22923">
        <w:rPr>
          <w:rFonts w:cs="Times New Roman"/>
          <w:color w:val="000000" w:themeColor="text1"/>
          <w:szCs w:val="24"/>
        </w:rPr>
        <w:fldChar w:fldCharType="end"/>
      </w:r>
      <w:r w:rsidR="00235095" w:rsidRPr="00D22923">
        <w:rPr>
          <w:rFonts w:cs="Times New Roman"/>
          <w:color w:val="000000" w:themeColor="text1"/>
          <w:szCs w:val="24"/>
        </w:rPr>
        <w:t xml:space="preserve">. </w:t>
      </w:r>
      <w:r w:rsidR="00D954AD" w:rsidRPr="00D22923">
        <w:t xml:space="preserve">Pada </w:t>
      </w:r>
      <w:proofErr w:type="spellStart"/>
      <w:r w:rsidR="00D954AD" w:rsidRPr="00D22923">
        <w:t>penelitian</w:t>
      </w:r>
      <w:proofErr w:type="spellEnd"/>
      <w:r w:rsidR="00D954AD" w:rsidRPr="00D22923">
        <w:t xml:space="preserve"> yang </w:t>
      </w:r>
      <w:proofErr w:type="spellStart"/>
      <w:r w:rsidR="00D954AD" w:rsidRPr="00D22923">
        <w:t>dilakukan</w:t>
      </w:r>
      <w:proofErr w:type="spellEnd"/>
      <w:r w:rsidR="00D954AD" w:rsidRPr="00D22923">
        <w:t xml:space="preserve"> oleh </w:t>
      </w:r>
      <w:r w:rsidR="00D22923" w:rsidRPr="0066196B">
        <w:fldChar w:fldCharType="begin" w:fldLock="1"/>
      </w:r>
      <w:r w:rsidR="00D22923" w:rsidRPr="0066196B">
        <w:instrText>ADDIN CSL_CITATION {"citationItems":[{"id":"ITEM-1","itemData":{"DOI":"10.1111/j.1365-263X.2010.01092.x","ISSN":"09607439","PMID":"20659177","abstract":"International Journal of Paediatric Dentistry 2011; 21: 68-73 Background. Several studies have determined the effects of non-nutritive sucking habits on malocclusions, but provided conflicting results.Aim. To analyse the influence of infant feeding In the presence of non-nutritive sucking habits in children after the first year of life and to assess the effects of non-nutritive sucking habits on occlusion in mixed dentition.Design. Data were collected by self-reported questionnaire and confirmed by personal interview. Parents of 1451 children (aged 7-11) were asked about their children's infant feeding and non-nutritive sucking habits. A clinical evaluation of dental arches included classification of molar relationship (Angle classification), presence or absence of crossbite and open bite.Results. Children with bottle or complementary feeding showed a higher risk of acquiring non-nutritive sucking habits after the first year of life (P &lt; 0.01). Non-nutritive sucking habits are associated with a greater risk of crossbite, open bite, Class II molar relationship (P &lt; 0.01).Conclusions. Parents should be educated about benefits of the exclusive breast feeding in the first 6 months of age on mixed dentition. The activity of non-nutritive sucking should be diagnosed in a timely manner in order to reduce the development of posterior crossbite, anterior open bite, and Class II molar relationship. © 2010 The Authors. International Journal of Paediatric Dentistry © 2010 BSPD, IAPD and Blackwell Publishing Ltd.","author":[{"dropping-particle":"","family":"Montaldo","given":"Luisa","non-dropping-particle":"","parse-names":false,"suffix":""},{"dropping-particle":"","family":"Montaldo","given":"Paolo","non-dropping-particle":"","parse-names":false,"suffix":""},{"dropping-particle":"","family":"Cuccaro","given":"Pasquale","non-dropping-particle":"","parse-names":false,"suffix":""},{"dropping-particle":"","family":"Caramico","given":"Nevio","non-dropping-particle":"","parse-names":false,"suffix":""},{"dropping-particle":"","family":"Minervini","given":"Gennaro","non-dropping-particle":"","parse-names":false,"suffix":""}],"container-title":"International Journal of Paediatric Dentistry","id":"ITEM-1","issue":"1","issued":{"date-parts":[["2011"]]},"page":"68-73","title":"Effects of feeding on non-nutritive sucking habits and implications on occlusion in mixed dentition","type":"article-journal","volume":"21"},"uris":["http://www.mendeley.com/documents/?uuid=ad118a8f-d539-400c-9fbf-48c001ea674d"]}],"mendeley":{"formattedCitation":"(Montaldo &lt;i&gt;et al.&lt;/i&gt;, 2011)","plainTextFormattedCitation":"(Montaldo et al., 2011)","previouslyFormattedCitation":"(Montaldo &lt;i&gt;et al.&lt;/i&gt;, 2011)"},"properties":{"noteIndex":0},"schema":"https://github.com/citation-style-language/schema/raw/master/csl-citation.json"}</w:instrText>
      </w:r>
      <w:r w:rsidR="00D22923" w:rsidRPr="0066196B">
        <w:fldChar w:fldCharType="separate"/>
      </w:r>
      <w:r w:rsidR="00D22923" w:rsidRPr="0066196B">
        <w:rPr>
          <w:noProof/>
        </w:rPr>
        <w:t xml:space="preserve">Montaldo </w:t>
      </w:r>
      <w:r w:rsidR="00D22923" w:rsidRPr="0066196B">
        <w:rPr>
          <w:i/>
          <w:noProof/>
        </w:rPr>
        <w:t>et al</w:t>
      </w:r>
      <w:r w:rsidR="00D22923" w:rsidRPr="0066196B">
        <w:fldChar w:fldCharType="end"/>
      </w:r>
      <w:r w:rsidR="005E5CCC" w:rsidRPr="0066196B">
        <w:t>,</w:t>
      </w:r>
      <w:r w:rsidR="005E5CCC">
        <w:t xml:space="preserve"> </w:t>
      </w:r>
      <w:proofErr w:type="spellStart"/>
      <w:r w:rsidR="00D954AD" w:rsidRPr="00D22923">
        <w:t>didapatkan</w:t>
      </w:r>
      <w:proofErr w:type="spellEnd"/>
      <w:r w:rsidR="00D954AD" w:rsidRPr="00D22923">
        <w:t xml:space="preserve"> </w:t>
      </w:r>
      <w:proofErr w:type="spellStart"/>
      <w:r w:rsidR="00D954AD" w:rsidRPr="00D22923">
        <w:t>sebesar</w:t>
      </w:r>
      <w:proofErr w:type="spellEnd"/>
      <w:r w:rsidR="00D954AD" w:rsidRPr="00D22923">
        <w:t xml:space="preserve"> 45% </w:t>
      </w:r>
      <w:proofErr w:type="spellStart"/>
      <w:r w:rsidR="00D954AD" w:rsidRPr="00D22923">
        <w:t>anak</w:t>
      </w:r>
      <w:proofErr w:type="spellEnd"/>
      <w:r w:rsidR="00D954AD" w:rsidRPr="00D22923">
        <w:t xml:space="preserve"> </w:t>
      </w:r>
      <w:proofErr w:type="spellStart"/>
      <w:r w:rsidR="00D954AD" w:rsidRPr="00D22923">
        <w:t>usia</w:t>
      </w:r>
      <w:proofErr w:type="spellEnd"/>
      <w:r w:rsidR="00D954AD" w:rsidRPr="00D22923">
        <w:t xml:space="preserve"> </w:t>
      </w:r>
      <w:r w:rsidR="005E5CCC">
        <w:t>7</w:t>
      </w:r>
      <w:r w:rsidR="00717DDE">
        <w:t>-</w:t>
      </w:r>
      <w:r w:rsidR="005E5CCC">
        <w:t>12</w:t>
      </w:r>
      <w:r w:rsidR="00D954AD" w:rsidRPr="00D22923">
        <w:t xml:space="preserve"> </w:t>
      </w:r>
      <w:proofErr w:type="spellStart"/>
      <w:r w:rsidR="00D954AD" w:rsidRPr="00D22923">
        <w:t>tahun</w:t>
      </w:r>
      <w:proofErr w:type="spellEnd"/>
      <w:r w:rsidR="00D954AD" w:rsidRPr="00D22923">
        <w:t xml:space="preserve"> </w:t>
      </w:r>
      <w:proofErr w:type="spellStart"/>
      <w:r w:rsidR="00D954AD" w:rsidRPr="00D22923">
        <w:t>dengan</w:t>
      </w:r>
      <w:proofErr w:type="spellEnd"/>
      <w:r w:rsidR="00D954AD" w:rsidRPr="00D22923">
        <w:t xml:space="preserve"> </w:t>
      </w:r>
      <w:proofErr w:type="spellStart"/>
      <w:r w:rsidR="00D954AD" w:rsidRPr="00D22923">
        <w:t>kebiasaan</w:t>
      </w:r>
      <w:proofErr w:type="spellEnd"/>
      <w:r w:rsidR="00D954AD" w:rsidRPr="00D22923">
        <w:t xml:space="preserve"> </w:t>
      </w:r>
      <w:proofErr w:type="spellStart"/>
      <w:r w:rsidR="009F08CE">
        <w:t>mengisap</w:t>
      </w:r>
      <w:proofErr w:type="spellEnd"/>
      <w:r w:rsidR="00D954AD" w:rsidRPr="00D22923">
        <w:t xml:space="preserve"> </w:t>
      </w:r>
      <w:proofErr w:type="spellStart"/>
      <w:r w:rsidR="00D954AD" w:rsidRPr="00D22923">
        <w:t>jari</w:t>
      </w:r>
      <w:proofErr w:type="spellEnd"/>
      <w:r w:rsidR="00D954AD" w:rsidRPr="00D22923">
        <w:t xml:space="preserve"> </w:t>
      </w:r>
      <w:proofErr w:type="spellStart"/>
      <w:r w:rsidR="00D954AD" w:rsidRPr="00D22923">
        <w:t>mengalami</w:t>
      </w:r>
      <w:proofErr w:type="spellEnd"/>
      <w:r w:rsidR="00D954AD" w:rsidRPr="00D22923">
        <w:t xml:space="preserve"> </w:t>
      </w:r>
      <w:proofErr w:type="spellStart"/>
      <w:r w:rsidR="00D954AD" w:rsidRPr="00D22923">
        <w:t>maloklusi</w:t>
      </w:r>
      <w:proofErr w:type="spellEnd"/>
      <w:r w:rsidR="00D954AD" w:rsidRPr="00D22923">
        <w:t xml:space="preserve"> </w:t>
      </w:r>
      <w:proofErr w:type="spellStart"/>
      <w:r w:rsidR="00D954AD" w:rsidRPr="00D22923">
        <w:t>berupa</w:t>
      </w:r>
      <w:proofErr w:type="spellEnd"/>
      <w:r w:rsidR="00D954AD" w:rsidRPr="00D22923">
        <w:t xml:space="preserve"> </w:t>
      </w:r>
      <w:r w:rsidR="00D954AD" w:rsidRPr="00D22923">
        <w:rPr>
          <w:i/>
          <w:iCs/>
        </w:rPr>
        <w:t xml:space="preserve">posterior CRB </w:t>
      </w:r>
      <w:r w:rsidR="00D22923" w:rsidRPr="00D22923">
        <w:fldChar w:fldCharType="begin" w:fldLock="1"/>
      </w:r>
      <w:r w:rsidR="00D22923" w:rsidRPr="00D22923">
        <w:instrText>ADDIN CSL_CITATION {"citationItems":[{"id":"ITEM-1","itemData":{"DOI":"10.1111/j.1365-263X.2010.01092.x","ISSN":"09607439","PMID":"20659177","abstract":"International Journal of Paediatric Dentistry 2011; 21: 68-73 Background. Several studies have determined the effects of non-nutritive sucking habits on malocclusions, but provided conflicting results.Aim. To analyse the influence of infant feeding In the presence of non-nutritive sucking habits in children after the first year of life and to assess the effects of non-nutritive sucking habits on occlusion in mixed dentition.Design. Data were collected by self-reported questionnaire and confirmed by personal interview. Parents of 1451 children (aged 7-11) were asked about their children's infant feeding and non-nutritive sucking habits. A clinical evaluation of dental arches included classification of molar relationship (Angle classification), presence or absence of crossbite and open bite.Results. Children with bottle or complementary feeding showed a higher risk of acquiring non-nutritive sucking habits after the first year of life (P &lt; 0.01). Non-nutritive sucking habits are associated with a greater risk of crossbite, open bite, Class II molar relationship (P &lt; 0.01).Conclusions. Parents should be educated about benefits of the exclusive breast feeding in the first 6 months of age on mixed dentition. The activity of non-nutritive sucking should be diagnosed in a timely manner in order to reduce the development of posterior crossbite, anterior open bite, and Class II molar relationship. © 2010 The Authors. International Journal of Paediatric Dentistry © 2010 BSPD, IAPD and Blackwell Publishing Ltd.","author":[{"dropping-particle":"","family":"Montaldo","given":"Luisa","non-dropping-particle":"","parse-names":false,"suffix":""},{"dropping-particle":"","family":"Montaldo","given":"Paolo","non-dropping-particle":"","parse-names":false,"suffix":""},{"dropping-particle":"","family":"Cuccaro","given":"Pasquale","non-dropping-particle":"","parse-names":false,"suffix":""},{"dropping-particle":"","family":"Caramico","given":"Nevio","non-dropping-particle":"","parse-names":false,"suffix":""},{"dropping-particle":"","family":"Minervini","given":"Gennaro","non-dropping-particle":"","parse-names":false,"suffix":""}],"container-title":"International Journal of Paediatric Dentistry","id":"ITEM-1","issue":"1","issued":{"date-parts":[["2011"]]},"page":"68-73","title":"Effects of feeding on non-nutritive sucking habits and implications on occlusion in mixed dentition","type":"article-journal","volume":"21"},"uris":["http://www.mendeley.com/documents/?uuid=ad118a8f-d539-400c-9fbf-48c001ea674d"]}],"mendeley":{"formattedCitation":"(Montaldo &lt;i&gt;et al.&lt;/i&gt;, 2011)","plainTextFormattedCitation":"(Montaldo et al., 2011)","previouslyFormattedCitation":"(Montaldo &lt;i&gt;et al.&lt;/i&gt;, 2011)"},"properties":{"noteIndex":0},"schema":"https://github.com/citation-style-language/schema/raw/master/csl-citation.json"}</w:instrText>
      </w:r>
      <w:r w:rsidR="00D22923" w:rsidRPr="00D22923">
        <w:fldChar w:fldCharType="separate"/>
      </w:r>
      <w:r w:rsidR="00D22923" w:rsidRPr="00D22923">
        <w:rPr>
          <w:noProof/>
        </w:rPr>
        <w:t xml:space="preserve">(Montaldo </w:t>
      </w:r>
      <w:r w:rsidR="00D22923" w:rsidRPr="00D22923">
        <w:rPr>
          <w:i/>
          <w:noProof/>
        </w:rPr>
        <w:t>et al.</w:t>
      </w:r>
      <w:r w:rsidR="00D22923" w:rsidRPr="00D22923">
        <w:rPr>
          <w:noProof/>
        </w:rPr>
        <w:t>, 2011)</w:t>
      </w:r>
      <w:r w:rsidR="00D22923" w:rsidRPr="00D22923">
        <w:fldChar w:fldCharType="end"/>
      </w:r>
      <w:r w:rsidR="00D954AD" w:rsidRPr="00D22923">
        <w:t xml:space="preserve">. </w:t>
      </w:r>
      <w:proofErr w:type="spellStart"/>
      <w:r w:rsidR="001869C8" w:rsidRPr="00D22923">
        <w:t>Tingginya</w:t>
      </w:r>
      <w:proofErr w:type="spellEnd"/>
      <w:r w:rsidR="001869C8" w:rsidRPr="00D22923">
        <w:t xml:space="preserve"> </w:t>
      </w:r>
      <w:proofErr w:type="spellStart"/>
      <w:r w:rsidR="001869C8" w:rsidRPr="00D22923">
        <w:t>angka</w:t>
      </w:r>
      <w:proofErr w:type="spellEnd"/>
      <w:r w:rsidR="001869C8" w:rsidRPr="00D22923">
        <w:t xml:space="preserve"> </w:t>
      </w:r>
      <w:proofErr w:type="spellStart"/>
      <w:r w:rsidR="001869C8" w:rsidRPr="00D22923">
        <w:t>prevalensi</w:t>
      </w:r>
      <w:proofErr w:type="spellEnd"/>
      <w:r w:rsidR="001869C8" w:rsidRPr="00D22923">
        <w:t xml:space="preserve"> </w:t>
      </w:r>
      <w:r w:rsidR="00CF4261" w:rsidRPr="00CF4261">
        <w:rPr>
          <w:i/>
          <w:iCs/>
        </w:rPr>
        <w:t>p</w:t>
      </w:r>
      <w:r w:rsidR="001869C8" w:rsidRPr="00CF4261">
        <w:rPr>
          <w:i/>
          <w:iCs/>
        </w:rPr>
        <w:t xml:space="preserve">osterior </w:t>
      </w:r>
      <w:r w:rsidR="001869C8" w:rsidRPr="00D22923">
        <w:t xml:space="preserve">CRB pada </w:t>
      </w:r>
      <w:proofErr w:type="spellStart"/>
      <w:r w:rsidR="001869C8" w:rsidRPr="00D22923">
        <w:t>anak</w:t>
      </w:r>
      <w:proofErr w:type="spellEnd"/>
      <w:r w:rsidR="001869C8" w:rsidRPr="00D22923">
        <w:t xml:space="preserve"> </w:t>
      </w:r>
      <w:proofErr w:type="spellStart"/>
      <w:r w:rsidR="001869C8" w:rsidRPr="00D22923">
        <w:t>dengan</w:t>
      </w:r>
      <w:proofErr w:type="spellEnd"/>
      <w:r w:rsidR="001869C8" w:rsidRPr="00D22923">
        <w:t xml:space="preserve"> </w:t>
      </w:r>
      <w:proofErr w:type="spellStart"/>
      <w:r w:rsidR="001869C8" w:rsidRPr="00D22923">
        <w:t>kebiasaan</w:t>
      </w:r>
      <w:proofErr w:type="spellEnd"/>
      <w:r w:rsidR="001869C8" w:rsidRPr="00D22923">
        <w:t xml:space="preserve"> </w:t>
      </w:r>
      <w:proofErr w:type="spellStart"/>
      <w:r w:rsidR="009F08CE">
        <w:t>mengisap</w:t>
      </w:r>
      <w:proofErr w:type="spellEnd"/>
      <w:r w:rsidR="001869C8" w:rsidRPr="00D22923">
        <w:t xml:space="preserve"> </w:t>
      </w:r>
      <w:proofErr w:type="spellStart"/>
      <w:r w:rsidR="001869C8" w:rsidRPr="00D22923">
        <w:t>jari</w:t>
      </w:r>
      <w:proofErr w:type="spellEnd"/>
      <w:r w:rsidR="001869C8" w:rsidRPr="00D22923">
        <w:t xml:space="preserve">, </w:t>
      </w:r>
      <w:proofErr w:type="spellStart"/>
      <w:r w:rsidR="001869C8" w:rsidRPr="00D22923">
        <w:t>mungkin</w:t>
      </w:r>
      <w:proofErr w:type="spellEnd"/>
      <w:r w:rsidR="001869C8" w:rsidRPr="00D22923">
        <w:t xml:space="preserve"> </w:t>
      </w:r>
      <w:r w:rsidR="00717DDE">
        <w:t xml:space="preserve">juga </w:t>
      </w:r>
      <w:proofErr w:type="spellStart"/>
      <w:r w:rsidR="001869C8" w:rsidRPr="00D22923">
        <w:t>disebabkan</w:t>
      </w:r>
      <w:proofErr w:type="spellEnd"/>
      <w:r w:rsidR="001869C8" w:rsidRPr="00D22923">
        <w:t xml:space="preserve"> oleh </w:t>
      </w:r>
      <w:proofErr w:type="spellStart"/>
      <w:r w:rsidR="001869C8" w:rsidRPr="00D22923">
        <w:t>peningkatan</w:t>
      </w:r>
      <w:proofErr w:type="spellEnd"/>
      <w:r w:rsidR="001869C8" w:rsidRPr="00D22923">
        <w:t xml:space="preserve"> </w:t>
      </w:r>
      <w:proofErr w:type="spellStart"/>
      <w:r w:rsidR="001869C8" w:rsidRPr="00D22923">
        <w:t>tekanan</w:t>
      </w:r>
      <w:proofErr w:type="spellEnd"/>
      <w:r w:rsidR="001869C8" w:rsidRPr="00D22923">
        <w:t xml:space="preserve"> di </w:t>
      </w:r>
      <w:proofErr w:type="spellStart"/>
      <w:r w:rsidR="001869C8" w:rsidRPr="00D22923">
        <w:t>bagian</w:t>
      </w:r>
      <w:proofErr w:type="spellEnd"/>
      <w:r w:rsidR="001869C8" w:rsidRPr="00D22923">
        <w:t xml:space="preserve"> </w:t>
      </w:r>
      <w:r w:rsidR="001869C8" w:rsidRPr="00D22923">
        <w:rPr>
          <w:i/>
          <w:iCs/>
        </w:rPr>
        <w:t>buccal</w:t>
      </w:r>
      <w:r w:rsidR="001869C8" w:rsidRPr="00D22923">
        <w:t xml:space="preserve"> </w:t>
      </w:r>
      <w:proofErr w:type="spellStart"/>
      <w:r w:rsidR="001869C8" w:rsidRPr="00D22923">
        <w:t>saat</w:t>
      </w:r>
      <w:proofErr w:type="spellEnd"/>
      <w:r w:rsidR="001869C8" w:rsidRPr="00D22923">
        <w:t xml:space="preserve"> </w:t>
      </w:r>
      <w:proofErr w:type="spellStart"/>
      <w:r w:rsidR="001869C8" w:rsidRPr="00D22923">
        <w:t>anak</w:t>
      </w:r>
      <w:proofErr w:type="spellEnd"/>
      <w:r w:rsidR="001869C8" w:rsidRPr="00D22923">
        <w:t xml:space="preserve"> </w:t>
      </w:r>
      <w:proofErr w:type="spellStart"/>
      <w:r w:rsidR="009F08CE">
        <w:t>mengisap</w:t>
      </w:r>
      <w:proofErr w:type="spellEnd"/>
      <w:r w:rsidR="001869C8" w:rsidRPr="00D22923">
        <w:t xml:space="preserve"> </w:t>
      </w:r>
      <w:proofErr w:type="spellStart"/>
      <w:r w:rsidR="001869C8" w:rsidRPr="00D22923">
        <w:t>jari</w:t>
      </w:r>
      <w:proofErr w:type="spellEnd"/>
      <w:r w:rsidR="001869C8" w:rsidRPr="00D22923">
        <w:t xml:space="preserve"> </w:t>
      </w:r>
      <w:proofErr w:type="spellStart"/>
      <w:r w:rsidR="001869C8" w:rsidRPr="00D22923">
        <w:t>disertai</w:t>
      </w:r>
      <w:proofErr w:type="spellEnd"/>
      <w:r w:rsidR="001869C8" w:rsidRPr="00D22923">
        <w:t xml:space="preserve"> </w:t>
      </w:r>
      <w:proofErr w:type="spellStart"/>
      <w:r w:rsidR="001869C8" w:rsidRPr="00D22923">
        <w:t>posisi</w:t>
      </w:r>
      <w:proofErr w:type="spellEnd"/>
      <w:r w:rsidR="001869C8" w:rsidRPr="00D22923">
        <w:t xml:space="preserve"> </w:t>
      </w:r>
      <w:proofErr w:type="spellStart"/>
      <w:r w:rsidR="001869C8" w:rsidRPr="00D22923">
        <w:t>lidah</w:t>
      </w:r>
      <w:proofErr w:type="spellEnd"/>
      <w:r w:rsidR="001869C8" w:rsidRPr="00D22923">
        <w:t xml:space="preserve"> yang </w:t>
      </w:r>
      <w:proofErr w:type="spellStart"/>
      <w:r w:rsidR="001869C8" w:rsidRPr="00D22923">
        <w:t>rendah</w:t>
      </w:r>
      <w:proofErr w:type="spellEnd"/>
      <w:r w:rsidR="001869C8" w:rsidRPr="00D22923">
        <w:t xml:space="preserve">, </w:t>
      </w:r>
      <w:proofErr w:type="spellStart"/>
      <w:r w:rsidR="001869C8" w:rsidRPr="00D22923">
        <w:t>memperlebar</w:t>
      </w:r>
      <w:proofErr w:type="spellEnd"/>
      <w:r w:rsidR="001869C8" w:rsidRPr="00D22923">
        <w:t xml:space="preserve"> </w:t>
      </w:r>
      <w:proofErr w:type="spellStart"/>
      <w:r w:rsidR="001869C8" w:rsidRPr="00D22923">
        <w:t>lengkung</w:t>
      </w:r>
      <w:proofErr w:type="spellEnd"/>
      <w:r w:rsidR="001869C8" w:rsidRPr="00D22923">
        <w:t xml:space="preserve"> </w:t>
      </w:r>
      <w:proofErr w:type="spellStart"/>
      <w:r w:rsidR="001869C8" w:rsidRPr="00D22923">
        <w:t>rahang</w:t>
      </w:r>
      <w:proofErr w:type="spellEnd"/>
      <w:r w:rsidR="001869C8" w:rsidRPr="00D22923">
        <w:t xml:space="preserve"> </w:t>
      </w:r>
      <w:proofErr w:type="spellStart"/>
      <w:r w:rsidR="001869C8" w:rsidRPr="00D22923">
        <w:t>bawah</w:t>
      </w:r>
      <w:proofErr w:type="spellEnd"/>
      <w:r w:rsidR="001869C8" w:rsidRPr="00D22923">
        <w:t xml:space="preserve">, </w:t>
      </w:r>
      <w:proofErr w:type="spellStart"/>
      <w:r w:rsidR="001869C8" w:rsidRPr="00D22923">
        <w:t>sehingga</w:t>
      </w:r>
      <w:proofErr w:type="spellEnd"/>
      <w:r w:rsidR="001869C8" w:rsidRPr="00D22923">
        <w:t xml:space="preserve"> </w:t>
      </w:r>
      <w:proofErr w:type="spellStart"/>
      <w:r w:rsidR="001869C8" w:rsidRPr="00D22923">
        <w:t>memperparah</w:t>
      </w:r>
      <w:proofErr w:type="spellEnd"/>
      <w:r w:rsidR="001869C8" w:rsidRPr="00D22923">
        <w:t xml:space="preserve"> </w:t>
      </w:r>
      <w:proofErr w:type="spellStart"/>
      <w:r w:rsidR="001869C8" w:rsidRPr="00D22923">
        <w:t>terjadinya</w:t>
      </w:r>
      <w:proofErr w:type="spellEnd"/>
      <w:r w:rsidR="001869C8" w:rsidRPr="00D22923">
        <w:t xml:space="preserve"> </w:t>
      </w:r>
      <w:r w:rsidR="00CF4261" w:rsidRPr="00CF4261">
        <w:rPr>
          <w:i/>
          <w:iCs/>
        </w:rPr>
        <w:t>p</w:t>
      </w:r>
      <w:r w:rsidR="001869C8" w:rsidRPr="00CF4261">
        <w:rPr>
          <w:i/>
          <w:iCs/>
        </w:rPr>
        <w:t>osterior</w:t>
      </w:r>
      <w:r w:rsidR="001869C8" w:rsidRPr="00D22923">
        <w:t xml:space="preserve"> CRB pada </w:t>
      </w:r>
      <w:proofErr w:type="spellStart"/>
      <w:r w:rsidR="001869C8" w:rsidRPr="00D22923">
        <w:t>gigi</w:t>
      </w:r>
      <w:proofErr w:type="spellEnd"/>
      <w:r w:rsidR="001869C8" w:rsidRPr="00D22923">
        <w:t xml:space="preserve"> </w:t>
      </w:r>
      <w:proofErr w:type="spellStart"/>
      <w:r w:rsidR="001869C8" w:rsidRPr="00D22923">
        <w:t>anak</w:t>
      </w:r>
      <w:proofErr w:type="spellEnd"/>
      <w:r w:rsidR="001869C8" w:rsidRPr="00D22923">
        <w:t xml:space="preserve"> </w:t>
      </w:r>
      <w:r w:rsidR="00D22923" w:rsidRPr="00D22923">
        <w:fldChar w:fldCharType="begin" w:fldLock="1"/>
      </w:r>
      <w:r w:rsidR="00D22923">
        <w:instrText>ADDIN CSL_CITATION {"citationItems":[{"id":"ITEM-1","itemData":{"DOI":"10.1590/0103-6440201300003","ISSN":"18064760","PMID":"25250499","abstract":"The aim of the study was to verify the prevalence of anterior open bite (AOB) and posterior cross-bite (PC) in the primary dentition and the association with sociodemographic factors, presence and duration of nutritive and non-nutritive habits. A cross-sectional study was carried out with 732 preschoolers in Campina Grande, PB, Brazil. Clinical exams were performed by three calibrated examiners (Kappa: 0.85-0.90). A questionnaire addressing sociodemographic data as well as nutritive and non-nutritive sucking habits was administered to parents/caregivers. Data analysis involved descriptive statistics and Poisson regression analysis (α=5%). The prevalence of AOB and PC was 21.0% and 11.6%, respectively. AOB was significantly associated with the three-year-old age group (PR: 1.37; 95%CI: 1.24-1.52), enrollment in public school (PR: 1.09; 95%CI: 1.01-1.17) and duration of pacifier sucking ≥36 months (PR: 1.41; 95%CI: 1.30-1.53). PC was associated with pacifier use (PR: 1.11; 95%CI: 1.05-1.17) and duration of breastfeeding &lt;12 months (PR: 1.05; 95%CI: 1.00-1.10). Socioeconomic factors appear not to be related to AOB or PC in the primary dentition, except type of preschool. Breastfeeding should be encouraged for longer periods and the use of pacifier beyond 3 years of age represents a predisposing factor for both types of malocclusion, especially AOB.","author":[{"dropping-particle":"","family":"Sousa","given":"Raulison Vieira","non-dropping-particle":"de","parse-names":false,"suffix":""},{"dropping-particle":"","family":"Ribeiro","given":"Gabriella Lima Arrais","non-dropping-particle":"","parse-names":false,"suffix":""},{"dropping-particle":"","family":"Firmino","given":"Ramon Targino","non-dropping-particle":"","parse-names":false,"suffix":""},{"dropping-particle":"","family":"Martins","given":"Carolina Castro","non-dropping-particle":"","parse-names":false,"suffix":""},{"dropping-particle":"","family":"Granville-Garcia","given":"Ana Flávia","non-dropping-particle":"","parse-names":false,"suffix":""},{"dropping-particle":"","family":"Paiva","given":"Saul Martins","non-dropping-particle":"","parse-names":false,"suffix":""}],"container-title":"Brazilian Dental Journal","id":"ITEM-1","issue":"4","issued":{"date-parts":[["2014"]]},"page":"336-342","title":"Prevalenceandassociated factors for the development of anterior open bite and posterior crossbite in the primary dentition","type":"article-journal","volume":"25"},"uris":["http://www.mendeley.com/documents/?uuid=4eac1b6f-258e-4c49-b101-865702e50f0c"]}],"mendeley":{"formattedCitation":"(de Sousa &lt;i&gt;et al.&lt;/i&gt;, 2014)","plainTextFormattedCitation":"(de Sousa et al., 2014)","previouslyFormattedCitation":"(de Sousa &lt;i&gt;et al.&lt;/i&gt;, 2014)"},"properties":{"noteIndex":0},"schema":"https://github.com/citation-style-language/schema/raw/master/csl-citation.json"}</w:instrText>
      </w:r>
      <w:r w:rsidR="00D22923" w:rsidRPr="00D22923">
        <w:fldChar w:fldCharType="separate"/>
      </w:r>
      <w:r w:rsidR="00D22923" w:rsidRPr="00D22923">
        <w:rPr>
          <w:noProof/>
        </w:rPr>
        <w:t xml:space="preserve">(de Sousa </w:t>
      </w:r>
      <w:r w:rsidR="00D22923" w:rsidRPr="00D22923">
        <w:rPr>
          <w:i/>
          <w:noProof/>
        </w:rPr>
        <w:t>et al.</w:t>
      </w:r>
      <w:r w:rsidR="00D22923" w:rsidRPr="00D22923">
        <w:rPr>
          <w:noProof/>
        </w:rPr>
        <w:t>, 2014)</w:t>
      </w:r>
      <w:r w:rsidR="00D22923" w:rsidRPr="00D22923">
        <w:fldChar w:fldCharType="end"/>
      </w:r>
    </w:p>
    <w:p w14:paraId="3BC3D463" w14:textId="36636ABC" w:rsidR="00463D9F" w:rsidRDefault="005E6DC5" w:rsidP="005E6DC5">
      <w:pPr>
        <w:pStyle w:val="ListParagraph"/>
        <w:spacing w:line="480" w:lineRule="auto"/>
        <w:ind w:left="1440"/>
      </w:pPr>
      <w:r>
        <w:rPr>
          <w:rFonts w:cs="Times New Roman"/>
          <w:i/>
          <w:iCs/>
          <w:szCs w:val="24"/>
        </w:rPr>
        <w:t xml:space="preserve">      </w:t>
      </w:r>
      <w:r w:rsidR="00235095" w:rsidRPr="004A3CFD">
        <w:rPr>
          <w:rFonts w:cs="Times New Roman"/>
          <w:i/>
          <w:iCs/>
          <w:szCs w:val="24"/>
        </w:rPr>
        <w:t xml:space="preserve">Overjet </w:t>
      </w:r>
      <w:proofErr w:type="spellStart"/>
      <w:r w:rsidR="00235095" w:rsidRPr="004A3CFD">
        <w:rPr>
          <w:rFonts w:cs="Times New Roman"/>
          <w:szCs w:val="24"/>
        </w:rPr>
        <w:t>dapat</w:t>
      </w:r>
      <w:proofErr w:type="spellEnd"/>
      <w:r w:rsidR="00235095" w:rsidRPr="004A3CFD">
        <w:rPr>
          <w:rFonts w:cs="Times New Roman"/>
          <w:szCs w:val="24"/>
        </w:rPr>
        <w:t xml:space="preserve"> </w:t>
      </w:r>
      <w:proofErr w:type="spellStart"/>
      <w:r w:rsidR="00235095" w:rsidRPr="004A3CFD">
        <w:rPr>
          <w:rFonts w:cs="Times New Roman"/>
          <w:szCs w:val="24"/>
        </w:rPr>
        <w:t>terjadi</w:t>
      </w:r>
      <w:proofErr w:type="spellEnd"/>
      <w:r w:rsidR="00235095" w:rsidRPr="004A3CFD">
        <w:rPr>
          <w:rFonts w:cs="Times New Roman"/>
          <w:szCs w:val="24"/>
        </w:rPr>
        <w:t xml:space="preserve"> pada </w:t>
      </w:r>
      <w:proofErr w:type="spellStart"/>
      <w:r w:rsidR="00235095" w:rsidRPr="004A3CFD">
        <w:rPr>
          <w:rFonts w:cs="Times New Roman"/>
          <w:szCs w:val="24"/>
        </w:rPr>
        <w:t>anak</w:t>
      </w:r>
      <w:proofErr w:type="spellEnd"/>
      <w:r w:rsidR="00235095" w:rsidRPr="004A3CFD">
        <w:rPr>
          <w:rFonts w:cs="Times New Roman"/>
          <w:szCs w:val="24"/>
        </w:rPr>
        <w:t xml:space="preserve"> </w:t>
      </w:r>
      <w:proofErr w:type="spellStart"/>
      <w:r w:rsidR="00235095" w:rsidRPr="004A3CFD">
        <w:rPr>
          <w:rFonts w:cs="Times New Roman"/>
          <w:szCs w:val="24"/>
        </w:rPr>
        <w:t>dengan</w:t>
      </w:r>
      <w:proofErr w:type="spellEnd"/>
      <w:r w:rsidR="00235095" w:rsidRPr="004A3CFD">
        <w:rPr>
          <w:rFonts w:cs="Times New Roman"/>
          <w:szCs w:val="24"/>
        </w:rPr>
        <w:t xml:space="preserve"> </w:t>
      </w:r>
      <w:proofErr w:type="spellStart"/>
      <w:r w:rsidR="00235095" w:rsidRPr="004A3CFD">
        <w:rPr>
          <w:rFonts w:cs="Times New Roman"/>
          <w:szCs w:val="24"/>
        </w:rPr>
        <w:t>kebiasaan</w:t>
      </w:r>
      <w:proofErr w:type="spellEnd"/>
      <w:r w:rsidR="00235095" w:rsidRPr="004A3CFD">
        <w:rPr>
          <w:rFonts w:cs="Times New Roman"/>
          <w:szCs w:val="24"/>
        </w:rPr>
        <w:t xml:space="preserve"> </w:t>
      </w:r>
      <w:proofErr w:type="spellStart"/>
      <w:r w:rsidR="009F08CE">
        <w:rPr>
          <w:rFonts w:cs="Times New Roman"/>
          <w:szCs w:val="24"/>
        </w:rPr>
        <w:t>mengisap</w:t>
      </w:r>
      <w:proofErr w:type="spellEnd"/>
      <w:r w:rsidR="00235095" w:rsidRPr="004A3CFD">
        <w:rPr>
          <w:rFonts w:cs="Times New Roman"/>
          <w:szCs w:val="24"/>
        </w:rPr>
        <w:t xml:space="preserve"> </w:t>
      </w:r>
      <w:proofErr w:type="spellStart"/>
      <w:r w:rsidR="00235095" w:rsidRPr="004A3CFD">
        <w:rPr>
          <w:rFonts w:cs="Times New Roman"/>
          <w:szCs w:val="24"/>
        </w:rPr>
        <w:t>jari</w:t>
      </w:r>
      <w:proofErr w:type="spellEnd"/>
      <w:r w:rsidR="00717DDE">
        <w:rPr>
          <w:rFonts w:cs="Times New Roman"/>
          <w:szCs w:val="24"/>
        </w:rPr>
        <w:t>,</w:t>
      </w:r>
      <w:r w:rsidR="00235095" w:rsidRPr="004A3CFD">
        <w:rPr>
          <w:rFonts w:cs="Times New Roman"/>
          <w:szCs w:val="24"/>
        </w:rPr>
        <w:t xml:space="preserve"> </w:t>
      </w:r>
      <w:proofErr w:type="spellStart"/>
      <w:r w:rsidR="00235095" w:rsidRPr="004A3CFD">
        <w:rPr>
          <w:rFonts w:cs="Times New Roman"/>
          <w:szCs w:val="24"/>
        </w:rPr>
        <w:t>karena</w:t>
      </w:r>
      <w:proofErr w:type="spellEnd"/>
      <w:r w:rsidR="00717DDE">
        <w:rPr>
          <w:rFonts w:cs="Times New Roman"/>
          <w:szCs w:val="24"/>
        </w:rPr>
        <w:t xml:space="preserve"> </w:t>
      </w:r>
      <w:proofErr w:type="spellStart"/>
      <w:r w:rsidR="00235095" w:rsidRPr="004A3CFD">
        <w:rPr>
          <w:rFonts w:cs="Times New Roman"/>
          <w:szCs w:val="24"/>
        </w:rPr>
        <w:t>secara</w:t>
      </w:r>
      <w:proofErr w:type="spellEnd"/>
      <w:r w:rsidR="00235095" w:rsidRPr="004A3CFD">
        <w:rPr>
          <w:rFonts w:cs="Times New Roman"/>
          <w:szCs w:val="24"/>
        </w:rPr>
        <w:t xml:space="preserve"> </w:t>
      </w:r>
      <w:r w:rsidR="00235095" w:rsidRPr="004A3CFD">
        <w:rPr>
          <w:rFonts w:cs="Times New Roman"/>
          <w:i/>
          <w:iCs/>
          <w:szCs w:val="24"/>
        </w:rPr>
        <w:t>anteroposterior</w:t>
      </w:r>
      <w:r w:rsidR="00235095" w:rsidRPr="004A3CFD">
        <w:rPr>
          <w:rFonts w:cs="Times New Roman"/>
          <w:szCs w:val="24"/>
        </w:rPr>
        <w:t xml:space="preserve">, </w:t>
      </w:r>
      <w:proofErr w:type="spellStart"/>
      <w:r w:rsidR="00235095" w:rsidRPr="004A3CFD">
        <w:rPr>
          <w:rFonts w:cs="Times New Roman"/>
          <w:szCs w:val="24"/>
        </w:rPr>
        <w:t>pertumbuhan</w:t>
      </w:r>
      <w:proofErr w:type="spellEnd"/>
      <w:r w:rsidR="00235095" w:rsidRPr="004A3CFD">
        <w:rPr>
          <w:rFonts w:cs="Times New Roman"/>
          <w:szCs w:val="24"/>
        </w:rPr>
        <w:t xml:space="preserve"> </w:t>
      </w:r>
      <w:proofErr w:type="spellStart"/>
      <w:r w:rsidR="00235095" w:rsidRPr="004A3CFD">
        <w:rPr>
          <w:rFonts w:cs="Times New Roman"/>
          <w:szCs w:val="24"/>
        </w:rPr>
        <w:t>rahang</w:t>
      </w:r>
      <w:proofErr w:type="spellEnd"/>
      <w:r w:rsidR="00235095" w:rsidRPr="004A3CFD">
        <w:rPr>
          <w:rFonts w:cs="Times New Roman"/>
          <w:szCs w:val="24"/>
        </w:rPr>
        <w:t xml:space="preserve"> </w:t>
      </w:r>
      <w:proofErr w:type="spellStart"/>
      <w:r w:rsidR="00235095" w:rsidRPr="004A3CFD">
        <w:rPr>
          <w:rFonts w:cs="Times New Roman"/>
          <w:szCs w:val="24"/>
        </w:rPr>
        <w:t>atas</w:t>
      </w:r>
      <w:proofErr w:type="spellEnd"/>
      <w:r w:rsidR="00235095" w:rsidRPr="004A3CFD">
        <w:rPr>
          <w:rFonts w:cs="Times New Roman"/>
          <w:szCs w:val="24"/>
        </w:rPr>
        <w:t xml:space="preserve"> </w:t>
      </w:r>
      <w:proofErr w:type="spellStart"/>
      <w:r w:rsidR="00235095" w:rsidRPr="004A3CFD">
        <w:rPr>
          <w:rFonts w:cs="Times New Roman"/>
          <w:szCs w:val="24"/>
        </w:rPr>
        <w:t>dipengaruhi</w:t>
      </w:r>
      <w:proofErr w:type="spellEnd"/>
      <w:r w:rsidR="00235095" w:rsidRPr="004A3CFD">
        <w:rPr>
          <w:rFonts w:cs="Times New Roman"/>
          <w:szCs w:val="24"/>
        </w:rPr>
        <w:t xml:space="preserve"> oleh </w:t>
      </w:r>
      <w:proofErr w:type="spellStart"/>
      <w:r w:rsidR="00235095" w:rsidRPr="004A3CFD">
        <w:rPr>
          <w:rFonts w:cs="Times New Roman"/>
          <w:szCs w:val="24"/>
        </w:rPr>
        <w:t>tekanan</w:t>
      </w:r>
      <w:proofErr w:type="spellEnd"/>
      <w:r w:rsidR="00235095" w:rsidRPr="004A3CFD">
        <w:rPr>
          <w:rFonts w:cs="Times New Roman"/>
          <w:szCs w:val="24"/>
        </w:rPr>
        <w:t xml:space="preserve"> </w:t>
      </w:r>
      <w:proofErr w:type="spellStart"/>
      <w:r w:rsidR="00235095" w:rsidRPr="004A3CFD">
        <w:rPr>
          <w:rFonts w:cs="Times New Roman"/>
          <w:szCs w:val="24"/>
        </w:rPr>
        <w:t>jari</w:t>
      </w:r>
      <w:proofErr w:type="spellEnd"/>
      <w:r w:rsidR="00235095" w:rsidRPr="004A3CFD">
        <w:rPr>
          <w:rFonts w:cs="Times New Roman"/>
          <w:szCs w:val="24"/>
        </w:rPr>
        <w:t xml:space="preserve"> </w:t>
      </w:r>
      <w:proofErr w:type="spellStart"/>
      <w:r w:rsidR="00235095" w:rsidRPr="004A3CFD">
        <w:rPr>
          <w:rFonts w:cs="Times New Roman"/>
          <w:szCs w:val="24"/>
        </w:rPr>
        <w:t>saat</w:t>
      </w:r>
      <w:proofErr w:type="spellEnd"/>
      <w:r w:rsidR="00235095" w:rsidRPr="004A3CFD">
        <w:rPr>
          <w:rFonts w:cs="Times New Roman"/>
          <w:szCs w:val="24"/>
        </w:rPr>
        <w:t xml:space="preserve"> </w:t>
      </w:r>
      <w:proofErr w:type="spellStart"/>
      <w:r w:rsidR="009F08CE">
        <w:rPr>
          <w:rFonts w:cs="Times New Roman"/>
          <w:szCs w:val="24"/>
        </w:rPr>
        <w:t>mengisap</w:t>
      </w:r>
      <w:proofErr w:type="spellEnd"/>
      <w:r w:rsidR="00235095" w:rsidRPr="004A3CFD">
        <w:rPr>
          <w:rFonts w:cs="Times New Roman"/>
          <w:szCs w:val="24"/>
        </w:rPr>
        <w:t xml:space="preserve"> dan </w:t>
      </w:r>
      <w:proofErr w:type="spellStart"/>
      <w:r w:rsidR="00235095" w:rsidRPr="004A3CFD">
        <w:rPr>
          <w:rFonts w:cs="Times New Roman"/>
          <w:szCs w:val="24"/>
        </w:rPr>
        <w:t>bertindak</w:t>
      </w:r>
      <w:proofErr w:type="spellEnd"/>
      <w:r w:rsidR="00235095" w:rsidRPr="004A3CFD">
        <w:rPr>
          <w:rFonts w:cs="Times New Roman"/>
          <w:szCs w:val="24"/>
        </w:rPr>
        <w:t xml:space="preserve"> </w:t>
      </w:r>
      <w:proofErr w:type="spellStart"/>
      <w:r w:rsidR="00235095" w:rsidRPr="004A3CFD">
        <w:rPr>
          <w:rFonts w:cs="Times New Roman"/>
          <w:szCs w:val="24"/>
        </w:rPr>
        <w:t>sebagai</w:t>
      </w:r>
      <w:proofErr w:type="spellEnd"/>
      <w:r w:rsidR="00235095" w:rsidRPr="004A3CFD">
        <w:rPr>
          <w:rFonts w:cs="Times New Roman"/>
          <w:szCs w:val="24"/>
        </w:rPr>
        <w:t xml:space="preserve"> </w:t>
      </w:r>
      <w:proofErr w:type="spellStart"/>
      <w:r w:rsidR="00235095" w:rsidRPr="004A3CFD">
        <w:rPr>
          <w:rFonts w:cs="Times New Roman"/>
          <w:szCs w:val="24"/>
        </w:rPr>
        <w:t>pengungkit</w:t>
      </w:r>
      <w:proofErr w:type="spellEnd"/>
      <w:r w:rsidR="00235095" w:rsidRPr="004A3CFD">
        <w:rPr>
          <w:rFonts w:cs="Times New Roman"/>
          <w:szCs w:val="24"/>
        </w:rPr>
        <w:t xml:space="preserve"> </w:t>
      </w:r>
      <w:proofErr w:type="spellStart"/>
      <w:r w:rsidR="00235095" w:rsidRPr="004A3CFD">
        <w:rPr>
          <w:rFonts w:cs="Times New Roman"/>
          <w:szCs w:val="24"/>
        </w:rPr>
        <w:t>ketika</w:t>
      </w:r>
      <w:proofErr w:type="spellEnd"/>
      <w:r w:rsidR="00235095" w:rsidRPr="004A3CFD">
        <w:rPr>
          <w:rFonts w:cs="Times New Roman"/>
          <w:szCs w:val="24"/>
        </w:rPr>
        <w:t xml:space="preserve"> </w:t>
      </w:r>
      <w:proofErr w:type="spellStart"/>
      <w:r w:rsidR="00235095" w:rsidRPr="004A3CFD">
        <w:rPr>
          <w:rFonts w:cs="Times New Roman"/>
          <w:szCs w:val="24"/>
        </w:rPr>
        <w:t>jari</w:t>
      </w:r>
      <w:proofErr w:type="spellEnd"/>
      <w:r w:rsidR="00235095" w:rsidRPr="004A3CFD">
        <w:rPr>
          <w:rFonts w:cs="Times New Roman"/>
          <w:szCs w:val="24"/>
        </w:rPr>
        <w:t xml:space="preserve"> </w:t>
      </w:r>
      <w:proofErr w:type="spellStart"/>
      <w:r w:rsidR="00235095" w:rsidRPr="004A3CFD">
        <w:rPr>
          <w:rFonts w:cs="Times New Roman"/>
          <w:szCs w:val="24"/>
        </w:rPr>
        <w:t>berada</w:t>
      </w:r>
      <w:proofErr w:type="spellEnd"/>
      <w:r w:rsidR="00235095" w:rsidRPr="004A3CFD">
        <w:rPr>
          <w:rFonts w:cs="Times New Roman"/>
          <w:szCs w:val="24"/>
        </w:rPr>
        <w:t xml:space="preserve"> </w:t>
      </w:r>
      <w:r w:rsidR="009E4050">
        <w:rPr>
          <w:rFonts w:cs="Times New Roman"/>
          <w:szCs w:val="24"/>
        </w:rPr>
        <w:t xml:space="preserve">di </w:t>
      </w:r>
      <w:proofErr w:type="spellStart"/>
      <w:r w:rsidR="009E4050">
        <w:rPr>
          <w:rFonts w:cs="Times New Roman"/>
          <w:szCs w:val="24"/>
        </w:rPr>
        <w:t>dalam</w:t>
      </w:r>
      <w:proofErr w:type="spellEnd"/>
      <w:r w:rsidR="00235095" w:rsidRPr="004A3CFD">
        <w:rPr>
          <w:rFonts w:cs="Times New Roman"/>
          <w:szCs w:val="24"/>
        </w:rPr>
        <w:t xml:space="preserve"> </w:t>
      </w:r>
      <w:proofErr w:type="spellStart"/>
      <w:r w:rsidR="00235095" w:rsidRPr="004A3CFD">
        <w:rPr>
          <w:rFonts w:cs="Times New Roman"/>
          <w:szCs w:val="24"/>
        </w:rPr>
        <w:t>rongga</w:t>
      </w:r>
      <w:proofErr w:type="spellEnd"/>
      <w:r w:rsidR="00235095" w:rsidRPr="004A3CFD">
        <w:rPr>
          <w:rFonts w:cs="Times New Roman"/>
          <w:szCs w:val="24"/>
        </w:rPr>
        <w:t xml:space="preserve"> </w:t>
      </w:r>
      <w:proofErr w:type="spellStart"/>
      <w:r w:rsidR="00235095" w:rsidRPr="004A3CFD">
        <w:rPr>
          <w:rFonts w:cs="Times New Roman"/>
          <w:szCs w:val="24"/>
        </w:rPr>
        <w:t>mulut</w:t>
      </w:r>
      <w:proofErr w:type="spellEnd"/>
      <w:r w:rsidR="00B60E3C">
        <w:rPr>
          <w:rFonts w:cs="Times New Roman"/>
          <w:szCs w:val="24"/>
        </w:rPr>
        <w:t xml:space="preserve">, </w:t>
      </w:r>
      <w:proofErr w:type="spellStart"/>
      <w:r w:rsidR="00B60E3C">
        <w:rPr>
          <w:rFonts w:cs="Times New Roman"/>
          <w:szCs w:val="24"/>
        </w:rPr>
        <w:t>hal</w:t>
      </w:r>
      <w:proofErr w:type="spellEnd"/>
      <w:r w:rsidR="00B60E3C">
        <w:rPr>
          <w:rFonts w:cs="Times New Roman"/>
          <w:szCs w:val="24"/>
        </w:rPr>
        <w:t xml:space="preserve"> </w:t>
      </w:r>
      <w:proofErr w:type="spellStart"/>
      <w:r w:rsidR="00B60E3C">
        <w:rPr>
          <w:rFonts w:cs="Times New Roman"/>
          <w:szCs w:val="24"/>
        </w:rPr>
        <w:t>ini</w:t>
      </w:r>
      <w:proofErr w:type="spellEnd"/>
      <w:r w:rsidR="00B60E3C">
        <w:rPr>
          <w:rFonts w:cs="Times New Roman"/>
          <w:szCs w:val="24"/>
        </w:rPr>
        <w:t xml:space="preserve"> </w:t>
      </w:r>
      <w:proofErr w:type="spellStart"/>
      <w:r w:rsidR="00B60E3C">
        <w:rPr>
          <w:rFonts w:cs="Times New Roman"/>
          <w:szCs w:val="24"/>
        </w:rPr>
        <w:t>mengakibatkan</w:t>
      </w:r>
      <w:proofErr w:type="spellEnd"/>
      <w:r w:rsidR="00B60E3C">
        <w:rPr>
          <w:rFonts w:cs="Times New Roman"/>
          <w:szCs w:val="24"/>
        </w:rPr>
        <w:t xml:space="preserve"> </w:t>
      </w:r>
      <w:proofErr w:type="spellStart"/>
      <w:r w:rsidR="00235095" w:rsidRPr="004A3CFD">
        <w:rPr>
          <w:rFonts w:cs="Times New Roman"/>
          <w:szCs w:val="24"/>
        </w:rPr>
        <w:t>lengkung</w:t>
      </w:r>
      <w:proofErr w:type="spellEnd"/>
      <w:r w:rsidR="00235095" w:rsidRPr="004A3CFD">
        <w:rPr>
          <w:rFonts w:cs="Times New Roman"/>
          <w:szCs w:val="24"/>
        </w:rPr>
        <w:t xml:space="preserve"> </w:t>
      </w:r>
      <w:proofErr w:type="spellStart"/>
      <w:r w:rsidR="00235095" w:rsidRPr="004A3CFD">
        <w:rPr>
          <w:rFonts w:cs="Times New Roman"/>
          <w:szCs w:val="24"/>
        </w:rPr>
        <w:t>gigi</w:t>
      </w:r>
      <w:proofErr w:type="spellEnd"/>
      <w:r w:rsidR="00235095" w:rsidRPr="004A3CFD">
        <w:rPr>
          <w:rFonts w:cs="Times New Roman"/>
          <w:szCs w:val="24"/>
        </w:rPr>
        <w:t xml:space="preserve"> </w:t>
      </w:r>
      <w:proofErr w:type="spellStart"/>
      <w:r w:rsidR="00235095" w:rsidRPr="004A3CFD">
        <w:rPr>
          <w:rFonts w:cs="Times New Roman"/>
          <w:szCs w:val="24"/>
        </w:rPr>
        <w:t>rahang</w:t>
      </w:r>
      <w:proofErr w:type="spellEnd"/>
      <w:r w:rsidR="00235095" w:rsidRPr="004A3CFD">
        <w:rPr>
          <w:rFonts w:cs="Times New Roman"/>
          <w:szCs w:val="24"/>
        </w:rPr>
        <w:t xml:space="preserve"> </w:t>
      </w:r>
      <w:proofErr w:type="spellStart"/>
      <w:r w:rsidR="00235095" w:rsidRPr="004A3CFD">
        <w:rPr>
          <w:rFonts w:cs="Times New Roman"/>
          <w:szCs w:val="24"/>
        </w:rPr>
        <w:t>atas</w:t>
      </w:r>
      <w:proofErr w:type="spellEnd"/>
      <w:r w:rsidR="00235095" w:rsidRPr="004A3CFD">
        <w:rPr>
          <w:rFonts w:cs="Times New Roman"/>
          <w:szCs w:val="24"/>
        </w:rPr>
        <w:t xml:space="preserve"> </w:t>
      </w:r>
      <w:proofErr w:type="spellStart"/>
      <w:r w:rsidR="00235095" w:rsidRPr="004A3CFD">
        <w:rPr>
          <w:rFonts w:cs="Times New Roman"/>
          <w:szCs w:val="24"/>
        </w:rPr>
        <w:t>akan</w:t>
      </w:r>
      <w:proofErr w:type="spellEnd"/>
      <w:r w:rsidR="00235095" w:rsidRPr="004A3CFD">
        <w:rPr>
          <w:rFonts w:cs="Times New Roman"/>
          <w:szCs w:val="24"/>
        </w:rPr>
        <w:t xml:space="preserve"> </w:t>
      </w:r>
      <w:proofErr w:type="spellStart"/>
      <w:r w:rsidR="00235095" w:rsidRPr="004A3CFD">
        <w:rPr>
          <w:rFonts w:cs="Times New Roman"/>
          <w:szCs w:val="24"/>
        </w:rPr>
        <w:t>lebih</w:t>
      </w:r>
      <w:proofErr w:type="spellEnd"/>
      <w:r w:rsidR="00235095" w:rsidRPr="004A3CFD">
        <w:rPr>
          <w:rFonts w:cs="Times New Roman"/>
          <w:szCs w:val="24"/>
        </w:rPr>
        <w:t xml:space="preserve"> </w:t>
      </w:r>
      <w:proofErr w:type="spellStart"/>
      <w:r w:rsidR="00235095" w:rsidRPr="00D22923">
        <w:rPr>
          <w:rFonts w:cs="Times New Roman"/>
          <w:szCs w:val="24"/>
        </w:rPr>
        <w:t>panjang</w:t>
      </w:r>
      <w:proofErr w:type="spellEnd"/>
      <w:r w:rsidR="00235095" w:rsidRPr="00D22923">
        <w:rPr>
          <w:rFonts w:cs="Times New Roman"/>
          <w:szCs w:val="24"/>
        </w:rPr>
        <w:t xml:space="preserve"> </w:t>
      </w:r>
      <w:proofErr w:type="spellStart"/>
      <w:r w:rsidR="00235095" w:rsidRPr="00D22923">
        <w:rPr>
          <w:rFonts w:cs="Times New Roman"/>
          <w:szCs w:val="24"/>
        </w:rPr>
        <w:t>dibandingkan</w:t>
      </w:r>
      <w:proofErr w:type="spellEnd"/>
      <w:r w:rsidR="00235095" w:rsidRPr="00D22923">
        <w:rPr>
          <w:rFonts w:cs="Times New Roman"/>
          <w:szCs w:val="24"/>
        </w:rPr>
        <w:t xml:space="preserve"> </w:t>
      </w:r>
      <w:proofErr w:type="spellStart"/>
      <w:r w:rsidR="00235095" w:rsidRPr="00D22923">
        <w:rPr>
          <w:rFonts w:cs="Times New Roman"/>
          <w:szCs w:val="24"/>
        </w:rPr>
        <w:t>normalnya</w:t>
      </w:r>
      <w:proofErr w:type="spellEnd"/>
      <w:r w:rsidR="00235095" w:rsidRPr="00D22923">
        <w:rPr>
          <w:rFonts w:cs="Times New Roman"/>
          <w:szCs w:val="24"/>
        </w:rPr>
        <w:t xml:space="preserve"> </w:t>
      </w:r>
      <w:proofErr w:type="spellStart"/>
      <w:r w:rsidR="00235095" w:rsidRPr="00D22923">
        <w:rPr>
          <w:rFonts w:cs="Times New Roman"/>
          <w:szCs w:val="24"/>
        </w:rPr>
        <w:t>disertai</w:t>
      </w:r>
      <w:proofErr w:type="spellEnd"/>
      <w:r w:rsidR="00235095" w:rsidRPr="00D22923">
        <w:rPr>
          <w:rFonts w:cs="Times New Roman"/>
          <w:szCs w:val="24"/>
        </w:rPr>
        <w:t xml:space="preserve"> </w:t>
      </w:r>
      <w:proofErr w:type="spellStart"/>
      <w:r w:rsidR="00235095" w:rsidRPr="00D22923">
        <w:rPr>
          <w:rFonts w:cs="Times New Roman"/>
          <w:szCs w:val="24"/>
        </w:rPr>
        <w:t>perpindahan</w:t>
      </w:r>
      <w:proofErr w:type="spellEnd"/>
      <w:r w:rsidR="00235095" w:rsidRPr="00D22923">
        <w:rPr>
          <w:rFonts w:cs="Times New Roman"/>
          <w:szCs w:val="24"/>
        </w:rPr>
        <w:t xml:space="preserve"> </w:t>
      </w:r>
      <w:proofErr w:type="spellStart"/>
      <w:r w:rsidR="00235095" w:rsidRPr="00D22923">
        <w:rPr>
          <w:rFonts w:cs="Times New Roman"/>
          <w:szCs w:val="24"/>
        </w:rPr>
        <w:t>gigi</w:t>
      </w:r>
      <w:proofErr w:type="spellEnd"/>
      <w:r w:rsidR="00235095" w:rsidRPr="00D22923">
        <w:rPr>
          <w:rFonts w:cs="Times New Roman"/>
          <w:szCs w:val="24"/>
        </w:rPr>
        <w:t xml:space="preserve"> </w:t>
      </w:r>
      <w:proofErr w:type="spellStart"/>
      <w:r w:rsidR="00235095" w:rsidRPr="00D22923">
        <w:rPr>
          <w:rFonts w:cs="Times New Roman"/>
          <w:szCs w:val="24"/>
        </w:rPr>
        <w:t>kearah</w:t>
      </w:r>
      <w:proofErr w:type="spellEnd"/>
      <w:r w:rsidR="00235095" w:rsidRPr="00D22923">
        <w:rPr>
          <w:rFonts w:cs="Times New Roman"/>
          <w:szCs w:val="24"/>
        </w:rPr>
        <w:t xml:space="preserve"> </w:t>
      </w:r>
      <w:r w:rsidR="00235095" w:rsidRPr="00C3060C">
        <w:rPr>
          <w:rFonts w:cs="Times New Roman"/>
          <w:i/>
          <w:iCs/>
          <w:szCs w:val="24"/>
        </w:rPr>
        <w:t>anterior</w:t>
      </w:r>
      <w:r w:rsidR="00235095" w:rsidRPr="00D22923">
        <w:rPr>
          <w:rFonts w:cs="Times New Roman"/>
          <w:szCs w:val="24"/>
        </w:rPr>
        <w:t xml:space="preserve"> </w:t>
      </w:r>
      <w:r w:rsidR="00D22923" w:rsidRPr="00D22923">
        <w:rPr>
          <w:rFonts w:cs="Times New Roman"/>
          <w:szCs w:val="24"/>
        </w:rPr>
        <w:fldChar w:fldCharType="begin" w:fldLock="1"/>
      </w:r>
      <w:r w:rsidR="00D22923" w:rsidRPr="00D22923">
        <w:rPr>
          <w:rFonts w:cs="Times New Roman"/>
          <w:szCs w:val="24"/>
        </w:rPr>
        <w:instrText>ADDIN CSL_CITATION {"citationItems":[{"id":"ITEM-1","itemData":{"ISSN":"00288047","PMID":"23767167","abstract":"Digit sucking is a habit that occurs in childhood and can lead to malocclusion if it persists for a long time. Understanding the cause and available management approaches for habit cessation can lead to more positive outcomes for clinicians, parents and children alike. Increasing clinicians' awareness of the causes and management of digit sucking behaviours can aid in their effective and systematic management, thereby reducing the risk of future malocclusion in some individuals.","author":[{"dropping-particle":"","family":"Khayami","given":"Shahrzad","non-dropping-particle":"","parse-names":false,"suffix":""},{"dropping-particle":"","family":"Bennani","given":"Florence","non-dropping-particle":"","parse-names":false,"suffix":""},{"dropping-particle":"","family":"Farella","given":"Mauro","non-dropping-particle":"","parse-names":false,"suffix":""}],"container-title":"New Zealand Dental Journal","id":"ITEM-1","issue":"2","issued":{"date-parts":[["2013"]]},"page":"49-54","title":"Fingers in mouths: From cause to management","type":"article-journal","volume":"109"},"uris":["http://www.mendeley.com/documents/?uuid=085b4763-d8c3-42ac-a53a-3bdab1c402b7"]}],"mendeley":{"formattedCitation":"(Khayami, Bennani and Farella, 2013)","plainTextFormattedCitation":"(Khayami, Bennani and Farella, 2013)","previouslyFormattedCitation":"(Khayami, Bennani and Farella, 2013)"},"properties":{"noteIndex":0},"schema":"https://github.com/citation-style-language/schema/raw/master/csl-citation.json"}</w:instrText>
      </w:r>
      <w:r w:rsidR="00D22923" w:rsidRPr="00D22923">
        <w:rPr>
          <w:rFonts w:cs="Times New Roman"/>
          <w:szCs w:val="24"/>
        </w:rPr>
        <w:fldChar w:fldCharType="separate"/>
      </w:r>
      <w:r w:rsidR="00D22923" w:rsidRPr="00D22923">
        <w:rPr>
          <w:rFonts w:cs="Times New Roman"/>
          <w:noProof/>
          <w:szCs w:val="24"/>
        </w:rPr>
        <w:t>(Khayami</w:t>
      </w:r>
      <w:r w:rsidR="004D6BF6">
        <w:rPr>
          <w:rFonts w:cs="Times New Roman"/>
          <w:noProof/>
          <w:szCs w:val="24"/>
        </w:rPr>
        <w:t xml:space="preserve"> </w:t>
      </w:r>
      <w:r w:rsidR="004D6BF6">
        <w:rPr>
          <w:rFonts w:cs="Times New Roman"/>
          <w:i/>
          <w:iCs/>
          <w:noProof/>
          <w:szCs w:val="24"/>
        </w:rPr>
        <w:t>et al</w:t>
      </w:r>
      <w:r w:rsidR="004D6BF6">
        <w:rPr>
          <w:rFonts w:cs="Times New Roman"/>
          <w:noProof/>
          <w:szCs w:val="24"/>
        </w:rPr>
        <w:t>.</w:t>
      </w:r>
      <w:r w:rsidR="00D22923" w:rsidRPr="00D22923">
        <w:rPr>
          <w:rFonts w:cs="Times New Roman"/>
          <w:noProof/>
          <w:szCs w:val="24"/>
        </w:rPr>
        <w:t>, 2013)</w:t>
      </w:r>
      <w:r w:rsidR="00D22923" w:rsidRPr="00D22923">
        <w:rPr>
          <w:rFonts w:cs="Times New Roman"/>
          <w:szCs w:val="24"/>
        </w:rPr>
        <w:fldChar w:fldCharType="end"/>
      </w:r>
      <w:r w:rsidR="00235095" w:rsidRPr="00D22923">
        <w:rPr>
          <w:rFonts w:cs="Times New Roman"/>
          <w:szCs w:val="24"/>
        </w:rPr>
        <w:t xml:space="preserve">. </w:t>
      </w:r>
      <w:proofErr w:type="spellStart"/>
      <w:r w:rsidR="0066196B" w:rsidRPr="0066196B">
        <w:t>P</w:t>
      </w:r>
      <w:r w:rsidR="00FA6DBF" w:rsidRPr="00D22923">
        <w:t>eningkatan</w:t>
      </w:r>
      <w:proofErr w:type="spellEnd"/>
      <w:r w:rsidR="00FA6DBF" w:rsidRPr="00D22923">
        <w:t xml:space="preserve"> </w:t>
      </w:r>
      <w:r w:rsidR="00FA6DBF" w:rsidRPr="00CF4261">
        <w:rPr>
          <w:i/>
          <w:iCs/>
        </w:rPr>
        <w:t>overjet</w:t>
      </w:r>
      <w:r w:rsidR="00FA6DBF" w:rsidRPr="00D22923">
        <w:t xml:space="preserve"> pada </w:t>
      </w:r>
      <w:proofErr w:type="spellStart"/>
      <w:r w:rsidR="00FA6DBF" w:rsidRPr="00D22923">
        <w:t>anak</w:t>
      </w:r>
      <w:proofErr w:type="spellEnd"/>
      <w:r w:rsidR="00FA6DBF" w:rsidRPr="00D22923">
        <w:t xml:space="preserve"> </w:t>
      </w:r>
      <w:proofErr w:type="spellStart"/>
      <w:r w:rsidR="00FA6DBF" w:rsidRPr="00D22923">
        <w:t>dengan</w:t>
      </w:r>
      <w:proofErr w:type="spellEnd"/>
      <w:r w:rsidR="00FA6DBF" w:rsidRPr="00D22923">
        <w:t xml:space="preserve"> </w:t>
      </w:r>
      <w:proofErr w:type="spellStart"/>
      <w:r w:rsidR="00FA6DBF" w:rsidRPr="00D22923">
        <w:t>kebiasaan</w:t>
      </w:r>
      <w:proofErr w:type="spellEnd"/>
      <w:r w:rsidR="00FA6DBF" w:rsidRPr="00D22923">
        <w:t xml:space="preserve"> </w:t>
      </w:r>
      <w:proofErr w:type="spellStart"/>
      <w:r w:rsidR="009F08CE">
        <w:t>mengisap</w:t>
      </w:r>
      <w:proofErr w:type="spellEnd"/>
      <w:r w:rsidR="00FA6DBF" w:rsidRPr="00D22923">
        <w:t xml:space="preserve"> </w:t>
      </w:r>
      <w:proofErr w:type="spellStart"/>
      <w:r w:rsidR="00FA6DBF" w:rsidRPr="00D22923">
        <w:t>jari</w:t>
      </w:r>
      <w:proofErr w:type="spellEnd"/>
      <w:r w:rsidR="00FA6DBF" w:rsidRPr="00D22923">
        <w:t xml:space="preserve"> </w:t>
      </w:r>
      <w:proofErr w:type="spellStart"/>
      <w:r w:rsidR="00FA6DBF" w:rsidRPr="00D22923">
        <w:t>bervariasi</w:t>
      </w:r>
      <w:proofErr w:type="spellEnd"/>
      <w:r w:rsidR="00FA6DBF" w:rsidRPr="00D22923">
        <w:t xml:space="preserve"> </w:t>
      </w:r>
      <w:proofErr w:type="spellStart"/>
      <w:r w:rsidR="00FA6DBF" w:rsidRPr="00D22923">
        <w:t>antara</w:t>
      </w:r>
      <w:proofErr w:type="spellEnd"/>
      <w:r w:rsidR="00FA6DBF" w:rsidRPr="00D22923">
        <w:t xml:space="preserve"> 2mm </w:t>
      </w:r>
      <w:proofErr w:type="spellStart"/>
      <w:r w:rsidR="00FA6DBF" w:rsidRPr="00D22923">
        <w:t>hingga</w:t>
      </w:r>
      <w:proofErr w:type="spellEnd"/>
      <w:r w:rsidR="00FA6DBF" w:rsidRPr="00D22923">
        <w:t xml:space="preserve"> 4mm </w:t>
      </w:r>
      <w:r w:rsidR="00D22923" w:rsidRPr="00D22923">
        <w:fldChar w:fldCharType="begin" w:fldLock="1"/>
      </w:r>
      <w:r w:rsidR="00D22923" w:rsidRPr="00D22923">
        <w:instrText>ADDIN CSL_CITATION {"citationItems":[{"id":"ITEM-1","itemData":{"DOI":"10.1016/j.adaj.2016.08.018","author":[{"dropping-particle":"","family":"Contributions","given":"Original","non-dropping-particle":"","parse-names":false,"suffix":""}],"id":"ITEM-1","issued":{"date-parts":[["2016"]]},"title":"Establishing the association between nonnutritive sucking behavior and malocclusions","type":"article-journal"},"uris":["http://www.mendeley.com/documents/?uuid=78524732-7c0d-4c4a-8d9c-2b3a8ddd227c"]}],"mendeley":{"formattedCitation":"(Contributions, 2016)","plainTextFormattedCitation":"(Contributions, 2016)","previouslyFormattedCitation":"(Contributions, 2016)"},"properties":{"noteIndex":0},"schema":"https://github.com/citation-style-language/schema/raw/master/csl-citation.json"}</w:instrText>
      </w:r>
      <w:r w:rsidR="00D22923" w:rsidRPr="00D22923">
        <w:fldChar w:fldCharType="separate"/>
      </w:r>
      <w:r w:rsidR="00D22923" w:rsidRPr="00D22923">
        <w:rPr>
          <w:noProof/>
        </w:rPr>
        <w:t>(Contributions, 2016)</w:t>
      </w:r>
      <w:r w:rsidR="00D22923" w:rsidRPr="00D22923">
        <w:fldChar w:fldCharType="end"/>
      </w:r>
      <w:r w:rsidR="00FA6DBF" w:rsidRPr="00D22923">
        <w:t xml:space="preserve">. Hal </w:t>
      </w:r>
      <w:proofErr w:type="spellStart"/>
      <w:r w:rsidR="00FA6DBF" w:rsidRPr="00D22923">
        <w:t>ini</w:t>
      </w:r>
      <w:proofErr w:type="spellEnd"/>
      <w:r w:rsidR="00FA6DBF" w:rsidRPr="00D22923">
        <w:t xml:space="preserve"> </w:t>
      </w:r>
      <w:proofErr w:type="spellStart"/>
      <w:r w:rsidR="00FA6DBF" w:rsidRPr="00D22923">
        <w:t>tidak</w:t>
      </w:r>
      <w:proofErr w:type="spellEnd"/>
      <w:r w:rsidR="00FA6DBF" w:rsidRPr="00D22923">
        <w:t xml:space="preserve"> </w:t>
      </w:r>
      <w:proofErr w:type="spellStart"/>
      <w:r w:rsidR="00FA6DBF" w:rsidRPr="00D22923">
        <w:t>jauh</w:t>
      </w:r>
      <w:proofErr w:type="spellEnd"/>
      <w:r w:rsidR="00FA6DBF" w:rsidRPr="00D22923">
        <w:t xml:space="preserve"> </w:t>
      </w:r>
      <w:proofErr w:type="spellStart"/>
      <w:r w:rsidR="00FA6DBF" w:rsidRPr="00D22923">
        <w:t>berbeda</w:t>
      </w:r>
      <w:proofErr w:type="spellEnd"/>
      <w:r w:rsidR="00FA6DBF" w:rsidRPr="00D22923">
        <w:t xml:space="preserve"> </w:t>
      </w:r>
      <w:proofErr w:type="spellStart"/>
      <w:r w:rsidR="00FA6DBF" w:rsidRPr="00D22923">
        <w:t>dengan</w:t>
      </w:r>
      <w:proofErr w:type="spellEnd"/>
      <w:r w:rsidR="00FA6DBF" w:rsidRPr="00D22923">
        <w:t xml:space="preserve"> </w:t>
      </w:r>
      <w:proofErr w:type="spellStart"/>
      <w:r w:rsidR="00FA6DBF" w:rsidRPr="00D22923">
        <w:t>penelitian</w:t>
      </w:r>
      <w:proofErr w:type="spellEnd"/>
      <w:r w:rsidR="00FA6DBF" w:rsidRPr="00D22923">
        <w:t xml:space="preserve"> yang </w:t>
      </w:r>
      <w:proofErr w:type="spellStart"/>
      <w:r w:rsidR="00FA6DBF" w:rsidRPr="00D22923">
        <w:t>dilakukan</w:t>
      </w:r>
      <w:proofErr w:type="spellEnd"/>
      <w:r w:rsidR="00FA6DBF" w:rsidRPr="00D22923">
        <w:t xml:space="preserve"> ole</w:t>
      </w:r>
      <w:r w:rsidR="00FA6DBF" w:rsidRPr="00B60E3C">
        <w:t xml:space="preserve">h </w:t>
      </w:r>
      <w:r w:rsidR="00D22923" w:rsidRPr="00B60E3C">
        <w:fldChar w:fldCharType="begin" w:fldLock="1"/>
      </w:r>
      <w:r w:rsidR="00D22923" w:rsidRPr="00B60E3C">
        <w:instrText>ADDIN CSL_CITATION {"citationItems":[{"id":"ITEM-1","itemData":{"DOI":"10.1186/s12903-015-0080-0","ISSN":"14726831","PMID":"26251128","abstract":"Background: Aim of this prospective study was to determine prevalence of malocclusion and associated risk factors in 3-year-old Thuringian children. Methods: Subjects (n = 377) were participants in a regional oral health programme, a birth cohort study with the aim to prevent caries (German Clinical Trials Register DRKS00003438). Children received continuous dental care since birth. Occlusal characteristics (overjet, overbite, anterior open bite, canine relationship and posterior crossbite) were measured at the age of 3 years by one calibrated clinician using a vernier caliper (accuracy 0.1 mm; Münchner Modell 042-751-00, Germany). A regular parent survey was conducted to assess risk factors for development of malocclusion. Results: Three hundred seventy seven children (mean age 3.31 ± 0.70 years; 52.5 % male) were examined. Children had a mean overjet of 2.4 ± 0.8 mm and the mean overbite was 0.8 ± 1.2 mm; 58.8 % of the children had a normal overjet ≤3 mm and 88.8 % a normal overbite with &lt; 2 3 $$ {\\scriptscriptstyle \\raisebox{1ex}{$2$}\\!\\left/ \\!\\raisebox{-1ex}{$3$}\\right.} $$ overlap. Prevalence of malocclusion was 45.2 % (10.9 % anterior open bite, 41.2 % increased overjet ≥3 mm, 40.8 % Class II/III canine relationship, 3.4 % posterior crossbite). All children who sucked the thumb had a malocclusion. Children who used a pacifier had greater odds of having a malocclusion at age of 3 years than children without pacifier use (OR = 3.36; 95 % CI: 1.87-6.05). Malocclusion and dental trauma were associated, but not statistically significant (OR = 1.83; 95 % CI: 0.99-3.34; p = 0.062). Malocclusion was not associated with gender, migration background, low socioeconomic status, preterm birth, special health care needs, breathing or dietary patterns (p &gt; 0.05). Conclusions: Non-nutritive sucking habits were important risk factors for development of a malocclusion in the primary dentition.","author":[{"dropping-particle":"","family":"Wagner","given":"Yvonne","non-dropping-particle":"","parse-names":false,"suffix":""},{"dropping-particle":"","family":"Heinrich-Weltzien","given":"Roswitha","non-dropping-particle":"","parse-names":false,"suffix":""}],"container-title":"BMC Oral Health","id":"ITEM-1","issue":"1","issued":{"date-parts":[["2015"]]},"page":"16-19","publisher":"BMC Oral Health","title":"Occlusal characteristics in 3-year-old children - results of a birth cohort study","type":"article-journal","volume":"15"},"uris":["http://www.mendeley.com/documents/?uuid=e1ea6528-77fe-4959-af43-404406f00e4d"]}],"mendeley":{"formattedCitation":"(Wagner and Heinrich-Weltzien, 2015)","plainTextFormattedCitation":"(Wagner and Heinrich-Weltzien, 2015)","previouslyFormattedCitation":"(Wagner and Heinrich-Weltzien, 2015)"},"properties":{"noteIndex":0},"schema":"https://github.com/citation-style-language/schema/raw/master/csl-citation.json"}</w:instrText>
      </w:r>
      <w:r w:rsidR="00D22923" w:rsidRPr="00B60E3C">
        <w:fldChar w:fldCharType="separate"/>
      </w:r>
      <w:r w:rsidR="00D22923" w:rsidRPr="00B60E3C">
        <w:rPr>
          <w:noProof/>
        </w:rPr>
        <w:t xml:space="preserve">Wagner </w:t>
      </w:r>
      <w:r w:rsidR="00B60E3C" w:rsidRPr="00B60E3C">
        <w:rPr>
          <w:noProof/>
        </w:rPr>
        <w:t>dan</w:t>
      </w:r>
      <w:r w:rsidR="00D22923" w:rsidRPr="00B60E3C">
        <w:rPr>
          <w:noProof/>
        </w:rPr>
        <w:t xml:space="preserve"> Heinrich-Weltzien,</w:t>
      </w:r>
      <w:r w:rsidR="00B60E3C" w:rsidRPr="00B60E3C">
        <w:rPr>
          <w:noProof/>
        </w:rPr>
        <w:t xml:space="preserve"> </w:t>
      </w:r>
      <w:r w:rsidR="00D22923" w:rsidRPr="00B60E3C">
        <w:fldChar w:fldCharType="end"/>
      </w:r>
      <w:r w:rsidR="00FA6DBF" w:rsidRPr="00D22923">
        <w:t xml:space="preserve">pada </w:t>
      </w:r>
      <w:proofErr w:type="spellStart"/>
      <w:r w:rsidR="00FA6DBF" w:rsidRPr="00D22923">
        <w:t>anak-anak</w:t>
      </w:r>
      <w:proofErr w:type="spellEnd"/>
      <w:r w:rsidR="00FA6DBF" w:rsidRPr="00D22923">
        <w:t xml:space="preserve"> </w:t>
      </w:r>
      <w:proofErr w:type="spellStart"/>
      <w:r w:rsidR="00FA6DBF" w:rsidRPr="00D22923">
        <w:t>usia</w:t>
      </w:r>
      <w:proofErr w:type="spellEnd"/>
      <w:r w:rsidR="00FA6DBF" w:rsidRPr="00D22923">
        <w:t xml:space="preserve"> 3 </w:t>
      </w:r>
      <w:proofErr w:type="spellStart"/>
      <w:r w:rsidR="00FA6DBF" w:rsidRPr="00D22923">
        <w:t>tahun</w:t>
      </w:r>
      <w:proofErr w:type="spellEnd"/>
      <w:r w:rsidR="00FA6DBF" w:rsidRPr="00D22923">
        <w:t xml:space="preserve"> </w:t>
      </w:r>
      <w:proofErr w:type="spellStart"/>
      <w:r w:rsidR="00256C3D" w:rsidRPr="00D22923">
        <w:t>ke</w:t>
      </w:r>
      <w:proofErr w:type="spellEnd"/>
      <w:r w:rsidR="00256C3D">
        <w:t xml:space="preserve"> </w:t>
      </w:r>
      <w:proofErr w:type="spellStart"/>
      <w:r w:rsidR="00256C3D" w:rsidRPr="00D22923">
        <w:t>atas</w:t>
      </w:r>
      <w:proofErr w:type="spellEnd"/>
      <w:r w:rsidR="00FA6DBF" w:rsidRPr="00D22923">
        <w:t xml:space="preserve"> </w:t>
      </w:r>
      <w:proofErr w:type="spellStart"/>
      <w:r w:rsidR="00FA6DBF" w:rsidRPr="00D22923">
        <w:t>dengan</w:t>
      </w:r>
      <w:proofErr w:type="spellEnd"/>
      <w:r w:rsidR="00FA6DBF" w:rsidRPr="00D22923">
        <w:t xml:space="preserve"> </w:t>
      </w:r>
      <w:proofErr w:type="spellStart"/>
      <w:r w:rsidR="00FA6DBF" w:rsidRPr="00D22923">
        <w:t>kebiasaan</w:t>
      </w:r>
      <w:proofErr w:type="spellEnd"/>
      <w:r w:rsidR="00FA6DBF" w:rsidRPr="00D22923">
        <w:t xml:space="preserve"> </w:t>
      </w:r>
      <w:proofErr w:type="spellStart"/>
      <w:r w:rsidR="009F08CE">
        <w:t>mengisap</w:t>
      </w:r>
      <w:proofErr w:type="spellEnd"/>
      <w:r w:rsidR="00FA6DBF" w:rsidRPr="00D22923">
        <w:t xml:space="preserve"> </w:t>
      </w:r>
      <w:proofErr w:type="spellStart"/>
      <w:r w:rsidR="00FA6DBF" w:rsidRPr="00D22923">
        <w:t>jari</w:t>
      </w:r>
      <w:proofErr w:type="spellEnd"/>
      <w:r w:rsidR="00FA6DBF" w:rsidRPr="00D22923">
        <w:t xml:space="preserve">, </w:t>
      </w:r>
      <w:proofErr w:type="spellStart"/>
      <w:r w:rsidR="00FA6DBF" w:rsidRPr="00D22923">
        <w:t>didapatkan</w:t>
      </w:r>
      <w:proofErr w:type="spellEnd"/>
      <w:r w:rsidR="00FA6DBF" w:rsidRPr="00D22923">
        <w:t xml:space="preserve"> </w:t>
      </w:r>
      <w:proofErr w:type="spellStart"/>
      <w:r w:rsidR="00FA6DBF" w:rsidRPr="00D22923">
        <w:t>keadaan</w:t>
      </w:r>
      <w:proofErr w:type="spellEnd"/>
      <w:r w:rsidR="00FA6DBF" w:rsidRPr="00D22923">
        <w:t xml:space="preserve"> </w:t>
      </w:r>
      <w:proofErr w:type="spellStart"/>
      <w:r w:rsidR="00FA6DBF" w:rsidRPr="00D22923">
        <w:t>maloklusi</w:t>
      </w:r>
      <w:proofErr w:type="spellEnd"/>
      <w:r w:rsidR="00FA6DBF" w:rsidRPr="00D22923">
        <w:t xml:space="preserve"> </w:t>
      </w:r>
      <w:proofErr w:type="spellStart"/>
      <w:r w:rsidR="00FA6DBF" w:rsidRPr="00D22923">
        <w:t>dengan</w:t>
      </w:r>
      <w:proofErr w:type="spellEnd"/>
      <w:r w:rsidR="00FA6DBF" w:rsidRPr="00D22923">
        <w:t xml:space="preserve"> </w:t>
      </w:r>
      <w:proofErr w:type="spellStart"/>
      <w:r w:rsidR="00FA6DBF" w:rsidRPr="00D22923">
        <w:t>peningkatan</w:t>
      </w:r>
      <w:proofErr w:type="spellEnd"/>
      <w:r w:rsidR="00FA6DBF" w:rsidRPr="00D22923">
        <w:t xml:space="preserve"> </w:t>
      </w:r>
      <w:r w:rsidR="00FA6DBF" w:rsidRPr="00CF4261">
        <w:rPr>
          <w:i/>
          <w:iCs/>
        </w:rPr>
        <w:t>overjet</w:t>
      </w:r>
      <w:r w:rsidR="00FA6DBF" w:rsidRPr="00D22923">
        <w:t xml:space="preserve"> </w:t>
      </w:r>
      <w:proofErr w:type="spellStart"/>
      <w:r w:rsidR="00FA6DBF" w:rsidRPr="00D22923">
        <w:t>lebih</w:t>
      </w:r>
      <w:proofErr w:type="spellEnd"/>
      <w:r w:rsidR="00FA6DBF" w:rsidRPr="00D22923">
        <w:t xml:space="preserve"> </w:t>
      </w:r>
      <w:proofErr w:type="spellStart"/>
      <w:r w:rsidR="00FA6DBF" w:rsidRPr="00D22923">
        <w:t>dari</w:t>
      </w:r>
      <w:proofErr w:type="spellEnd"/>
      <w:r w:rsidR="00FA6DBF" w:rsidRPr="00D22923">
        <w:t xml:space="preserve"> 3mm dan </w:t>
      </w:r>
      <w:r w:rsidR="00FA6DBF" w:rsidRPr="00CF4261">
        <w:rPr>
          <w:i/>
          <w:iCs/>
        </w:rPr>
        <w:t>overbite</w:t>
      </w:r>
      <w:r w:rsidR="00FA6DBF" w:rsidRPr="00D22923">
        <w:t xml:space="preserve"> </w:t>
      </w:r>
      <w:proofErr w:type="spellStart"/>
      <w:r w:rsidR="00FA6DBF" w:rsidRPr="00D22923">
        <w:t>kurang</w:t>
      </w:r>
      <w:proofErr w:type="spellEnd"/>
      <w:r w:rsidR="00FA6DBF" w:rsidRPr="00D22923">
        <w:t xml:space="preserve"> </w:t>
      </w:r>
      <w:proofErr w:type="spellStart"/>
      <w:r w:rsidR="00FA6DBF" w:rsidRPr="00D22923">
        <w:t>dari</w:t>
      </w:r>
      <w:proofErr w:type="spellEnd"/>
      <w:r w:rsidR="00FA6DBF" w:rsidRPr="00D22923">
        <w:t xml:space="preserve"> 0,3mm </w:t>
      </w:r>
      <w:r w:rsidR="00D22923" w:rsidRPr="00D22923">
        <w:fldChar w:fldCharType="begin" w:fldLock="1"/>
      </w:r>
      <w:r w:rsidR="00D22923" w:rsidRPr="00D22923">
        <w:instrText>ADDIN CSL_CITATION {"citationItems":[{"id":"ITEM-1","itemData":{"DOI":"10.1186/s12903-015-0080-0","ISSN":"14726831","PMID":"26251128","abstract":"Background: Aim of this prospective study was to determine prevalence of malocclusion and associated risk factors in 3-year-old Thuringian children. Methods: Subjects (n = 377) were participants in a regional oral health programme, a birth cohort study with the aim to prevent caries (German Clinical Trials Register DRKS00003438). Children received continuous dental care since birth. Occlusal characteristics (overjet, overbite, anterior open bite, canine relationship and posterior crossbite) were measured at the age of 3 years by one calibrated clinician using a vernier caliper (accuracy 0.1 mm; Münchner Modell 042-751-00, Germany). A regular parent survey was conducted to assess risk factors for development of malocclusion. Results: Three hundred seventy seven children (mean age 3.31 ± 0.70 years; 52.5 % male) were examined. Children had a mean overjet of 2.4 ± 0.8 mm and the mean overbite was 0.8 ± 1.2 mm; 58.8 % of the children had a normal overjet ≤3 mm and 88.8 % a normal overbite with &lt; 2 3 $$ {\\scriptscriptstyle \\raisebox{1ex}{$2$}\\!\\left/ \\!\\raisebox{-1ex}{$3$}\\right.} $$ overlap. Prevalence of malocclusion was 45.2 % (10.9 % anterior open bite, 41.2 % increased overjet ≥3 mm, 40.8 % Class II/III canine relationship, 3.4 % posterior crossbite). All children who sucked the thumb had a malocclusion. Children who used a pacifier had greater odds of having a malocclusion at age of 3 years than children without pacifier use (OR = 3.36; 95 % CI: 1.87-6.05). Malocclusion and dental trauma were associated, but not statistically significant (OR = 1.83; 95 % CI: 0.99-3.34; p = 0.062). Malocclusion was not associated with gender, migration background, low socioeconomic status, preterm birth, special health care needs, breathing or dietary patterns (p &gt; 0.05). Conclusions: Non-nutritive sucking habits were important risk factors for development of a malocclusion in the primary dentition.","author":[{"dropping-particle":"","family":"Wagner","given":"Yvonne","non-dropping-particle":"","parse-names":false,"suffix":""},{"dropping-particle":"","family":"Heinrich-Weltzien","given":"Roswitha","non-dropping-particle":"","parse-names":false,"suffix":""}],"container-title":"BMC Oral Health","id":"ITEM-1","issue":"1","issued":{"date-parts":[["2015"]]},"page":"16-19","publisher":"BMC Oral Health","title":"Occlusal characteristics in 3-year-old children - results of a birth cohort study","type":"article-journal","volume":"15"},"uris":["http://www.mendeley.com/documents/?uuid=e1ea6528-77fe-4959-af43-404406f00e4d"]}],"mendeley":{"formattedCitation":"(Wagner and Heinrich-Weltzien, 2015)","plainTextFormattedCitation":"(Wagner and Heinrich-Weltzien, 2015)","previouslyFormattedCitation":"(Wagner and Heinrich-Weltzien, 2015)"},"properties":{"noteIndex":0},"schema":"https://github.com/citation-style-language/schema/raw/master/csl-citation.json"}</w:instrText>
      </w:r>
      <w:r w:rsidR="00D22923" w:rsidRPr="00D22923">
        <w:fldChar w:fldCharType="separate"/>
      </w:r>
      <w:r w:rsidR="00D22923" w:rsidRPr="00D22923">
        <w:rPr>
          <w:noProof/>
        </w:rPr>
        <w:t>(Wagner and Heinrich-Weltzien, 2015)</w:t>
      </w:r>
      <w:r w:rsidR="00D22923" w:rsidRPr="00D22923">
        <w:fldChar w:fldCharType="end"/>
      </w:r>
      <w:r w:rsidR="00FA6DBF" w:rsidRPr="00D22923">
        <w:t>.</w:t>
      </w:r>
      <w:r w:rsidR="00585754" w:rsidRPr="00D22923">
        <w:t xml:space="preserve"> </w:t>
      </w:r>
      <w:proofErr w:type="spellStart"/>
      <w:r w:rsidR="00585754" w:rsidRPr="00D22923">
        <w:t>Sementara</w:t>
      </w:r>
      <w:proofErr w:type="spellEnd"/>
      <w:r w:rsidR="00585754" w:rsidRPr="00D22923">
        <w:t xml:space="preserve"> pada </w:t>
      </w:r>
      <w:proofErr w:type="spellStart"/>
      <w:r w:rsidR="00585754" w:rsidRPr="00D22923">
        <w:t>penelitian</w:t>
      </w:r>
      <w:proofErr w:type="spellEnd"/>
      <w:r w:rsidR="00585754" w:rsidRPr="00D22923">
        <w:t xml:space="preserve"> yang </w:t>
      </w:r>
      <w:proofErr w:type="spellStart"/>
      <w:r w:rsidR="00585754" w:rsidRPr="00D22923">
        <w:t>dilakukan</w:t>
      </w:r>
      <w:proofErr w:type="spellEnd"/>
      <w:r w:rsidR="00585754" w:rsidRPr="00D22923">
        <w:t xml:space="preserve"> oleh </w:t>
      </w:r>
      <w:r w:rsidR="00D22923" w:rsidRPr="00B60E3C">
        <w:fldChar w:fldCharType="begin" w:fldLock="1"/>
      </w:r>
      <w:r w:rsidR="00D22923" w:rsidRPr="00B60E3C">
        <w:instrText>ADDIN CSL_CITATION {"citationItems":[{"id":"ITEM-1","itemData":{"DOI":"10.1080/00016357.2019.1650954","ISSN":"15023850","PMID":"31401921","abstract":"Objective: To compare the prevalence of malocclusions in the primary and early mixed dentition of very preterm and full-term children. Material and methods: Study subjects consisted of 205 very preterm (90 girls and 115 boys), and 205 age- and gender-matched full-term children. Data were collected from the register of Turku University Hospital (children born before the 37th week of pregnancy with a birth weight of less than 1500 g, and all infants born before the 32nd week of pregnancy) and from public health centre dental registers. Results: In primary dentition, case children had a higher odds of dental crowding (OR = 2.94, 95% CI 1.17–7.35, p =.021), a tendency toward increased overbite (OR = 1.55, 95% CI 0.93–2.59, p =.096), and a lower odds of increased overjet (OR = 0.19, 95% CI 0.07–0.57, p =.003) compared to control children. In early mixed dentition, there were no statistically significant differences in occlusal traits; however, case children were significantly more likely to have received orthodontic treatment (OR = 2.80, 95% CI 1.50–5.23, p =.001) compared to controls. Conclusions: The results indicate that in primary dentition, the prevalence of malocclusion varies between very preterm and full-term children. In early mixed dentition, the distribution of occlusal traits is more similar.","author":[{"dropping-particle":"","family":"Maaniitty","given":"Elina","non-dropping-particle":"","parse-names":false,"suffix":""},{"dropping-particle":"","family":"Vahlberg","given":"Tero","non-dropping-particle":"","parse-names":false,"suffix":""},{"dropping-particle":"","family":"Lüthje","given":"Petra","non-dropping-particle":"","parse-names":false,"suffix":""},{"dropping-particle":"","family":"Rautava","given":"Päivi","non-dropping-particle":"","parse-names":false,"suffix":""},{"dropping-particle":"","family":"Svedström-Oristo","given":"Anna Liisa","non-dropping-particle":"","parse-names":false,"suffix":""}],"container-title":"Acta Odontologica Scandinavica","id":"ITEM-1","issue":"1","issued":{"date-parts":[["2020"]]},"page":"52-56","publisher":"Taylor &amp; Francis","title":"Malocclusions in primary and early mixed dentition in very preterm children","type":"article-journal","volume":"78"},"uris":["http://www.mendeley.com/documents/?uuid=25715e1b-1ae2-4f29-aaf6-e385c641392e"]}],"mendeley":{"formattedCitation":"(Maaniitty &lt;i&gt;et al.&lt;/i&gt;, 2020)","plainTextFormattedCitation":"(Maaniitty et al., 2020)","previouslyFormattedCitation":"(Maaniitty &lt;i&gt;et al.&lt;/i&gt;, 2020)"},"properties":{"noteIndex":0},"schema":"https://github.com/citation-style-language/schema/raw/master/csl-citation.json"}</w:instrText>
      </w:r>
      <w:r w:rsidR="00D22923" w:rsidRPr="00B60E3C">
        <w:fldChar w:fldCharType="separate"/>
      </w:r>
      <w:r w:rsidR="00D22923" w:rsidRPr="00B60E3C">
        <w:rPr>
          <w:noProof/>
        </w:rPr>
        <w:t xml:space="preserve">Maaniitty </w:t>
      </w:r>
      <w:r w:rsidR="00D22923" w:rsidRPr="00B60E3C">
        <w:rPr>
          <w:i/>
          <w:noProof/>
        </w:rPr>
        <w:t>et al</w:t>
      </w:r>
      <w:r w:rsidR="00D22923" w:rsidRPr="00B60E3C">
        <w:fldChar w:fldCharType="end"/>
      </w:r>
      <w:r w:rsidR="00585754" w:rsidRPr="00B60E3C">
        <w:t>,</w:t>
      </w:r>
      <w:r w:rsidR="00585754" w:rsidRPr="00D22923">
        <w:t xml:space="preserve"> </w:t>
      </w:r>
      <w:proofErr w:type="spellStart"/>
      <w:r w:rsidR="00585754" w:rsidRPr="00D22923">
        <w:t>didapatkan</w:t>
      </w:r>
      <w:proofErr w:type="spellEnd"/>
      <w:r w:rsidR="00585754" w:rsidRPr="00D22923">
        <w:t xml:space="preserve"> </w:t>
      </w:r>
      <w:proofErr w:type="spellStart"/>
      <w:r w:rsidR="00585754" w:rsidRPr="00D22923">
        <w:t>bahwa</w:t>
      </w:r>
      <w:proofErr w:type="spellEnd"/>
      <w:r w:rsidR="00585754" w:rsidRPr="00D22923">
        <w:t xml:space="preserve"> pada </w:t>
      </w:r>
      <w:proofErr w:type="spellStart"/>
      <w:r w:rsidR="00585754" w:rsidRPr="00D22923">
        <w:t>anak-anak</w:t>
      </w:r>
      <w:proofErr w:type="spellEnd"/>
      <w:r w:rsidR="00585754" w:rsidRPr="00D22923">
        <w:t xml:space="preserve"> yang </w:t>
      </w:r>
      <w:proofErr w:type="spellStart"/>
      <w:r w:rsidR="00585754" w:rsidRPr="00D22923">
        <w:t>lahir</w:t>
      </w:r>
      <w:proofErr w:type="spellEnd"/>
      <w:r w:rsidR="00585754" w:rsidRPr="00D22923">
        <w:t xml:space="preserve"> </w:t>
      </w:r>
      <w:r w:rsidR="00585754" w:rsidRPr="00CF4261">
        <w:rPr>
          <w:i/>
          <w:iCs/>
        </w:rPr>
        <w:t>premature</w:t>
      </w:r>
      <w:r w:rsidR="00585754" w:rsidRPr="00D22923">
        <w:t xml:space="preserve"> </w:t>
      </w:r>
      <w:proofErr w:type="spellStart"/>
      <w:r w:rsidR="00585754" w:rsidRPr="00D22923">
        <w:t>dengan</w:t>
      </w:r>
      <w:proofErr w:type="spellEnd"/>
      <w:r w:rsidR="00585754" w:rsidRPr="00D22923">
        <w:t xml:space="preserve"> </w:t>
      </w:r>
      <w:proofErr w:type="spellStart"/>
      <w:r w:rsidR="00585754" w:rsidRPr="00D22923">
        <w:t>kebiasaan</w:t>
      </w:r>
      <w:proofErr w:type="spellEnd"/>
      <w:r w:rsidR="00585754" w:rsidRPr="00D22923">
        <w:t xml:space="preserve"> </w:t>
      </w:r>
      <w:proofErr w:type="spellStart"/>
      <w:r w:rsidR="009F08CE">
        <w:t>mengisap</w:t>
      </w:r>
      <w:proofErr w:type="spellEnd"/>
      <w:r w:rsidR="00585754" w:rsidRPr="00D22923">
        <w:t xml:space="preserve"> </w:t>
      </w:r>
      <w:proofErr w:type="spellStart"/>
      <w:r w:rsidR="00585754" w:rsidRPr="00D22923">
        <w:t>jari</w:t>
      </w:r>
      <w:proofErr w:type="spellEnd"/>
      <w:r w:rsidR="00585754" w:rsidRPr="00D22923">
        <w:t xml:space="preserve">, </w:t>
      </w:r>
      <w:proofErr w:type="spellStart"/>
      <w:r w:rsidR="00585754" w:rsidRPr="00D22923">
        <w:t>terdapat</w:t>
      </w:r>
      <w:proofErr w:type="spellEnd"/>
      <w:r w:rsidR="00585754" w:rsidRPr="00D22923">
        <w:t xml:space="preserve"> </w:t>
      </w:r>
      <w:r w:rsidR="00585754" w:rsidRPr="00CF4261">
        <w:rPr>
          <w:i/>
          <w:iCs/>
        </w:rPr>
        <w:t>overjet</w:t>
      </w:r>
      <w:r w:rsidR="00585754" w:rsidRPr="00D22923">
        <w:t xml:space="preserve"> </w:t>
      </w:r>
      <w:r w:rsidR="00585754" w:rsidRPr="00D22923">
        <w:sym w:font="Symbol" w:char="F0B3"/>
      </w:r>
      <w:r w:rsidR="00585754" w:rsidRPr="00D22923">
        <w:t xml:space="preserve">6mm </w:t>
      </w:r>
      <w:proofErr w:type="spellStart"/>
      <w:r w:rsidR="00585754" w:rsidRPr="00D22923">
        <w:t>sebesar</w:t>
      </w:r>
      <w:proofErr w:type="spellEnd"/>
      <w:r w:rsidR="00585754" w:rsidRPr="00D22923">
        <w:t xml:space="preserve"> 6,8% total </w:t>
      </w:r>
      <w:proofErr w:type="spellStart"/>
      <w:r w:rsidR="00585754" w:rsidRPr="00D22923">
        <w:t>populasi</w:t>
      </w:r>
      <w:proofErr w:type="spellEnd"/>
      <w:r w:rsidR="00585754" w:rsidRPr="00D22923">
        <w:t xml:space="preserve"> </w:t>
      </w:r>
      <w:proofErr w:type="spellStart"/>
      <w:r w:rsidR="00585754" w:rsidRPr="00D22923">
        <w:t>penelitian</w:t>
      </w:r>
      <w:proofErr w:type="spellEnd"/>
      <w:r w:rsidR="00A36055" w:rsidRPr="00D22923">
        <w:t xml:space="preserve"> </w:t>
      </w:r>
      <w:r w:rsidR="00D22923" w:rsidRPr="00D22923">
        <w:fldChar w:fldCharType="begin" w:fldLock="1"/>
      </w:r>
      <w:r w:rsidR="00D22923" w:rsidRPr="00D22923">
        <w:instrText>ADDIN CSL_CITATION {"citationItems":[{"id":"ITEM-1","itemData":{"DOI":"10.1080/00016357.2019.1650954","ISSN":"15023850","PMID":"31401921","abstract":"Objective: To compare the prevalence of malocclusions in the primary and early mixed dentition of very preterm and full-term children. Material and methods: Study subjects consisted of 205 very preterm (90 girls and 115 boys), and 205 age- and gender-matched full-term children. Data were collected from the register of Turku University Hospital (children born before the 37th week of pregnancy with a birth weight of less than 1500 g, and all infants born before the 32nd week of pregnancy) and from public health centre dental registers. Results: In primary dentition, case children had a higher odds of dental crowding (OR = 2.94, 95% CI 1.17–7.35, p =.021), a tendency toward increased overbite (OR = 1.55, 95% CI 0.93–2.59, p =.096), and a lower odds of increased overjet (OR = 0.19, 95% CI 0.07–0.57, p =.003) compared to control children. In early mixed dentition, there were no statistically significant differences in occlusal traits; however, case children were significantly more likely to have received orthodontic treatment (OR = 2.80, 95% CI 1.50–5.23, p =.001) compared to controls. Conclusions: The results indicate that in primary dentition, the prevalence of malocclusion varies between very preterm and full-term children. In early mixed dentition, the distribution of occlusal traits is more similar.","author":[{"dropping-particle":"","family":"Maaniitty","given":"Elina","non-dropping-particle":"","parse-names":false,"suffix":""},{"dropping-particle":"","family":"Vahlberg","given":"Tero","non-dropping-particle":"","parse-names":false,"suffix":""},{"dropping-particle":"","family":"Lüthje","given":"Petra","non-dropping-particle":"","parse-names":false,"suffix":""},{"dropping-particle":"","family":"Rautava","given":"Päivi","non-dropping-particle":"","parse-names":false,"suffix":""},{"dropping-particle":"","family":"Svedström-Oristo","given":"Anna Liisa","non-dropping-particle":"","parse-names":false,"suffix":""}],"container-title":"Acta Odontologica Scandinavica","id":"ITEM-1","issue":"1","issued":{"date-parts":[["2020"]]},"page":"52-56","publisher":"Taylor &amp; Francis","title":"Malocclusions in primary and early mixed dentition in very preterm children","type":"article-journal","volume":"78"},"uris":["http://www.mendeley.com/documents/?uuid=25715e1b-1ae2-4f29-aaf6-e385c641392e"]}],"mendeley":{"formattedCitation":"(Maaniitty &lt;i&gt;et al.&lt;/i&gt;, 2020)","plainTextFormattedCitation":"(Maaniitty et al., 2020)","previouslyFormattedCitation":"(Maaniitty &lt;i&gt;et al.&lt;/i&gt;, 2020)"},"properties":{"noteIndex":0},"schema":"https://github.com/citation-style-language/schema/raw/master/csl-citation.json"}</w:instrText>
      </w:r>
      <w:r w:rsidR="00D22923" w:rsidRPr="00D22923">
        <w:fldChar w:fldCharType="separate"/>
      </w:r>
      <w:r w:rsidR="00D22923" w:rsidRPr="00D22923">
        <w:rPr>
          <w:noProof/>
        </w:rPr>
        <w:t xml:space="preserve">(Maaniitty </w:t>
      </w:r>
      <w:r w:rsidR="00D22923" w:rsidRPr="00D22923">
        <w:rPr>
          <w:i/>
          <w:noProof/>
        </w:rPr>
        <w:t>et al.</w:t>
      </w:r>
      <w:r w:rsidR="00D22923" w:rsidRPr="00D22923">
        <w:rPr>
          <w:noProof/>
        </w:rPr>
        <w:t>, 2020)</w:t>
      </w:r>
      <w:r w:rsidR="00D22923" w:rsidRPr="00D22923">
        <w:fldChar w:fldCharType="end"/>
      </w:r>
      <w:r w:rsidR="00A36055" w:rsidRPr="00D22923">
        <w:t>.</w:t>
      </w:r>
      <w:r w:rsidR="00463D9F">
        <w:t xml:space="preserve"> </w:t>
      </w:r>
      <w:proofErr w:type="spellStart"/>
      <w:r w:rsidR="002823D8" w:rsidRPr="00D22923">
        <w:rPr>
          <w:lang w:eastAsia="ja-JP"/>
        </w:rPr>
        <w:t>Perubahan</w:t>
      </w:r>
      <w:proofErr w:type="spellEnd"/>
      <w:r w:rsidR="002823D8" w:rsidRPr="00D22923">
        <w:rPr>
          <w:lang w:eastAsia="ja-JP"/>
        </w:rPr>
        <w:t xml:space="preserve"> </w:t>
      </w:r>
      <w:proofErr w:type="spellStart"/>
      <w:r w:rsidR="002823D8" w:rsidRPr="00D22923">
        <w:rPr>
          <w:lang w:eastAsia="ja-JP"/>
        </w:rPr>
        <w:t>susunan</w:t>
      </w:r>
      <w:proofErr w:type="spellEnd"/>
      <w:r w:rsidR="002823D8" w:rsidRPr="00D22923">
        <w:rPr>
          <w:lang w:eastAsia="ja-JP"/>
        </w:rPr>
        <w:t xml:space="preserve"> </w:t>
      </w:r>
      <w:proofErr w:type="spellStart"/>
      <w:r w:rsidR="002823D8" w:rsidRPr="00D22923">
        <w:rPr>
          <w:lang w:eastAsia="ja-JP"/>
        </w:rPr>
        <w:t>gigi</w:t>
      </w:r>
      <w:proofErr w:type="spellEnd"/>
      <w:r w:rsidR="002823D8" w:rsidRPr="00D22923">
        <w:rPr>
          <w:lang w:eastAsia="ja-JP"/>
        </w:rPr>
        <w:t xml:space="preserve"> </w:t>
      </w:r>
      <w:proofErr w:type="spellStart"/>
      <w:r w:rsidR="002823D8" w:rsidRPr="00D22923">
        <w:rPr>
          <w:lang w:eastAsia="ja-JP"/>
        </w:rPr>
        <w:t>akibat</w:t>
      </w:r>
      <w:proofErr w:type="spellEnd"/>
      <w:r w:rsidR="002823D8" w:rsidRPr="00D22923">
        <w:rPr>
          <w:lang w:eastAsia="ja-JP"/>
        </w:rPr>
        <w:t xml:space="preserve"> </w:t>
      </w:r>
      <w:proofErr w:type="spellStart"/>
      <w:r w:rsidR="00576A01" w:rsidRPr="00D22923">
        <w:rPr>
          <w:lang w:eastAsia="ja-JP"/>
        </w:rPr>
        <w:t>kebiasaan</w:t>
      </w:r>
      <w:proofErr w:type="spellEnd"/>
      <w:r w:rsidR="00576A01" w:rsidRPr="00D22923">
        <w:rPr>
          <w:lang w:eastAsia="ja-JP"/>
        </w:rPr>
        <w:t xml:space="preserve"> </w:t>
      </w:r>
      <w:proofErr w:type="spellStart"/>
      <w:r w:rsidR="009F08CE">
        <w:rPr>
          <w:lang w:eastAsia="ja-JP"/>
        </w:rPr>
        <w:t>mengisap</w:t>
      </w:r>
      <w:proofErr w:type="spellEnd"/>
      <w:r w:rsidR="002823D8" w:rsidRPr="00D22923">
        <w:rPr>
          <w:lang w:eastAsia="ja-JP"/>
        </w:rPr>
        <w:t xml:space="preserve"> </w:t>
      </w:r>
      <w:proofErr w:type="spellStart"/>
      <w:r w:rsidR="002823D8" w:rsidRPr="00D22923">
        <w:rPr>
          <w:lang w:eastAsia="ja-JP"/>
        </w:rPr>
        <w:t>jari</w:t>
      </w:r>
      <w:proofErr w:type="spellEnd"/>
      <w:r w:rsidR="002823D8" w:rsidRPr="00D22923">
        <w:rPr>
          <w:lang w:eastAsia="ja-JP"/>
        </w:rPr>
        <w:t xml:space="preserve"> </w:t>
      </w:r>
      <w:proofErr w:type="spellStart"/>
      <w:r w:rsidR="002823D8" w:rsidRPr="00D22923">
        <w:rPr>
          <w:lang w:eastAsia="ja-JP"/>
        </w:rPr>
        <w:t>tidak</w:t>
      </w:r>
      <w:proofErr w:type="spellEnd"/>
      <w:r w:rsidR="002823D8" w:rsidRPr="00D22923">
        <w:rPr>
          <w:lang w:eastAsia="ja-JP"/>
        </w:rPr>
        <w:t xml:space="preserve"> </w:t>
      </w:r>
      <w:proofErr w:type="spellStart"/>
      <w:r w:rsidR="002823D8" w:rsidRPr="00D22923">
        <w:rPr>
          <w:lang w:eastAsia="ja-JP"/>
        </w:rPr>
        <w:t>memerlukan</w:t>
      </w:r>
      <w:proofErr w:type="spellEnd"/>
      <w:r w:rsidR="002823D8" w:rsidRPr="00D22923">
        <w:rPr>
          <w:lang w:eastAsia="ja-JP"/>
        </w:rPr>
        <w:t xml:space="preserve"> </w:t>
      </w:r>
      <w:r w:rsidR="002823D8" w:rsidRPr="00463D9F">
        <w:rPr>
          <w:i/>
          <w:iCs/>
          <w:lang w:eastAsia="ja-JP"/>
        </w:rPr>
        <w:t xml:space="preserve">treatment </w:t>
      </w:r>
      <w:proofErr w:type="spellStart"/>
      <w:r w:rsidR="002823D8" w:rsidRPr="00D22923">
        <w:rPr>
          <w:lang w:eastAsia="ja-JP"/>
        </w:rPr>
        <w:t>apapun</w:t>
      </w:r>
      <w:proofErr w:type="spellEnd"/>
      <w:r w:rsidR="002823D8" w:rsidRPr="00D22923">
        <w:rPr>
          <w:lang w:eastAsia="ja-JP"/>
        </w:rPr>
        <w:t xml:space="preserve"> </w:t>
      </w:r>
      <w:proofErr w:type="spellStart"/>
      <w:r w:rsidR="00ED75D7">
        <w:rPr>
          <w:lang w:eastAsia="ja-JP"/>
        </w:rPr>
        <w:t>apabila</w:t>
      </w:r>
      <w:proofErr w:type="spellEnd"/>
      <w:r w:rsidR="002823D8" w:rsidRPr="00D22923">
        <w:rPr>
          <w:lang w:eastAsia="ja-JP"/>
        </w:rPr>
        <w:t xml:space="preserve"> </w:t>
      </w:r>
      <w:proofErr w:type="spellStart"/>
      <w:r w:rsidR="002823D8" w:rsidRPr="00D22923">
        <w:rPr>
          <w:lang w:eastAsia="ja-JP"/>
        </w:rPr>
        <w:t>kebiasaan</w:t>
      </w:r>
      <w:proofErr w:type="spellEnd"/>
      <w:r w:rsidR="002823D8" w:rsidRPr="00D22923">
        <w:rPr>
          <w:lang w:eastAsia="ja-JP"/>
        </w:rPr>
        <w:t xml:space="preserve"> </w:t>
      </w:r>
      <w:proofErr w:type="spellStart"/>
      <w:r w:rsidR="002823D8" w:rsidRPr="00D22923">
        <w:rPr>
          <w:lang w:eastAsia="ja-JP"/>
        </w:rPr>
        <w:t>tersebut</w:t>
      </w:r>
      <w:proofErr w:type="spellEnd"/>
      <w:r w:rsidR="002823D8" w:rsidRPr="00D22923">
        <w:rPr>
          <w:lang w:eastAsia="ja-JP"/>
        </w:rPr>
        <w:t xml:space="preserve"> </w:t>
      </w:r>
      <w:proofErr w:type="spellStart"/>
      <w:r w:rsidR="002823D8" w:rsidRPr="00D22923">
        <w:rPr>
          <w:lang w:eastAsia="ja-JP"/>
        </w:rPr>
        <w:t>dihentikan</w:t>
      </w:r>
      <w:proofErr w:type="spellEnd"/>
      <w:r w:rsidR="002823D8" w:rsidRPr="00D22923">
        <w:rPr>
          <w:lang w:eastAsia="ja-JP"/>
        </w:rPr>
        <w:t xml:space="preserve"> </w:t>
      </w:r>
      <w:proofErr w:type="spellStart"/>
      <w:r w:rsidR="002823D8" w:rsidRPr="00D22923">
        <w:rPr>
          <w:lang w:eastAsia="ja-JP"/>
        </w:rPr>
        <w:t>sebelum</w:t>
      </w:r>
      <w:proofErr w:type="spellEnd"/>
      <w:r w:rsidR="002823D8" w:rsidRPr="00D22923">
        <w:rPr>
          <w:lang w:eastAsia="ja-JP"/>
        </w:rPr>
        <w:t xml:space="preserve"> </w:t>
      </w:r>
      <w:proofErr w:type="spellStart"/>
      <w:r w:rsidR="002823D8" w:rsidRPr="00D22923">
        <w:rPr>
          <w:lang w:eastAsia="ja-JP"/>
        </w:rPr>
        <w:t>anak</w:t>
      </w:r>
      <w:proofErr w:type="spellEnd"/>
      <w:r w:rsidR="002823D8" w:rsidRPr="00D22923">
        <w:rPr>
          <w:lang w:eastAsia="ja-JP"/>
        </w:rPr>
        <w:t xml:space="preserve"> </w:t>
      </w:r>
      <w:proofErr w:type="spellStart"/>
      <w:r w:rsidR="002823D8" w:rsidRPr="00D22923">
        <w:rPr>
          <w:lang w:eastAsia="ja-JP"/>
        </w:rPr>
        <w:t>mencapai</w:t>
      </w:r>
      <w:proofErr w:type="spellEnd"/>
      <w:r w:rsidR="002823D8" w:rsidRPr="00D22923">
        <w:rPr>
          <w:lang w:eastAsia="ja-JP"/>
        </w:rPr>
        <w:t xml:space="preserve"> </w:t>
      </w:r>
      <w:proofErr w:type="spellStart"/>
      <w:r w:rsidR="002823D8" w:rsidRPr="00D22923">
        <w:rPr>
          <w:lang w:eastAsia="ja-JP"/>
        </w:rPr>
        <w:t>usia</w:t>
      </w:r>
      <w:proofErr w:type="spellEnd"/>
      <w:r w:rsidR="002823D8" w:rsidRPr="00D22923">
        <w:rPr>
          <w:lang w:eastAsia="ja-JP"/>
        </w:rPr>
        <w:t xml:space="preserve"> 5 </w:t>
      </w:r>
      <w:proofErr w:type="spellStart"/>
      <w:r w:rsidR="002823D8" w:rsidRPr="00D22923">
        <w:rPr>
          <w:lang w:eastAsia="ja-JP"/>
        </w:rPr>
        <w:t>tahun</w:t>
      </w:r>
      <w:proofErr w:type="spellEnd"/>
      <w:r w:rsidR="00956A11" w:rsidRPr="00D22923">
        <w:rPr>
          <w:lang w:eastAsia="ja-JP"/>
        </w:rPr>
        <w:t xml:space="preserve"> </w:t>
      </w:r>
      <w:r w:rsidR="00D22923" w:rsidRPr="00D22923">
        <w:fldChar w:fldCharType="begin" w:fldLock="1"/>
      </w:r>
      <w:r w:rsidR="00351597">
        <w:instrText>ADDIN CSL_CITATION {"citationItems":[{"id":"ITEM-1","itemData":{"DOI":"10.5897/JDOH12.001","abstract":"Oral habits are learned patterns of muscle contraction and have a very complex nature. They are associated with anger, hunger, sleep, tooth eruption and fear. Some children even display oral habits for release of mental tension. These habits might be non-nutritive sucking (thumb, finger, pacifier and/or tongue), lip biting and bruxism events. These habits can result in damage to dentoalveolar structure; hence, dentists play a crucial role in giving necessary information to parents. This information includes relevant changes in the dentoalveolar structure and the method to stop oral habits. Also, a dentist is required to treat the ensuring malocclusion.","author":[{"dropping-particle":"","family":"Shahraki","given":"N","non-dropping-particle":"","parse-names":false,"suffix":""},{"dropping-particle":"","family":"Yassaei","given":"S","non-dropping-particle":"","parse-names":false,"suffix":""},{"dropping-particle":"","family":"Moghadam","given":"M Goldani","non-dropping-particle":"","parse-names":false,"suffix":""}],"container-title":"Journal of Dentistry and Oral Hygiene","id":"ITEM-1","issue":"May","issued":{"date-parts":[["2012"]]},"page":"12-15","title":"Abnormal oral habits: A review","type":"article-journal","volume":"4"},"uris":["http://www.mendeley.com/documents/?uuid=e7da059c-23a0-4a7d-8ef6-0a70c50be7ab"]}],"mendeley":{"formattedCitation":"(Shahraki, Yassaei and Moghadam, 2012)","plainTextFormattedCitation":"(Shahraki, Yassaei and Moghadam, 2012)","previouslyFormattedCitation":"(Shahraki, Yassaei and Moghadam, 2012)"},"properties":{"noteIndex":0},"schema":"https://github.com/citation-style-language/schema/raw/master/csl-citation.json"}</w:instrText>
      </w:r>
      <w:r w:rsidR="00D22923" w:rsidRPr="00D22923">
        <w:fldChar w:fldCharType="separate"/>
      </w:r>
      <w:r w:rsidR="00D22923" w:rsidRPr="00D22923">
        <w:rPr>
          <w:noProof/>
        </w:rPr>
        <w:t>(Shahraki</w:t>
      </w:r>
      <w:r w:rsidR="004D6BF6">
        <w:rPr>
          <w:noProof/>
        </w:rPr>
        <w:t xml:space="preserve"> </w:t>
      </w:r>
      <w:r w:rsidR="004D6BF6">
        <w:rPr>
          <w:i/>
          <w:iCs/>
          <w:noProof/>
        </w:rPr>
        <w:t>et al</w:t>
      </w:r>
      <w:r w:rsidR="004D6BF6">
        <w:rPr>
          <w:noProof/>
        </w:rPr>
        <w:t>.</w:t>
      </w:r>
      <w:r w:rsidR="00D22923" w:rsidRPr="00D22923">
        <w:rPr>
          <w:noProof/>
        </w:rPr>
        <w:t>, 2012)</w:t>
      </w:r>
      <w:r w:rsidR="00D22923" w:rsidRPr="00D22923">
        <w:fldChar w:fldCharType="end"/>
      </w:r>
      <w:r w:rsidR="00956A11" w:rsidRPr="00D22923">
        <w:t>.</w:t>
      </w:r>
      <w:bookmarkStart w:id="150" w:name="_Toc74922680"/>
    </w:p>
    <w:p w14:paraId="0B12D06B" w14:textId="3C3C30F8" w:rsidR="007E2339" w:rsidRDefault="007E2339" w:rsidP="00463D9F">
      <w:pPr>
        <w:pStyle w:val="ListParagraph"/>
        <w:spacing w:line="480" w:lineRule="auto"/>
        <w:ind w:firstLine="720"/>
      </w:pPr>
    </w:p>
    <w:p w14:paraId="73CA2DD8" w14:textId="21F59881" w:rsidR="007E2339" w:rsidRDefault="007E2339" w:rsidP="00463D9F">
      <w:pPr>
        <w:pStyle w:val="ListParagraph"/>
        <w:spacing w:line="480" w:lineRule="auto"/>
        <w:ind w:firstLine="720"/>
      </w:pPr>
    </w:p>
    <w:p w14:paraId="65E851B8" w14:textId="1C93FD47" w:rsidR="007E2339" w:rsidRDefault="007E2339" w:rsidP="00463D9F">
      <w:pPr>
        <w:pStyle w:val="ListParagraph"/>
        <w:spacing w:line="480" w:lineRule="auto"/>
        <w:ind w:firstLine="720"/>
      </w:pPr>
    </w:p>
    <w:p w14:paraId="746842D0" w14:textId="5ED82457" w:rsidR="007E2339" w:rsidRDefault="007E2339" w:rsidP="00463D9F">
      <w:pPr>
        <w:pStyle w:val="ListParagraph"/>
        <w:spacing w:line="480" w:lineRule="auto"/>
        <w:ind w:firstLine="720"/>
      </w:pPr>
    </w:p>
    <w:p w14:paraId="24F70456" w14:textId="336E0BD8" w:rsidR="007E2339" w:rsidRDefault="007E2339" w:rsidP="00463D9F">
      <w:pPr>
        <w:pStyle w:val="ListParagraph"/>
        <w:spacing w:line="480" w:lineRule="auto"/>
        <w:ind w:firstLine="720"/>
      </w:pPr>
    </w:p>
    <w:p w14:paraId="1FC92494" w14:textId="028D03B5" w:rsidR="007E2339" w:rsidRDefault="007E2339" w:rsidP="00463D9F">
      <w:pPr>
        <w:pStyle w:val="ListParagraph"/>
        <w:spacing w:line="480" w:lineRule="auto"/>
        <w:ind w:firstLine="720"/>
      </w:pPr>
    </w:p>
    <w:p w14:paraId="76D3E43B" w14:textId="5149C688" w:rsidR="007E2339" w:rsidRDefault="007E2339" w:rsidP="00463D9F">
      <w:pPr>
        <w:pStyle w:val="ListParagraph"/>
        <w:spacing w:line="480" w:lineRule="auto"/>
        <w:ind w:firstLine="720"/>
      </w:pPr>
    </w:p>
    <w:p w14:paraId="16522547" w14:textId="77777777" w:rsidR="004D6BF6" w:rsidRDefault="004D6BF6" w:rsidP="00463D9F">
      <w:pPr>
        <w:pStyle w:val="ListParagraph"/>
        <w:spacing w:line="480" w:lineRule="auto"/>
        <w:ind w:firstLine="720"/>
      </w:pPr>
    </w:p>
    <w:p w14:paraId="16D5EE8B" w14:textId="2EF68306" w:rsidR="00824841" w:rsidRDefault="00824841" w:rsidP="005E6DC5">
      <w:pPr>
        <w:spacing w:line="480" w:lineRule="auto"/>
      </w:pPr>
    </w:p>
    <w:p w14:paraId="420D3E25" w14:textId="77777777" w:rsidR="00F871AF" w:rsidRDefault="00F871AF" w:rsidP="005E6DC5">
      <w:pPr>
        <w:spacing w:line="480" w:lineRule="auto"/>
      </w:pPr>
    </w:p>
    <w:p w14:paraId="34945FA4" w14:textId="77777777" w:rsidR="00256C3D" w:rsidRPr="00463D9F" w:rsidRDefault="00256C3D" w:rsidP="005E6DC5">
      <w:pPr>
        <w:spacing w:line="480" w:lineRule="auto"/>
      </w:pPr>
    </w:p>
    <w:p w14:paraId="0E74952B" w14:textId="2E513286" w:rsidR="00463D9F" w:rsidRPr="005E6DC5" w:rsidRDefault="00463D9F" w:rsidP="00600FB7">
      <w:pPr>
        <w:pStyle w:val="Heading3"/>
        <w:numPr>
          <w:ilvl w:val="0"/>
          <w:numId w:val="40"/>
        </w:numPr>
        <w:spacing w:line="480" w:lineRule="auto"/>
        <w:rPr>
          <w:rFonts w:ascii="Times New Roman" w:hAnsi="Times New Roman" w:cs="Times New Roman"/>
          <w:b/>
          <w:bCs/>
          <w:color w:val="000000" w:themeColor="text1"/>
        </w:rPr>
      </w:pPr>
      <w:bookmarkStart w:id="151" w:name="_Toc80222842"/>
      <w:bookmarkStart w:id="152" w:name="_Toc80521826"/>
      <w:bookmarkStart w:id="153" w:name="_Toc80811441"/>
      <w:proofErr w:type="spellStart"/>
      <w:r w:rsidRPr="005E6DC5">
        <w:rPr>
          <w:rFonts w:ascii="Times New Roman" w:hAnsi="Times New Roman" w:cs="Times New Roman"/>
          <w:b/>
          <w:bCs/>
          <w:color w:val="000000" w:themeColor="text1"/>
        </w:rPr>
        <w:t>Kecemasan</w:t>
      </w:r>
      <w:proofErr w:type="spellEnd"/>
      <w:r w:rsidRPr="005E6DC5">
        <w:rPr>
          <w:rFonts w:ascii="Times New Roman" w:hAnsi="Times New Roman" w:cs="Times New Roman"/>
          <w:b/>
          <w:bCs/>
          <w:color w:val="000000" w:themeColor="text1"/>
        </w:rPr>
        <w:t xml:space="preserve"> </w:t>
      </w:r>
      <w:proofErr w:type="spellStart"/>
      <w:r w:rsidRPr="005E6DC5">
        <w:rPr>
          <w:rFonts w:ascii="Times New Roman" w:hAnsi="Times New Roman" w:cs="Times New Roman"/>
          <w:b/>
          <w:bCs/>
          <w:color w:val="000000" w:themeColor="text1"/>
        </w:rPr>
        <w:t>terhadap</w:t>
      </w:r>
      <w:proofErr w:type="spellEnd"/>
      <w:r w:rsidRPr="005E6DC5">
        <w:rPr>
          <w:rFonts w:ascii="Times New Roman" w:hAnsi="Times New Roman" w:cs="Times New Roman"/>
          <w:b/>
          <w:bCs/>
          <w:color w:val="000000" w:themeColor="text1"/>
        </w:rPr>
        <w:t xml:space="preserve"> </w:t>
      </w:r>
      <w:proofErr w:type="spellStart"/>
      <w:r w:rsidRPr="005E6DC5">
        <w:rPr>
          <w:rFonts w:ascii="Times New Roman" w:hAnsi="Times New Roman" w:cs="Times New Roman"/>
          <w:b/>
          <w:bCs/>
          <w:color w:val="000000" w:themeColor="text1"/>
        </w:rPr>
        <w:t>kebiasaan</w:t>
      </w:r>
      <w:proofErr w:type="spellEnd"/>
      <w:r w:rsidRPr="005E6DC5">
        <w:rPr>
          <w:rFonts w:ascii="Times New Roman" w:hAnsi="Times New Roman" w:cs="Times New Roman"/>
          <w:b/>
          <w:bCs/>
          <w:color w:val="000000" w:themeColor="text1"/>
        </w:rPr>
        <w:t xml:space="preserve"> </w:t>
      </w:r>
      <w:proofErr w:type="spellStart"/>
      <w:r w:rsidR="009F08CE" w:rsidRPr="005E6DC5">
        <w:rPr>
          <w:rFonts w:ascii="Times New Roman" w:hAnsi="Times New Roman" w:cs="Times New Roman"/>
          <w:b/>
          <w:bCs/>
          <w:color w:val="000000" w:themeColor="text1"/>
        </w:rPr>
        <w:t>mengisap</w:t>
      </w:r>
      <w:proofErr w:type="spellEnd"/>
      <w:r w:rsidRPr="005E6DC5">
        <w:rPr>
          <w:rFonts w:ascii="Times New Roman" w:hAnsi="Times New Roman" w:cs="Times New Roman"/>
          <w:b/>
          <w:bCs/>
          <w:color w:val="000000" w:themeColor="text1"/>
        </w:rPr>
        <w:t xml:space="preserve"> </w:t>
      </w:r>
      <w:proofErr w:type="spellStart"/>
      <w:r w:rsidRPr="005E6DC5">
        <w:rPr>
          <w:rFonts w:ascii="Times New Roman" w:hAnsi="Times New Roman" w:cs="Times New Roman"/>
          <w:b/>
          <w:bCs/>
          <w:color w:val="000000" w:themeColor="text1"/>
        </w:rPr>
        <w:t>jari</w:t>
      </w:r>
      <w:proofErr w:type="spellEnd"/>
      <w:r w:rsidRPr="005E6DC5">
        <w:rPr>
          <w:rFonts w:ascii="Times New Roman" w:hAnsi="Times New Roman" w:cs="Times New Roman"/>
          <w:b/>
          <w:bCs/>
          <w:color w:val="000000" w:themeColor="text1"/>
        </w:rPr>
        <w:t xml:space="preserve"> dan </w:t>
      </w:r>
      <w:proofErr w:type="spellStart"/>
      <w:r w:rsidRPr="005E6DC5">
        <w:rPr>
          <w:rFonts w:ascii="Times New Roman" w:hAnsi="Times New Roman" w:cs="Times New Roman"/>
          <w:b/>
          <w:bCs/>
          <w:color w:val="000000" w:themeColor="text1"/>
        </w:rPr>
        <w:t>kejadian</w:t>
      </w:r>
      <w:proofErr w:type="spellEnd"/>
      <w:r w:rsidRPr="005E6DC5">
        <w:rPr>
          <w:rFonts w:ascii="Times New Roman" w:hAnsi="Times New Roman" w:cs="Times New Roman"/>
          <w:b/>
          <w:bCs/>
          <w:color w:val="000000" w:themeColor="text1"/>
        </w:rPr>
        <w:t xml:space="preserve"> </w:t>
      </w:r>
      <w:proofErr w:type="spellStart"/>
      <w:r w:rsidRPr="005E6DC5">
        <w:rPr>
          <w:rFonts w:ascii="Times New Roman" w:hAnsi="Times New Roman" w:cs="Times New Roman"/>
          <w:b/>
          <w:bCs/>
          <w:color w:val="000000" w:themeColor="text1"/>
        </w:rPr>
        <w:t>maloklusi</w:t>
      </w:r>
      <w:proofErr w:type="spellEnd"/>
      <w:r w:rsidRPr="005E6DC5">
        <w:rPr>
          <w:rFonts w:ascii="Times New Roman" w:hAnsi="Times New Roman" w:cs="Times New Roman"/>
          <w:b/>
          <w:bCs/>
          <w:color w:val="000000" w:themeColor="text1"/>
        </w:rPr>
        <w:t xml:space="preserve"> </w:t>
      </w:r>
      <w:proofErr w:type="spellStart"/>
      <w:r w:rsidRPr="005E6DC5">
        <w:rPr>
          <w:rFonts w:ascii="Times New Roman" w:hAnsi="Times New Roman" w:cs="Times New Roman"/>
          <w:b/>
          <w:bCs/>
          <w:color w:val="000000" w:themeColor="text1"/>
        </w:rPr>
        <w:t>gigi</w:t>
      </w:r>
      <w:proofErr w:type="spellEnd"/>
      <w:r w:rsidRPr="005E6DC5">
        <w:rPr>
          <w:rFonts w:ascii="Times New Roman" w:hAnsi="Times New Roman" w:cs="Times New Roman"/>
          <w:b/>
          <w:bCs/>
          <w:color w:val="000000" w:themeColor="text1"/>
        </w:rPr>
        <w:t xml:space="preserve"> pada </w:t>
      </w:r>
      <w:proofErr w:type="spellStart"/>
      <w:r w:rsidRPr="005E6DC5">
        <w:rPr>
          <w:rFonts w:ascii="Times New Roman" w:hAnsi="Times New Roman" w:cs="Times New Roman"/>
          <w:b/>
          <w:bCs/>
          <w:color w:val="000000" w:themeColor="text1"/>
        </w:rPr>
        <w:t>anak</w:t>
      </w:r>
      <w:bookmarkEnd w:id="151"/>
      <w:bookmarkEnd w:id="152"/>
      <w:bookmarkEnd w:id="153"/>
      <w:proofErr w:type="spellEnd"/>
    </w:p>
    <w:p w14:paraId="0E0B2249" w14:textId="77777777" w:rsidR="004D6BF6" w:rsidRDefault="004D6BF6" w:rsidP="004D6BF6">
      <w:pPr>
        <w:pStyle w:val="ListParagraph"/>
        <w:rPr>
          <w:b/>
          <w:bCs/>
          <w:color w:val="000000" w:themeColor="text1"/>
        </w:rPr>
      </w:pPr>
    </w:p>
    <w:p w14:paraId="76746D1C" w14:textId="366E8FD6" w:rsidR="00171CDB" w:rsidRPr="003669CB" w:rsidRDefault="002945E2" w:rsidP="002945E2">
      <w:pPr>
        <w:ind w:left="720" w:firstLine="720"/>
        <w:rPr>
          <w:b/>
          <w:bCs/>
          <w:color w:val="000000" w:themeColor="text1"/>
        </w:rPr>
      </w:pPr>
      <w:r w:rsidRPr="002945E2">
        <w:rPr>
          <w:b/>
          <w:bCs/>
          <w:noProof/>
          <w:color w:val="000000" w:themeColor="text1"/>
        </w:rPr>
        <w:drawing>
          <wp:inline distT="0" distB="0" distL="0" distR="0" wp14:anchorId="4A90E014" wp14:editId="79C9A7F7">
            <wp:extent cx="5120640" cy="4907118"/>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81851" cy="4965777"/>
                    </a:xfrm>
                    <a:prstGeom prst="rect">
                      <a:avLst/>
                    </a:prstGeom>
                  </pic:spPr>
                </pic:pic>
              </a:graphicData>
            </a:graphic>
          </wp:inline>
        </w:drawing>
      </w:r>
    </w:p>
    <w:p w14:paraId="45BA5E48" w14:textId="45B9E671" w:rsidR="00171CDB" w:rsidRPr="005B7F26" w:rsidRDefault="00BB472E" w:rsidP="005E6DC5">
      <w:pPr>
        <w:spacing w:line="480" w:lineRule="auto"/>
        <w:ind w:left="720" w:firstLine="720"/>
        <w:jc w:val="center"/>
        <w:rPr>
          <w:sz w:val="20"/>
          <w:szCs w:val="20"/>
        </w:rPr>
      </w:pPr>
      <w:r w:rsidRPr="005B7F26">
        <w:rPr>
          <w:b/>
          <w:bCs/>
          <w:sz w:val="20"/>
          <w:szCs w:val="20"/>
        </w:rPr>
        <w:t>Gambar 3.</w:t>
      </w:r>
      <w:r w:rsidRPr="005B7F26">
        <w:rPr>
          <w:b/>
          <w:bCs/>
          <w:sz w:val="20"/>
          <w:szCs w:val="20"/>
        </w:rPr>
        <w:fldChar w:fldCharType="begin"/>
      </w:r>
      <w:r w:rsidRPr="005B7F26">
        <w:rPr>
          <w:b/>
          <w:bCs/>
          <w:sz w:val="20"/>
          <w:szCs w:val="20"/>
        </w:rPr>
        <w:instrText xml:space="preserve"> SEQ Gambar_3. \* ARABIC </w:instrText>
      </w:r>
      <w:r w:rsidRPr="005B7F26">
        <w:rPr>
          <w:b/>
          <w:bCs/>
          <w:sz w:val="20"/>
          <w:szCs w:val="20"/>
        </w:rPr>
        <w:fldChar w:fldCharType="separate"/>
      </w:r>
      <w:r w:rsidR="00D01927">
        <w:rPr>
          <w:b/>
          <w:bCs/>
          <w:noProof/>
          <w:sz w:val="20"/>
          <w:szCs w:val="20"/>
        </w:rPr>
        <w:t>9</w:t>
      </w:r>
      <w:r w:rsidRPr="005B7F26">
        <w:rPr>
          <w:b/>
          <w:bCs/>
          <w:sz w:val="20"/>
          <w:szCs w:val="20"/>
        </w:rPr>
        <w:fldChar w:fldCharType="end"/>
      </w:r>
      <w:r w:rsidRPr="005B7F26">
        <w:rPr>
          <w:sz w:val="20"/>
          <w:szCs w:val="20"/>
        </w:rPr>
        <w:t xml:space="preserve"> </w:t>
      </w:r>
      <w:proofErr w:type="spellStart"/>
      <w:r w:rsidRPr="005B7F26">
        <w:rPr>
          <w:sz w:val="20"/>
          <w:szCs w:val="20"/>
        </w:rPr>
        <w:t>Kecemasan</w:t>
      </w:r>
      <w:proofErr w:type="spellEnd"/>
      <w:r w:rsidRPr="005B7F26">
        <w:rPr>
          <w:sz w:val="20"/>
          <w:szCs w:val="20"/>
        </w:rPr>
        <w:t xml:space="preserve"> </w:t>
      </w:r>
      <w:proofErr w:type="spellStart"/>
      <w:r w:rsidRPr="005B7F26">
        <w:rPr>
          <w:sz w:val="20"/>
          <w:szCs w:val="20"/>
        </w:rPr>
        <w:t>terhadap</w:t>
      </w:r>
      <w:proofErr w:type="spellEnd"/>
      <w:r w:rsidRPr="005B7F26">
        <w:rPr>
          <w:sz w:val="20"/>
          <w:szCs w:val="20"/>
        </w:rPr>
        <w:t xml:space="preserve"> </w:t>
      </w:r>
      <w:proofErr w:type="spellStart"/>
      <w:r w:rsidRPr="005B7F26">
        <w:rPr>
          <w:sz w:val="20"/>
          <w:szCs w:val="20"/>
        </w:rPr>
        <w:t>kebiasaan</w:t>
      </w:r>
      <w:proofErr w:type="spellEnd"/>
      <w:r w:rsidRPr="005B7F26">
        <w:rPr>
          <w:sz w:val="20"/>
          <w:szCs w:val="20"/>
        </w:rPr>
        <w:t xml:space="preserve"> </w:t>
      </w:r>
      <w:proofErr w:type="spellStart"/>
      <w:r w:rsidR="009F08CE" w:rsidRPr="005B7F26">
        <w:rPr>
          <w:sz w:val="20"/>
          <w:szCs w:val="20"/>
        </w:rPr>
        <w:t>mengisap</w:t>
      </w:r>
      <w:proofErr w:type="spellEnd"/>
      <w:r w:rsidRPr="005B7F26">
        <w:rPr>
          <w:sz w:val="20"/>
          <w:szCs w:val="20"/>
        </w:rPr>
        <w:t xml:space="preserve"> </w:t>
      </w:r>
      <w:proofErr w:type="spellStart"/>
      <w:r w:rsidRPr="005B7F26">
        <w:rPr>
          <w:sz w:val="20"/>
          <w:szCs w:val="20"/>
        </w:rPr>
        <w:t>jari</w:t>
      </w:r>
      <w:proofErr w:type="spellEnd"/>
      <w:r w:rsidRPr="005B7F26">
        <w:rPr>
          <w:sz w:val="20"/>
          <w:szCs w:val="20"/>
        </w:rPr>
        <w:t xml:space="preserve"> dan </w:t>
      </w:r>
      <w:proofErr w:type="spellStart"/>
      <w:r w:rsidRPr="005B7F26">
        <w:rPr>
          <w:sz w:val="20"/>
          <w:szCs w:val="20"/>
        </w:rPr>
        <w:t>kejadian</w:t>
      </w:r>
      <w:proofErr w:type="spellEnd"/>
      <w:r w:rsidRPr="005B7F26">
        <w:rPr>
          <w:sz w:val="20"/>
          <w:szCs w:val="20"/>
        </w:rPr>
        <w:t xml:space="preserve"> </w:t>
      </w:r>
      <w:proofErr w:type="spellStart"/>
      <w:r w:rsidRPr="005B7F26">
        <w:rPr>
          <w:sz w:val="20"/>
          <w:szCs w:val="20"/>
        </w:rPr>
        <w:t>maloklusi</w:t>
      </w:r>
      <w:proofErr w:type="spellEnd"/>
      <w:r w:rsidRPr="005B7F26">
        <w:rPr>
          <w:sz w:val="20"/>
          <w:szCs w:val="20"/>
        </w:rPr>
        <w:t xml:space="preserve"> </w:t>
      </w:r>
      <w:proofErr w:type="spellStart"/>
      <w:r w:rsidRPr="005B7F26">
        <w:rPr>
          <w:sz w:val="20"/>
          <w:szCs w:val="20"/>
        </w:rPr>
        <w:t>gigi</w:t>
      </w:r>
      <w:proofErr w:type="spellEnd"/>
      <w:r w:rsidRPr="005B7F26">
        <w:rPr>
          <w:sz w:val="20"/>
          <w:szCs w:val="20"/>
        </w:rPr>
        <w:t xml:space="preserve"> pada </w:t>
      </w:r>
      <w:proofErr w:type="spellStart"/>
      <w:r w:rsidRPr="005B7F26">
        <w:rPr>
          <w:sz w:val="20"/>
          <w:szCs w:val="20"/>
        </w:rPr>
        <w:t>anak</w:t>
      </w:r>
      <w:proofErr w:type="spellEnd"/>
    </w:p>
    <w:p w14:paraId="3A5F80B7" w14:textId="77777777" w:rsidR="00256C3D" w:rsidRPr="00BB472E" w:rsidRDefault="00256C3D" w:rsidP="005E6DC5">
      <w:pPr>
        <w:spacing w:line="480" w:lineRule="auto"/>
        <w:ind w:left="720" w:firstLine="720"/>
        <w:jc w:val="center"/>
      </w:pPr>
    </w:p>
    <w:p w14:paraId="14B7A267" w14:textId="77777777" w:rsidR="0030317C" w:rsidRPr="00463D9F" w:rsidRDefault="0030317C" w:rsidP="00463D9F">
      <w:pPr>
        <w:rPr>
          <w:lang w:eastAsia="ja-JP"/>
        </w:rPr>
      </w:pPr>
    </w:p>
    <w:p w14:paraId="7E0E20FE" w14:textId="4226DF87" w:rsidR="002E22AA" w:rsidRPr="00E85E8A" w:rsidRDefault="00E85E8A" w:rsidP="00E85E8A">
      <w:pPr>
        <w:pStyle w:val="Heading2"/>
        <w:spacing w:line="480" w:lineRule="auto"/>
        <w:rPr>
          <w:rFonts w:ascii="Times New Roman" w:hAnsi="Times New Roman" w:cs="Times New Roman"/>
          <w:b/>
          <w:bCs/>
          <w:color w:val="000000" w:themeColor="text1"/>
          <w:sz w:val="24"/>
          <w:szCs w:val="24"/>
          <w:lang w:eastAsia="ja-JP"/>
        </w:rPr>
      </w:pPr>
      <w:bookmarkStart w:id="154" w:name="_Toc80811442"/>
      <w:r>
        <w:rPr>
          <w:rFonts w:ascii="Times New Roman" w:hAnsi="Times New Roman" w:cs="Times New Roman"/>
          <w:b/>
          <w:bCs/>
          <w:color w:val="000000" w:themeColor="text1"/>
          <w:sz w:val="24"/>
          <w:szCs w:val="24"/>
          <w:lang w:eastAsia="ja-JP"/>
        </w:rPr>
        <w:t xml:space="preserve">3.3 </w:t>
      </w:r>
      <w:proofErr w:type="spellStart"/>
      <w:r w:rsidR="002E22AA" w:rsidRPr="00E85E8A">
        <w:rPr>
          <w:rFonts w:ascii="Times New Roman" w:hAnsi="Times New Roman" w:cs="Times New Roman"/>
          <w:b/>
          <w:bCs/>
          <w:color w:val="000000" w:themeColor="text1"/>
          <w:sz w:val="24"/>
          <w:szCs w:val="24"/>
          <w:lang w:eastAsia="ja-JP"/>
        </w:rPr>
        <w:t>Keterbatasan</w:t>
      </w:r>
      <w:bookmarkEnd w:id="150"/>
      <w:bookmarkEnd w:id="154"/>
      <w:proofErr w:type="spellEnd"/>
    </w:p>
    <w:p w14:paraId="3364C8BC" w14:textId="55C75E54" w:rsidR="00037B18" w:rsidRDefault="00745422" w:rsidP="006A50D9">
      <w:pPr>
        <w:spacing w:line="480" w:lineRule="auto"/>
        <w:ind w:left="360" w:firstLine="360"/>
        <w:rPr>
          <w:lang w:eastAsia="ja-JP"/>
        </w:rPr>
      </w:pPr>
      <w:proofErr w:type="spellStart"/>
      <w:r>
        <w:rPr>
          <w:lang w:eastAsia="ja-JP"/>
        </w:rPr>
        <w:t>Keterbatasan</w:t>
      </w:r>
      <w:proofErr w:type="spellEnd"/>
      <w:r>
        <w:rPr>
          <w:lang w:eastAsia="ja-JP"/>
        </w:rPr>
        <w:t xml:space="preserve"> </w:t>
      </w:r>
      <w:proofErr w:type="spellStart"/>
      <w:r w:rsidR="004852FE">
        <w:rPr>
          <w:lang w:eastAsia="ja-JP"/>
        </w:rPr>
        <w:t>dalam</w:t>
      </w:r>
      <w:proofErr w:type="spellEnd"/>
      <w:r>
        <w:rPr>
          <w:lang w:eastAsia="ja-JP"/>
        </w:rPr>
        <w:t xml:space="preserve"> </w:t>
      </w:r>
      <w:r w:rsidRPr="00BB472E">
        <w:rPr>
          <w:i/>
          <w:iCs/>
          <w:lang w:eastAsia="ja-JP"/>
        </w:rPr>
        <w:t>Literature Review</w:t>
      </w:r>
      <w:r>
        <w:rPr>
          <w:lang w:eastAsia="ja-JP"/>
        </w:rPr>
        <w:t xml:space="preserve"> </w:t>
      </w:r>
      <w:proofErr w:type="spellStart"/>
      <w:r>
        <w:rPr>
          <w:lang w:eastAsia="ja-JP"/>
        </w:rPr>
        <w:t>ini</w:t>
      </w:r>
      <w:proofErr w:type="spellEnd"/>
      <w:r w:rsidR="004852FE">
        <w:rPr>
          <w:lang w:eastAsia="ja-JP"/>
        </w:rPr>
        <w:t xml:space="preserve">, </w:t>
      </w:r>
      <w:proofErr w:type="spellStart"/>
      <w:r w:rsidR="004852FE">
        <w:rPr>
          <w:lang w:eastAsia="ja-JP"/>
        </w:rPr>
        <w:t>terkait</w:t>
      </w:r>
      <w:proofErr w:type="spellEnd"/>
      <w:r w:rsidR="004852FE">
        <w:rPr>
          <w:lang w:eastAsia="ja-JP"/>
        </w:rPr>
        <w:t xml:space="preserve"> </w:t>
      </w:r>
      <w:proofErr w:type="spellStart"/>
      <w:r w:rsidR="004852FE">
        <w:rPr>
          <w:lang w:eastAsia="ja-JP"/>
        </w:rPr>
        <w:t>jumlah</w:t>
      </w:r>
      <w:proofErr w:type="spellEnd"/>
      <w:r w:rsidR="004852FE">
        <w:rPr>
          <w:lang w:eastAsia="ja-JP"/>
        </w:rPr>
        <w:t xml:space="preserve"> </w:t>
      </w:r>
      <w:r w:rsidRPr="006A50D9">
        <w:rPr>
          <w:i/>
          <w:iCs/>
          <w:lang w:eastAsia="ja-JP"/>
        </w:rPr>
        <w:t>literature</w:t>
      </w:r>
      <w:r>
        <w:rPr>
          <w:lang w:eastAsia="ja-JP"/>
        </w:rPr>
        <w:t xml:space="preserve"> </w:t>
      </w:r>
      <w:r w:rsidR="004852FE">
        <w:rPr>
          <w:lang w:eastAsia="ja-JP"/>
        </w:rPr>
        <w:t>yang</w:t>
      </w:r>
      <w:r w:rsidR="006A50D9">
        <w:rPr>
          <w:lang w:eastAsia="ja-JP"/>
        </w:rPr>
        <w:t xml:space="preserve"> </w:t>
      </w:r>
      <w:proofErr w:type="spellStart"/>
      <w:r w:rsidR="004852FE">
        <w:rPr>
          <w:lang w:eastAsia="ja-JP"/>
        </w:rPr>
        <w:t>sedikit</w:t>
      </w:r>
      <w:proofErr w:type="spellEnd"/>
      <w:r w:rsidR="004852FE">
        <w:rPr>
          <w:lang w:eastAsia="ja-JP"/>
        </w:rPr>
        <w:t xml:space="preserve"> </w:t>
      </w:r>
      <w:proofErr w:type="spellStart"/>
      <w:r>
        <w:rPr>
          <w:lang w:eastAsia="ja-JP"/>
        </w:rPr>
        <w:t>tentang</w:t>
      </w:r>
      <w:proofErr w:type="spellEnd"/>
      <w:r>
        <w:rPr>
          <w:lang w:eastAsia="ja-JP"/>
        </w:rPr>
        <w:t xml:space="preserve"> </w:t>
      </w:r>
      <w:proofErr w:type="spellStart"/>
      <w:r>
        <w:rPr>
          <w:lang w:eastAsia="ja-JP"/>
        </w:rPr>
        <w:t>hubungan</w:t>
      </w:r>
      <w:proofErr w:type="spellEnd"/>
      <w:r>
        <w:rPr>
          <w:lang w:eastAsia="ja-JP"/>
        </w:rPr>
        <w:t xml:space="preserve"> </w:t>
      </w:r>
      <w:proofErr w:type="spellStart"/>
      <w:r>
        <w:rPr>
          <w:lang w:eastAsia="ja-JP"/>
        </w:rPr>
        <w:t>antara</w:t>
      </w:r>
      <w:proofErr w:type="spellEnd"/>
      <w:r>
        <w:rPr>
          <w:lang w:eastAsia="ja-JP"/>
        </w:rPr>
        <w:t xml:space="preserve"> </w:t>
      </w:r>
      <w:proofErr w:type="spellStart"/>
      <w:r>
        <w:rPr>
          <w:lang w:eastAsia="ja-JP"/>
        </w:rPr>
        <w:t>kecemasan</w:t>
      </w:r>
      <w:proofErr w:type="spellEnd"/>
      <w:r>
        <w:rPr>
          <w:lang w:eastAsia="ja-JP"/>
        </w:rPr>
        <w:t xml:space="preserve"> </w:t>
      </w:r>
      <w:proofErr w:type="spellStart"/>
      <w:r>
        <w:rPr>
          <w:lang w:eastAsia="ja-JP"/>
        </w:rPr>
        <w:t>terhadap</w:t>
      </w:r>
      <w:proofErr w:type="spellEnd"/>
      <w:r>
        <w:rPr>
          <w:lang w:eastAsia="ja-JP"/>
        </w:rPr>
        <w:t xml:space="preserve"> </w:t>
      </w:r>
      <w:proofErr w:type="spellStart"/>
      <w:r>
        <w:rPr>
          <w:lang w:eastAsia="ja-JP"/>
        </w:rPr>
        <w:t>kebiasaan</w:t>
      </w:r>
      <w:proofErr w:type="spellEnd"/>
      <w:r>
        <w:rPr>
          <w:lang w:eastAsia="ja-JP"/>
        </w:rPr>
        <w:t xml:space="preserve"> </w:t>
      </w:r>
      <w:proofErr w:type="spellStart"/>
      <w:r w:rsidR="009F08CE">
        <w:rPr>
          <w:lang w:eastAsia="ja-JP"/>
        </w:rPr>
        <w:t>mengisap</w:t>
      </w:r>
      <w:proofErr w:type="spellEnd"/>
      <w:r>
        <w:rPr>
          <w:lang w:eastAsia="ja-JP"/>
        </w:rPr>
        <w:t xml:space="preserve"> </w:t>
      </w:r>
      <w:proofErr w:type="spellStart"/>
      <w:r>
        <w:rPr>
          <w:lang w:eastAsia="ja-JP"/>
        </w:rPr>
        <w:t>jari</w:t>
      </w:r>
      <w:proofErr w:type="spellEnd"/>
      <w:r>
        <w:rPr>
          <w:lang w:eastAsia="ja-JP"/>
        </w:rPr>
        <w:t xml:space="preserve"> pada </w:t>
      </w:r>
      <w:proofErr w:type="spellStart"/>
      <w:r>
        <w:rPr>
          <w:lang w:eastAsia="ja-JP"/>
        </w:rPr>
        <w:t>anak</w:t>
      </w:r>
      <w:proofErr w:type="spellEnd"/>
      <w:r>
        <w:rPr>
          <w:lang w:eastAsia="ja-JP"/>
        </w:rPr>
        <w:t xml:space="preserve">. </w:t>
      </w:r>
      <w:proofErr w:type="spellStart"/>
      <w:r>
        <w:rPr>
          <w:lang w:eastAsia="ja-JP"/>
        </w:rPr>
        <w:t>Kebiasaan</w:t>
      </w:r>
      <w:proofErr w:type="spellEnd"/>
      <w:r>
        <w:rPr>
          <w:lang w:eastAsia="ja-JP"/>
        </w:rPr>
        <w:t xml:space="preserve"> </w:t>
      </w:r>
      <w:proofErr w:type="spellStart"/>
      <w:r w:rsidR="009F08CE">
        <w:rPr>
          <w:lang w:eastAsia="ja-JP"/>
        </w:rPr>
        <w:t>mengisap</w:t>
      </w:r>
      <w:proofErr w:type="spellEnd"/>
      <w:r>
        <w:rPr>
          <w:lang w:eastAsia="ja-JP"/>
        </w:rPr>
        <w:t xml:space="preserve"> </w:t>
      </w:r>
      <w:proofErr w:type="spellStart"/>
      <w:r>
        <w:rPr>
          <w:lang w:eastAsia="ja-JP"/>
        </w:rPr>
        <w:t>jari</w:t>
      </w:r>
      <w:proofErr w:type="spellEnd"/>
      <w:r>
        <w:rPr>
          <w:lang w:eastAsia="ja-JP"/>
        </w:rPr>
        <w:t xml:space="preserve"> pada </w:t>
      </w:r>
      <w:proofErr w:type="spellStart"/>
      <w:r>
        <w:rPr>
          <w:lang w:eastAsia="ja-JP"/>
        </w:rPr>
        <w:t>anak</w:t>
      </w:r>
      <w:proofErr w:type="spellEnd"/>
      <w:r>
        <w:rPr>
          <w:lang w:eastAsia="ja-JP"/>
        </w:rPr>
        <w:t xml:space="preserve"> </w:t>
      </w:r>
      <w:proofErr w:type="spellStart"/>
      <w:r>
        <w:rPr>
          <w:lang w:eastAsia="ja-JP"/>
        </w:rPr>
        <w:t>sendiri</w:t>
      </w:r>
      <w:proofErr w:type="spellEnd"/>
      <w:r>
        <w:rPr>
          <w:lang w:eastAsia="ja-JP"/>
        </w:rPr>
        <w:t xml:space="preserve"> </w:t>
      </w:r>
      <w:proofErr w:type="spellStart"/>
      <w:r>
        <w:rPr>
          <w:lang w:eastAsia="ja-JP"/>
        </w:rPr>
        <w:t>dapat</w:t>
      </w:r>
      <w:proofErr w:type="spellEnd"/>
      <w:r>
        <w:rPr>
          <w:lang w:eastAsia="ja-JP"/>
        </w:rPr>
        <w:t xml:space="preserve"> </w:t>
      </w:r>
      <w:proofErr w:type="spellStart"/>
      <w:r>
        <w:rPr>
          <w:lang w:eastAsia="ja-JP"/>
        </w:rPr>
        <w:t>mengakibatkan</w:t>
      </w:r>
      <w:proofErr w:type="spellEnd"/>
      <w:r>
        <w:rPr>
          <w:lang w:eastAsia="ja-JP"/>
        </w:rPr>
        <w:t xml:space="preserve"> </w:t>
      </w:r>
      <w:proofErr w:type="spellStart"/>
      <w:r>
        <w:rPr>
          <w:lang w:eastAsia="ja-JP"/>
        </w:rPr>
        <w:t>kejadian</w:t>
      </w:r>
      <w:proofErr w:type="spellEnd"/>
      <w:r>
        <w:rPr>
          <w:lang w:eastAsia="ja-JP"/>
        </w:rPr>
        <w:t xml:space="preserve"> </w:t>
      </w:r>
      <w:proofErr w:type="spellStart"/>
      <w:r>
        <w:rPr>
          <w:lang w:eastAsia="ja-JP"/>
        </w:rPr>
        <w:t>maloklusi</w:t>
      </w:r>
      <w:proofErr w:type="spellEnd"/>
      <w:r>
        <w:rPr>
          <w:lang w:eastAsia="ja-JP"/>
        </w:rPr>
        <w:t xml:space="preserve"> </w:t>
      </w:r>
      <w:proofErr w:type="spellStart"/>
      <w:r>
        <w:rPr>
          <w:lang w:eastAsia="ja-JP"/>
        </w:rPr>
        <w:t>berupa</w:t>
      </w:r>
      <w:proofErr w:type="spellEnd"/>
      <w:r>
        <w:rPr>
          <w:lang w:eastAsia="ja-JP"/>
        </w:rPr>
        <w:t xml:space="preserve"> AOB, OVJ, </w:t>
      </w:r>
      <w:r w:rsidRPr="00CF4261">
        <w:rPr>
          <w:i/>
          <w:iCs/>
          <w:lang w:eastAsia="ja-JP"/>
        </w:rPr>
        <w:t>Posterior</w:t>
      </w:r>
      <w:r>
        <w:rPr>
          <w:lang w:eastAsia="ja-JP"/>
        </w:rPr>
        <w:t xml:space="preserve"> CRB, </w:t>
      </w:r>
      <w:proofErr w:type="spellStart"/>
      <w:r>
        <w:rPr>
          <w:lang w:eastAsia="ja-JP"/>
        </w:rPr>
        <w:t>tetapi</w:t>
      </w:r>
      <w:proofErr w:type="spellEnd"/>
      <w:r>
        <w:rPr>
          <w:lang w:eastAsia="ja-JP"/>
        </w:rPr>
        <w:t xml:space="preserve"> </w:t>
      </w:r>
      <w:r w:rsidRPr="006A50D9">
        <w:rPr>
          <w:i/>
          <w:iCs/>
          <w:lang w:eastAsia="ja-JP"/>
        </w:rPr>
        <w:t>literatur</w:t>
      </w:r>
      <w:r w:rsidR="006A50D9" w:rsidRPr="006A50D9">
        <w:rPr>
          <w:i/>
          <w:iCs/>
          <w:lang w:eastAsia="ja-JP"/>
        </w:rPr>
        <w:t>e</w:t>
      </w:r>
      <w:r>
        <w:rPr>
          <w:lang w:eastAsia="ja-JP"/>
        </w:rPr>
        <w:t xml:space="preserve"> </w:t>
      </w:r>
      <w:proofErr w:type="spellStart"/>
      <w:r>
        <w:rPr>
          <w:lang w:eastAsia="ja-JP"/>
        </w:rPr>
        <w:t>atau</w:t>
      </w:r>
      <w:proofErr w:type="spellEnd"/>
      <w:r>
        <w:rPr>
          <w:lang w:eastAsia="ja-JP"/>
        </w:rPr>
        <w:t xml:space="preserve"> </w:t>
      </w:r>
      <w:proofErr w:type="spellStart"/>
      <w:r>
        <w:rPr>
          <w:lang w:eastAsia="ja-JP"/>
        </w:rPr>
        <w:t>penelitian</w:t>
      </w:r>
      <w:proofErr w:type="spellEnd"/>
      <w:r>
        <w:rPr>
          <w:lang w:eastAsia="ja-JP"/>
        </w:rPr>
        <w:t xml:space="preserve"> yang </w:t>
      </w:r>
      <w:proofErr w:type="spellStart"/>
      <w:r w:rsidR="00CF4261">
        <w:rPr>
          <w:lang w:eastAsia="ja-JP"/>
        </w:rPr>
        <w:t>melihat</w:t>
      </w:r>
      <w:proofErr w:type="spellEnd"/>
      <w:r w:rsidR="00CF4261">
        <w:rPr>
          <w:lang w:eastAsia="ja-JP"/>
        </w:rPr>
        <w:t xml:space="preserve"> </w:t>
      </w:r>
      <w:proofErr w:type="spellStart"/>
      <w:r>
        <w:rPr>
          <w:lang w:eastAsia="ja-JP"/>
        </w:rPr>
        <w:t>hubungan</w:t>
      </w:r>
      <w:proofErr w:type="spellEnd"/>
      <w:r>
        <w:rPr>
          <w:lang w:eastAsia="ja-JP"/>
        </w:rPr>
        <w:t xml:space="preserve"> </w:t>
      </w:r>
      <w:proofErr w:type="spellStart"/>
      <w:r>
        <w:rPr>
          <w:lang w:eastAsia="ja-JP"/>
        </w:rPr>
        <w:t>kejadian</w:t>
      </w:r>
      <w:proofErr w:type="spellEnd"/>
      <w:r>
        <w:rPr>
          <w:lang w:eastAsia="ja-JP"/>
        </w:rPr>
        <w:t xml:space="preserve"> </w:t>
      </w:r>
      <w:proofErr w:type="spellStart"/>
      <w:r>
        <w:rPr>
          <w:lang w:eastAsia="ja-JP"/>
        </w:rPr>
        <w:t>maloklusi</w:t>
      </w:r>
      <w:proofErr w:type="spellEnd"/>
      <w:r>
        <w:rPr>
          <w:lang w:eastAsia="ja-JP"/>
        </w:rPr>
        <w:t xml:space="preserve"> </w:t>
      </w:r>
      <w:proofErr w:type="spellStart"/>
      <w:r>
        <w:rPr>
          <w:lang w:eastAsia="ja-JP"/>
        </w:rPr>
        <w:t>dengan</w:t>
      </w:r>
      <w:proofErr w:type="spellEnd"/>
      <w:r>
        <w:rPr>
          <w:lang w:eastAsia="ja-JP"/>
        </w:rPr>
        <w:t xml:space="preserve"> </w:t>
      </w:r>
      <w:proofErr w:type="spellStart"/>
      <w:r>
        <w:rPr>
          <w:lang w:eastAsia="ja-JP"/>
        </w:rPr>
        <w:t>kecemasan</w:t>
      </w:r>
      <w:proofErr w:type="spellEnd"/>
      <w:r>
        <w:rPr>
          <w:lang w:eastAsia="ja-JP"/>
        </w:rPr>
        <w:t xml:space="preserve"> yang </w:t>
      </w:r>
      <w:proofErr w:type="spellStart"/>
      <w:r>
        <w:rPr>
          <w:lang w:eastAsia="ja-JP"/>
        </w:rPr>
        <w:t>dialami</w:t>
      </w:r>
      <w:proofErr w:type="spellEnd"/>
      <w:r>
        <w:rPr>
          <w:lang w:eastAsia="ja-JP"/>
        </w:rPr>
        <w:t xml:space="preserve"> sang </w:t>
      </w:r>
      <w:proofErr w:type="spellStart"/>
      <w:r>
        <w:rPr>
          <w:lang w:eastAsia="ja-JP"/>
        </w:rPr>
        <w:t>anak</w:t>
      </w:r>
      <w:proofErr w:type="spellEnd"/>
      <w:r>
        <w:rPr>
          <w:lang w:eastAsia="ja-JP"/>
        </w:rPr>
        <w:t xml:space="preserve"> </w:t>
      </w:r>
      <w:proofErr w:type="spellStart"/>
      <w:r>
        <w:rPr>
          <w:lang w:eastAsia="ja-JP"/>
        </w:rPr>
        <w:t>masih</w:t>
      </w:r>
      <w:proofErr w:type="spellEnd"/>
      <w:r>
        <w:rPr>
          <w:lang w:eastAsia="ja-JP"/>
        </w:rPr>
        <w:t xml:space="preserve"> </w:t>
      </w:r>
      <w:proofErr w:type="spellStart"/>
      <w:r>
        <w:rPr>
          <w:lang w:eastAsia="ja-JP"/>
        </w:rPr>
        <w:t>sedikit</w:t>
      </w:r>
      <w:proofErr w:type="spellEnd"/>
      <w:r>
        <w:rPr>
          <w:lang w:eastAsia="ja-JP"/>
        </w:rPr>
        <w:t xml:space="preserve">. Hal </w:t>
      </w:r>
      <w:proofErr w:type="spellStart"/>
      <w:r>
        <w:rPr>
          <w:lang w:eastAsia="ja-JP"/>
        </w:rPr>
        <w:t>ini</w:t>
      </w:r>
      <w:proofErr w:type="spellEnd"/>
      <w:r>
        <w:rPr>
          <w:lang w:eastAsia="ja-JP"/>
        </w:rPr>
        <w:t xml:space="preserve"> </w:t>
      </w:r>
      <w:proofErr w:type="spellStart"/>
      <w:r>
        <w:rPr>
          <w:lang w:eastAsia="ja-JP"/>
        </w:rPr>
        <w:t>dapat</w:t>
      </w:r>
      <w:proofErr w:type="spellEnd"/>
      <w:r>
        <w:rPr>
          <w:lang w:eastAsia="ja-JP"/>
        </w:rPr>
        <w:t xml:space="preserve"> </w:t>
      </w:r>
      <w:proofErr w:type="spellStart"/>
      <w:r>
        <w:rPr>
          <w:lang w:eastAsia="ja-JP"/>
        </w:rPr>
        <w:t>dijadikan</w:t>
      </w:r>
      <w:proofErr w:type="spellEnd"/>
      <w:r>
        <w:rPr>
          <w:lang w:eastAsia="ja-JP"/>
        </w:rPr>
        <w:t xml:space="preserve"> </w:t>
      </w:r>
      <w:proofErr w:type="spellStart"/>
      <w:r>
        <w:rPr>
          <w:lang w:eastAsia="ja-JP"/>
        </w:rPr>
        <w:t>perhatian</w:t>
      </w:r>
      <w:proofErr w:type="spellEnd"/>
      <w:r>
        <w:rPr>
          <w:lang w:eastAsia="ja-JP"/>
        </w:rPr>
        <w:t xml:space="preserve"> pada </w:t>
      </w:r>
      <w:proofErr w:type="spellStart"/>
      <w:r>
        <w:rPr>
          <w:lang w:eastAsia="ja-JP"/>
        </w:rPr>
        <w:t>penelitian-penelitian</w:t>
      </w:r>
      <w:proofErr w:type="spellEnd"/>
      <w:r>
        <w:rPr>
          <w:lang w:eastAsia="ja-JP"/>
        </w:rPr>
        <w:t xml:space="preserve"> </w:t>
      </w:r>
      <w:proofErr w:type="spellStart"/>
      <w:r>
        <w:rPr>
          <w:lang w:eastAsia="ja-JP"/>
        </w:rPr>
        <w:t>selanjutnya</w:t>
      </w:r>
      <w:proofErr w:type="spellEnd"/>
      <w:r>
        <w:rPr>
          <w:lang w:eastAsia="ja-JP"/>
        </w:rPr>
        <w:t xml:space="preserve"> </w:t>
      </w:r>
      <w:proofErr w:type="spellStart"/>
      <w:r>
        <w:rPr>
          <w:lang w:eastAsia="ja-JP"/>
        </w:rPr>
        <w:t>untuk</w:t>
      </w:r>
      <w:proofErr w:type="spellEnd"/>
      <w:r>
        <w:rPr>
          <w:lang w:eastAsia="ja-JP"/>
        </w:rPr>
        <w:t xml:space="preserve"> </w:t>
      </w:r>
      <w:proofErr w:type="spellStart"/>
      <w:r>
        <w:rPr>
          <w:lang w:eastAsia="ja-JP"/>
        </w:rPr>
        <w:t>melakukan</w:t>
      </w:r>
      <w:proofErr w:type="spellEnd"/>
      <w:r>
        <w:rPr>
          <w:lang w:eastAsia="ja-JP"/>
        </w:rPr>
        <w:t xml:space="preserve"> </w:t>
      </w:r>
      <w:proofErr w:type="spellStart"/>
      <w:r>
        <w:rPr>
          <w:lang w:eastAsia="ja-JP"/>
        </w:rPr>
        <w:t>penelitian</w:t>
      </w:r>
      <w:proofErr w:type="spellEnd"/>
      <w:r>
        <w:rPr>
          <w:lang w:eastAsia="ja-JP"/>
        </w:rPr>
        <w:t xml:space="preserve"> </w:t>
      </w:r>
      <w:proofErr w:type="spellStart"/>
      <w:r>
        <w:rPr>
          <w:lang w:eastAsia="ja-JP"/>
        </w:rPr>
        <w:t>terkait</w:t>
      </w:r>
      <w:proofErr w:type="spellEnd"/>
      <w:r>
        <w:rPr>
          <w:lang w:eastAsia="ja-JP"/>
        </w:rPr>
        <w:t xml:space="preserve"> </w:t>
      </w:r>
      <w:proofErr w:type="spellStart"/>
      <w:r>
        <w:rPr>
          <w:lang w:eastAsia="ja-JP"/>
        </w:rPr>
        <w:t>hal</w:t>
      </w:r>
      <w:proofErr w:type="spellEnd"/>
      <w:r>
        <w:rPr>
          <w:lang w:eastAsia="ja-JP"/>
        </w:rPr>
        <w:t xml:space="preserve"> </w:t>
      </w:r>
      <w:proofErr w:type="spellStart"/>
      <w:r>
        <w:rPr>
          <w:lang w:eastAsia="ja-JP"/>
        </w:rPr>
        <w:t>tersebut</w:t>
      </w:r>
      <w:proofErr w:type="spellEnd"/>
      <w:r>
        <w:rPr>
          <w:lang w:eastAsia="ja-JP"/>
        </w:rPr>
        <w:t>.</w:t>
      </w:r>
    </w:p>
    <w:p w14:paraId="47B44006" w14:textId="0684B791" w:rsidR="002838C5" w:rsidRDefault="002838C5" w:rsidP="00C3060C">
      <w:pPr>
        <w:spacing w:line="480" w:lineRule="auto"/>
        <w:rPr>
          <w:lang w:eastAsia="ja-JP"/>
        </w:rPr>
      </w:pPr>
    </w:p>
    <w:p w14:paraId="2C82E974" w14:textId="3542CE53" w:rsidR="007E2339" w:rsidRDefault="007E2339" w:rsidP="00C3060C">
      <w:pPr>
        <w:spacing w:line="480" w:lineRule="auto"/>
        <w:rPr>
          <w:lang w:eastAsia="ja-JP"/>
        </w:rPr>
      </w:pPr>
    </w:p>
    <w:p w14:paraId="5EF20F0E" w14:textId="0738822D" w:rsidR="007E2339" w:rsidRDefault="007E2339" w:rsidP="00C3060C">
      <w:pPr>
        <w:spacing w:line="480" w:lineRule="auto"/>
        <w:rPr>
          <w:lang w:eastAsia="ja-JP"/>
        </w:rPr>
      </w:pPr>
    </w:p>
    <w:p w14:paraId="1DE6B604" w14:textId="36E17DBD" w:rsidR="007E2339" w:rsidRDefault="007E2339" w:rsidP="00C3060C">
      <w:pPr>
        <w:spacing w:line="480" w:lineRule="auto"/>
        <w:rPr>
          <w:lang w:eastAsia="ja-JP"/>
        </w:rPr>
      </w:pPr>
    </w:p>
    <w:p w14:paraId="03A17DAD" w14:textId="77777777" w:rsidR="007E2339" w:rsidRDefault="007E2339" w:rsidP="00C3060C">
      <w:pPr>
        <w:spacing w:line="480" w:lineRule="auto"/>
        <w:rPr>
          <w:lang w:eastAsia="ja-JP"/>
        </w:rPr>
      </w:pPr>
    </w:p>
    <w:p w14:paraId="2FBD74A5" w14:textId="19BFC667" w:rsidR="00961741" w:rsidRDefault="00961741" w:rsidP="008D24EF">
      <w:pPr>
        <w:rPr>
          <w:lang w:eastAsia="ja-JP"/>
        </w:rPr>
      </w:pPr>
    </w:p>
    <w:p w14:paraId="6D2B1384" w14:textId="28988E57" w:rsidR="00171CDB" w:rsidRDefault="00171CDB" w:rsidP="008D24EF">
      <w:pPr>
        <w:rPr>
          <w:lang w:eastAsia="ja-JP"/>
        </w:rPr>
      </w:pPr>
    </w:p>
    <w:p w14:paraId="7F995BEB" w14:textId="18903AF1" w:rsidR="00171CDB" w:rsidRDefault="00171CDB" w:rsidP="008D24EF">
      <w:pPr>
        <w:rPr>
          <w:lang w:eastAsia="ja-JP"/>
        </w:rPr>
      </w:pPr>
    </w:p>
    <w:p w14:paraId="3EDCD980" w14:textId="41F891EE" w:rsidR="00171CDB" w:rsidRDefault="00171CDB" w:rsidP="008D24EF">
      <w:pPr>
        <w:rPr>
          <w:lang w:eastAsia="ja-JP"/>
        </w:rPr>
      </w:pPr>
    </w:p>
    <w:p w14:paraId="7803423C" w14:textId="77777777" w:rsidR="00F8029C" w:rsidRDefault="00F8029C" w:rsidP="008D24EF">
      <w:pPr>
        <w:rPr>
          <w:lang w:eastAsia="ja-JP"/>
        </w:rPr>
      </w:pPr>
    </w:p>
    <w:p w14:paraId="73144C22" w14:textId="77777777" w:rsidR="00963E11" w:rsidRPr="00197796" w:rsidRDefault="00963E11" w:rsidP="00963E11">
      <w:pPr>
        <w:pStyle w:val="Heading1"/>
        <w:spacing w:before="0" w:after="0"/>
        <w:jc w:val="center"/>
        <w:rPr>
          <w:rFonts w:ascii="Times New Roman" w:hAnsi="Times New Roman" w:cs="Times New Roman"/>
          <w:color w:val="000000" w:themeColor="text1"/>
          <w:sz w:val="24"/>
          <w:szCs w:val="24"/>
        </w:rPr>
      </w:pPr>
      <w:bookmarkStart w:id="155" w:name="_Toc80811443"/>
      <w:r w:rsidRPr="00197796">
        <w:rPr>
          <w:rFonts w:ascii="Times New Roman" w:hAnsi="Times New Roman" w:cs="Times New Roman"/>
          <w:color w:val="000000" w:themeColor="text1"/>
          <w:sz w:val="24"/>
          <w:szCs w:val="24"/>
        </w:rPr>
        <w:t>BAB IV</w:t>
      </w:r>
      <w:bookmarkEnd w:id="155"/>
    </w:p>
    <w:p w14:paraId="6CB99B27" w14:textId="77777777" w:rsidR="00963E11" w:rsidRDefault="00963E11" w:rsidP="00963E11">
      <w:pPr>
        <w:pStyle w:val="Heading1"/>
        <w:spacing w:before="0" w:after="0"/>
        <w:jc w:val="center"/>
        <w:rPr>
          <w:rFonts w:ascii="Times New Roman" w:hAnsi="Times New Roman" w:cs="Times New Roman"/>
          <w:color w:val="000000" w:themeColor="text1"/>
          <w:sz w:val="24"/>
          <w:szCs w:val="24"/>
        </w:rPr>
      </w:pPr>
      <w:bookmarkStart w:id="156" w:name="_Toc80811444"/>
      <w:r w:rsidRPr="00197796">
        <w:rPr>
          <w:rFonts w:ascii="Times New Roman" w:hAnsi="Times New Roman" w:cs="Times New Roman"/>
          <w:color w:val="000000" w:themeColor="text1"/>
          <w:sz w:val="24"/>
          <w:szCs w:val="24"/>
        </w:rPr>
        <w:t>KESIMPULAN DAN REKOMENDASI</w:t>
      </w:r>
      <w:bookmarkEnd w:id="156"/>
    </w:p>
    <w:p w14:paraId="60F02D62" w14:textId="77777777" w:rsidR="00B60E3C" w:rsidRPr="00B60E3C" w:rsidRDefault="00B60E3C" w:rsidP="00B60E3C">
      <w:pPr>
        <w:rPr>
          <w:lang w:eastAsia="ja-JP"/>
        </w:rPr>
      </w:pPr>
    </w:p>
    <w:p w14:paraId="327AA45E" w14:textId="77777777" w:rsidR="00A74451" w:rsidRPr="005B7F26" w:rsidRDefault="00A74451" w:rsidP="005B7F26">
      <w:pPr>
        <w:pStyle w:val="Heading2"/>
        <w:numPr>
          <w:ilvl w:val="0"/>
          <w:numId w:val="9"/>
        </w:numPr>
        <w:spacing w:line="480" w:lineRule="auto"/>
        <w:rPr>
          <w:rFonts w:ascii="Times New Roman" w:hAnsi="Times New Roman" w:cs="Times New Roman"/>
          <w:b/>
          <w:bCs/>
          <w:color w:val="000000" w:themeColor="text1"/>
          <w:sz w:val="24"/>
          <w:szCs w:val="24"/>
          <w:lang w:eastAsia="ja-JP"/>
        </w:rPr>
      </w:pPr>
      <w:bookmarkStart w:id="157" w:name="_Toc80811445"/>
      <w:r w:rsidRPr="005B7F26">
        <w:rPr>
          <w:rFonts w:ascii="Times New Roman" w:hAnsi="Times New Roman" w:cs="Times New Roman"/>
          <w:b/>
          <w:bCs/>
          <w:color w:val="000000" w:themeColor="text1"/>
          <w:sz w:val="24"/>
          <w:szCs w:val="24"/>
          <w:lang w:eastAsia="ja-JP"/>
        </w:rPr>
        <w:t>Kesimpulan</w:t>
      </w:r>
      <w:bookmarkEnd w:id="157"/>
    </w:p>
    <w:p w14:paraId="50215B5D" w14:textId="6BC05497" w:rsidR="000F64AE" w:rsidRPr="005B7F26" w:rsidRDefault="00A74451" w:rsidP="005B7F26">
      <w:pPr>
        <w:autoSpaceDE w:val="0"/>
        <w:autoSpaceDN w:val="0"/>
        <w:adjustRightInd w:val="0"/>
        <w:spacing w:after="0" w:line="480" w:lineRule="auto"/>
        <w:ind w:left="720" w:firstLine="720"/>
        <w:rPr>
          <w:rFonts w:cs="Times New Roman"/>
          <w:szCs w:val="24"/>
        </w:rPr>
      </w:pPr>
      <w:proofErr w:type="spellStart"/>
      <w:r w:rsidRPr="005B7F26">
        <w:rPr>
          <w:rFonts w:cs="Times New Roman"/>
          <w:szCs w:val="24"/>
        </w:rPr>
        <w:t>Berdasarkan</w:t>
      </w:r>
      <w:proofErr w:type="spellEnd"/>
      <w:r w:rsidRPr="005B7F26">
        <w:rPr>
          <w:rFonts w:cs="Times New Roman"/>
          <w:szCs w:val="24"/>
        </w:rPr>
        <w:t xml:space="preserve"> </w:t>
      </w:r>
      <w:proofErr w:type="spellStart"/>
      <w:r w:rsidRPr="005B7F26">
        <w:rPr>
          <w:rFonts w:cs="Times New Roman"/>
          <w:szCs w:val="24"/>
        </w:rPr>
        <w:t>hasil</w:t>
      </w:r>
      <w:proofErr w:type="spellEnd"/>
      <w:r w:rsidRPr="005B7F26">
        <w:rPr>
          <w:rFonts w:cs="Times New Roman"/>
          <w:szCs w:val="24"/>
        </w:rPr>
        <w:t xml:space="preserve"> </w:t>
      </w:r>
      <w:proofErr w:type="spellStart"/>
      <w:r w:rsidRPr="005B7F26">
        <w:rPr>
          <w:rFonts w:cs="Times New Roman"/>
          <w:szCs w:val="24"/>
        </w:rPr>
        <w:t>analisis</w:t>
      </w:r>
      <w:proofErr w:type="spellEnd"/>
      <w:r w:rsidRPr="005B7F26">
        <w:rPr>
          <w:rFonts w:cs="Times New Roman"/>
          <w:szCs w:val="24"/>
        </w:rPr>
        <w:t xml:space="preserve"> </w:t>
      </w:r>
      <w:proofErr w:type="spellStart"/>
      <w:r w:rsidR="00173BB6" w:rsidRPr="005B7F26">
        <w:rPr>
          <w:rFonts w:cs="Times New Roman"/>
          <w:szCs w:val="24"/>
        </w:rPr>
        <w:t>dari</w:t>
      </w:r>
      <w:proofErr w:type="spellEnd"/>
      <w:r w:rsidR="00173BB6" w:rsidRPr="005B7F26">
        <w:rPr>
          <w:rFonts w:cs="Times New Roman"/>
          <w:szCs w:val="24"/>
        </w:rPr>
        <w:t xml:space="preserve"> </w:t>
      </w:r>
      <w:proofErr w:type="spellStart"/>
      <w:r w:rsidR="00173BB6" w:rsidRPr="005B7F26">
        <w:rPr>
          <w:rFonts w:cs="Times New Roman"/>
          <w:szCs w:val="24"/>
        </w:rPr>
        <w:t>jurnal</w:t>
      </w:r>
      <w:proofErr w:type="spellEnd"/>
      <w:r w:rsidR="00173BB6" w:rsidRPr="005B7F26">
        <w:rPr>
          <w:rFonts w:cs="Times New Roman"/>
          <w:szCs w:val="24"/>
        </w:rPr>
        <w:t xml:space="preserve"> </w:t>
      </w:r>
      <w:proofErr w:type="spellStart"/>
      <w:r w:rsidR="00173BB6" w:rsidRPr="005B7F26">
        <w:rPr>
          <w:rFonts w:cs="Times New Roman"/>
          <w:szCs w:val="24"/>
        </w:rPr>
        <w:t>referensi</w:t>
      </w:r>
      <w:proofErr w:type="spellEnd"/>
      <w:r w:rsidR="00173BB6" w:rsidRPr="005B7F26">
        <w:rPr>
          <w:rFonts w:cs="Times New Roman"/>
          <w:szCs w:val="24"/>
        </w:rPr>
        <w:t xml:space="preserve"> </w:t>
      </w:r>
      <w:proofErr w:type="spellStart"/>
      <w:r w:rsidR="00173BB6" w:rsidRPr="005B7F26">
        <w:rPr>
          <w:rFonts w:cs="Times New Roman"/>
          <w:szCs w:val="24"/>
        </w:rPr>
        <w:t>peneiliti</w:t>
      </w:r>
      <w:proofErr w:type="spellEnd"/>
      <w:r w:rsidR="00173BB6" w:rsidRPr="005B7F26">
        <w:rPr>
          <w:rFonts w:cs="Times New Roman"/>
          <w:szCs w:val="24"/>
        </w:rPr>
        <w:t xml:space="preserve">, </w:t>
      </w:r>
      <w:proofErr w:type="spellStart"/>
      <w:r w:rsidR="00173BB6" w:rsidRPr="005B7F26">
        <w:rPr>
          <w:rFonts w:cs="Times New Roman"/>
          <w:szCs w:val="24"/>
        </w:rPr>
        <w:t>kecemasan</w:t>
      </w:r>
      <w:proofErr w:type="spellEnd"/>
      <w:r w:rsidR="00173BB6" w:rsidRPr="005B7F26">
        <w:rPr>
          <w:rFonts w:cs="Times New Roman"/>
          <w:szCs w:val="24"/>
        </w:rPr>
        <w:t xml:space="preserve"> yang </w:t>
      </w:r>
      <w:proofErr w:type="spellStart"/>
      <w:r w:rsidR="00173BB6" w:rsidRPr="005B7F26">
        <w:rPr>
          <w:rFonts w:cs="Times New Roman"/>
          <w:szCs w:val="24"/>
        </w:rPr>
        <w:t>dialami</w:t>
      </w:r>
      <w:proofErr w:type="spellEnd"/>
      <w:r w:rsidR="00173BB6" w:rsidRPr="005B7F26">
        <w:rPr>
          <w:rFonts w:cs="Times New Roman"/>
          <w:szCs w:val="24"/>
        </w:rPr>
        <w:t xml:space="preserve"> </w:t>
      </w:r>
      <w:proofErr w:type="spellStart"/>
      <w:r w:rsidR="00173BB6" w:rsidRPr="005B7F26">
        <w:rPr>
          <w:rFonts w:cs="Times New Roman"/>
          <w:szCs w:val="24"/>
        </w:rPr>
        <w:t>anak-anak</w:t>
      </w:r>
      <w:proofErr w:type="spellEnd"/>
      <w:r w:rsidR="00173BB6" w:rsidRPr="005B7F26">
        <w:rPr>
          <w:rFonts w:cs="Times New Roman"/>
          <w:szCs w:val="24"/>
        </w:rPr>
        <w:t xml:space="preserve"> </w:t>
      </w:r>
      <w:proofErr w:type="spellStart"/>
      <w:r w:rsidR="000F64AE" w:rsidRPr="005B7F26">
        <w:rPr>
          <w:rFonts w:cs="Times New Roman"/>
          <w:szCs w:val="24"/>
        </w:rPr>
        <w:t>dapat</w:t>
      </w:r>
      <w:proofErr w:type="spellEnd"/>
      <w:r w:rsidR="00173BB6" w:rsidRPr="005B7F26">
        <w:rPr>
          <w:rFonts w:cs="Times New Roman"/>
          <w:szCs w:val="24"/>
        </w:rPr>
        <w:t xml:space="preserve"> </w:t>
      </w:r>
      <w:proofErr w:type="spellStart"/>
      <w:r w:rsidR="000F64AE" w:rsidRPr="005B7F26">
        <w:rPr>
          <w:rFonts w:cs="Times New Roman"/>
          <w:szCs w:val="24"/>
        </w:rPr>
        <w:t>menimbulkan</w:t>
      </w:r>
      <w:proofErr w:type="spellEnd"/>
      <w:r w:rsidR="000F64AE" w:rsidRPr="005B7F26">
        <w:rPr>
          <w:rFonts w:cs="Times New Roman"/>
          <w:szCs w:val="24"/>
        </w:rPr>
        <w:t xml:space="preserve"> </w:t>
      </w:r>
      <w:proofErr w:type="spellStart"/>
      <w:r w:rsidR="00173BB6" w:rsidRPr="005B7F26">
        <w:rPr>
          <w:rFonts w:cs="Times New Roman"/>
          <w:szCs w:val="24"/>
        </w:rPr>
        <w:t>kebiasaan</w:t>
      </w:r>
      <w:proofErr w:type="spellEnd"/>
      <w:r w:rsidR="00173BB6" w:rsidRPr="005B7F26">
        <w:rPr>
          <w:rFonts w:cs="Times New Roman"/>
          <w:szCs w:val="24"/>
        </w:rPr>
        <w:t xml:space="preserve"> </w:t>
      </w:r>
      <w:proofErr w:type="spellStart"/>
      <w:r w:rsidR="00173BB6" w:rsidRPr="005B7F26">
        <w:rPr>
          <w:rFonts w:cs="Times New Roman"/>
          <w:szCs w:val="24"/>
        </w:rPr>
        <w:t>mengisap</w:t>
      </w:r>
      <w:proofErr w:type="spellEnd"/>
      <w:r w:rsidR="00173BB6" w:rsidRPr="005B7F26">
        <w:rPr>
          <w:rFonts w:cs="Times New Roman"/>
          <w:szCs w:val="24"/>
        </w:rPr>
        <w:t xml:space="preserve"> </w:t>
      </w:r>
      <w:proofErr w:type="spellStart"/>
      <w:r w:rsidR="00173BB6" w:rsidRPr="005B7F26">
        <w:rPr>
          <w:rFonts w:cs="Times New Roman"/>
          <w:szCs w:val="24"/>
        </w:rPr>
        <w:t>jari</w:t>
      </w:r>
      <w:proofErr w:type="spellEnd"/>
      <w:r w:rsidR="000F64AE" w:rsidRPr="005B7F26">
        <w:rPr>
          <w:rFonts w:cs="Times New Roman"/>
          <w:szCs w:val="24"/>
        </w:rPr>
        <w:t xml:space="preserve"> </w:t>
      </w:r>
      <w:proofErr w:type="spellStart"/>
      <w:r w:rsidR="000F64AE" w:rsidRPr="005B7F26">
        <w:rPr>
          <w:rFonts w:cs="Times New Roman"/>
          <w:szCs w:val="24"/>
        </w:rPr>
        <w:t>sebagai</w:t>
      </w:r>
      <w:proofErr w:type="spellEnd"/>
      <w:r w:rsidR="000F64AE" w:rsidRPr="005B7F26">
        <w:rPr>
          <w:rFonts w:cs="Times New Roman"/>
          <w:szCs w:val="24"/>
        </w:rPr>
        <w:t xml:space="preserve"> </w:t>
      </w:r>
      <w:proofErr w:type="spellStart"/>
      <w:r w:rsidR="000F64AE" w:rsidRPr="005B7F26">
        <w:rPr>
          <w:rFonts w:cs="Times New Roman"/>
          <w:szCs w:val="24"/>
        </w:rPr>
        <w:t>bentuk</w:t>
      </w:r>
      <w:proofErr w:type="spellEnd"/>
      <w:r w:rsidR="000F64AE" w:rsidRPr="005B7F26">
        <w:rPr>
          <w:rFonts w:cs="Times New Roman"/>
          <w:szCs w:val="24"/>
        </w:rPr>
        <w:t xml:space="preserve"> </w:t>
      </w:r>
      <w:proofErr w:type="spellStart"/>
      <w:r w:rsidR="000F64AE" w:rsidRPr="005B7F26">
        <w:rPr>
          <w:rFonts w:cs="Times New Roman"/>
          <w:szCs w:val="24"/>
        </w:rPr>
        <w:t>respons</w:t>
      </w:r>
      <w:proofErr w:type="spellEnd"/>
      <w:r w:rsidR="000F64AE" w:rsidRPr="005B7F26">
        <w:rPr>
          <w:rFonts w:cs="Times New Roman"/>
          <w:szCs w:val="24"/>
        </w:rPr>
        <w:t xml:space="preserve"> </w:t>
      </w:r>
      <w:proofErr w:type="spellStart"/>
      <w:r w:rsidR="000F64AE" w:rsidRPr="005B7F26">
        <w:rPr>
          <w:rFonts w:cs="Times New Roman"/>
          <w:szCs w:val="24"/>
        </w:rPr>
        <w:t>adaptif</w:t>
      </w:r>
      <w:proofErr w:type="spellEnd"/>
      <w:r w:rsidR="000F64AE" w:rsidRPr="005B7F26">
        <w:rPr>
          <w:rFonts w:cs="Times New Roman"/>
          <w:szCs w:val="24"/>
        </w:rPr>
        <w:t xml:space="preserve"> </w:t>
      </w:r>
      <w:proofErr w:type="spellStart"/>
      <w:r w:rsidR="000F64AE" w:rsidRPr="005B7F26">
        <w:rPr>
          <w:rFonts w:cs="Times New Roman"/>
          <w:szCs w:val="24"/>
        </w:rPr>
        <w:t>terhadap</w:t>
      </w:r>
      <w:proofErr w:type="spellEnd"/>
      <w:r w:rsidR="000F64AE" w:rsidRPr="005B7F26">
        <w:rPr>
          <w:rFonts w:cs="Times New Roman"/>
          <w:szCs w:val="24"/>
        </w:rPr>
        <w:t xml:space="preserve"> </w:t>
      </w:r>
      <w:proofErr w:type="spellStart"/>
      <w:r w:rsidR="000F64AE" w:rsidRPr="005B7F26">
        <w:rPr>
          <w:rFonts w:cs="Times New Roman"/>
          <w:szCs w:val="24"/>
        </w:rPr>
        <w:t>kecemasan</w:t>
      </w:r>
      <w:proofErr w:type="spellEnd"/>
      <w:r w:rsidR="000F64AE" w:rsidRPr="005B7F26">
        <w:rPr>
          <w:rFonts w:cs="Times New Roman"/>
          <w:szCs w:val="24"/>
        </w:rPr>
        <w:t xml:space="preserve"> yang </w:t>
      </w:r>
      <w:proofErr w:type="spellStart"/>
      <w:r w:rsidR="000F64AE" w:rsidRPr="005B7F26">
        <w:rPr>
          <w:rFonts w:cs="Times New Roman"/>
          <w:szCs w:val="24"/>
        </w:rPr>
        <w:t>dialami</w:t>
      </w:r>
      <w:proofErr w:type="spellEnd"/>
      <w:r w:rsidR="000F64AE" w:rsidRPr="005B7F26">
        <w:rPr>
          <w:rFonts w:cs="Times New Roman"/>
          <w:szCs w:val="24"/>
        </w:rPr>
        <w:t xml:space="preserve"> oleh sang </w:t>
      </w:r>
      <w:proofErr w:type="spellStart"/>
      <w:r w:rsidR="000F64AE" w:rsidRPr="005B7F26">
        <w:rPr>
          <w:rFonts w:cs="Times New Roman"/>
          <w:szCs w:val="24"/>
        </w:rPr>
        <w:t>anak</w:t>
      </w:r>
      <w:proofErr w:type="spellEnd"/>
      <w:r w:rsidR="000F64AE" w:rsidRPr="005B7F26">
        <w:rPr>
          <w:rFonts w:cs="Times New Roman"/>
          <w:szCs w:val="24"/>
        </w:rPr>
        <w:t xml:space="preserve"> </w:t>
      </w:r>
      <w:proofErr w:type="spellStart"/>
      <w:r w:rsidR="000F64AE" w:rsidRPr="005B7F26">
        <w:rPr>
          <w:rFonts w:cs="Times New Roman"/>
          <w:szCs w:val="24"/>
        </w:rPr>
        <w:t>tersebut</w:t>
      </w:r>
      <w:proofErr w:type="spellEnd"/>
      <w:r w:rsidR="000F64AE" w:rsidRPr="005B7F26">
        <w:rPr>
          <w:rFonts w:cs="Times New Roman"/>
          <w:szCs w:val="24"/>
        </w:rPr>
        <w:t xml:space="preserve">, dan </w:t>
      </w:r>
      <w:proofErr w:type="spellStart"/>
      <w:r w:rsidR="000F64AE" w:rsidRPr="005B7F26">
        <w:rPr>
          <w:rFonts w:cs="Times New Roman"/>
          <w:szCs w:val="24"/>
        </w:rPr>
        <w:t>karakteristik</w:t>
      </w:r>
      <w:proofErr w:type="spellEnd"/>
      <w:r w:rsidR="000F64AE" w:rsidRPr="005B7F26">
        <w:rPr>
          <w:rFonts w:cs="Times New Roman"/>
          <w:szCs w:val="24"/>
        </w:rPr>
        <w:t xml:space="preserve"> </w:t>
      </w:r>
      <w:proofErr w:type="spellStart"/>
      <w:r w:rsidR="000F64AE" w:rsidRPr="005B7F26">
        <w:rPr>
          <w:rFonts w:cs="Times New Roman"/>
          <w:szCs w:val="24"/>
        </w:rPr>
        <w:t>maloklusi</w:t>
      </w:r>
      <w:proofErr w:type="spellEnd"/>
      <w:r w:rsidR="000F64AE" w:rsidRPr="005B7F26">
        <w:rPr>
          <w:rFonts w:cs="Times New Roman"/>
          <w:szCs w:val="24"/>
        </w:rPr>
        <w:t xml:space="preserve"> </w:t>
      </w:r>
      <w:proofErr w:type="spellStart"/>
      <w:r w:rsidR="000F64AE" w:rsidRPr="005B7F26">
        <w:rPr>
          <w:rFonts w:cs="Times New Roman"/>
          <w:szCs w:val="24"/>
        </w:rPr>
        <w:t>akibat</w:t>
      </w:r>
      <w:proofErr w:type="spellEnd"/>
      <w:r w:rsidR="000F64AE" w:rsidRPr="005B7F26">
        <w:rPr>
          <w:rFonts w:cs="Times New Roman"/>
          <w:szCs w:val="24"/>
        </w:rPr>
        <w:t xml:space="preserve"> </w:t>
      </w:r>
      <w:proofErr w:type="spellStart"/>
      <w:r w:rsidR="000F64AE" w:rsidRPr="005B7F26">
        <w:rPr>
          <w:rFonts w:cs="Times New Roman"/>
          <w:szCs w:val="24"/>
        </w:rPr>
        <w:t>kebiasaan</w:t>
      </w:r>
      <w:proofErr w:type="spellEnd"/>
      <w:r w:rsidR="000F64AE" w:rsidRPr="005B7F26">
        <w:rPr>
          <w:rFonts w:cs="Times New Roman"/>
          <w:szCs w:val="24"/>
        </w:rPr>
        <w:t xml:space="preserve"> </w:t>
      </w:r>
      <w:proofErr w:type="spellStart"/>
      <w:r w:rsidR="000F64AE" w:rsidRPr="005B7F26">
        <w:rPr>
          <w:rFonts w:cs="Times New Roman"/>
          <w:szCs w:val="24"/>
        </w:rPr>
        <w:t>mengisap</w:t>
      </w:r>
      <w:proofErr w:type="spellEnd"/>
      <w:r w:rsidR="000F64AE" w:rsidRPr="005B7F26">
        <w:rPr>
          <w:rFonts w:cs="Times New Roman"/>
          <w:szCs w:val="24"/>
        </w:rPr>
        <w:t xml:space="preserve"> </w:t>
      </w:r>
      <w:proofErr w:type="spellStart"/>
      <w:r w:rsidR="000F64AE" w:rsidRPr="005B7F26">
        <w:rPr>
          <w:rFonts w:cs="Times New Roman"/>
          <w:szCs w:val="24"/>
        </w:rPr>
        <w:t>jari</w:t>
      </w:r>
      <w:proofErr w:type="spellEnd"/>
      <w:r w:rsidR="000F64AE" w:rsidRPr="005B7F26">
        <w:rPr>
          <w:rFonts w:cs="Times New Roman"/>
          <w:szCs w:val="24"/>
        </w:rPr>
        <w:t xml:space="preserve"> yang </w:t>
      </w:r>
      <w:proofErr w:type="spellStart"/>
      <w:r w:rsidR="000F64AE" w:rsidRPr="005B7F26">
        <w:rPr>
          <w:rFonts w:cs="Times New Roman"/>
          <w:szCs w:val="24"/>
        </w:rPr>
        <w:t>banyak</w:t>
      </w:r>
      <w:proofErr w:type="spellEnd"/>
      <w:r w:rsidR="000F64AE" w:rsidRPr="005B7F26">
        <w:rPr>
          <w:rFonts w:cs="Times New Roman"/>
          <w:szCs w:val="24"/>
        </w:rPr>
        <w:t xml:space="preserve"> </w:t>
      </w:r>
      <w:proofErr w:type="spellStart"/>
      <w:r w:rsidR="000F64AE" w:rsidRPr="005B7F26">
        <w:rPr>
          <w:rFonts w:cs="Times New Roman"/>
          <w:szCs w:val="24"/>
        </w:rPr>
        <w:t>ditemukan</w:t>
      </w:r>
      <w:proofErr w:type="spellEnd"/>
      <w:r w:rsidR="000F64AE" w:rsidRPr="005B7F26">
        <w:rPr>
          <w:rFonts w:cs="Times New Roman"/>
          <w:szCs w:val="24"/>
        </w:rPr>
        <w:t xml:space="preserve"> pada </w:t>
      </w:r>
      <w:proofErr w:type="spellStart"/>
      <w:r w:rsidR="000F64AE" w:rsidRPr="005B7F26">
        <w:rPr>
          <w:rFonts w:cs="Times New Roman"/>
          <w:szCs w:val="24"/>
        </w:rPr>
        <w:t>anak</w:t>
      </w:r>
      <w:proofErr w:type="spellEnd"/>
      <w:r w:rsidR="00A12E10" w:rsidRPr="005B7F26">
        <w:rPr>
          <w:rFonts w:cs="Times New Roman"/>
          <w:szCs w:val="24"/>
        </w:rPr>
        <w:t xml:space="preserve"> </w:t>
      </w:r>
      <w:proofErr w:type="spellStart"/>
      <w:r w:rsidR="000F64AE" w:rsidRPr="005B7F26">
        <w:rPr>
          <w:rFonts w:cs="Times New Roman"/>
          <w:szCs w:val="24"/>
        </w:rPr>
        <w:t>biasanya</w:t>
      </w:r>
      <w:proofErr w:type="spellEnd"/>
      <w:r w:rsidR="000F64AE" w:rsidRPr="005B7F26">
        <w:rPr>
          <w:rFonts w:cs="Times New Roman"/>
          <w:szCs w:val="24"/>
        </w:rPr>
        <w:t xml:space="preserve"> </w:t>
      </w:r>
      <w:proofErr w:type="spellStart"/>
      <w:r w:rsidR="000F64AE" w:rsidRPr="005B7F26">
        <w:rPr>
          <w:rFonts w:cs="Times New Roman"/>
          <w:szCs w:val="24"/>
        </w:rPr>
        <w:t>berupa</w:t>
      </w:r>
      <w:proofErr w:type="spellEnd"/>
      <w:r w:rsidR="000F64AE" w:rsidRPr="005B7F26">
        <w:rPr>
          <w:rFonts w:cs="Times New Roman"/>
          <w:szCs w:val="24"/>
        </w:rPr>
        <w:t xml:space="preserve">: AOB, </w:t>
      </w:r>
      <w:r w:rsidR="000F64AE" w:rsidRPr="005B7F26">
        <w:rPr>
          <w:rFonts w:cs="Times New Roman"/>
          <w:i/>
          <w:iCs/>
          <w:szCs w:val="24"/>
        </w:rPr>
        <w:t>posterior crossbite</w:t>
      </w:r>
      <w:r w:rsidR="000F64AE" w:rsidRPr="005B7F26">
        <w:rPr>
          <w:rFonts w:cs="Times New Roman"/>
          <w:szCs w:val="24"/>
        </w:rPr>
        <w:t xml:space="preserve">, dan </w:t>
      </w:r>
      <w:r w:rsidR="000F64AE" w:rsidRPr="005B7F26">
        <w:rPr>
          <w:rFonts w:cs="Times New Roman"/>
          <w:i/>
          <w:iCs/>
          <w:szCs w:val="24"/>
        </w:rPr>
        <w:t>overjet</w:t>
      </w:r>
      <w:r w:rsidR="000F64AE" w:rsidRPr="005B7F26">
        <w:rPr>
          <w:rFonts w:cs="Times New Roman"/>
          <w:szCs w:val="24"/>
        </w:rPr>
        <w:t>.</w:t>
      </w:r>
    </w:p>
    <w:p w14:paraId="7F252263" w14:textId="072169D2" w:rsidR="00814B31" w:rsidRDefault="00814B31" w:rsidP="005B7F26">
      <w:pPr>
        <w:autoSpaceDE w:val="0"/>
        <w:autoSpaceDN w:val="0"/>
        <w:adjustRightInd w:val="0"/>
        <w:spacing w:after="0" w:line="480" w:lineRule="auto"/>
        <w:ind w:left="720" w:firstLine="720"/>
        <w:rPr>
          <w:rFonts w:cs="Times New Roman"/>
          <w:szCs w:val="24"/>
        </w:rPr>
      </w:pPr>
      <w:proofErr w:type="spellStart"/>
      <w:r w:rsidRPr="000F64AE">
        <w:rPr>
          <w:rFonts w:cs="Times New Roman"/>
          <w:szCs w:val="24"/>
        </w:rPr>
        <w:t>Meskipun</w:t>
      </w:r>
      <w:proofErr w:type="spellEnd"/>
      <w:r w:rsidRPr="000F64AE">
        <w:rPr>
          <w:rFonts w:cs="Times New Roman"/>
          <w:szCs w:val="24"/>
        </w:rPr>
        <w:t xml:space="preserve"> </w:t>
      </w:r>
      <w:proofErr w:type="spellStart"/>
      <w:r w:rsidRPr="000F64AE">
        <w:rPr>
          <w:rFonts w:cs="Times New Roman"/>
          <w:szCs w:val="24"/>
        </w:rPr>
        <w:t>banyak</w:t>
      </w:r>
      <w:proofErr w:type="spellEnd"/>
      <w:r w:rsidRPr="000F64AE">
        <w:rPr>
          <w:rFonts w:cs="Times New Roman"/>
          <w:szCs w:val="24"/>
        </w:rPr>
        <w:t xml:space="preserve"> </w:t>
      </w:r>
      <w:proofErr w:type="spellStart"/>
      <w:r w:rsidRPr="000F64AE">
        <w:rPr>
          <w:rFonts w:cs="Times New Roman"/>
          <w:szCs w:val="24"/>
        </w:rPr>
        <w:t>ditemukan</w:t>
      </w:r>
      <w:proofErr w:type="spellEnd"/>
      <w:r w:rsidRPr="000F64AE">
        <w:rPr>
          <w:rFonts w:cs="Times New Roman"/>
          <w:szCs w:val="24"/>
        </w:rPr>
        <w:t xml:space="preserve"> </w:t>
      </w:r>
      <w:proofErr w:type="spellStart"/>
      <w:r w:rsidRPr="000F64AE">
        <w:rPr>
          <w:rFonts w:cs="Times New Roman"/>
          <w:szCs w:val="24"/>
        </w:rPr>
        <w:t>dengan</w:t>
      </w:r>
      <w:proofErr w:type="spellEnd"/>
      <w:r w:rsidRPr="000F64AE">
        <w:rPr>
          <w:rFonts w:cs="Times New Roman"/>
          <w:szCs w:val="24"/>
        </w:rPr>
        <w:t xml:space="preserve"> </w:t>
      </w:r>
      <w:proofErr w:type="spellStart"/>
      <w:r w:rsidRPr="000F64AE">
        <w:rPr>
          <w:rFonts w:cs="Times New Roman"/>
          <w:szCs w:val="24"/>
        </w:rPr>
        <w:t>prevalensi</w:t>
      </w:r>
      <w:proofErr w:type="spellEnd"/>
      <w:r w:rsidRPr="000F64AE">
        <w:rPr>
          <w:rFonts w:cs="Times New Roman"/>
          <w:szCs w:val="24"/>
        </w:rPr>
        <w:t xml:space="preserve"> yang </w:t>
      </w:r>
      <w:proofErr w:type="spellStart"/>
      <w:r w:rsidRPr="000F64AE">
        <w:rPr>
          <w:rFonts w:cs="Times New Roman"/>
          <w:szCs w:val="24"/>
        </w:rPr>
        <w:t>cukup</w:t>
      </w:r>
      <w:proofErr w:type="spellEnd"/>
      <w:r w:rsidRPr="000F64AE">
        <w:rPr>
          <w:rFonts w:cs="Times New Roman"/>
          <w:szCs w:val="24"/>
        </w:rPr>
        <w:t xml:space="preserve"> </w:t>
      </w:r>
      <w:proofErr w:type="spellStart"/>
      <w:r w:rsidRPr="000F64AE">
        <w:rPr>
          <w:rFonts w:cs="Times New Roman"/>
          <w:szCs w:val="24"/>
        </w:rPr>
        <w:t>tinggi</w:t>
      </w:r>
      <w:proofErr w:type="spellEnd"/>
      <w:r w:rsidRPr="000F64AE">
        <w:rPr>
          <w:rFonts w:cs="Times New Roman"/>
          <w:szCs w:val="24"/>
        </w:rPr>
        <w:t xml:space="preserve"> pada </w:t>
      </w:r>
      <w:proofErr w:type="spellStart"/>
      <w:r w:rsidRPr="000F64AE">
        <w:rPr>
          <w:rFonts w:cs="Times New Roman"/>
          <w:szCs w:val="24"/>
        </w:rPr>
        <w:t>anak-anak</w:t>
      </w:r>
      <w:proofErr w:type="spellEnd"/>
      <w:r w:rsidRPr="000F64AE">
        <w:rPr>
          <w:rFonts w:cs="Times New Roman"/>
          <w:szCs w:val="24"/>
        </w:rPr>
        <w:t xml:space="preserve"> </w:t>
      </w:r>
      <w:proofErr w:type="spellStart"/>
      <w:r w:rsidRPr="000F64AE">
        <w:rPr>
          <w:rFonts w:cs="Times New Roman"/>
          <w:szCs w:val="24"/>
        </w:rPr>
        <w:t>dengan</w:t>
      </w:r>
      <w:proofErr w:type="spellEnd"/>
      <w:r w:rsidRPr="000F64AE">
        <w:rPr>
          <w:rFonts w:cs="Times New Roman"/>
          <w:szCs w:val="24"/>
        </w:rPr>
        <w:t xml:space="preserve"> </w:t>
      </w:r>
      <w:proofErr w:type="spellStart"/>
      <w:r w:rsidRPr="000F64AE">
        <w:rPr>
          <w:rFonts w:cs="Times New Roman"/>
          <w:szCs w:val="24"/>
        </w:rPr>
        <w:t>keadaan</w:t>
      </w:r>
      <w:proofErr w:type="spellEnd"/>
      <w:r w:rsidRPr="000F64AE">
        <w:rPr>
          <w:rFonts w:cs="Times New Roman"/>
          <w:szCs w:val="24"/>
        </w:rPr>
        <w:t xml:space="preserve"> </w:t>
      </w:r>
      <w:proofErr w:type="spellStart"/>
      <w:r w:rsidRPr="000F64AE">
        <w:rPr>
          <w:rFonts w:cs="Times New Roman"/>
          <w:szCs w:val="24"/>
        </w:rPr>
        <w:t>maloklusi</w:t>
      </w:r>
      <w:proofErr w:type="spellEnd"/>
      <w:r w:rsidRPr="000F64AE">
        <w:rPr>
          <w:rFonts w:cs="Times New Roman"/>
          <w:szCs w:val="24"/>
        </w:rPr>
        <w:t xml:space="preserve"> </w:t>
      </w:r>
      <w:proofErr w:type="spellStart"/>
      <w:r w:rsidRPr="000F64AE">
        <w:rPr>
          <w:rFonts w:cs="Times New Roman"/>
          <w:szCs w:val="24"/>
        </w:rPr>
        <w:t>disertai</w:t>
      </w:r>
      <w:proofErr w:type="spellEnd"/>
      <w:r w:rsidRPr="000F64AE">
        <w:rPr>
          <w:rFonts w:cs="Times New Roman"/>
          <w:szCs w:val="24"/>
        </w:rPr>
        <w:t xml:space="preserve"> </w:t>
      </w:r>
      <w:proofErr w:type="spellStart"/>
      <w:r w:rsidRPr="000F64AE">
        <w:rPr>
          <w:rFonts w:cs="Times New Roman"/>
          <w:szCs w:val="24"/>
        </w:rPr>
        <w:t>kebiasaan</w:t>
      </w:r>
      <w:proofErr w:type="spellEnd"/>
      <w:r w:rsidRPr="000F64AE">
        <w:rPr>
          <w:rFonts w:cs="Times New Roman"/>
          <w:szCs w:val="24"/>
        </w:rPr>
        <w:t xml:space="preserve"> </w:t>
      </w:r>
      <w:proofErr w:type="spellStart"/>
      <w:r w:rsidRPr="000F64AE">
        <w:rPr>
          <w:rFonts w:cs="Times New Roman"/>
          <w:szCs w:val="24"/>
        </w:rPr>
        <w:t>mengisap</w:t>
      </w:r>
      <w:proofErr w:type="spellEnd"/>
      <w:r w:rsidRPr="000F64AE">
        <w:rPr>
          <w:rFonts w:cs="Times New Roman"/>
          <w:szCs w:val="24"/>
        </w:rPr>
        <w:t xml:space="preserve"> </w:t>
      </w:r>
      <w:proofErr w:type="spellStart"/>
      <w:r w:rsidRPr="000F64AE">
        <w:rPr>
          <w:rFonts w:cs="Times New Roman"/>
          <w:szCs w:val="24"/>
        </w:rPr>
        <w:t>jari</w:t>
      </w:r>
      <w:proofErr w:type="spellEnd"/>
      <w:r w:rsidRPr="000F64AE">
        <w:rPr>
          <w:rFonts w:cs="Times New Roman"/>
          <w:szCs w:val="24"/>
        </w:rPr>
        <w:t xml:space="preserve">, </w:t>
      </w:r>
      <w:proofErr w:type="spellStart"/>
      <w:r w:rsidRPr="000F64AE">
        <w:rPr>
          <w:rFonts w:cs="Times New Roman"/>
          <w:szCs w:val="24"/>
        </w:rPr>
        <w:t>tetapi</w:t>
      </w:r>
      <w:proofErr w:type="spellEnd"/>
      <w:r w:rsidRPr="000F64AE">
        <w:rPr>
          <w:rFonts w:cs="Times New Roman"/>
          <w:szCs w:val="24"/>
        </w:rPr>
        <w:t xml:space="preserve"> </w:t>
      </w:r>
      <w:proofErr w:type="spellStart"/>
      <w:r w:rsidR="0093064B" w:rsidRPr="000F64AE">
        <w:rPr>
          <w:rFonts w:cs="Times New Roman"/>
          <w:szCs w:val="24"/>
        </w:rPr>
        <w:t>banyak</w:t>
      </w:r>
      <w:proofErr w:type="spellEnd"/>
      <w:r w:rsidR="0093064B" w:rsidRPr="000F64AE">
        <w:rPr>
          <w:rFonts w:cs="Times New Roman"/>
          <w:szCs w:val="24"/>
        </w:rPr>
        <w:t xml:space="preserve"> </w:t>
      </w:r>
      <w:proofErr w:type="spellStart"/>
      <w:r w:rsidR="0093064B" w:rsidRPr="000F64AE">
        <w:rPr>
          <w:rFonts w:cs="Times New Roman"/>
          <w:szCs w:val="24"/>
        </w:rPr>
        <w:t>penelitian</w:t>
      </w:r>
      <w:proofErr w:type="spellEnd"/>
      <w:r w:rsidR="0093064B" w:rsidRPr="000F64AE">
        <w:rPr>
          <w:rFonts w:cs="Times New Roman"/>
          <w:szCs w:val="24"/>
        </w:rPr>
        <w:t xml:space="preserve"> </w:t>
      </w:r>
      <w:proofErr w:type="spellStart"/>
      <w:r w:rsidR="0093064B" w:rsidRPr="000F64AE">
        <w:rPr>
          <w:rFonts w:cs="Times New Roman"/>
          <w:szCs w:val="24"/>
        </w:rPr>
        <w:t>menyatakan</w:t>
      </w:r>
      <w:proofErr w:type="spellEnd"/>
      <w:r w:rsidR="0093064B" w:rsidRPr="000F64AE">
        <w:rPr>
          <w:rFonts w:cs="Times New Roman"/>
          <w:szCs w:val="24"/>
        </w:rPr>
        <w:t xml:space="preserve"> </w:t>
      </w:r>
      <w:proofErr w:type="spellStart"/>
      <w:r w:rsidR="0093064B" w:rsidRPr="000F64AE">
        <w:rPr>
          <w:rFonts w:cs="Times New Roman"/>
          <w:szCs w:val="24"/>
        </w:rPr>
        <w:t>bahwa</w:t>
      </w:r>
      <w:proofErr w:type="spellEnd"/>
      <w:r w:rsidR="0093064B" w:rsidRPr="000F64AE">
        <w:rPr>
          <w:rFonts w:cs="Times New Roman"/>
          <w:szCs w:val="24"/>
        </w:rPr>
        <w:t xml:space="preserve"> </w:t>
      </w:r>
      <w:proofErr w:type="spellStart"/>
      <w:r w:rsidR="0093064B" w:rsidRPr="000F64AE">
        <w:rPr>
          <w:rFonts w:cs="Times New Roman"/>
          <w:szCs w:val="24"/>
        </w:rPr>
        <w:t>hal</w:t>
      </w:r>
      <w:proofErr w:type="spellEnd"/>
      <w:r w:rsidR="0093064B" w:rsidRPr="000F64AE">
        <w:rPr>
          <w:rFonts w:cs="Times New Roman"/>
          <w:szCs w:val="24"/>
        </w:rPr>
        <w:t xml:space="preserve"> </w:t>
      </w:r>
      <w:proofErr w:type="spellStart"/>
      <w:r w:rsidR="0093064B" w:rsidRPr="000F64AE">
        <w:rPr>
          <w:rFonts w:cs="Times New Roman"/>
          <w:szCs w:val="24"/>
        </w:rPr>
        <w:t>ini</w:t>
      </w:r>
      <w:proofErr w:type="spellEnd"/>
      <w:r w:rsidRPr="000F64AE">
        <w:rPr>
          <w:rFonts w:cs="Times New Roman"/>
          <w:szCs w:val="24"/>
        </w:rPr>
        <w:t xml:space="preserve"> </w:t>
      </w:r>
      <w:proofErr w:type="spellStart"/>
      <w:r w:rsidRPr="000F64AE">
        <w:rPr>
          <w:rFonts w:cs="Times New Roman"/>
          <w:szCs w:val="24"/>
        </w:rPr>
        <w:t>tidak</w:t>
      </w:r>
      <w:proofErr w:type="spellEnd"/>
      <w:r w:rsidRPr="000F64AE">
        <w:rPr>
          <w:rFonts w:cs="Times New Roman"/>
          <w:szCs w:val="24"/>
        </w:rPr>
        <w:t xml:space="preserve"> </w:t>
      </w:r>
      <w:proofErr w:type="spellStart"/>
      <w:r w:rsidRPr="000F64AE">
        <w:rPr>
          <w:rFonts w:cs="Times New Roman"/>
          <w:szCs w:val="24"/>
        </w:rPr>
        <w:t>ada</w:t>
      </w:r>
      <w:proofErr w:type="spellEnd"/>
      <w:r w:rsidRPr="000F64AE">
        <w:rPr>
          <w:rFonts w:cs="Times New Roman"/>
          <w:szCs w:val="24"/>
        </w:rPr>
        <w:t xml:space="preserve"> </w:t>
      </w:r>
      <w:proofErr w:type="spellStart"/>
      <w:r w:rsidRPr="000F64AE">
        <w:rPr>
          <w:rFonts w:cs="Times New Roman"/>
          <w:szCs w:val="24"/>
        </w:rPr>
        <w:t>kaitannya</w:t>
      </w:r>
      <w:proofErr w:type="spellEnd"/>
      <w:r w:rsidRPr="000F64AE">
        <w:rPr>
          <w:rFonts w:cs="Times New Roman"/>
          <w:szCs w:val="24"/>
        </w:rPr>
        <w:t xml:space="preserve"> </w:t>
      </w:r>
      <w:proofErr w:type="spellStart"/>
      <w:r w:rsidRPr="000F64AE">
        <w:rPr>
          <w:rFonts w:cs="Times New Roman"/>
          <w:szCs w:val="24"/>
        </w:rPr>
        <w:t>dengan</w:t>
      </w:r>
      <w:proofErr w:type="spellEnd"/>
      <w:r w:rsidRPr="000F64AE">
        <w:rPr>
          <w:rFonts w:cs="Times New Roman"/>
          <w:szCs w:val="24"/>
        </w:rPr>
        <w:t xml:space="preserve"> </w:t>
      </w:r>
      <w:proofErr w:type="spellStart"/>
      <w:r w:rsidRPr="000F64AE">
        <w:rPr>
          <w:rFonts w:cs="Times New Roman"/>
          <w:szCs w:val="24"/>
        </w:rPr>
        <w:t>kecemasan</w:t>
      </w:r>
      <w:proofErr w:type="spellEnd"/>
      <w:r w:rsidRPr="000F64AE">
        <w:rPr>
          <w:rFonts w:cs="Times New Roman"/>
          <w:szCs w:val="24"/>
        </w:rPr>
        <w:t xml:space="preserve"> dan </w:t>
      </w:r>
      <w:proofErr w:type="spellStart"/>
      <w:r w:rsidRPr="000F64AE">
        <w:rPr>
          <w:rFonts w:cs="Times New Roman"/>
          <w:szCs w:val="24"/>
        </w:rPr>
        <w:t>memerlukan</w:t>
      </w:r>
      <w:proofErr w:type="spellEnd"/>
      <w:r w:rsidRPr="000F64AE">
        <w:rPr>
          <w:rFonts w:cs="Times New Roman"/>
          <w:szCs w:val="24"/>
        </w:rPr>
        <w:t xml:space="preserve"> </w:t>
      </w:r>
      <w:proofErr w:type="spellStart"/>
      <w:r w:rsidRPr="000F64AE">
        <w:rPr>
          <w:rFonts w:cs="Times New Roman"/>
          <w:szCs w:val="24"/>
        </w:rPr>
        <w:t>penkajian</w:t>
      </w:r>
      <w:proofErr w:type="spellEnd"/>
      <w:r w:rsidRPr="000F64AE">
        <w:rPr>
          <w:rFonts w:cs="Times New Roman"/>
          <w:szCs w:val="24"/>
        </w:rPr>
        <w:t xml:space="preserve"> </w:t>
      </w:r>
      <w:proofErr w:type="spellStart"/>
      <w:r w:rsidRPr="000F64AE">
        <w:rPr>
          <w:rFonts w:cs="Times New Roman"/>
          <w:szCs w:val="24"/>
        </w:rPr>
        <w:t>lebih</w:t>
      </w:r>
      <w:proofErr w:type="spellEnd"/>
      <w:r w:rsidRPr="000F64AE">
        <w:rPr>
          <w:rFonts w:cs="Times New Roman"/>
          <w:szCs w:val="24"/>
        </w:rPr>
        <w:t xml:space="preserve"> </w:t>
      </w:r>
      <w:proofErr w:type="spellStart"/>
      <w:r w:rsidRPr="000F64AE">
        <w:rPr>
          <w:rFonts w:cs="Times New Roman"/>
          <w:szCs w:val="24"/>
        </w:rPr>
        <w:t>lanjut</w:t>
      </w:r>
      <w:proofErr w:type="spellEnd"/>
      <w:r w:rsidR="0093064B" w:rsidRPr="000F64AE">
        <w:rPr>
          <w:rFonts w:cs="Times New Roman"/>
          <w:szCs w:val="24"/>
        </w:rPr>
        <w:t>.</w:t>
      </w:r>
    </w:p>
    <w:p w14:paraId="27E55C61" w14:textId="77777777" w:rsidR="00B60E3C" w:rsidRPr="000F64AE" w:rsidRDefault="00B60E3C" w:rsidP="005B7F26">
      <w:pPr>
        <w:autoSpaceDE w:val="0"/>
        <w:autoSpaceDN w:val="0"/>
        <w:adjustRightInd w:val="0"/>
        <w:spacing w:after="0" w:line="480" w:lineRule="auto"/>
        <w:ind w:left="720" w:firstLine="720"/>
        <w:rPr>
          <w:rFonts w:cs="Times New Roman"/>
          <w:szCs w:val="24"/>
        </w:rPr>
      </w:pPr>
    </w:p>
    <w:p w14:paraId="0D63C046" w14:textId="7A7F400C" w:rsidR="00745422" w:rsidRPr="00B60E3C" w:rsidRDefault="00814B31" w:rsidP="00814B31">
      <w:pPr>
        <w:pStyle w:val="Heading2"/>
        <w:numPr>
          <w:ilvl w:val="0"/>
          <w:numId w:val="9"/>
        </w:numPr>
        <w:spacing w:line="480" w:lineRule="auto"/>
        <w:rPr>
          <w:rFonts w:ascii="Times New Roman" w:hAnsi="Times New Roman" w:cs="Times New Roman"/>
          <w:b/>
          <w:bCs/>
          <w:color w:val="000000" w:themeColor="text1"/>
          <w:sz w:val="24"/>
          <w:szCs w:val="24"/>
          <w:lang w:eastAsia="ja-JP"/>
        </w:rPr>
      </w:pPr>
      <w:r w:rsidRPr="003E3855">
        <w:rPr>
          <w:rFonts w:ascii="Times New Roman" w:hAnsi="Times New Roman" w:cs="Times New Roman"/>
          <w:b/>
          <w:bCs/>
          <w:color w:val="000000" w:themeColor="text1"/>
          <w:sz w:val="24"/>
          <w:szCs w:val="24"/>
          <w:lang w:eastAsia="ja-JP"/>
        </w:rPr>
        <w:t xml:space="preserve"> </w:t>
      </w:r>
      <w:bookmarkStart w:id="158" w:name="_Toc80811446"/>
      <w:proofErr w:type="spellStart"/>
      <w:r w:rsidR="00745422" w:rsidRPr="00B60E3C">
        <w:rPr>
          <w:rFonts w:ascii="Times New Roman" w:hAnsi="Times New Roman" w:cs="Times New Roman"/>
          <w:b/>
          <w:bCs/>
          <w:color w:val="000000" w:themeColor="text1"/>
          <w:sz w:val="24"/>
          <w:szCs w:val="24"/>
          <w:lang w:eastAsia="ja-JP"/>
        </w:rPr>
        <w:t>Rekomendasi</w:t>
      </w:r>
      <w:bookmarkEnd w:id="158"/>
      <w:proofErr w:type="spellEnd"/>
    </w:p>
    <w:p w14:paraId="46D3F254" w14:textId="457680F0" w:rsidR="00745422" w:rsidRPr="003E3855" w:rsidRDefault="009F21D9" w:rsidP="005B7F26">
      <w:pPr>
        <w:spacing w:line="480" w:lineRule="auto"/>
        <w:ind w:left="720" w:firstLine="720"/>
        <w:rPr>
          <w:color w:val="000000" w:themeColor="text1"/>
          <w:lang w:eastAsia="ja-JP"/>
        </w:rPr>
      </w:pPr>
      <w:proofErr w:type="spellStart"/>
      <w:r>
        <w:rPr>
          <w:color w:val="000000" w:themeColor="text1"/>
          <w:lang w:eastAsia="ja-JP"/>
        </w:rPr>
        <w:t>P</w:t>
      </w:r>
      <w:r w:rsidR="00745422" w:rsidRPr="003E3855">
        <w:rPr>
          <w:color w:val="000000" w:themeColor="text1"/>
          <w:lang w:eastAsia="ja-JP"/>
        </w:rPr>
        <w:t>enelitian</w:t>
      </w:r>
      <w:proofErr w:type="spellEnd"/>
      <w:r w:rsidR="00745422" w:rsidRPr="003E3855">
        <w:rPr>
          <w:color w:val="000000" w:themeColor="text1"/>
          <w:lang w:eastAsia="ja-JP"/>
        </w:rPr>
        <w:t xml:space="preserve"> yang </w:t>
      </w:r>
      <w:proofErr w:type="spellStart"/>
      <w:r w:rsidR="00745422" w:rsidRPr="003E3855">
        <w:rPr>
          <w:color w:val="000000" w:themeColor="text1"/>
          <w:lang w:eastAsia="ja-JP"/>
        </w:rPr>
        <w:t>meneliti</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hubungan</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kecemasan</w:t>
      </w:r>
      <w:proofErr w:type="spellEnd"/>
      <w:r w:rsidR="00745422" w:rsidRPr="003E3855">
        <w:rPr>
          <w:color w:val="000000" w:themeColor="text1"/>
          <w:lang w:eastAsia="ja-JP"/>
        </w:rPr>
        <w:t xml:space="preserve"> pada </w:t>
      </w:r>
      <w:proofErr w:type="spellStart"/>
      <w:r w:rsidR="00745422" w:rsidRPr="003E3855">
        <w:rPr>
          <w:color w:val="000000" w:themeColor="text1"/>
          <w:lang w:eastAsia="ja-JP"/>
        </w:rPr>
        <w:t>anak</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terhadap</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kebiasaan</w:t>
      </w:r>
      <w:proofErr w:type="spellEnd"/>
      <w:r w:rsidR="00745422" w:rsidRPr="003E3855">
        <w:rPr>
          <w:color w:val="000000" w:themeColor="text1"/>
          <w:lang w:eastAsia="ja-JP"/>
        </w:rPr>
        <w:t xml:space="preserve"> </w:t>
      </w:r>
      <w:proofErr w:type="spellStart"/>
      <w:r w:rsidR="009F08CE">
        <w:rPr>
          <w:color w:val="000000" w:themeColor="text1"/>
          <w:lang w:eastAsia="ja-JP"/>
        </w:rPr>
        <w:t>mengisap</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jari</w:t>
      </w:r>
      <w:proofErr w:type="spellEnd"/>
      <w:r w:rsidR="00745422" w:rsidRPr="003E3855">
        <w:rPr>
          <w:color w:val="000000" w:themeColor="text1"/>
          <w:lang w:eastAsia="ja-JP"/>
        </w:rPr>
        <w:t xml:space="preserve"> dan </w:t>
      </w:r>
      <w:proofErr w:type="spellStart"/>
      <w:r w:rsidR="00745422" w:rsidRPr="003E3855">
        <w:rPr>
          <w:color w:val="000000" w:themeColor="text1"/>
          <w:lang w:eastAsia="ja-JP"/>
        </w:rPr>
        <w:t>dihubungkan</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dengan</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keadaan</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maloklusi</w:t>
      </w:r>
      <w:proofErr w:type="spellEnd"/>
      <w:r w:rsidR="00745422" w:rsidRPr="003E3855">
        <w:rPr>
          <w:color w:val="000000" w:themeColor="text1"/>
          <w:lang w:eastAsia="ja-JP"/>
        </w:rPr>
        <w:t xml:space="preserve"> pada </w:t>
      </w:r>
      <w:proofErr w:type="spellStart"/>
      <w:r w:rsidR="00745422" w:rsidRPr="003E3855">
        <w:rPr>
          <w:color w:val="000000" w:themeColor="text1"/>
          <w:lang w:eastAsia="ja-JP"/>
        </w:rPr>
        <w:t>an</w:t>
      </w:r>
      <w:r w:rsidR="00745422" w:rsidRPr="00B60E3C">
        <w:rPr>
          <w:color w:val="000000" w:themeColor="text1"/>
          <w:lang w:eastAsia="ja-JP"/>
        </w:rPr>
        <w:t>ak</w:t>
      </w:r>
      <w:proofErr w:type="spellEnd"/>
      <w:r w:rsidR="00254BF8" w:rsidRPr="00B60E3C">
        <w:rPr>
          <w:color w:val="000000" w:themeColor="text1"/>
          <w:lang w:eastAsia="ja-JP"/>
        </w:rPr>
        <w:t xml:space="preserve"> </w:t>
      </w:r>
      <w:proofErr w:type="spellStart"/>
      <w:r w:rsidR="00254BF8" w:rsidRPr="00B60E3C">
        <w:rPr>
          <w:color w:val="000000" w:themeColor="text1"/>
          <w:lang w:eastAsia="ja-JP"/>
        </w:rPr>
        <w:t>masih</w:t>
      </w:r>
      <w:proofErr w:type="spellEnd"/>
      <w:r w:rsidR="00254BF8" w:rsidRPr="00B60E3C">
        <w:rPr>
          <w:color w:val="000000" w:themeColor="text1"/>
          <w:lang w:eastAsia="ja-JP"/>
        </w:rPr>
        <w:t xml:space="preserve"> </w:t>
      </w:r>
      <w:proofErr w:type="spellStart"/>
      <w:r w:rsidR="00254BF8" w:rsidRPr="00B60E3C">
        <w:rPr>
          <w:color w:val="000000" w:themeColor="text1"/>
          <w:lang w:eastAsia="ja-JP"/>
        </w:rPr>
        <w:t>sangat</w:t>
      </w:r>
      <w:proofErr w:type="spellEnd"/>
      <w:r w:rsidR="00254BF8" w:rsidRPr="00B60E3C">
        <w:rPr>
          <w:color w:val="000000" w:themeColor="text1"/>
          <w:lang w:eastAsia="ja-JP"/>
        </w:rPr>
        <w:t xml:space="preserve"> </w:t>
      </w:r>
      <w:proofErr w:type="spellStart"/>
      <w:r w:rsidR="00254BF8" w:rsidRPr="00B60E3C">
        <w:rPr>
          <w:color w:val="000000" w:themeColor="text1"/>
          <w:lang w:eastAsia="ja-JP"/>
        </w:rPr>
        <w:t>jarang</w:t>
      </w:r>
      <w:proofErr w:type="spellEnd"/>
      <w:r w:rsidR="00745422" w:rsidRPr="00B60E3C">
        <w:rPr>
          <w:color w:val="000000" w:themeColor="text1"/>
          <w:lang w:eastAsia="ja-JP"/>
        </w:rPr>
        <w:t xml:space="preserve">, </w:t>
      </w:r>
      <w:proofErr w:type="spellStart"/>
      <w:r w:rsidR="00745422" w:rsidRPr="003E3855">
        <w:rPr>
          <w:color w:val="000000" w:themeColor="text1"/>
          <w:lang w:eastAsia="ja-JP"/>
        </w:rPr>
        <w:t>sehingga</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perlu</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dilakukan</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penelitian</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lebih</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lanjut</w:t>
      </w:r>
      <w:proofErr w:type="spellEnd"/>
      <w:r w:rsidR="00745422" w:rsidRPr="003E3855">
        <w:rPr>
          <w:color w:val="000000" w:themeColor="text1"/>
          <w:lang w:eastAsia="ja-JP"/>
        </w:rPr>
        <w:t xml:space="preserve">. </w:t>
      </w:r>
      <w:proofErr w:type="spellStart"/>
      <w:r w:rsidR="00B34407">
        <w:rPr>
          <w:color w:val="000000" w:themeColor="text1"/>
          <w:lang w:eastAsia="ja-JP"/>
        </w:rPr>
        <w:t>Selanjutnya</w:t>
      </w:r>
      <w:proofErr w:type="spellEnd"/>
      <w:r w:rsidR="00B34407">
        <w:rPr>
          <w:color w:val="000000" w:themeColor="text1"/>
          <w:lang w:eastAsia="ja-JP"/>
        </w:rPr>
        <w:t xml:space="preserve"> </w:t>
      </w:r>
      <w:proofErr w:type="spellStart"/>
      <w:r w:rsidR="00B34407">
        <w:rPr>
          <w:color w:val="000000" w:themeColor="text1"/>
          <w:lang w:eastAsia="ja-JP"/>
        </w:rPr>
        <w:t>dapat</w:t>
      </w:r>
      <w:proofErr w:type="spellEnd"/>
      <w:r w:rsidR="00B34407">
        <w:rPr>
          <w:color w:val="000000" w:themeColor="text1"/>
          <w:lang w:eastAsia="ja-JP"/>
        </w:rPr>
        <w:t xml:space="preserve"> </w:t>
      </w:r>
      <w:proofErr w:type="spellStart"/>
      <w:r w:rsidR="00B34407">
        <w:rPr>
          <w:color w:val="000000" w:themeColor="text1"/>
          <w:lang w:eastAsia="ja-JP"/>
        </w:rPr>
        <w:t>dilakukan</w:t>
      </w:r>
      <w:proofErr w:type="spellEnd"/>
      <w:r w:rsidR="00B34407">
        <w:rPr>
          <w:color w:val="000000" w:themeColor="text1"/>
          <w:lang w:eastAsia="ja-JP"/>
        </w:rPr>
        <w:t xml:space="preserve"> </w:t>
      </w:r>
      <w:proofErr w:type="spellStart"/>
      <w:r w:rsidR="00B34407">
        <w:rPr>
          <w:color w:val="000000" w:themeColor="text1"/>
          <w:lang w:eastAsia="ja-JP"/>
        </w:rPr>
        <w:t>penelitian</w:t>
      </w:r>
      <w:proofErr w:type="spellEnd"/>
      <w:r w:rsidR="00B34407">
        <w:rPr>
          <w:color w:val="000000" w:themeColor="text1"/>
          <w:lang w:eastAsia="ja-JP"/>
        </w:rPr>
        <w:t xml:space="preserve"> </w:t>
      </w:r>
      <w:proofErr w:type="spellStart"/>
      <w:r w:rsidR="00B34407">
        <w:rPr>
          <w:color w:val="000000" w:themeColor="text1"/>
          <w:lang w:eastAsia="ja-JP"/>
        </w:rPr>
        <w:t>lebih</w:t>
      </w:r>
      <w:proofErr w:type="spellEnd"/>
      <w:r w:rsidR="00B34407">
        <w:rPr>
          <w:color w:val="000000" w:themeColor="text1"/>
          <w:lang w:eastAsia="ja-JP"/>
        </w:rPr>
        <w:t xml:space="preserve"> </w:t>
      </w:r>
      <w:proofErr w:type="spellStart"/>
      <w:r w:rsidR="00B34407">
        <w:rPr>
          <w:color w:val="000000" w:themeColor="text1"/>
          <w:lang w:eastAsia="ja-JP"/>
        </w:rPr>
        <w:t>banyak</w:t>
      </w:r>
      <w:proofErr w:type="spellEnd"/>
      <w:r>
        <w:rPr>
          <w:color w:val="000000" w:themeColor="text1"/>
          <w:lang w:eastAsia="ja-JP"/>
        </w:rPr>
        <w:t xml:space="preserve">, </w:t>
      </w:r>
      <w:proofErr w:type="spellStart"/>
      <w:r>
        <w:rPr>
          <w:color w:val="000000" w:themeColor="text1"/>
          <w:lang w:eastAsia="ja-JP"/>
        </w:rPr>
        <w:t>khususnya</w:t>
      </w:r>
      <w:proofErr w:type="spellEnd"/>
      <w:r>
        <w:rPr>
          <w:color w:val="000000" w:themeColor="text1"/>
          <w:lang w:eastAsia="ja-JP"/>
        </w:rPr>
        <w:t xml:space="preserve"> </w:t>
      </w:r>
      <w:proofErr w:type="spellStart"/>
      <w:r>
        <w:rPr>
          <w:color w:val="000000" w:themeColor="text1"/>
          <w:lang w:eastAsia="ja-JP"/>
        </w:rPr>
        <w:t>penelitian</w:t>
      </w:r>
      <w:proofErr w:type="spellEnd"/>
      <w:r>
        <w:rPr>
          <w:color w:val="000000" w:themeColor="text1"/>
          <w:lang w:eastAsia="ja-JP"/>
        </w:rPr>
        <w:t xml:space="preserve"> yang</w:t>
      </w:r>
      <w:r w:rsidR="00745422" w:rsidRPr="003E3855">
        <w:rPr>
          <w:color w:val="000000" w:themeColor="text1"/>
          <w:lang w:eastAsia="ja-JP"/>
        </w:rPr>
        <w:t xml:space="preserve"> </w:t>
      </w:r>
      <w:proofErr w:type="spellStart"/>
      <w:r w:rsidR="00745422" w:rsidRPr="003E3855">
        <w:rPr>
          <w:color w:val="000000" w:themeColor="text1"/>
          <w:lang w:eastAsia="ja-JP"/>
        </w:rPr>
        <w:t>menentukan</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apakah</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ada</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hubungan</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antara</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kecemasan</w:t>
      </w:r>
      <w:proofErr w:type="spellEnd"/>
      <w:r w:rsidR="00745422" w:rsidRPr="003E3855">
        <w:rPr>
          <w:color w:val="000000" w:themeColor="text1"/>
          <w:lang w:eastAsia="ja-JP"/>
        </w:rPr>
        <w:t xml:space="preserve"> pada </w:t>
      </w:r>
      <w:proofErr w:type="spellStart"/>
      <w:r w:rsidR="00745422" w:rsidRPr="003E3855">
        <w:rPr>
          <w:color w:val="000000" w:themeColor="text1"/>
          <w:lang w:eastAsia="ja-JP"/>
        </w:rPr>
        <w:t>anak</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terhadap</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kebiasaan</w:t>
      </w:r>
      <w:proofErr w:type="spellEnd"/>
      <w:r w:rsidR="00745422" w:rsidRPr="003E3855">
        <w:rPr>
          <w:color w:val="000000" w:themeColor="text1"/>
          <w:lang w:eastAsia="ja-JP"/>
        </w:rPr>
        <w:t xml:space="preserve"> </w:t>
      </w:r>
      <w:proofErr w:type="spellStart"/>
      <w:r w:rsidR="009F08CE">
        <w:rPr>
          <w:color w:val="000000" w:themeColor="text1"/>
          <w:lang w:eastAsia="ja-JP"/>
        </w:rPr>
        <w:t>mengisap</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jari</w:t>
      </w:r>
      <w:proofErr w:type="spellEnd"/>
      <w:r w:rsidR="00745422" w:rsidRPr="003E3855">
        <w:rPr>
          <w:color w:val="000000" w:themeColor="text1"/>
          <w:lang w:eastAsia="ja-JP"/>
        </w:rPr>
        <w:t xml:space="preserve"> pada </w:t>
      </w:r>
      <w:proofErr w:type="spellStart"/>
      <w:r w:rsidR="00745422" w:rsidRPr="003E3855">
        <w:rPr>
          <w:color w:val="000000" w:themeColor="text1"/>
          <w:lang w:eastAsia="ja-JP"/>
        </w:rPr>
        <w:t>anak</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karena</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hal</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ini</w:t>
      </w:r>
      <w:proofErr w:type="spellEnd"/>
      <w:r w:rsidR="00745422" w:rsidRPr="003E3855">
        <w:rPr>
          <w:color w:val="000000" w:themeColor="text1"/>
          <w:lang w:eastAsia="ja-JP"/>
        </w:rPr>
        <w:t xml:space="preserve"> yang </w:t>
      </w:r>
      <w:proofErr w:type="spellStart"/>
      <w:r w:rsidR="00745422" w:rsidRPr="003E3855">
        <w:rPr>
          <w:color w:val="000000" w:themeColor="text1"/>
          <w:lang w:eastAsia="ja-JP"/>
        </w:rPr>
        <w:t>akan</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menyebabkan</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terjadinya</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maloklusi</w:t>
      </w:r>
      <w:proofErr w:type="spellEnd"/>
      <w:r w:rsidR="00745422" w:rsidRPr="003E3855">
        <w:rPr>
          <w:color w:val="000000" w:themeColor="text1"/>
          <w:lang w:eastAsia="ja-JP"/>
        </w:rPr>
        <w:t xml:space="preserve"> </w:t>
      </w:r>
      <w:proofErr w:type="spellStart"/>
      <w:r w:rsidR="00745422" w:rsidRPr="003E3855">
        <w:rPr>
          <w:color w:val="000000" w:themeColor="text1"/>
          <w:lang w:eastAsia="ja-JP"/>
        </w:rPr>
        <w:t>gigi</w:t>
      </w:r>
      <w:proofErr w:type="spellEnd"/>
      <w:r w:rsidR="00745422" w:rsidRPr="003E3855">
        <w:rPr>
          <w:color w:val="000000" w:themeColor="text1"/>
          <w:lang w:eastAsia="ja-JP"/>
        </w:rPr>
        <w:t xml:space="preserve"> pada </w:t>
      </w:r>
      <w:proofErr w:type="spellStart"/>
      <w:r w:rsidR="00745422" w:rsidRPr="00766EDD">
        <w:rPr>
          <w:color w:val="000000" w:themeColor="text1"/>
          <w:lang w:eastAsia="ja-JP"/>
        </w:rPr>
        <w:t>anak</w:t>
      </w:r>
      <w:proofErr w:type="spellEnd"/>
      <w:r w:rsidR="00745422" w:rsidRPr="00766EDD">
        <w:rPr>
          <w:color w:val="000000" w:themeColor="text1"/>
          <w:lang w:eastAsia="ja-JP"/>
        </w:rPr>
        <w:t xml:space="preserve">. </w:t>
      </w:r>
      <w:r w:rsidR="00745422" w:rsidRPr="00197796">
        <w:rPr>
          <w:color w:val="000000" w:themeColor="text1"/>
          <w:lang w:eastAsia="ja-JP"/>
        </w:rPr>
        <w:t>Di</w:t>
      </w:r>
      <w:r w:rsidR="008732B3" w:rsidRPr="00197796">
        <w:rPr>
          <w:color w:val="000000" w:themeColor="text1"/>
          <w:lang w:eastAsia="ja-JP"/>
        </w:rPr>
        <w:t xml:space="preserve"> </w:t>
      </w:r>
      <w:r w:rsidR="00745422" w:rsidRPr="00197796">
        <w:rPr>
          <w:color w:val="000000" w:themeColor="text1"/>
          <w:lang w:eastAsia="ja-JP"/>
        </w:rPr>
        <w:t xml:space="preserve">masa </w:t>
      </w:r>
      <w:proofErr w:type="spellStart"/>
      <w:r w:rsidR="00745422" w:rsidRPr="00197796">
        <w:rPr>
          <w:color w:val="000000" w:themeColor="text1"/>
          <w:lang w:eastAsia="ja-JP"/>
        </w:rPr>
        <w:t>depan</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diharapkan</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tingkat</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kecemasan</w:t>
      </w:r>
      <w:proofErr w:type="spellEnd"/>
      <w:r w:rsidR="00745422" w:rsidRPr="00197796">
        <w:rPr>
          <w:color w:val="000000" w:themeColor="text1"/>
          <w:lang w:eastAsia="ja-JP"/>
        </w:rPr>
        <w:t xml:space="preserve"> pada </w:t>
      </w:r>
      <w:proofErr w:type="spellStart"/>
      <w:r w:rsidR="00745422" w:rsidRPr="00197796">
        <w:rPr>
          <w:color w:val="000000" w:themeColor="text1"/>
          <w:lang w:eastAsia="ja-JP"/>
        </w:rPr>
        <w:t>anak</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tidak</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tinggi</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sehingga</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dapat</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menekan</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angka</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kebiasaan</w:t>
      </w:r>
      <w:proofErr w:type="spellEnd"/>
      <w:r w:rsidR="00745422" w:rsidRPr="00197796">
        <w:rPr>
          <w:color w:val="000000" w:themeColor="text1"/>
          <w:lang w:eastAsia="ja-JP"/>
        </w:rPr>
        <w:t xml:space="preserve"> </w:t>
      </w:r>
      <w:proofErr w:type="spellStart"/>
      <w:r w:rsidR="009F08CE" w:rsidRPr="00197796">
        <w:rPr>
          <w:color w:val="000000" w:themeColor="text1"/>
          <w:lang w:eastAsia="ja-JP"/>
        </w:rPr>
        <w:t>mengisap</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jari</w:t>
      </w:r>
      <w:proofErr w:type="spellEnd"/>
      <w:r w:rsidR="00745422" w:rsidRPr="00197796">
        <w:rPr>
          <w:color w:val="000000" w:themeColor="text1"/>
          <w:lang w:eastAsia="ja-JP"/>
        </w:rPr>
        <w:t xml:space="preserve"> yang </w:t>
      </w:r>
      <w:proofErr w:type="spellStart"/>
      <w:r w:rsidR="00745422" w:rsidRPr="00197796">
        <w:rPr>
          <w:color w:val="000000" w:themeColor="text1"/>
          <w:lang w:eastAsia="ja-JP"/>
        </w:rPr>
        <w:t>disebabkan</w:t>
      </w:r>
      <w:proofErr w:type="spellEnd"/>
      <w:r w:rsidR="00745422" w:rsidRPr="00197796">
        <w:rPr>
          <w:color w:val="000000" w:themeColor="text1"/>
          <w:lang w:eastAsia="ja-JP"/>
        </w:rPr>
        <w:t xml:space="preserve"> oleh </w:t>
      </w:r>
      <w:proofErr w:type="spellStart"/>
      <w:r w:rsidR="00745422" w:rsidRPr="00197796">
        <w:rPr>
          <w:color w:val="000000" w:themeColor="text1"/>
          <w:lang w:eastAsia="ja-JP"/>
        </w:rPr>
        <w:t>kecemasan</w:t>
      </w:r>
      <w:proofErr w:type="spellEnd"/>
      <w:r w:rsidR="00B60E3C" w:rsidRPr="00197796">
        <w:rPr>
          <w:color w:val="000000" w:themeColor="text1"/>
          <w:lang w:eastAsia="ja-JP"/>
        </w:rPr>
        <w:t xml:space="preserve"> dan </w:t>
      </w:r>
      <w:proofErr w:type="spellStart"/>
      <w:r w:rsidR="00B60E3C" w:rsidRPr="00197796">
        <w:rPr>
          <w:color w:val="000000" w:themeColor="text1"/>
          <w:lang w:eastAsia="ja-JP"/>
        </w:rPr>
        <w:t>diharapkan</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prevalensi</w:t>
      </w:r>
      <w:proofErr w:type="spellEnd"/>
      <w:r w:rsidR="00745422" w:rsidRPr="00197796">
        <w:rPr>
          <w:color w:val="000000" w:themeColor="text1"/>
          <w:lang w:eastAsia="ja-JP"/>
        </w:rPr>
        <w:t xml:space="preserve"> </w:t>
      </w:r>
      <w:proofErr w:type="spellStart"/>
      <w:r w:rsidR="00745422" w:rsidRPr="00197796">
        <w:rPr>
          <w:color w:val="000000" w:themeColor="text1"/>
          <w:lang w:eastAsia="ja-JP"/>
        </w:rPr>
        <w:t>maloklusi</w:t>
      </w:r>
      <w:proofErr w:type="spellEnd"/>
      <w:r w:rsidR="00745422" w:rsidRPr="00197796">
        <w:rPr>
          <w:color w:val="000000" w:themeColor="text1"/>
          <w:lang w:eastAsia="ja-JP"/>
        </w:rPr>
        <w:t xml:space="preserve"> </w:t>
      </w:r>
      <w:proofErr w:type="spellStart"/>
      <w:r w:rsidR="00B60E3C" w:rsidRPr="00197796">
        <w:rPr>
          <w:color w:val="000000" w:themeColor="text1"/>
          <w:lang w:eastAsia="ja-JP"/>
        </w:rPr>
        <w:t>akibat</w:t>
      </w:r>
      <w:proofErr w:type="spellEnd"/>
      <w:r w:rsidR="00B60E3C" w:rsidRPr="00197796">
        <w:rPr>
          <w:color w:val="000000" w:themeColor="text1"/>
          <w:lang w:eastAsia="ja-JP"/>
        </w:rPr>
        <w:t xml:space="preserve"> </w:t>
      </w:r>
      <w:proofErr w:type="spellStart"/>
      <w:r w:rsidR="00B60E3C" w:rsidRPr="00197796">
        <w:rPr>
          <w:color w:val="000000" w:themeColor="text1"/>
          <w:lang w:eastAsia="ja-JP"/>
        </w:rPr>
        <w:t>kebiasaan</w:t>
      </w:r>
      <w:proofErr w:type="spellEnd"/>
      <w:r w:rsidR="00B60E3C" w:rsidRPr="00197796">
        <w:rPr>
          <w:color w:val="000000" w:themeColor="text1"/>
          <w:lang w:eastAsia="ja-JP"/>
        </w:rPr>
        <w:t xml:space="preserve"> </w:t>
      </w:r>
      <w:proofErr w:type="spellStart"/>
      <w:r w:rsidR="00B60E3C" w:rsidRPr="00197796">
        <w:rPr>
          <w:color w:val="000000" w:themeColor="text1"/>
          <w:lang w:eastAsia="ja-JP"/>
        </w:rPr>
        <w:t>mengisap</w:t>
      </w:r>
      <w:proofErr w:type="spellEnd"/>
      <w:r w:rsidR="00B60E3C" w:rsidRPr="00197796">
        <w:rPr>
          <w:color w:val="000000" w:themeColor="text1"/>
          <w:lang w:eastAsia="ja-JP"/>
        </w:rPr>
        <w:t xml:space="preserve"> </w:t>
      </w:r>
      <w:proofErr w:type="spellStart"/>
      <w:r w:rsidR="00B60E3C" w:rsidRPr="00197796">
        <w:rPr>
          <w:color w:val="000000" w:themeColor="text1"/>
          <w:lang w:eastAsia="ja-JP"/>
        </w:rPr>
        <w:t>jari</w:t>
      </w:r>
      <w:proofErr w:type="spellEnd"/>
      <w:r w:rsidR="00B60E3C" w:rsidRPr="00197796">
        <w:rPr>
          <w:color w:val="000000" w:themeColor="text1"/>
          <w:lang w:eastAsia="ja-JP"/>
        </w:rPr>
        <w:t xml:space="preserve"> </w:t>
      </w:r>
      <w:proofErr w:type="spellStart"/>
      <w:r w:rsidR="00745422" w:rsidRPr="00197796">
        <w:rPr>
          <w:color w:val="000000" w:themeColor="text1"/>
          <w:lang w:eastAsia="ja-JP"/>
        </w:rPr>
        <w:t>menurun</w:t>
      </w:r>
      <w:proofErr w:type="spellEnd"/>
      <w:r w:rsidR="00745422" w:rsidRPr="003E3855">
        <w:rPr>
          <w:color w:val="000000" w:themeColor="text1"/>
          <w:lang w:eastAsia="ja-JP"/>
        </w:rPr>
        <w:t>.</w:t>
      </w:r>
    </w:p>
    <w:p w14:paraId="41564211" w14:textId="3BF6EEEE" w:rsidR="00745422" w:rsidRDefault="00745422" w:rsidP="00745422">
      <w:pPr>
        <w:rPr>
          <w:lang w:eastAsia="ja-JP"/>
        </w:rPr>
      </w:pPr>
    </w:p>
    <w:p w14:paraId="0B38F49C" w14:textId="622FB0F5" w:rsidR="00814B31" w:rsidRDefault="00814B31" w:rsidP="00745422">
      <w:pPr>
        <w:rPr>
          <w:lang w:eastAsia="ja-JP"/>
        </w:rPr>
      </w:pPr>
    </w:p>
    <w:p w14:paraId="5AA48DA8" w14:textId="75DB3A06" w:rsidR="00814B31" w:rsidRDefault="00814B31" w:rsidP="00745422">
      <w:pPr>
        <w:rPr>
          <w:lang w:eastAsia="ja-JP"/>
        </w:rPr>
      </w:pPr>
    </w:p>
    <w:p w14:paraId="764DE9C5" w14:textId="63EDE1A4" w:rsidR="00814B31" w:rsidRDefault="00814B31" w:rsidP="00745422">
      <w:pPr>
        <w:rPr>
          <w:lang w:eastAsia="ja-JP"/>
        </w:rPr>
      </w:pPr>
    </w:p>
    <w:p w14:paraId="37F6392E" w14:textId="430A5FC9" w:rsidR="00814B31" w:rsidRDefault="00814B31" w:rsidP="00745422">
      <w:pPr>
        <w:rPr>
          <w:lang w:eastAsia="ja-JP"/>
        </w:rPr>
      </w:pPr>
    </w:p>
    <w:p w14:paraId="0009787E" w14:textId="110A7B6E" w:rsidR="00814B31" w:rsidRDefault="00814B31" w:rsidP="00745422">
      <w:pPr>
        <w:rPr>
          <w:lang w:eastAsia="ja-JP"/>
        </w:rPr>
      </w:pPr>
    </w:p>
    <w:p w14:paraId="5A2DF61D" w14:textId="48CAA6A9" w:rsidR="00814B31" w:rsidRDefault="00814B31" w:rsidP="00745422">
      <w:pPr>
        <w:rPr>
          <w:lang w:eastAsia="ja-JP"/>
        </w:rPr>
      </w:pPr>
    </w:p>
    <w:p w14:paraId="216871A5" w14:textId="3EDC8F06" w:rsidR="0093064B" w:rsidRDefault="0093064B" w:rsidP="00745422">
      <w:pPr>
        <w:rPr>
          <w:lang w:eastAsia="ja-JP"/>
        </w:rPr>
      </w:pPr>
    </w:p>
    <w:p w14:paraId="2E67A8FB" w14:textId="59CA69D1" w:rsidR="0093064B" w:rsidRDefault="0093064B" w:rsidP="00745422">
      <w:pPr>
        <w:rPr>
          <w:lang w:eastAsia="ja-JP"/>
        </w:rPr>
      </w:pPr>
    </w:p>
    <w:p w14:paraId="454A5F73" w14:textId="513CA787" w:rsidR="0093064B" w:rsidRDefault="0093064B" w:rsidP="00745422">
      <w:pPr>
        <w:rPr>
          <w:lang w:eastAsia="ja-JP"/>
        </w:rPr>
      </w:pPr>
    </w:p>
    <w:p w14:paraId="1EF3BD56" w14:textId="07B3572D" w:rsidR="0093064B" w:rsidRDefault="0093064B" w:rsidP="00745422">
      <w:pPr>
        <w:rPr>
          <w:lang w:eastAsia="ja-JP"/>
        </w:rPr>
      </w:pPr>
    </w:p>
    <w:p w14:paraId="0623FF0A" w14:textId="47AFE64D" w:rsidR="0093064B" w:rsidRDefault="0093064B" w:rsidP="00745422">
      <w:pPr>
        <w:rPr>
          <w:lang w:eastAsia="ja-JP"/>
        </w:rPr>
      </w:pPr>
    </w:p>
    <w:p w14:paraId="4222ECA4" w14:textId="50DD3328" w:rsidR="00A12E10" w:rsidRDefault="00A12E10" w:rsidP="00745422">
      <w:pPr>
        <w:rPr>
          <w:lang w:eastAsia="ja-JP"/>
        </w:rPr>
      </w:pPr>
    </w:p>
    <w:p w14:paraId="51006EBB" w14:textId="77777777" w:rsidR="00A12E10" w:rsidRDefault="00A12E10" w:rsidP="00745422">
      <w:pPr>
        <w:rPr>
          <w:lang w:eastAsia="ja-JP"/>
        </w:rPr>
      </w:pPr>
    </w:p>
    <w:p w14:paraId="697CBE5D" w14:textId="417CE01A" w:rsidR="00814B31" w:rsidRDefault="00814B31" w:rsidP="00745422">
      <w:pPr>
        <w:rPr>
          <w:lang w:eastAsia="ja-JP"/>
        </w:rPr>
      </w:pPr>
    </w:p>
    <w:p w14:paraId="6EAE1684" w14:textId="77777777" w:rsidR="00814B31" w:rsidRPr="00745422" w:rsidRDefault="00814B31" w:rsidP="00745422">
      <w:pPr>
        <w:rPr>
          <w:lang w:eastAsia="ja-JP"/>
        </w:rPr>
      </w:pPr>
    </w:p>
    <w:p w14:paraId="172265E3" w14:textId="2515CCD5" w:rsidR="0028028E" w:rsidRDefault="0028028E">
      <w:pPr>
        <w:pStyle w:val="Heading1"/>
        <w:jc w:val="center"/>
        <w:rPr>
          <w:rFonts w:ascii="Times New Roman" w:hAnsi="Times New Roman" w:cs="Times New Roman"/>
          <w:color w:val="auto"/>
          <w:sz w:val="24"/>
          <w:szCs w:val="24"/>
        </w:rPr>
      </w:pPr>
      <w:bookmarkStart w:id="159" w:name="_Toc80811447"/>
      <w:r w:rsidRPr="00B60E3C">
        <w:rPr>
          <w:rFonts w:ascii="Times New Roman" w:hAnsi="Times New Roman" w:cs="Times New Roman"/>
          <w:color w:val="auto"/>
          <w:sz w:val="24"/>
          <w:szCs w:val="24"/>
        </w:rPr>
        <w:t>DAFTAR PUSTAKA</w:t>
      </w:r>
      <w:bookmarkEnd w:id="159"/>
    </w:p>
    <w:p w14:paraId="505FC7D1" w14:textId="77777777" w:rsidR="00B60E3C" w:rsidRPr="00B60E3C" w:rsidRDefault="00B60E3C" w:rsidP="00B60E3C">
      <w:pPr>
        <w:rPr>
          <w:lang w:eastAsia="ja-JP"/>
        </w:rPr>
      </w:pPr>
    </w:p>
    <w:p w14:paraId="28C5C8B3" w14:textId="13BDCBA9" w:rsidR="008A19D9" w:rsidRPr="00BB472E" w:rsidRDefault="008A19D9" w:rsidP="00F41871">
      <w:pPr>
        <w:widowControl w:val="0"/>
        <w:autoSpaceDE w:val="0"/>
        <w:autoSpaceDN w:val="0"/>
        <w:adjustRightInd w:val="0"/>
        <w:ind w:left="284" w:hanging="284"/>
        <w:rPr>
          <w:noProof/>
          <w:color w:val="000000" w:themeColor="text1"/>
        </w:rPr>
      </w:pPr>
      <w:r w:rsidRPr="00BB472E">
        <w:rPr>
          <w:color w:val="000000" w:themeColor="text1"/>
          <w:lang w:eastAsia="ja-JP"/>
        </w:rPr>
        <w:fldChar w:fldCharType="begin" w:fldLock="1"/>
      </w:r>
      <w:r w:rsidRPr="00BB472E">
        <w:rPr>
          <w:color w:val="000000" w:themeColor="text1"/>
          <w:lang w:eastAsia="ja-JP"/>
        </w:rPr>
        <w:instrText xml:space="preserve">ADDIN Mendeley Bibliography CSL_BIBLIOGRAPHY </w:instrText>
      </w:r>
      <w:r w:rsidRPr="00BB472E">
        <w:rPr>
          <w:color w:val="000000" w:themeColor="text1"/>
          <w:lang w:eastAsia="ja-JP"/>
        </w:rPr>
        <w:fldChar w:fldCharType="separate"/>
      </w:r>
      <w:r w:rsidRPr="00B80365">
        <w:rPr>
          <w:noProof/>
          <w:color w:val="000000" w:themeColor="text1"/>
        </w:rPr>
        <w:t>Adas S, Moimaz S, José A, Garbin Í, Moreira A, Lima C</w:t>
      </w:r>
      <w:r>
        <w:rPr>
          <w:noProof/>
          <w:color w:val="000000" w:themeColor="text1"/>
        </w:rPr>
        <w:t>.</w:t>
      </w:r>
      <w:r w:rsidRPr="00BB472E">
        <w:rPr>
          <w:noProof/>
          <w:color w:val="000000" w:themeColor="text1"/>
        </w:rPr>
        <w:t xml:space="preserve"> 2014</w:t>
      </w:r>
      <w:r>
        <w:rPr>
          <w:noProof/>
          <w:color w:val="000000" w:themeColor="text1"/>
        </w:rPr>
        <w:t>.</w:t>
      </w:r>
      <w:r w:rsidRPr="00BB472E">
        <w:rPr>
          <w:noProof/>
          <w:color w:val="000000" w:themeColor="text1"/>
        </w:rPr>
        <w:t xml:space="preserve"> ‘Longitudinal study of habits leading to malocclusion development in childhood’, pp. 1–6.</w:t>
      </w:r>
    </w:p>
    <w:p w14:paraId="1806C8E1" w14:textId="4B11BD24"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Ahmed, F. and Abuaffian, A. 2016</w:t>
      </w:r>
      <w:r>
        <w:rPr>
          <w:noProof/>
          <w:color w:val="000000" w:themeColor="text1"/>
        </w:rPr>
        <w:t>.</w:t>
      </w:r>
      <w:r w:rsidRPr="00BB472E">
        <w:rPr>
          <w:noProof/>
          <w:color w:val="000000" w:themeColor="text1"/>
        </w:rPr>
        <w:t xml:space="preserve"> ‘Pediatric Dental Care: Open Access </w:t>
      </w:r>
      <w:r w:rsidR="009158B2">
        <w:rPr>
          <w:noProof/>
          <w:color w:val="000000" w:themeColor="text1"/>
        </w:rPr>
        <w:t>Oral habits</w:t>
      </w:r>
      <w:r w:rsidRPr="00BB472E">
        <w:rPr>
          <w:noProof/>
          <w:color w:val="000000" w:themeColor="text1"/>
        </w:rPr>
        <w:t xml:space="preserve"> and Occlusal characteristic in Preschool Children in Khartoum State’, </w:t>
      </w:r>
      <w:r w:rsidRPr="00BB472E">
        <w:rPr>
          <w:i/>
          <w:iCs/>
          <w:noProof/>
          <w:color w:val="000000" w:themeColor="text1"/>
        </w:rPr>
        <w:t>Pediatri Dent Care</w:t>
      </w:r>
      <w:r w:rsidRPr="00BB472E">
        <w:rPr>
          <w:noProof/>
          <w:color w:val="000000" w:themeColor="text1"/>
        </w:rPr>
        <w:t>, 1(1), pp. 1–7. doi: 10.4172/pdc.1000105.</w:t>
      </w:r>
    </w:p>
    <w:p w14:paraId="799A8AF0" w14:textId="3391C780"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Al-Altabi and Hayder S</w:t>
      </w:r>
      <w:r>
        <w:rPr>
          <w:noProof/>
          <w:color w:val="000000" w:themeColor="text1"/>
        </w:rPr>
        <w:t xml:space="preserve">. </w:t>
      </w:r>
      <w:r w:rsidRPr="00BB472E">
        <w:rPr>
          <w:noProof/>
          <w:color w:val="000000" w:themeColor="text1"/>
        </w:rPr>
        <w:t>2014</w:t>
      </w:r>
      <w:r>
        <w:rPr>
          <w:noProof/>
          <w:color w:val="000000" w:themeColor="text1"/>
        </w:rPr>
        <w:t>.</w:t>
      </w:r>
      <w:r w:rsidRPr="00BB472E">
        <w:rPr>
          <w:noProof/>
          <w:color w:val="000000" w:themeColor="text1"/>
        </w:rPr>
        <w:t xml:space="preserve"> ‘Prevalence of bad </w:t>
      </w:r>
      <w:r w:rsidR="009158B2">
        <w:rPr>
          <w:noProof/>
          <w:color w:val="000000" w:themeColor="text1"/>
        </w:rPr>
        <w:t>oral habits</w:t>
      </w:r>
      <w:r w:rsidRPr="00BB472E">
        <w:rPr>
          <w:noProof/>
          <w:color w:val="000000" w:themeColor="text1"/>
        </w:rPr>
        <w:t xml:space="preserve"> and relationship with prevalence of malocclusion in Sammawa City students aged (6-18) years old’, </w:t>
      </w:r>
      <w:r w:rsidRPr="00BB472E">
        <w:rPr>
          <w:i/>
          <w:iCs/>
          <w:noProof/>
          <w:color w:val="000000" w:themeColor="text1"/>
        </w:rPr>
        <w:t>Medical Journal of Babylon</w:t>
      </w:r>
      <w:r w:rsidRPr="00BB472E">
        <w:rPr>
          <w:noProof/>
          <w:color w:val="000000" w:themeColor="text1"/>
        </w:rPr>
        <w:t>, 11(1), pp. 70–83.</w:t>
      </w:r>
    </w:p>
    <w:p w14:paraId="46F07849" w14:textId="4AD1D5DC"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AlSadhan, S. A. and Al-Jobair, A. M. 2017</w:t>
      </w:r>
      <w:r>
        <w:rPr>
          <w:noProof/>
          <w:color w:val="000000" w:themeColor="text1"/>
        </w:rPr>
        <w:t>.</w:t>
      </w:r>
      <w:r w:rsidRPr="00BB472E">
        <w:rPr>
          <w:noProof/>
          <w:color w:val="000000" w:themeColor="text1"/>
        </w:rPr>
        <w:t xml:space="preserve"> ‘</w:t>
      </w:r>
      <w:r w:rsidR="009158B2">
        <w:rPr>
          <w:noProof/>
          <w:color w:val="000000" w:themeColor="text1"/>
        </w:rPr>
        <w:t>Oral habits</w:t>
      </w:r>
      <w:r w:rsidRPr="00BB472E">
        <w:rPr>
          <w:noProof/>
          <w:color w:val="000000" w:themeColor="text1"/>
        </w:rPr>
        <w:t xml:space="preserve">, dental trauma, and occlusal characteristics among 4- to 12-year-old institutionalized orphan children in Riyadh, Saudi Arabia’, </w:t>
      </w:r>
      <w:r w:rsidRPr="00BB472E">
        <w:rPr>
          <w:i/>
          <w:iCs/>
          <w:noProof/>
          <w:color w:val="000000" w:themeColor="text1"/>
        </w:rPr>
        <w:t>Special Care in Dentistry</w:t>
      </w:r>
      <w:r w:rsidRPr="00BB472E">
        <w:rPr>
          <w:noProof/>
          <w:color w:val="000000" w:themeColor="text1"/>
        </w:rPr>
        <w:t>, 37(1), pp. 10–18. doi: 10.1111/scd.12187.</w:t>
      </w:r>
    </w:p>
    <w:p w14:paraId="12435A32" w14:textId="77777777" w:rsidR="008A19D9"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 xml:space="preserve">Atik, E. </w:t>
      </w:r>
      <w:r w:rsidRPr="00BB472E">
        <w:rPr>
          <w:i/>
          <w:iCs/>
          <w:noProof/>
          <w:color w:val="000000" w:themeColor="text1"/>
        </w:rPr>
        <w:t>et al.</w:t>
      </w:r>
      <w:r w:rsidRPr="00BB472E">
        <w:rPr>
          <w:noProof/>
          <w:color w:val="000000" w:themeColor="text1"/>
        </w:rPr>
        <w:t xml:space="preserve"> 2020</w:t>
      </w:r>
      <w:r>
        <w:rPr>
          <w:noProof/>
          <w:color w:val="000000" w:themeColor="text1"/>
        </w:rPr>
        <w:t>.</w:t>
      </w:r>
      <w:r w:rsidRPr="00BB472E">
        <w:rPr>
          <w:noProof/>
          <w:color w:val="000000" w:themeColor="text1"/>
        </w:rPr>
        <w:t xml:space="preserve"> ‘A comparison of self-esteem and social appearance anxiety levels of individuals with different types of malocclusions’, </w:t>
      </w:r>
      <w:r w:rsidRPr="00BB472E">
        <w:rPr>
          <w:i/>
          <w:iCs/>
          <w:noProof/>
          <w:color w:val="000000" w:themeColor="text1"/>
        </w:rPr>
        <w:t>Acta Odontologica Scandinavica</w:t>
      </w:r>
      <w:r w:rsidRPr="00BB472E">
        <w:rPr>
          <w:noProof/>
          <w:color w:val="000000" w:themeColor="text1"/>
        </w:rPr>
        <w:t>, 0(0), pp. 1–7. doi: 10.1080/00016357.2020.1788720.</w:t>
      </w:r>
    </w:p>
    <w:p w14:paraId="3CE7E331" w14:textId="77777777" w:rsidR="008A19D9" w:rsidRPr="005B3F1F" w:rsidRDefault="008A19D9" w:rsidP="00F41871">
      <w:pPr>
        <w:spacing w:before="100" w:beforeAutospacing="1" w:after="100" w:afterAutospacing="1"/>
        <w:ind w:left="284" w:hanging="284"/>
      </w:pPr>
      <w:r w:rsidRPr="005B3F1F">
        <w:t xml:space="preserve">Bianca Ioana Todor , Ioana Scrobota, Liana Todor, Alexandra Ioana Lucan and Luminita Ligia Vaida </w:t>
      </w:r>
      <w:r w:rsidRPr="005B3F1F">
        <w:rPr>
          <w:i/>
          <w:iCs/>
          <w:noProof/>
          <w:color w:val="000000" w:themeColor="text1"/>
        </w:rPr>
        <w:t>.</w:t>
      </w:r>
      <w:r w:rsidRPr="005B3F1F">
        <w:rPr>
          <w:noProof/>
          <w:color w:val="000000" w:themeColor="text1"/>
        </w:rPr>
        <w:t xml:space="preserve"> 2019. ‘Environmental factors associated with malocclusion in children population from Mining areas, Western Romania’, </w:t>
      </w:r>
      <w:r w:rsidRPr="005B3F1F">
        <w:rPr>
          <w:i/>
          <w:iCs/>
          <w:noProof/>
          <w:color w:val="000000" w:themeColor="text1"/>
        </w:rPr>
        <w:t>International Journal of Environmental Research and Public Health</w:t>
      </w:r>
      <w:r w:rsidRPr="005B3F1F">
        <w:rPr>
          <w:noProof/>
          <w:color w:val="000000" w:themeColor="text1"/>
        </w:rPr>
        <w:t>, 16(18). Doi: 10.3390/ijerph16183383.</w:t>
      </w:r>
    </w:p>
    <w:p w14:paraId="27039D07" w14:textId="77777777" w:rsidR="008A19D9" w:rsidRPr="00257EC3" w:rsidRDefault="008A19D9" w:rsidP="00F41871">
      <w:pPr>
        <w:spacing w:before="100" w:beforeAutospacing="1" w:after="100" w:afterAutospacing="1"/>
        <w:ind w:left="284" w:hanging="284"/>
      </w:pPr>
      <w:r w:rsidRPr="000F5063">
        <w:t>Boyen Huang, Carla Lejarraga, Christopher S. Franco, Yunlong Kang, Andrew Lee, John Abbott, Katsu Takahashi, Kazuhisa Bessho</w:t>
      </w:r>
      <w:r w:rsidRPr="00257EC3">
        <w:rPr>
          <w:position w:val="10"/>
          <w:sz w:val="16"/>
          <w:szCs w:val="16"/>
        </w:rPr>
        <w:t xml:space="preserve"> </w:t>
      </w:r>
      <w:r w:rsidRPr="000F5063">
        <w:t>and Pongthorn Pumtang-on</w:t>
      </w:r>
      <w:r w:rsidRPr="00257EC3">
        <w:rPr>
          <w:i/>
          <w:iCs/>
          <w:noProof/>
          <w:color w:val="000000" w:themeColor="text1"/>
        </w:rPr>
        <w:t>.</w:t>
      </w:r>
      <w:r w:rsidRPr="00257EC3">
        <w:rPr>
          <w:noProof/>
          <w:color w:val="000000" w:themeColor="text1"/>
        </w:rPr>
        <w:t xml:space="preserve"> 2015. ‘Influence of non-orthodontic intervention on digit sucking and consequent anterior open bite: A preliminary study’, </w:t>
      </w:r>
      <w:r w:rsidRPr="00257EC3">
        <w:rPr>
          <w:i/>
          <w:iCs/>
          <w:noProof/>
          <w:color w:val="000000" w:themeColor="text1"/>
        </w:rPr>
        <w:t>International Dental Journal</w:t>
      </w:r>
      <w:r w:rsidRPr="00257EC3">
        <w:rPr>
          <w:noProof/>
          <w:color w:val="000000" w:themeColor="text1"/>
        </w:rPr>
        <w:t>, 65(5), pp. 235–241. doi: 10.1111/idj.12178.</w:t>
      </w:r>
    </w:p>
    <w:p w14:paraId="6CEEEC96" w14:textId="5EAA93EC"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Candia-Castillo, C., Aravena-Rivas, Y. and Sandoval-Vidal, P. 2020</w:t>
      </w:r>
      <w:r>
        <w:rPr>
          <w:noProof/>
          <w:color w:val="000000" w:themeColor="text1"/>
        </w:rPr>
        <w:t>.</w:t>
      </w:r>
      <w:r w:rsidRPr="00BB472E">
        <w:rPr>
          <w:noProof/>
          <w:color w:val="000000" w:themeColor="text1"/>
        </w:rPr>
        <w:t xml:space="preserve"> ‘Prevalence of malocclusion and non-physiological </w:t>
      </w:r>
      <w:r w:rsidR="009158B2">
        <w:rPr>
          <w:noProof/>
          <w:color w:val="000000" w:themeColor="text1"/>
        </w:rPr>
        <w:t>oral habits</w:t>
      </w:r>
      <w:r w:rsidRPr="00BB472E">
        <w:rPr>
          <w:noProof/>
          <w:color w:val="000000" w:themeColor="text1"/>
        </w:rPr>
        <w:t xml:space="preserve"> in primary school children from ercilla, chile.’, </w:t>
      </w:r>
      <w:r w:rsidRPr="00BB472E">
        <w:rPr>
          <w:i/>
          <w:iCs/>
          <w:noProof/>
          <w:color w:val="000000" w:themeColor="text1"/>
        </w:rPr>
        <w:t>Journal of Oral Research</w:t>
      </w:r>
      <w:r w:rsidRPr="00BB472E">
        <w:rPr>
          <w:noProof/>
          <w:color w:val="000000" w:themeColor="text1"/>
        </w:rPr>
        <w:t>, 9(6), pp. 468–476. doi: 10.17126/joralres.2020.092.</w:t>
      </w:r>
    </w:p>
    <w:p w14:paraId="36489278" w14:textId="391A6555"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Chen, X., Xia, B. and Ge, L. 2015</w:t>
      </w:r>
      <w:r>
        <w:rPr>
          <w:noProof/>
          <w:color w:val="000000" w:themeColor="text1"/>
        </w:rPr>
        <w:t>.</w:t>
      </w:r>
      <w:r w:rsidRPr="00BB472E">
        <w:rPr>
          <w:noProof/>
          <w:color w:val="000000" w:themeColor="text1"/>
        </w:rPr>
        <w:t xml:space="preserve"> ‘Effects of breast-feeding duration, bottle-feeding duration and non-nutritive sucking habits on the occlusal characteristics of primary dentition’, </w:t>
      </w:r>
      <w:r w:rsidRPr="00BB472E">
        <w:rPr>
          <w:i/>
          <w:iCs/>
          <w:noProof/>
          <w:color w:val="000000" w:themeColor="text1"/>
        </w:rPr>
        <w:t>BMC Pediatrics</w:t>
      </w:r>
      <w:r w:rsidRPr="00BB472E">
        <w:rPr>
          <w:noProof/>
          <w:color w:val="000000" w:themeColor="text1"/>
        </w:rPr>
        <w:t>, 15(1), pp. 1–9. doi: 10.1186/s12887-015-0364-1.</w:t>
      </w:r>
    </w:p>
    <w:p w14:paraId="2A1DD236" w14:textId="30153837"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Contributions, O. 2016</w:t>
      </w:r>
      <w:r>
        <w:rPr>
          <w:noProof/>
          <w:color w:val="000000" w:themeColor="text1"/>
        </w:rPr>
        <w:t>.</w:t>
      </w:r>
      <w:r w:rsidRPr="00BB472E">
        <w:rPr>
          <w:noProof/>
          <w:color w:val="000000" w:themeColor="text1"/>
        </w:rPr>
        <w:t xml:space="preserve"> ‘Establishing the association between nonnutritive sucking behavior and malocclusions’. doi: 10.1016/j.adaj.2016.08.018.</w:t>
      </w:r>
    </w:p>
    <w:p w14:paraId="5107E845" w14:textId="2AC704F0" w:rsidR="008A19D9" w:rsidRPr="00BB472E" w:rsidRDefault="008A19D9" w:rsidP="00F41871">
      <w:pPr>
        <w:widowControl w:val="0"/>
        <w:autoSpaceDE w:val="0"/>
        <w:autoSpaceDN w:val="0"/>
        <w:adjustRightInd w:val="0"/>
        <w:ind w:left="284" w:hanging="284"/>
        <w:rPr>
          <w:noProof/>
          <w:color w:val="000000" w:themeColor="text1"/>
        </w:rPr>
      </w:pPr>
      <w:r w:rsidRPr="00B80365">
        <w:rPr>
          <w:noProof/>
          <w:color w:val="000000" w:themeColor="text1"/>
        </w:rPr>
        <w:t>Corrêa-Faria P, Ramos-Jorge ML, Martins-Júnior PA, Vieira-Andrade RG,</w:t>
      </w:r>
      <w:r>
        <w:rPr>
          <w:noProof/>
          <w:color w:val="000000" w:themeColor="text1"/>
        </w:rPr>
        <w:t xml:space="preserve"> </w:t>
      </w:r>
      <w:r w:rsidRPr="00B80365">
        <w:rPr>
          <w:noProof/>
          <w:color w:val="000000" w:themeColor="text1"/>
        </w:rPr>
        <w:t>Marques LS.</w:t>
      </w:r>
      <w:r w:rsidRPr="00BB472E">
        <w:rPr>
          <w:noProof/>
          <w:color w:val="000000" w:themeColor="text1"/>
        </w:rPr>
        <w:t xml:space="preserve"> 2014</w:t>
      </w:r>
      <w:r>
        <w:rPr>
          <w:noProof/>
          <w:color w:val="000000" w:themeColor="text1"/>
        </w:rPr>
        <w:t>.</w:t>
      </w:r>
      <w:r w:rsidRPr="00BB472E">
        <w:rPr>
          <w:noProof/>
          <w:color w:val="000000" w:themeColor="text1"/>
        </w:rPr>
        <w:t xml:space="preserve"> ‘Malocclusion in preschool children: Prevalence and determinant factors’, </w:t>
      </w:r>
      <w:r w:rsidRPr="00BB472E">
        <w:rPr>
          <w:i/>
          <w:iCs/>
          <w:noProof/>
          <w:color w:val="000000" w:themeColor="text1"/>
        </w:rPr>
        <w:t>European Archives of Paediatric Dentistry</w:t>
      </w:r>
      <w:r w:rsidRPr="00BB472E">
        <w:rPr>
          <w:noProof/>
          <w:color w:val="000000" w:themeColor="text1"/>
        </w:rPr>
        <w:t>, 15(2), pp. 89–96. doi: 10.1007/s40368-013-0069-9.</w:t>
      </w:r>
    </w:p>
    <w:p w14:paraId="7294FE4D" w14:textId="3C307A0C" w:rsidR="008A19D9"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Cristiane, R. and Jeremias, F. 2013</w:t>
      </w:r>
      <w:r>
        <w:rPr>
          <w:noProof/>
          <w:color w:val="000000" w:themeColor="text1"/>
        </w:rPr>
        <w:t>.</w:t>
      </w:r>
      <w:r w:rsidRPr="00BB472E">
        <w:rPr>
          <w:noProof/>
          <w:color w:val="000000" w:themeColor="text1"/>
        </w:rPr>
        <w:t xml:space="preserve"> ‘Non-nutritive sucking associated with self-mutilating behavior’, </w:t>
      </w:r>
      <w:r w:rsidRPr="00BB472E">
        <w:rPr>
          <w:i/>
          <w:iCs/>
          <w:noProof/>
          <w:color w:val="000000" w:themeColor="text1"/>
        </w:rPr>
        <w:t>Clinico clinical</w:t>
      </w:r>
      <w:r w:rsidRPr="00BB472E">
        <w:rPr>
          <w:noProof/>
          <w:color w:val="000000" w:themeColor="text1"/>
        </w:rPr>
        <w:t>, 61(2), pp. 275–278.</w:t>
      </w:r>
    </w:p>
    <w:p w14:paraId="0FECC0D2" w14:textId="48B0A82C" w:rsidR="008A19D9"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 xml:space="preserve">de Sousa, R. V. </w:t>
      </w:r>
      <w:r w:rsidRPr="00BB472E">
        <w:rPr>
          <w:i/>
          <w:iCs/>
          <w:noProof/>
          <w:color w:val="000000" w:themeColor="text1"/>
        </w:rPr>
        <w:t>et al.</w:t>
      </w:r>
      <w:r w:rsidRPr="00BB472E">
        <w:rPr>
          <w:noProof/>
          <w:color w:val="000000" w:themeColor="text1"/>
        </w:rPr>
        <w:t xml:space="preserve"> 2014</w:t>
      </w:r>
      <w:r>
        <w:rPr>
          <w:noProof/>
          <w:color w:val="000000" w:themeColor="text1"/>
        </w:rPr>
        <w:t>.</w:t>
      </w:r>
      <w:r w:rsidRPr="00BB472E">
        <w:rPr>
          <w:noProof/>
          <w:color w:val="000000" w:themeColor="text1"/>
        </w:rPr>
        <w:t xml:space="preserve"> ‘Prevalenceandassociated factors for the development of anterior open bite and posterior crossbite in the primary dentition’, </w:t>
      </w:r>
      <w:r w:rsidRPr="00BB472E">
        <w:rPr>
          <w:i/>
          <w:iCs/>
          <w:noProof/>
          <w:color w:val="000000" w:themeColor="text1"/>
        </w:rPr>
        <w:t>Brazilian Dental Journal</w:t>
      </w:r>
      <w:r w:rsidRPr="00BB472E">
        <w:rPr>
          <w:noProof/>
          <w:color w:val="000000" w:themeColor="text1"/>
        </w:rPr>
        <w:t>, 25(4), pp. 336–342. doi: 10.1590/0103-6440201300003.</w:t>
      </w:r>
    </w:p>
    <w:p w14:paraId="1296B740" w14:textId="60F240E6"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 xml:space="preserve">de Vasconcelos, F. M. N. </w:t>
      </w:r>
      <w:r w:rsidRPr="00BB472E">
        <w:rPr>
          <w:i/>
          <w:iCs/>
          <w:noProof/>
          <w:color w:val="000000" w:themeColor="text1"/>
        </w:rPr>
        <w:t>et al.</w:t>
      </w:r>
      <w:r w:rsidRPr="00BB472E">
        <w:rPr>
          <w:noProof/>
          <w:color w:val="000000" w:themeColor="text1"/>
        </w:rPr>
        <w:t xml:space="preserve"> 2011</w:t>
      </w:r>
      <w:r>
        <w:rPr>
          <w:noProof/>
          <w:color w:val="000000" w:themeColor="text1"/>
        </w:rPr>
        <w:t>.</w:t>
      </w:r>
      <w:r w:rsidRPr="00BB472E">
        <w:rPr>
          <w:noProof/>
          <w:color w:val="000000" w:themeColor="text1"/>
        </w:rPr>
        <w:t xml:space="preserve"> ‘Non-nutritive sucking habits, anterior open bite and associated factors in Brazilian children aged 30-59 months’, </w:t>
      </w:r>
      <w:r w:rsidRPr="00BB472E">
        <w:rPr>
          <w:i/>
          <w:iCs/>
          <w:noProof/>
          <w:color w:val="000000" w:themeColor="text1"/>
        </w:rPr>
        <w:t>Brazilian Dental Journal</w:t>
      </w:r>
      <w:r w:rsidRPr="00BB472E">
        <w:rPr>
          <w:noProof/>
          <w:color w:val="000000" w:themeColor="text1"/>
        </w:rPr>
        <w:t>, 22(2), pp. 140–145. doi: 10.1590/S0103-64402011000200009.</w:t>
      </w:r>
    </w:p>
    <w:p w14:paraId="28521ADF" w14:textId="12D24440" w:rsidR="008A19D9" w:rsidRPr="00745422"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Dutta, B. and Verma, T. 2018</w:t>
      </w:r>
      <w:r>
        <w:rPr>
          <w:noProof/>
          <w:color w:val="000000" w:themeColor="text1"/>
        </w:rPr>
        <w:t>.</w:t>
      </w:r>
      <w:r w:rsidRPr="00BB472E">
        <w:rPr>
          <w:noProof/>
          <w:color w:val="000000" w:themeColor="text1"/>
        </w:rPr>
        <w:t xml:space="preserve"> ‘Prevalence of Deleterious </w:t>
      </w:r>
      <w:r w:rsidR="009158B2">
        <w:rPr>
          <w:noProof/>
          <w:color w:val="000000" w:themeColor="text1"/>
        </w:rPr>
        <w:t>Oral habits</w:t>
      </w:r>
      <w:r w:rsidRPr="00BB472E">
        <w:rPr>
          <w:noProof/>
          <w:color w:val="000000" w:themeColor="text1"/>
        </w:rPr>
        <w:t xml:space="preserve"> among 3- to 5-yearold Preschool Children in Bhubaneswar, Odisha, India’, </w:t>
      </w:r>
      <w:r w:rsidRPr="00BB472E">
        <w:rPr>
          <w:i/>
          <w:iCs/>
          <w:noProof/>
          <w:color w:val="000000" w:themeColor="text1"/>
        </w:rPr>
        <w:t>International Journal of Clinical Pediatric Dentistry</w:t>
      </w:r>
      <w:r w:rsidRPr="00BB472E">
        <w:rPr>
          <w:noProof/>
          <w:color w:val="000000" w:themeColor="text1"/>
        </w:rPr>
        <w:t>, 11(3), pp. 210–213. doi: 10.5005/jp-jour</w:t>
      </w:r>
      <w:r w:rsidRPr="00745422">
        <w:rPr>
          <w:noProof/>
          <w:color w:val="000000" w:themeColor="text1"/>
        </w:rPr>
        <w:t>nals-10005-1513.</w:t>
      </w:r>
    </w:p>
    <w:p w14:paraId="03F643CB" w14:textId="37B6B45E" w:rsidR="008A19D9" w:rsidRPr="00BB472E" w:rsidRDefault="008A19D9" w:rsidP="00F41871">
      <w:pPr>
        <w:widowControl w:val="0"/>
        <w:autoSpaceDE w:val="0"/>
        <w:autoSpaceDN w:val="0"/>
        <w:adjustRightInd w:val="0"/>
        <w:ind w:left="284" w:hanging="284"/>
        <w:rPr>
          <w:noProof/>
          <w:color w:val="000000" w:themeColor="text1"/>
        </w:rPr>
      </w:pPr>
      <w:r w:rsidRPr="00745422">
        <w:rPr>
          <w:noProof/>
          <w:color w:val="000000" w:themeColor="text1"/>
        </w:rPr>
        <w:t xml:space="preserve">Feştilă, D. </w:t>
      </w:r>
      <w:r w:rsidRPr="00745422">
        <w:rPr>
          <w:i/>
          <w:iCs/>
          <w:noProof/>
          <w:color w:val="000000" w:themeColor="text1"/>
        </w:rPr>
        <w:t>et al.</w:t>
      </w:r>
      <w:r w:rsidRPr="00745422">
        <w:rPr>
          <w:noProof/>
          <w:color w:val="000000" w:themeColor="text1"/>
        </w:rPr>
        <w:t xml:space="preserve"> 2014. ‘Suckling and non-nutritive sucking habit: What should we know?’, </w:t>
      </w:r>
      <w:r w:rsidRPr="00745422">
        <w:rPr>
          <w:i/>
          <w:iCs/>
          <w:noProof/>
          <w:color w:val="000000" w:themeColor="text1"/>
        </w:rPr>
        <w:t>Clujul Medical</w:t>
      </w:r>
      <w:r w:rsidRPr="00745422">
        <w:rPr>
          <w:noProof/>
          <w:color w:val="000000" w:themeColor="text1"/>
        </w:rPr>
        <w:t>, 87(1), pp. 11–14. doi: 10.15386/cjm.2014.8872.871.df1mg2.</w:t>
      </w:r>
    </w:p>
    <w:p w14:paraId="4B7B5FBD" w14:textId="27D88017" w:rsidR="008A19D9" w:rsidRPr="00BB472E" w:rsidRDefault="008A19D9" w:rsidP="00F41871">
      <w:pPr>
        <w:widowControl w:val="0"/>
        <w:autoSpaceDE w:val="0"/>
        <w:autoSpaceDN w:val="0"/>
        <w:adjustRightInd w:val="0"/>
        <w:ind w:left="284" w:hanging="284"/>
        <w:rPr>
          <w:noProof/>
          <w:color w:val="000000" w:themeColor="text1"/>
        </w:rPr>
      </w:pPr>
      <w:r w:rsidRPr="0063772E">
        <w:rPr>
          <w:noProof/>
          <w:color w:val="000000" w:themeColor="text1"/>
        </w:rPr>
        <w:t>Folayan MO, Kolawole KA, Onyejaka NK, Agbaje HO, Chukwumah NM,</w:t>
      </w:r>
      <w:r>
        <w:rPr>
          <w:noProof/>
          <w:color w:val="000000" w:themeColor="text1"/>
        </w:rPr>
        <w:t xml:space="preserve"> </w:t>
      </w:r>
      <w:r w:rsidRPr="0063772E">
        <w:rPr>
          <w:noProof/>
          <w:color w:val="000000" w:themeColor="text1"/>
        </w:rPr>
        <w:t>Oyedele TA.</w:t>
      </w:r>
      <w:r w:rsidRPr="00BB472E">
        <w:rPr>
          <w:noProof/>
          <w:color w:val="000000" w:themeColor="text1"/>
        </w:rPr>
        <w:t xml:space="preserve"> 2018 ‘General anxiety, dental anxiety, digit sucking, caries and </w:t>
      </w:r>
      <w:r w:rsidRPr="00A70038">
        <w:rPr>
          <w:i/>
          <w:iCs/>
          <w:noProof/>
          <w:color w:val="000000" w:themeColor="text1"/>
        </w:rPr>
        <w:t>oral hygiene</w:t>
      </w:r>
      <w:r w:rsidRPr="00BB472E">
        <w:rPr>
          <w:noProof/>
          <w:color w:val="000000" w:themeColor="text1"/>
        </w:rPr>
        <w:t xml:space="preserve"> status of children resident in a semi-urban population in Nigeria’, </w:t>
      </w:r>
      <w:r w:rsidRPr="00BB472E">
        <w:rPr>
          <w:i/>
          <w:iCs/>
          <w:noProof/>
          <w:color w:val="000000" w:themeColor="text1"/>
        </w:rPr>
        <w:t>BMC Oral Health</w:t>
      </w:r>
      <w:r w:rsidRPr="00BB472E">
        <w:rPr>
          <w:noProof/>
          <w:color w:val="000000" w:themeColor="text1"/>
        </w:rPr>
        <w:t>, 18(1), pp. 1–10. doi: 10.1186/s12903-018-0529-z.</w:t>
      </w:r>
    </w:p>
    <w:p w14:paraId="5714AA1A" w14:textId="022CA45D" w:rsidR="008A19D9" w:rsidRDefault="008A19D9" w:rsidP="00F41871">
      <w:pPr>
        <w:widowControl w:val="0"/>
        <w:autoSpaceDE w:val="0"/>
        <w:autoSpaceDN w:val="0"/>
        <w:adjustRightInd w:val="0"/>
        <w:ind w:left="284" w:hanging="284"/>
        <w:rPr>
          <w:noProof/>
          <w:color w:val="000000" w:themeColor="text1"/>
        </w:rPr>
      </w:pPr>
      <w:r w:rsidRPr="0063772E">
        <w:rPr>
          <w:noProof/>
          <w:color w:val="000000" w:themeColor="text1"/>
        </w:rPr>
        <w:t>Grippaudo C, Paolantonio EG, Antonini G, Saulle R, Torre GLA, Deli R</w:t>
      </w:r>
      <w:r w:rsidRPr="00BB472E">
        <w:rPr>
          <w:i/>
          <w:iCs/>
          <w:noProof/>
          <w:color w:val="000000" w:themeColor="text1"/>
        </w:rPr>
        <w:t>.</w:t>
      </w:r>
      <w:r w:rsidRPr="00BB472E">
        <w:rPr>
          <w:noProof/>
          <w:color w:val="000000" w:themeColor="text1"/>
        </w:rPr>
        <w:t xml:space="preserve"> 2016</w:t>
      </w:r>
      <w:r>
        <w:rPr>
          <w:noProof/>
          <w:color w:val="000000" w:themeColor="text1"/>
        </w:rPr>
        <w:t xml:space="preserve">. </w:t>
      </w:r>
      <w:r w:rsidRPr="00BB472E">
        <w:rPr>
          <w:noProof/>
          <w:color w:val="000000" w:themeColor="text1"/>
        </w:rPr>
        <w:t xml:space="preserve">‘Association between </w:t>
      </w:r>
      <w:r w:rsidR="009158B2">
        <w:rPr>
          <w:noProof/>
          <w:color w:val="000000" w:themeColor="text1"/>
        </w:rPr>
        <w:t>oral habits</w:t>
      </w:r>
      <w:r w:rsidRPr="00BB472E">
        <w:rPr>
          <w:noProof/>
          <w:color w:val="000000" w:themeColor="text1"/>
        </w:rPr>
        <w:t xml:space="preserve"> , mouth breathing and malocclusion’, pp. 386–394. doi: 10.14639/0392-100X-770.</w:t>
      </w:r>
    </w:p>
    <w:p w14:paraId="4ECE9C7C" w14:textId="77777777" w:rsidR="008A19D9" w:rsidRPr="005B3F1F" w:rsidRDefault="008A19D9" w:rsidP="00F41871">
      <w:pPr>
        <w:spacing w:before="100" w:beforeAutospacing="1" w:after="100" w:afterAutospacing="1"/>
        <w:ind w:left="284" w:hanging="284"/>
      </w:pPr>
      <w:r w:rsidRPr="00257EC3">
        <w:t>H</w:t>
      </w:r>
      <w:r>
        <w:t>anna</w:t>
      </w:r>
      <w:r w:rsidRPr="00257EC3">
        <w:t>,</w:t>
      </w:r>
      <w:r w:rsidRPr="005B3F1F">
        <w:t xml:space="preserve"> </w:t>
      </w:r>
      <w:r w:rsidRPr="00257EC3">
        <w:t>Leila</w:t>
      </w:r>
      <w:r w:rsidRPr="005B3F1F">
        <w:t xml:space="preserve"> </w:t>
      </w:r>
      <w:r w:rsidRPr="00257EC3">
        <w:t>Maué</w:t>
      </w:r>
      <w:r w:rsidRPr="005B3F1F">
        <w:t xml:space="preserve"> </w:t>
      </w:r>
      <w:r w:rsidRPr="00257EC3">
        <w:t>Oliveira</w:t>
      </w:r>
      <w:r w:rsidRPr="005B3F1F">
        <w:t xml:space="preserve">. </w:t>
      </w:r>
      <w:r w:rsidRPr="00257EC3">
        <w:t>Araújo,</w:t>
      </w:r>
      <w:r w:rsidRPr="005B3F1F">
        <w:t xml:space="preserve"> </w:t>
      </w:r>
      <w:r w:rsidRPr="00257EC3">
        <w:t>Rodolfo</w:t>
      </w:r>
      <w:r w:rsidRPr="005B3F1F">
        <w:t xml:space="preserve"> </w:t>
      </w:r>
      <w:r w:rsidRPr="00257EC3">
        <w:t>José</w:t>
      </w:r>
      <w:r w:rsidRPr="005B3F1F">
        <w:t xml:space="preserve"> </w:t>
      </w:r>
      <w:r w:rsidRPr="00257EC3">
        <w:t>Gomes</w:t>
      </w:r>
      <w:r w:rsidRPr="005B3F1F">
        <w:t xml:space="preserve"> </w:t>
      </w:r>
      <w:r w:rsidRPr="00257EC3">
        <w:t>de</w:t>
      </w:r>
      <w:r w:rsidRPr="005B3F1F">
        <w:t xml:space="preserve">. </w:t>
      </w:r>
      <w:r w:rsidRPr="00257EC3">
        <w:t>Paganini,</w:t>
      </w:r>
      <w:r w:rsidRPr="005B3F1F">
        <w:t xml:space="preserve"> </w:t>
      </w:r>
      <w:r w:rsidRPr="00257EC3">
        <w:t>Amélia</w:t>
      </w:r>
      <w:r w:rsidRPr="005B3F1F">
        <w:t xml:space="preserve"> </w:t>
      </w:r>
      <w:r w:rsidRPr="00257EC3">
        <w:t xml:space="preserve">Lima </w:t>
      </w:r>
      <w:r w:rsidRPr="005B3F1F">
        <w:rPr>
          <w:color w:val="000000" w:themeColor="text1"/>
        </w:rPr>
        <w:t xml:space="preserve">. 2015. ‘Analysis ’ of ’ the ’ relation ’ of ’ intrauterine ’ digital ’ sucking ’ with ’ the ’ permanence ’ of ’ the ’ habit ’ in ’ the ’ post ’ birth ’ child ’’, 17. </w:t>
      </w:r>
      <w:hyperlink r:id="rId28" w:tgtFrame="_blank" w:history="1">
        <w:r w:rsidRPr="005B3F1F">
          <w:rPr>
            <w:rStyle w:val="Hyperlink"/>
            <w:color w:val="000000" w:themeColor="text1"/>
            <w:u w:val="none"/>
          </w:rPr>
          <w:t>doi.org/10.19177/jrd.v3e42015741-751</w:t>
        </w:r>
      </w:hyperlink>
      <w:r w:rsidRPr="005B3F1F">
        <w:rPr>
          <w:color w:val="000000" w:themeColor="text1"/>
        </w:rPr>
        <w:t> </w:t>
      </w:r>
    </w:p>
    <w:p w14:paraId="6BBA1A80" w14:textId="6FD742D6"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Hoyte, T. A., Ali, A. and Bearn, D. R. 2020</w:t>
      </w:r>
      <w:r>
        <w:rPr>
          <w:noProof/>
          <w:color w:val="000000" w:themeColor="text1"/>
        </w:rPr>
        <w:t>.</w:t>
      </w:r>
      <w:r w:rsidRPr="00BB472E">
        <w:rPr>
          <w:noProof/>
          <w:color w:val="000000" w:themeColor="text1"/>
        </w:rPr>
        <w:t xml:space="preserve"> ‘A cross-sectional survey to ascertain the prevalence of </w:t>
      </w:r>
      <w:r w:rsidR="009158B2">
        <w:rPr>
          <w:noProof/>
          <w:color w:val="000000" w:themeColor="text1"/>
        </w:rPr>
        <w:t>oral habits</w:t>
      </w:r>
      <w:r w:rsidRPr="00BB472E">
        <w:rPr>
          <w:noProof/>
          <w:color w:val="000000" w:themeColor="text1"/>
        </w:rPr>
        <w:t xml:space="preserve"> among eleven to twelve year old children in Trinidad and Tobago’, </w:t>
      </w:r>
      <w:r w:rsidRPr="00BB472E">
        <w:rPr>
          <w:i/>
          <w:iCs/>
          <w:noProof/>
          <w:color w:val="000000" w:themeColor="text1"/>
        </w:rPr>
        <w:t>Pediatric Dental Journal</w:t>
      </w:r>
      <w:r w:rsidRPr="00BB472E">
        <w:rPr>
          <w:noProof/>
          <w:color w:val="000000" w:themeColor="text1"/>
        </w:rPr>
        <w:t>, (xxxx). doi: 10.1016/j.pdj.2020.03.003.</w:t>
      </w:r>
    </w:p>
    <w:p w14:paraId="5D9783A1" w14:textId="77777777" w:rsidR="008A19D9"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Ize-Iyamu, I. N. and Isiekwe, M. C. 2012</w:t>
      </w:r>
      <w:r>
        <w:rPr>
          <w:noProof/>
          <w:color w:val="000000" w:themeColor="text1"/>
        </w:rPr>
        <w:t>.</w:t>
      </w:r>
      <w:r w:rsidRPr="00BB472E">
        <w:rPr>
          <w:noProof/>
          <w:color w:val="000000" w:themeColor="text1"/>
        </w:rPr>
        <w:t xml:space="preserve"> ‘Prevalence and factors associated with anterior open bite in 2 to 5 year old children in Benin city, Nigeria’, </w:t>
      </w:r>
      <w:r w:rsidRPr="00BB472E">
        <w:rPr>
          <w:i/>
          <w:iCs/>
          <w:noProof/>
          <w:color w:val="000000" w:themeColor="text1"/>
        </w:rPr>
        <w:t>African Health Sciences</w:t>
      </w:r>
      <w:r w:rsidRPr="00BB472E">
        <w:rPr>
          <w:noProof/>
          <w:color w:val="000000" w:themeColor="text1"/>
        </w:rPr>
        <w:t>, 12(4), pp. 446–451. doi: 10.4314/ahs.v12i4.8.</w:t>
      </w:r>
    </w:p>
    <w:p w14:paraId="18A19D52" w14:textId="23D8A3FA" w:rsidR="008A19D9" w:rsidRPr="005B3F1F" w:rsidRDefault="008A19D9" w:rsidP="00F41871">
      <w:pPr>
        <w:spacing w:before="100" w:beforeAutospacing="1" w:after="100" w:afterAutospacing="1"/>
        <w:ind w:left="284" w:hanging="284"/>
      </w:pPr>
      <w:r w:rsidRPr="005B3F1F">
        <w:t>José Murrieta, Dulce Hernández, Celia Linares, Martha González, Lilia Juárez, Vicente Montaño</w:t>
      </w:r>
      <w:r w:rsidRPr="005B3F1F">
        <w:rPr>
          <w:i/>
          <w:iCs/>
          <w:noProof/>
          <w:color w:val="000000" w:themeColor="text1"/>
        </w:rPr>
        <w:t>.</w:t>
      </w:r>
      <w:r w:rsidRPr="005B3F1F">
        <w:rPr>
          <w:noProof/>
          <w:color w:val="000000" w:themeColor="text1"/>
        </w:rPr>
        <w:t xml:space="preserve"> 2014. ‘Parafunctional </w:t>
      </w:r>
      <w:r w:rsidR="009158B2">
        <w:rPr>
          <w:noProof/>
          <w:color w:val="000000" w:themeColor="text1"/>
        </w:rPr>
        <w:t>oral habits</w:t>
      </w:r>
      <w:r w:rsidRPr="005B3F1F">
        <w:rPr>
          <w:noProof/>
          <w:color w:val="000000" w:themeColor="text1"/>
        </w:rPr>
        <w:t xml:space="preserve"> and its relationship with family structure in a mexican preschoolers group, 2013.’, </w:t>
      </w:r>
      <w:r w:rsidRPr="005B3F1F">
        <w:rPr>
          <w:i/>
          <w:iCs/>
          <w:noProof/>
          <w:color w:val="000000" w:themeColor="text1"/>
        </w:rPr>
        <w:t>Journal Oral Of Research</w:t>
      </w:r>
      <w:r w:rsidRPr="005B3F1F">
        <w:rPr>
          <w:noProof/>
          <w:color w:val="000000" w:themeColor="text1"/>
        </w:rPr>
        <w:t>, 3(1), pp. 29–35. Doi: 10.17126/joralres.2014.009.</w:t>
      </w:r>
    </w:p>
    <w:p w14:paraId="72A8DA55" w14:textId="24AE27BC"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Kamdar, R. J. and Al-Shahrani, I. 2015</w:t>
      </w:r>
      <w:r>
        <w:rPr>
          <w:noProof/>
          <w:color w:val="000000" w:themeColor="text1"/>
        </w:rPr>
        <w:t>.</w:t>
      </w:r>
      <w:r w:rsidRPr="00BB472E">
        <w:rPr>
          <w:noProof/>
          <w:color w:val="000000" w:themeColor="text1"/>
        </w:rPr>
        <w:t xml:space="preserve"> ‘Damaging </w:t>
      </w:r>
      <w:r w:rsidR="009158B2">
        <w:rPr>
          <w:noProof/>
          <w:color w:val="000000" w:themeColor="text1"/>
        </w:rPr>
        <w:t>oral habits</w:t>
      </w:r>
      <w:r w:rsidRPr="00BB472E">
        <w:rPr>
          <w:noProof/>
          <w:color w:val="000000" w:themeColor="text1"/>
        </w:rPr>
        <w:t xml:space="preserve">.’, </w:t>
      </w:r>
      <w:r w:rsidRPr="00BB472E">
        <w:rPr>
          <w:i/>
          <w:iCs/>
          <w:noProof/>
          <w:color w:val="000000" w:themeColor="text1"/>
        </w:rPr>
        <w:t>Journal of international oral health : JIOH</w:t>
      </w:r>
      <w:r w:rsidRPr="00BB472E">
        <w:rPr>
          <w:noProof/>
          <w:color w:val="000000" w:themeColor="text1"/>
        </w:rPr>
        <w:t>, 7(4), pp. 85–7. Available at: http://www.ncbi.nlm.nih.gov/pubmed/25954079%0Ahttp://www.pubmedcentral.nih.gov/articlerender.fcgi?artid=PMC4409805.</w:t>
      </w:r>
    </w:p>
    <w:p w14:paraId="16BB5B51" w14:textId="6365D920"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Khayami, S., Bennani, F. and Farella, M. 2013</w:t>
      </w:r>
      <w:r>
        <w:rPr>
          <w:noProof/>
          <w:color w:val="000000" w:themeColor="text1"/>
        </w:rPr>
        <w:t>.</w:t>
      </w:r>
      <w:r w:rsidRPr="00BB472E">
        <w:rPr>
          <w:noProof/>
          <w:color w:val="000000" w:themeColor="text1"/>
        </w:rPr>
        <w:t xml:space="preserve"> ‘Fingers in mouths: From cause to management’, </w:t>
      </w:r>
      <w:r w:rsidRPr="00BB472E">
        <w:rPr>
          <w:i/>
          <w:iCs/>
          <w:noProof/>
          <w:color w:val="000000" w:themeColor="text1"/>
        </w:rPr>
        <w:t>New Zealand Dental Journal</w:t>
      </w:r>
      <w:r w:rsidRPr="00BB472E">
        <w:rPr>
          <w:noProof/>
          <w:color w:val="000000" w:themeColor="text1"/>
        </w:rPr>
        <w:t>, 109(2), pp. 49–54.</w:t>
      </w:r>
    </w:p>
    <w:p w14:paraId="374A922A" w14:textId="065C94CC" w:rsidR="008A19D9" w:rsidRPr="00BB472E" w:rsidRDefault="008A19D9" w:rsidP="00F41871">
      <w:pPr>
        <w:widowControl w:val="0"/>
        <w:autoSpaceDE w:val="0"/>
        <w:autoSpaceDN w:val="0"/>
        <w:adjustRightInd w:val="0"/>
        <w:ind w:left="284" w:hanging="284"/>
        <w:rPr>
          <w:noProof/>
          <w:color w:val="000000" w:themeColor="text1"/>
        </w:rPr>
      </w:pPr>
      <w:r w:rsidRPr="00745422">
        <w:rPr>
          <w:noProof/>
          <w:color w:val="000000" w:themeColor="text1"/>
        </w:rPr>
        <w:t xml:space="preserve">Laganà, G. </w:t>
      </w:r>
      <w:r w:rsidRPr="00745422">
        <w:rPr>
          <w:i/>
          <w:iCs/>
          <w:noProof/>
          <w:color w:val="000000" w:themeColor="text1"/>
        </w:rPr>
        <w:t>et al.</w:t>
      </w:r>
      <w:r w:rsidRPr="00745422">
        <w:rPr>
          <w:noProof/>
          <w:color w:val="000000" w:themeColor="text1"/>
        </w:rPr>
        <w:t xml:space="preserve"> 2013. ‘Prevalence of malocclusions, </w:t>
      </w:r>
      <w:r w:rsidR="009158B2">
        <w:rPr>
          <w:noProof/>
          <w:color w:val="000000" w:themeColor="text1"/>
        </w:rPr>
        <w:t>oral habits</w:t>
      </w:r>
      <w:r w:rsidRPr="00745422">
        <w:rPr>
          <w:noProof/>
          <w:color w:val="000000" w:themeColor="text1"/>
        </w:rPr>
        <w:t xml:space="preserve"> and orthodontic </w:t>
      </w:r>
      <w:r w:rsidRPr="00A70038">
        <w:rPr>
          <w:i/>
          <w:iCs/>
          <w:noProof/>
          <w:color w:val="000000" w:themeColor="text1"/>
        </w:rPr>
        <w:t>treatment</w:t>
      </w:r>
      <w:r w:rsidRPr="00745422">
        <w:rPr>
          <w:noProof/>
          <w:color w:val="000000" w:themeColor="text1"/>
        </w:rPr>
        <w:t xml:space="preserve"> need in a 7-to 15-year-old schoolchildren population in Tirana’, </w:t>
      </w:r>
      <w:r w:rsidRPr="00745422">
        <w:rPr>
          <w:i/>
          <w:iCs/>
          <w:noProof/>
          <w:color w:val="000000" w:themeColor="text1"/>
        </w:rPr>
        <w:t>Progress in Orthodontics</w:t>
      </w:r>
      <w:r w:rsidRPr="00745422">
        <w:rPr>
          <w:noProof/>
          <w:color w:val="000000" w:themeColor="text1"/>
        </w:rPr>
        <w:t>, 14(1), pp. 1–7. doi: 10.1186/2196-1042-14-12.</w:t>
      </w:r>
    </w:p>
    <w:p w14:paraId="2A89A9E8" w14:textId="2C88D496" w:rsidR="008A19D9" w:rsidRPr="00BB472E" w:rsidRDefault="008A19D9" w:rsidP="00F41871">
      <w:pPr>
        <w:widowControl w:val="0"/>
        <w:autoSpaceDE w:val="0"/>
        <w:autoSpaceDN w:val="0"/>
        <w:adjustRightInd w:val="0"/>
        <w:ind w:left="284" w:hanging="284"/>
        <w:rPr>
          <w:noProof/>
          <w:color w:val="000000" w:themeColor="text1"/>
        </w:rPr>
      </w:pPr>
      <w:r w:rsidRPr="0063772E">
        <w:rPr>
          <w:noProof/>
          <w:color w:val="000000" w:themeColor="text1"/>
        </w:rPr>
        <w:t>Leme M, Barbosa T, Castelo P, Gavião MB</w:t>
      </w:r>
      <w:r w:rsidRPr="00BB472E">
        <w:rPr>
          <w:i/>
          <w:iCs/>
          <w:noProof/>
          <w:color w:val="000000" w:themeColor="text1"/>
        </w:rPr>
        <w:t>.</w:t>
      </w:r>
      <w:r w:rsidRPr="00BB472E">
        <w:rPr>
          <w:noProof/>
          <w:color w:val="000000" w:themeColor="text1"/>
        </w:rPr>
        <w:t xml:space="preserve"> 2014</w:t>
      </w:r>
      <w:r>
        <w:rPr>
          <w:noProof/>
          <w:color w:val="000000" w:themeColor="text1"/>
        </w:rPr>
        <w:t>.</w:t>
      </w:r>
      <w:r w:rsidRPr="00BB472E">
        <w:rPr>
          <w:noProof/>
          <w:color w:val="000000" w:themeColor="text1"/>
        </w:rPr>
        <w:t xml:space="preserve"> ‘Associations between psychological factors and the presence of deleterious </w:t>
      </w:r>
      <w:r w:rsidR="009158B2">
        <w:rPr>
          <w:noProof/>
          <w:color w:val="000000" w:themeColor="text1"/>
        </w:rPr>
        <w:t>oral habits</w:t>
      </w:r>
      <w:r w:rsidRPr="00BB472E">
        <w:rPr>
          <w:noProof/>
          <w:color w:val="000000" w:themeColor="text1"/>
        </w:rPr>
        <w:t xml:space="preserve"> in children and adolescents’, </w:t>
      </w:r>
      <w:r w:rsidRPr="00BB472E">
        <w:rPr>
          <w:i/>
          <w:iCs/>
          <w:noProof/>
          <w:color w:val="000000" w:themeColor="text1"/>
        </w:rPr>
        <w:t>The Journal of clinical pediatric dentistry</w:t>
      </w:r>
      <w:r w:rsidRPr="00BB472E">
        <w:rPr>
          <w:noProof/>
          <w:color w:val="000000" w:themeColor="text1"/>
        </w:rPr>
        <w:t>, 38(4), pp. 313–317. doi: 10.17796/jcpd.38.4.c48238322205466w.</w:t>
      </w:r>
    </w:p>
    <w:p w14:paraId="29D24346" w14:textId="04854FFB"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Lin, L., Huang, G. and Chen, C. 2013</w:t>
      </w:r>
      <w:r>
        <w:rPr>
          <w:noProof/>
          <w:color w:val="000000" w:themeColor="text1"/>
        </w:rPr>
        <w:t>.</w:t>
      </w:r>
      <w:r w:rsidRPr="00BB472E">
        <w:rPr>
          <w:noProof/>
          <w:color w:val="000000" w:themeColor="text1"/>
        </w:rPr>
        <w:t xml:space="preserve"> ‘Journal of Experimental and Clinical Medicine Etiology and </w:t>
      </w:r>
      <w:r w:rsidRPr="00A70038">
        <w:rPr>
          <w:i/>
          <w:iCs/>
          <w:noProof/>
          <w:color w:val="000000" w:themeColor="text1"/>
        </w:rPr>
        <w:t>Treatment</w:t>
      </w:r>
      <w:r w:rsidRPr="00BB472E">
        <w:rPr>
          <w:noProof/>
          <w:color w:val="000000" w:themeColor="text1"/>
        </w:rPr>
        <w:t xml:space="preserve"> Modalities of Anterior Open Bite Malocclusion’, </w:t>
      </w:r>
      <w:r w:rsidRPr="00BB472E">
        <w:rPr>
          <w:i/>
          <w:iCs/>
          <w:noProof/>
          <w:color w:val="000000" w:themeColor="text1"/>
        </w:rPr>
        <w:t>Journal of Experimental and Clinical Medicine</w:t>
      </w:r>
      <w:r w:rsidRPr="00BB472E">
        <w:rPr>
          <w:noProof/>
          <w:color w:val="000000" w:themeColor="text1"/>
        </w:rPr>
        <w:t>, 5(1), pp. 1–4. doi: 10.1016/j.jecm.2013.01.004.</w:t>
      </w:r>
    </w:p>
    <w:p w14:paraId="7665B19E" w14:textId="7E61AF0C" w:rsidR="008A19D9" w:rsidRPr="00BB472E" w:rsidRDefault="008A19D9" w:rsidP="00F41871">
      <w:pPr>
        <w:widowControl w:val="0"/>
        <w:autoSpaceDE w:val="0"/>
        <w:autoSpaceDN w:val="0"/>
        <w:adjustRightInd w:val="0"/>
        <w:ind w:left="284" w:hanging="284"/>
        <w:rPr>
          <w:noProof/>
          <w:color w:val="000000" w:themeColor="text1"/>
        </w:rPr>
      </w:pPr>
      <w:r w:rsidRPr="0063772E">
        <w:rPr>
          <w:noProof/>
          <w:color w:val="000000" w:themeColor="text1"/>
        </w:rPr>
        <w:t>Ling HTB, Sum FHKMH, Zhang L, Yeung CPW, Li KY, Wong HM</w:t>
      </w:r>
      <w:r w:rsidRPr="00BB472E">
        <w:rPr>
          <w:i/>
          <w:iCs/>
          <w:noProof/>
          <w:color w:val="000000" w:themeColor="text1"/>
        </w:rPr>
        <w:t>.</w:t>
      </w:r>
      <w:r w:rsidRPr="00BB472E">
        <w:rPr>
          <w:noProof/>
          <w:color w:val="000000" w:themeColor="text1"/>
        </w:rPr>
        <w:t xml:space="preserve"> 2018</w:t>
      </w:r>
      <w:r>
        <w:rPr>
          <w:noProof/>
          <w:color w:val="000000" w:themeColor="text1"/>
        </w:rPr>
        <w:t>.</w:t>
      </w:r>
      <w:r w:rsidRPr="00BB472E">
        <w:rPr>
          <w:noProof/>
          <w:color w:val="000000" w:themeColor="text1"/>
        </w:rPr>
        <w:t xml:space="preserve"> ‘The association between nutritive, non-nutritive sucking habits and primary dental occlusion’, </w:t>
      </w:r>
      <w:r w:rsidRPr="00BB472E">
        <w:rPr>
          <w:i/>
          <w:iCs/>
          <w:noProof/>
          <w:color w:val="000000" w:themeColor="text1"/>
        </w:rPr>
        <w:t>BMC Oral Health</w:t>
      </w:r>
      <w:r w:rsidRPr="00BB472E">
        <w:rPr>
          <w:noProof/>
          <w:color w:val="000000" w:themeColor="text1"/>
        </w:rPr>
        <w:t>, 18(1), pp. 1–10. doi: 10.1186/s12903-018-0610-7.</w:t>
      </w:r>
    </w:p>
    <w:p w14:paraId="365BEE04" w14:textId="77777777" w:rsidR="008A19D9" w:rsidRPr="005B3F1F" w:rsidRDefault="00851702" w:rsidP="00F41871">
      <w:pPr>
        <w:ind w:left="284" w:hanging="284"/>
        <w:rPr>
          <w:color w:val="000000" w:themeColor="text1"/>
        </w:rPr>
      </w:pPr>
      <w:hyperlink r:id="rId29" w:history="1">
        <w:r w:rsidR="008A19D9" w:rsidRPr="005B3F1F">
          <w:rPr>
            <w:rStyle w:val="Hyperlink"/>
            <w:color w:val="000000" w:themeColor="text1"/>
            <w:u w:val="none"/>
          </w:rPr>
          <w:t>Maaniitty E</w:t>
        </w:r>
      </w:hyperlink>
      <w:r w:rsidR="008A19D9" w:rsidRPr="005B3F1F">
        <w:rPr>
          <w:color w:val="000000" w:themeColor="text1"/>
        </w:rPr>
        <w:t xml:space="preserve"> Vahlberg T, </w:t>
      </w:r>
      <w:hyperlink r:id="rId30" w:history="1">
        <w:r w:rsidR="008A19D9" w:rsidRPr="005B3F1F">
          <w:rPr>
            <w:rStyle w:val="Hyperlink"/>
            <w:color w:val="000000" w:themeColor="text1"/>
            <w:u w:val="none"/>
          </w:rPr>
          <w:t>Lüthje P</w:t>
        </w:r>
      </w:hyperlink>
      <w:r w:rsidR="008A19D9" w:rsidRPr="005B3F1F">
        <w:rPr>
          <w:color w:val="000000" w:themeColor="text1"/>
        </w:rPr>
        <w:t xml:space="preserve">, </w:t>
      </w:r>
      <w:hyperlink r:id="rId31" w:history="1">
        <w:r w:rsidR="008A19D9" w:rsidRPr="005B3F1F">
          <w:rPr>
            <w:rStyle w:val="Hyperlink"/>
            <w:color w:val="000000" w:themeColor="text1"/>
            <w:u w:val="none"/>
          </w:rPr>
          <w:t>Rautava P</w:t>
        </w:r>
      </w:hyperlink>
      <w:r w:rsidR="008A19D9" w:rsidRPr="005B3F1F">
        <w:rPr>
          <w:color w:val="000000" w:themeColor="text1"/>
        </w:rPr>
        <w:t xml:space="preserve">, Svedstrom-Oristo A. 2020. ‘Malocclusions in primary and early mixed dentition in very preterm children’, Acta Odontologica Scandinavica, 78(1), pp. 52–56. Doi: 10.1080/00016357.2019.1650954. </w:t>
      </w:r>
    </w:p>
    <w:p w14:paraId="0C32FC75" w14:textId="76538D53"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Manoharan, S., Babu, H. and Kumar, S. A. 2020</w:t>
      </w:r>
      <w:r>
        <w:rPr>
          <w:noProof/>
          <w:color w:val="000000" w:themeColor="text1"/>
        </w:rPr>
        <w:t>.</w:t>
      </w:r>
      <w:r w:rsidRPr="00BB472E">
        <w:rPr>
          <w:noProof/>
          <w:color w:val="000000" w:themeColor="text1"/>
        </w:rPr>
        <w:t xml:space="preserve"> ‘PREVALENCE OF THUMB SUCKING IN PATIENTS WITH CLASS II DIVISION I MALOCCLUSION’, 23(22).</w:t>
      </w:r>
    </w:p>
    <w:p w14:paraId="2E76B4AF" w14:textId="719EDB64"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Medicine, D. 2018</w:t>
      </w:r>
      <w:r>
        <w:rPr>
          <w:noProof/>
          <w:color w:val="000000" w:themeColor="text1"/>
        </w:rPr>
        <w:t>.</w:t>
      </w:r>
      <w:r w:rsidRPr="00BB472E">
        <w:rPr>
          <w:noProof/>
          <w:color w:val="000000" w:themeColor="text1"/>
        </w:rPr>
        <w:t xml:space="preserve"> ‘The Prevalence of Malocclusion Development in a Group of Egyptian Children with Digit Sucking Aged 3 to 6 years : A Cross-Sectional Study Heba Ashraf Abd El Sabour ( BDS 2011 )’, (Bds 2011).</w:t>
      </w:r>
    </w:p>
    <w:p w14:paraId="2D71C39D" w14:textId="11AB3F0F" w:rsidR="008A19D9" w:rsidRPr="005B3F1F" w:rsidRDefault="008A19D9" w:rsidP="00F41871">
      <w:pPr>
        <w:ind w:left="284" w:hanging="284"/>
        <w:rPr>
          <w:noProof/>
          <w:color w:val="000000" w:themeColor="text1"/>
        </w:rPr>
      </w:pPr>
      <w:r w:rsidRPr="005B3F1F">
        <w:t xml:space="preserve">Montaldo, Luisa Montaldo, Paolo Cuccaro, Pasquale Caramico, Nevio Minervini, Gennaro. </w:t>
      </w:r>
      <w:r w:rsidRPr="005B3F1F">
        <w:rPr>
          <w:noProof/>
          <w:color w:val="000000" w:themeColor="text1"/>
        </w:rPr>
        <w:t xml:space="preserve">2011. ‘Effects of feeding on non-nutritive sucking habits and implications on occlusion in mixed dentition’, </w:t>
      </w:r>
      <w:r w:rsidRPr="005B3F1F">
        <w:rPr>
          <w:i/>
          <w:iCs/>
          <w:noProof/>
          <w:color w:val="000000" w:themeColor="text1"/>
        </w:rPr>
        <w:t>International Journal of Paediatric Dentistry</w:t>
      </w:r>
      <w:r w:rsidRPr="005B3F1F">
        <w:rPr>
          <w:noProof/>
          <w:color w:val="000000" w:themeColor="text1"/>
        </w:rPr>
        <w:t>, 21(1), pp. 68–73. doi: 10.1111/j.1365-263X.2010.01092.x.</w:t>
      </w:r>
    </w:p>
    <w:p w14:paraId="05B4E0A3" w14:textId="48129D0C"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Muradova, N. and Özçirpici, A. A. 2019</w:t>
      </w:r>
      <w:r>
        <w:rPr>
          <w:noProof/>
          <w:color w:val="000000" w:themeColor="text1"/>
        </w:rPr>
        <w:t>.</w:t>
      </w:r>
      <w:r w:rsidRPr="00BB472E">
        <w:rPr>
          <w:noProof/>
          <w:color w:val="000000" w:themeColor="text1"/>
        </w:rPr>
        <w:t xml:space="preserve"> ‘Modified haas expander for the </w:t>
      </w:r>
      <w:r w:rsidRPr="00A70038">
        <w:rPr>
          <w:i/>
          <w:iCs/>
          <w:noProof/>
          <w:color w:val="000000" w:themeColor="text1"/>
        </w:rPr>
        <w:t>treatment</w:t>
      </w:r>
      <w:r w:rsidRPr="00BB472E">
        <w:rPr>
          <w:noProof/>
          <w:color w:val="000000" w:themeColor="text1"/>
        </w:rPr>
        <w:t xml:space="preserve"> of anterior openbite and posterior crossbite associated with thumb sucking - A case report: 3-years follow-up’, </w:t>
      </w:r>
      <w:r w:rsidRPr="00BB472E">
        <w:rPr>
          <w:i/>
          <w:iCs/>
          <w:noProof/>
          <w:color w:val="000000" w:themeColor="text1"/>
        </w:rPr>
        <w:t>Turkish Journal of Orthodontics</w:t>
      </w:r>
      <w:r w:rsidRPr="00BB472E">
        <w:rPr>
          <w:noProof/>
          <w:color w:val="000000" w:themeColor="text1"/>
        </w:rPr>
        <w:t>, 32(4), pp. 247–252. doi: 10.5152/TURKJORTHOD.2019.19070.</w:t>
      </w:r>
    </w:p>
    <w:p w14:paraId="1F911A6B" w14:textId="0D1FA28A"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Oldna, O. H. R. Q. of L. and D. A. in C. with M. 2019</w:t>
      </w:r>
      <w:r>
        <w:rPr>
          <w:noProof/>
          <w:color w:val="000000" w:themeColor="text1"/>
        </w:rPr>
        <w:t>.</w:t>
      </w:r>
      <w:r w:rsidRPr="00BB472E">
        <w:rPr>
          <w:noProof/>
          <w:color w:val="000000" w:themeColor="text1"/>
        </w:rPr>
        <w:t xml:space="preserve"> ‘Journal of International Dental and Medical Research ISSN 1309-100X http://www.jidmr.com </w:t>
      </w:r>
      <w:r w:rsidRPr="00F51311">
        <w:rPr>
          <w:i/>
          <w:iCs/>
          <w:noProof/>
          <w:color w:val="000000" w:themeColor="text1"/>
        </w:rPr>
        <w:t>Oral Health</w:t>
      </w:r>
      <w:r w:rsidRPr="00BB472E">
        <w:rPr>
          <w:noProof/>
          <w:color w:val="000000" w:themeColor="text1"/>
        </w:rPr>
        <w:t xml:space="preserve"> Related Quality of Life and Dental anxiety Albena Reshitaj, and et al’, pp. 1047–1049.</w:t>
      </w:r>
    </w:p>
    <w:p w14:paraId="0B513ADD" w14:textId="5906D857" w:rsidR="008A19D9" w:rsidRPr="00BB472E" w:rsidRDefault="008A19D9" w:rsidP="00F41871">
      <w:pPr>
        <w:widowControl w:val="0"/>
        <w:autoSpaceDE w:val="0"/>
        <w:autoSpaceDN w:val="0"/>
        <w:adjustRightInd w:val="0"/>
        <w:ind w:left="284" w:hanging="284"/>
        <w:rPr>
          <w:noProof/>
          <w:color w:val="000000" w:themeColor="text1"/>
        </w:rPr>
      </w:pPr>
      <w:r w:rsidRPr="0063772E">
        <w:rPr>
          <w:noProof/>
          <w:color w:val="000000" w:themeColor="text1"/>
        </w:rPr>
        <w:t>Orengul AC, Tarakcioglu MC, Gormez V, Akkoyun S, Zorlu A, Aliyeva N</w:t>
      </w:r>
      <w:r w:rsidRPr="00BB472E">
        <w:rPr>
          <w:i/>
          <w:iCs/>
          <w:noProof/>
          <w:color w:val="000000" w:themeColor="text1"/>
        </w:rPr>
        <w:t>.</w:t>
      </w:r>
      <w:r w:rsidRPr="00BB472E">
        <w:rPr>
          <w:noProof/>
          <w:color w:val="000000" w:themeColor="text1"/>
        </w:rPr>
        <w:t xml:space="preserve"> 2019</w:t>
      </w:r>
      <w:r>
        <w:rPr>
          <w:noProof/>
          <w:color w:val="000000" w:themeColor="text1"/>
        </w:rPr>
        <w:t>.</w:t>
      </w:r>
      <w:r w:rsidRPr="00BB472E">
        <w:rPr>
          <w:noProof/>
          <w:color w:val="000000" w:themeColor="text1"/>
        </w:rPr>
        <w:t xml:space="preserve"> ‘Duration of Breastfeeding, Bottle-Feeding, and Parafunctional </w:t>
      </w:r>
      <w:r w:rsidR="009158B2">
        <w:rPr>
          <w:noProof/>
          <w:color w:val="000000" w:themeColor="text1"/>
        </w:rPr>
        <w:t>Oral habits</w:t>
      </w:r>
      <w:r w:rsidRPr="00BB472E">
        <w:rPr>
          <w:noProof/>
          <w:color w:val="000000" w:themeColor="text1"/>
        </w:rPr>
        <w:t xml:space="preserve"> in Relation to Anxiety Disorders among Children’, </w:t>
      </w:r>
      <w:r w:rsidRPr="00BB472E">
        <w:rPr>
          <w:i/>
          <w:iCs/>
          <w:noProof/>
          <w:color w:val="000000" w:themeColor="text1"/>
        </w:rPr>
        <w:t>Breastfeeding Medicine</w:t>
      </w:r>
      <w:r w:rsidRPr="00BB472E">
        <w:rPr>
          <w:noProof/>
          <w:color w:val="000000" w:themeColor="text1"/>
        </w:rPr>
        <w:t>, 14(1), pp. 57–62. doi: 10.1089/bfm.2018.0013.</w:t>
      </w:r>
    </w:p>
    <w:p w14:paraId="6978D57B" w14:textId="39447855" w:rsidR="008A19D9" w:rsidRPr="00BB472E" w:rsidRDefault="008A19D9" w:rsidP="00F41871">
      <w:pPr>
        <w:widowControl w:val="0"/>
        <w:autoSpaceDE w:val="0"/>
        <w:autoSpaceDN w:val="0"/>
        <w:adjustRightInd w:val="0"/>
        <w:ind w:left="284" w:hanging="284"/>
        <w:rPr>
          <w:noProof/>
          <w:color w:val="000000" w:themeColor="text1"/>
        </w:rPr>
      </w:pPr>
      <w:r w:rsidRPr="00745422">
        <w:rPr>
          <w:noProof/>
          <w:color w:val="000000" w:themeColor="text1"/>
        </w:rPr>
        <w:t xml:space="preserve">Oyamada, Y. </w:t>
      </w:r>
      <w:r w:rsidRPr="00745422">
        <w:rPr>
          <w:i/>
          <w:iCs/>
          <w:noProof/>
          <w:color w:val="000000" w:themeColor="text1"/>
        </w:rPr>
        <w:t>et al.</w:t>
      </w:r>
      <w:r w:rsidRPr="00745422">
        <w:rPr>
          <w:noProof/>
          <w:color w:val="000000" w:themeColor="text1"/>
        </w:rPr>
        <w:t xml:space="preserve"> 2016. ‘Finger sucking callus as useful indicator for malocclusion in young children’, </w:t>
      </w:r>
      <w:r w:rsidRPr="00745422">
        <w:rPr>
          <w:i/>
          <w:iCs/>
          <w:noProof/>
          <w:color w:val="000000" w:themeColor="text1"/>
        </w:rPr>
        <w:t>Pediatric Dental Journal</w:t>
      </w:r>
      <w:r w:rsidRPr="00745422">
        <w:rPr>
          <w:noProof/>
          <w:color w:val="000000" w:themeColor="text1"/>
        </w:rPr>
        <w:t>, pp. 2–7. doi: 10.1016/j.pdj.2016.07.003.</w:t>
      </w:r>
    </w:p>
    <w:p w14:paraId="100B2945" w14:textId="61E8C117"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Pavanlakshmi GP, S. J. 2014</w:t>
      </w:r>
      <w:r>
        <w:rPr>
          <w:noProof/>
          <w:color w:val="000000" w:themeColor="text1"/>
        </w:rPr>
        <w:t>.</w:t>
      </w:r>
      <w:r w:rsidRPr="00BB472E">
        <w:rPr>
          <w:noProof/>
          <w:color w:val="000000" w:themeColor="text1"/>
        </w:rPr>
        <w:t xml:space="preserve"> ‘Nutritive And Non-Nutritive Sucking Habits Effect On The Developing Oro-Facial Complex; A Review’, </w:t>
      </w:r>
      <w:r w:rsidRPr="00BB472E">
        <w:rPr>
          <w:i/>
          <w:iCs/>
          <w:noProof/>
          <w:color w:val="000000" w:themeColor="text1"/>
        </w:rPr>
        <w:t>Dentistry</w:t>
      </w:r>
      <w:r w:rsidRPr="00BB472E">
        <w:rPr>
          <w:noProof/>
          <w:color w:val="000000" w:themeColor="text1"/>
        </w:rPr>
        <w:t>, 04(03). doi: 10.4172/2161-1122.1000203.</w:t>
      </w:r>
    </w:p>
    <w:p w14:paraId="4B9152D5" w14:textId="690BBF31"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Percival, T. M., Smith, W. A. J. and Smith, K. F. 2017</w:t>
      </w:r>
      <w:r>
        <w:rPr>
          <w:noProof/>
          <w:color w:val="000000" w:themeColor="text1"/>
        </w:rPr>
        <w:t>.</w:t>
      </w:r>
      <w:r w:rsidRPr="00BB472E">
        <w:rPr>
          <w:noProof/>
          <w:color w:val="000000" w:themeColor="text1"/>
        </w:rPr>
        <w:t xml:space="preserve"> ‘Prevalence of </w:t>
      </w:r>
      <w:r w:rsidR="009158B2">
        <w:rPr>
          <w:noProof/>
          <w:color w:val="000000" w:themeColor="text1"/>
        </w:rPr>
        <w:t>oral habits</w:t>
      </w:r>
      <w:r w:rsidRPr="00BB472E">
        <w:rPr>
          <w:noProof/>
          <w:color w:val="000000" w:themeColor="text1"/>
        </w:rPr>
        <w:t xml:space="preserve"> in a child population in Trinidad, West Indies’, </w:t>
      </w:r>
      <w:r w:rsidRPr="00BB472E">
        <w:rPr>
          <w:i/>
          <w:iCs/>
          <w:noProof/>
          <w:color w:val="000000" w:themeColor="text1"/>
        </w:rPr>
        <w:t>Pediatric Dental Journal</w:t>
      </w:r>
      <w:r w:rsidRPr="00BB472E">
        <w:rPr>
          <w:noProof/>
          <w:color w:val="000000" w:themeColor="text1"/>
        </w:rPr>
        <w:t>, 27(3), pp. 121–127. doi: 10.1016/j.pdj.2017.06.003.</w:t>
      </w:r>
    </w:p>
    <w:p w14:paraId="212384A8" w14:textId="1D9A6897"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Shahraki, N., Yassaei, S. and Moghadam, M. G. 2012</w:t>
      </w:r>
      <w:r>
        <w:rPr>
          <w:noProof/>
          <w:color w:val="000000" w:themeColor="text1"/>
        </w:rPr>
        <w:t>.</w:t>
      </w:r>
      <w:r w:rsidRPr="00BB472E">
        <w:rPr>
          <w:noProof/>
          <w:color w:val="000000" w:themeColor="text1"/>
        </w:rPr>
        <w:t xml:space="preserve"> ‘Abnormal </w:t>
      </w:r>
      <w:r w:rsidR="009158B2">
        <w:rPr>
          <w:noProof/>
          <w:color w:val="000000" w:themeColor="text1"/>
        </w:rPr>
        <w:t>oral habits</w:t>
      </w:r>
      <w:r w:rsidRPr="00BB472E">
        <w:rPr>
          <w:noProof/>
          <w:color w:val="000000" w:themeColor="text1"/>
        </w:rPr>
        <w:t xml:space="preserve">: A review’, </w:t>
      </w:r>
      <w:r w:rsidRPr="00BB472E">
        <w:rPr>
          <w:i/>
          <w:iCs/>
          <w:noProof/>
          <w:color w:val="000000" w:themeColor="text1"/>
        </w:rPr>
        <w:t>Journal of Dentistry and Oral Hygiene</w:t>
      </w:r>
      <w:r w:rsidRPr="00BB472E">
        <w:rPr>
          <w:noProof/>
          <w:color w:val="000000" w:themeColor="text1"/>
        </w:rPr>
        <w:t>, 4(May), pp. 12–15. doi: 10.5897/JDOH12.001.</w:t>
      </w:r>
    </w:p>
    <w:p w14:paraId="6AA4DB40" w14:textId="77777777" w:rsidR="008A19D9"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Shetty, M., Deoghare, A. and Shetty, N. S. 2015</w:t>
      </w:r>
      <w:r>
        <w:rPr>
          <w:noProof/>
          <w:color w:val="000000" w:themeColor="text1"/>
        </w:rPr>
        <w:t>.</w:t>
      </w:r>
      <w:r w:rsidRPr="00BB472E">
        <w:rPr>
          <w:noProof/>
          <w:color w:val="000000" w:themeColor="text1"/>
        </w:rPr>
        <w:t xml:space="preserve"> ‘Three-Alarm System: Revisited to treat Thumbsucking Habit’, </w:t>
      </w:r>
      <w:r w:rsidRPr="00BB472E">
        <w:rPr>
          <w:i/>
          <w:iCs/>
          <w:noProof/>
          <w:color w:val="000000" w:themeColor="text1"/>
        </w:rPr>
        <w:t>International Journal of Clinical Pediatric Dentistry</w:t>
      </w:r>
      <w:r w:rsidRPr="00BB472E">
        <w:rPr>
          <w:noProof/>
          <w:color w:val="000000" w:themeColor="text1"/>
        </w:rPr>
        <w:t>, 8(1), pp. 82–86. doi: 10.5005/jp-journals-10005-1289.</w:t>
      </w:r>
    </w:p>
    <w:p w14:paraId="517C0542" w14:textId="0C02FF31" w:rsidR="008A19D9" w:rsidRPr="00257EC3" w:rsidRDefault="008A19D9" w:rsidP="00F41871">
      <w:pPr>
        <w:spacing w:before="100" w:beforeAutospacing="1" w:after="100" w:afterAutospacing="1"/>
        <w:ind w:left="284" w:hanging="284"/>
      </w:pPr>
      <w:r w:rsidRPr="00257EC3">
        <w:rPr>
          <w:i/>
          <w:iCs/>
        </w:rPr>
        <w:t>Shweta Jajoo, Yusuf Chunawala, Mohammad Nadeem Bijle, Rohan Shah, Amol Kamble, Namrata Karande Gaonkar</w:t>
      </w:r>
      <w:r w:rsidRPr="00257EC3">
        <w:rPr>
          <w:i/>
          <w:iCs/>
          <w:noProof/>
          <w:color w:val="000000" w:themeColor="text1"/>
        </w:rPr>
        <w:t>.</w:t>
      </w:r>
      <w:r w:rsidRPr="00257EC3">
        <w:rPr>
          <w:noProof/>
          <w:color w:val="000000" w:themeColor="text1"/>
        </w:rPr>
        <w:t xml:space="preserve"> 2015. ‘Original research </w:t>
      </w:r>
      <w:r w:rsidR="009158B2">
        <w:rPr>
          <w:noProof/>
          <w:color w:val="000000" w:themeColor="text1"/>
        </w:rPr>
        <w:t>oral habits</w:t>
      </w:r>
      <w:r w:rsidRPr="00257EC3">
        <w:rPr>
          <w:noProof/>
          <w:color w:val="000000" w:themeColor="text1"/>
        </w:rPr>
        <w:t xml:space="preserve"> in school going children of pune : A prevalence study’, </w:t>
      </w:r>
      <w:r w:rsidRPr="00257EC3">
        <w:rPr>
          <w:i/>
          <w:iCs/>
          <w:noProof/>
          <w:color w:val="000000" w:themeColor="text1"/>
        </w:rPr>
        <w:t>Journal of international oral health</w:t>
      </w:r>
      <w:r w:rsidRPr="00257EC3">
        <w:rPr>
          <w:noProof/>
          <w:color w:val="000000" w:themeColor="text1"/>
        </w:rPr>
        <w:t>, 7(10), pp. 96–101.</w:t>
      </w:r>
    </w:p>
    <w:p w14:paraId="19652464" w14:textId="537BAA7C" w:rsidR="008A19D9" w:rsidRPr="00BB472E" w:rsidRDefault="008A19D9" w:rsidP="00F41871">
      <w:pPr>
        <w:widowControl w:val="0"/>
        <w:autoSpaceDE w:val="0"/>
        <w:autoSpaceDN w:val="0"/>
        <w:adjustRightInd w:val="0"/>
        <w:ind w:left="284" w:hanging="284"/>
        <w:rPr>
          <w:noProof/>
          <w:color w:val="000000" w:themeColor="text1"/>
        </w:rPr>
      </w:pPr>
      <w:r w:rsidRPr="0063772E">
        <w:rPr>
          <w:noProof/>
          <w:color w:val="000000" w:themeColor="text1"/>
        </w:rPr>
        <w:t>Silva LC da, Vedovello SAS, Vedovello Filho M, Meneghin M de C, Ambrosano</w:t>
      </w:r>
      <w:r>
        <w:rPr>
          <w:noProof/>
          <w:color w:val="000000" w:themeColor="text1"/>
        </w:rPr>
        <w:t xml:space="preserve"> </w:t>
      </w:r>
      <w:r w:rsidRPr="0063772E">
        <w:rPr>
          <w:noProof/>
          <w:color w:val="000000" w:themeColor="text1"/>
        </w:rPr>
        <w:t>Bovi GM, Degan VV</w:t>
      </w:r>
      <w:r w:rsidRPr="00BB472E">
        <w:rPr>
          <w:i/>
          <w:iCs/>
          <w:noProof/>
          <w:color w:val="000000" w:themeColor="text1"/>
        </w:rPr>
        <w:t>.</w:t>
      </w:r>
      <w:r w:rsidRPr="00BB472E">
        <w:rPr>
          <w:noProof/>
          <w:color w:val="000000" w:themeColor="text1"/>
        </w:rPr>
        <w:t xml:space="preserve"> 2019</w:t>
      </w:r>
      <w:r>
        <w:rPr>
          <w:noProof/>
          <w:color w:val="000000" w:themeColor="text1"/>
        </w:rPr>
        <w:t>.</w:t>
      </w:r>
      <w:r w:rsidRPr="00BB472E">
        <w:rPr>
          <w:noProof/>
          <w:color w:val="000000" w:themeColor="text1"/>
        </w:rPr>
        <w:t xml:space="preserve"> ‘Anxiety and </w:t>
      </w:r>
      <w:r w:rsidR="009158B2">
        <w:rPr>
          <w:noProof/>
          <w:color w:val="000000" w:themeColor="text1"/>
        </w:rPr>
        <w:t>oral habits</w:t>
      </w:r>
      <w:r w:rsidRPr="00BB472E">
        <w:rPr>
          <w:noProof/>
          <w:color w:val="000000" w:themeColor="text1"/>
        </w:rPr>
        <w:t xml:space="preserve"> as factors associated with malocclusion’, </w:t>
      </w:r>
      <w:r w:rsidRPr="00BB472E">
        <w:rPr>
          <w:i/>
          <w:iCs/>
          <w:noProof/>
          <w:color w:val="000000" w:themeColor="text1"/>
        </w:rPr>
        <w:t>Cranio - Journal of Craniomandibular Practice</w:t>
      </w:r>
      <w:r w:rsidRPr="00BB472E">
        <w:rPr>
          <w:noProof/>
          <w:color w:val="000000" w:themeColor="text1"/>
        </w:rPr>
        <w:t>, 0(00), pp. 1–5. doi: 10.1080/08869634.2019.1633492.</w:t>
      </w:r>
    </w:p>
    <w:p w14:paraId="0A53AEF1" w14:textId="20E0B202" w:rsidR="008A19D9" w:rsidRPr="00BB472E" w:rsidRDefault="008A19D9" w:rsidP="00F41871">
      <w:pPr>
        <w:widowControl w:val="0"/>
        <w:autoSpaceDE w:val="0"/>
        <w:autoSpaceDN w:val="0"/>
        <w:adjustRightInd w:val="0"/>
        <w:ind w:left="284" w:hanging="284"/>
        <w:rPr>
          <w:noProof/>
          <w:color w:val="000000" w:themeColor="text1"/>
        </w:rPr>
      </w:pPr>
      <w:r w:rsidRPr="0063772E">
        <w:rPr>
          <w:noProof/>
          <w:color w:val="000000" w:themeColor="text1"/>
        </w:rPr>
        <w:t>Tanaka O, Oliveira W, Galarza M, Aoki V, Bertaiolli B.</w:t>
      </w:r>
      <w:r w:rsidRPr="00BB472E">
        <w:rPr>
          <w:noProof/>
          <w:color w:val="000000" w:themeColor="text1"/>
        </w:rPr>
        <w:t xml:space="preserve"> 2016</w:t>
      </w:r>
      <w:r>
        <w:rPr>
          <w:noProof/>
          <w:color w:val="000000" w:themeColor="text1"/>
        </w:rPr>
        <w:t>.</w:t>
      </w:r>
      <w:r w:rsidRPr="00BB472E">
        <w:rPr>
          <w:noProof/>
          <w:color w:val="000000" w:themeColor="text1"/>
        </w:rPr>
        <w:t xml:space="preserve"> ‘Breaking the thumb sucking habit: When compliance is essential’, </w:t>
      </w:r>
      <w:r w:rsidRPr="00BB472E">
        <w:rPr>
          <w:i/>
          <w:iCs/>
          <w:noProof/>
          <w:color w:val="000000" w:themeColor="text1"/>
        </w:rPr>
        <w:t>Case Reports in Dentistry</w:t>
      </w:r>
      <w:r w:rsidRPr="00BB472E">
        <w:rPr>
          <w:noProof/>
          <w:color w:val="000000" w:themeColor="text1"/>
        </w:rPr>
        <w:t>, 2016(Figure 1), pp. 1–6. doi: 10.1155/2016/6010615.</w:t>
      </w:r>
    </w:p>
    <w:p w14:paraId="079F51D5" w14:textId="62461D21" w:rsidR="004D1812"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Thomaz, E. B. A. F., Cangussu, M. C. T. and Assis, A. M. O. 2013</w:t>
      </w:r>
      <w:r>
        <w:rPr>
          <w:noProof/>
          <w:color w:val="000000" w:themeColor="text1"/>
        </w:rPr>
        <w:t>.</w:t>
      </w:r>
      <w:r w:rsidRPr="00BB472E">
        <w:rPr>
          <w:noProof/>
          <w:color w:val="000000" w:themeColor="text1"/>
        </w:rPr>
        <w:t xml:space="preserve"> ‘Malocclusion and deleterious </w:t>
      </w:r>
      <w:r w:rsidR="009158B2">
        <w:rPr>
          <w:noProof/>
          <w:color w:val="000000" w:themeColor="text1"/>
        </w:rPr>
        <w:t>oral habits</w:t>
      </w:r>
      <w:r w:rsidRPr="00BB472E">
        <w:rPr>
          <w:noProof/>
          <w:color w:val="000000" w:themeColor="text1"/>
        </w:rPr>
        <w:t xml:space="preserve"> among adolescents in a developing area in northeastern Brazil’, </w:t>
      </w:r>
      <w:r w:rsidRPr="00BB472E">
        <w:rPr>
          <w:i/>
          <w:iCs/>
          <w:noProof/>
          <w:color w:val="000000" w:themeColor="text1"/>
        </w:rPr>
        <w:t>Brazilian Oral Research</w:t>
      </w:r>
      <w:r w:rsidRPr="00BB472E">
        <w:rPr>
          <w:noProof/>
          <w:color w:val="000000" w:themeColor="text1"/>
        </w:rPr>
        <w:t>, 27(1), pp. 62–69. doi: 10.1590/S1806-83242012005000027.</w:t>
      </w:r>
    </w:p>
    <w:p w14:paraId="42DCE3FD" w14:textId="77777777" w:rsidR="008A19D9" w:rsidRPr="00BB472E"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Ukra, A., Bennani, F. and Farella, M. 2011</w:t>
      </w:r>
      <w:r>
        <w:rPr>
          <w:noProof/>
          <w:color w:val="000000" w:themeColor="text1"/>
        </w:rPr>
        <w:t>.</w:t>
      </w:r>
      <w:r w:rsidRPr="00BB472E">
        <w:rPr>
          <w:noProof/>
          <w:color w:val="000000" w:themeColor="text1"/>
        </w:rPr>
        <w:t xml:space="preserve"> ‘Psychological aspects of orthodontics in clinical practice . Part one : </w:t>
      </w:r>
      <w:r w:rsidRPr="00A70038">
        <w:rPr>
          <w:i/>
          <w:iCs/>
          <w:noProof/>
          <w:color w:val="000000" w:themeColor="text1"/>
        </w:rPr>
        <w:t>treatment</w:t>
      </w:r>
      <w:r w:rsidRPr="00BB472E">
        <w:rPr>
          <w:noProof/>
          <w:color w:val="000000" w:themeColor="text1"/>
        </w:rPr>
        <w:t xml:space="preserve">-specific variables’, </w:t>
      </w:r>
      <w:r w:rsidRPr="00BB472E">
        <w:rPr>
          <w:i/>
          <w:iCs/>
          <w:noProof/>
          <w:color w:val="000000" w:themeColor="text1"/>
        </w:rPr>
        <w:t>Progress in Orthodontics</w:t>
      </w:r>
      <w:r w:rsidRPr="00BB472E">
        <w:rPr>
          <w:noProof/>
          <w:color w:val="000000" w:themeColor="text1"/>
        </w:rPr>
        <w:t>, 12(2), pp. 143–148. doi: 10.1016/j.pio.2011.06.007.</w:t>
      </w:r>
    </w:p>
    <w:p w14:paraId="2F232B04" w14:textId="77777777" w:rsidR="008A19D9" w:rsidRPr="00257EC3" w:rsidRDefault="008A19D9" w:rsidP="00F41871">
      <w:pPr>
        <w:spacing w:before="100" w:beforeAutospacing="1" w:after="100" w:afterAutospacing="1"/>
        <w:ind w:left="284" w:hanging="284"/>
      </w:pPr>
      <w:r w:rsidRPr="00257EC3">
        <w:rPr>
          <w:i/>
          <w:iCs/>
        </w:rPr>
        <w:t>Valeria Luzzi, Marinella Guaragna, Gaetano Ierardo, Matteo Saccucci, Giuliana Consoli, Anna Rita Vestri, Antonella Polimeni</w:t>
      </w:r>
      <w:r w:rsidRPr="00257EC3">
        <w:rPr>
          <w:i/>
          <w:iCs/>
          <w:noProof/>
          <w:color w:val="000000" w:themeColor="text1"/>
        </w:rPr>
        <w:t>.</w:t>
      </w:r>
      <w:r w:rsidRPr="00257EC3">
        <w:rPr>
          <w:noProof/>
          <w:color w:val="000000" w:themeColor="text1"/>
        </w:rPr>
        <w:t xml:space="preserve"> 2011. ‘Malocclusions and non-nutritive sucking habits: A preliminary study’, </w:t>
      </w:r>
      <w:r w:rsidRPr="00257EC3">
        <w:rPr>
          <w:i/>
          <w:iCs/>
          <w:noProof/>
          <w:color w:val="000000" w:themeColor="text1"/>
        </w:rPr>
        <w:t>Progress in Orthodontics</w:t>
      </w:r>
      <w:r w:rsidRPr="00257EC3">
        <w:rPr>
          <w:noProof/>
          <w:color w:val="000000" w:themeColor="text1"/>
        </w:rPr>
        <w:t>, 12(2), pp. 114–118. doi: 10.1016/j.pio.2011.03.002.</w:t>
      </w:r>
    </w:p>
    <w:p w14:paraId="73360494" w14:textId="77777777" w:rsidR="008A19D9" w:rsidRDefault="008A19D9" w:rsidP="00F41871">
      <w:pPr>
        <w:widowControl w:val="0"/>
        <w:autoSpaceDE w:val="0"/>
        <w:autoSpaceDN w:val="0"/>
        <w:adjustRightInd w:val="0"/>
        <w:ind w:left="284" w:hanging="284"/>
        <w:rPr>
          <w:noProof/>
          <w:color w:val="000000" w:themeColor="text1"/>
        </w:rPr>
      </w:pPr>
      <w:r w:rsidRPr="00BB472E">
        <w:rPr>
          <w:noProof/>
          <w:color w:val="000000" w:themeColor="text1"/>
        </w:rPr>
        <w:t>Wagner, Y. and Heinrich-Weltzien, R. 2015</w:t>
      </w:r>
      <w:r>
        <w:rPr>
          <w:noProof/>
          <w:color w:val="000000" w:themeColor="text1"/>
        </w:rPr>
        <w:t>.</w:t>
      </w:r>
      <w:r w:rsidRPr="00BB472E">
        <w:rPr>
          <w:noProof/>
          <w:color w:val="000000" w:themeColor="text1"/>
        </w:rPr>
        <w:t xml:space="preserve"> ‘Occlusal characteristics in 3-year-old children - results of a birth cohort study’, </w:t>
      </w:r>
      <w:r w:rsidRPr="00BB472E">
        <w:rPr>
          <w:i/>
          <w:iCs/>
          <w:noProof/>
          <w:color w:val="000000" w:themeColor="text1"/>
        </w:rPr>
        <w:t>BMC Oral Health</w:t>
      </w:r>
      <w:r w:rsidRPr="00BB472E">
        <w:rPr>
          <w:noProof/>
          <w:color w:val="000000" w:themeColor="text1"/>
        </w:rPr>
        <w:t>, 15(1), pp. 16–19. doi: 10.1186/s12903-015-0080-0.</w:t>
      </w:r>
    </w:p>
    <w:p w14:paraId="277F562C" w14:textId="77777777" w:rsidR="0051790B" w:rsidRDefault="008A19D9" w:rsidP="0051790B">
      <w:pPr>
        <w:pStyle w:val="NormalWeb"/>
        <w:shd w:val="clear" w:color="auto" w:fill="FFFFFF"/>
        <w:ind w:left="284" w:hanging="284"/>
        <w:jc w:val="both"/>
      </w:pPr>
      <w:r w:rsidRPr="00257EC3">
        <w:rPr>
          <w:noProof/>
          <w:color w:val="000000" w:themeColor="text1"/>
        </w:rPr>
        <w:t>Yas</w:t>
      </w:r>
      <w:r w:rsidRPr="00257EC3">
        <w:t xml:space="preserve"> min Pissolati Mattos Bretz.</w:t>
      </w:r>
      <w:r w:rsidRPr="00257EC3">
        <w:rPr>
          <w:b/>
          <w:bCs/>
          <w:position w:val="8"/>
        </w:rPr>
        <w:t xml:space="preserve"> </w:t>
      </w:r>
      <w:r w:rsidRPr="00257EC3">
        <w:t>Gabriela Luíza Nunes Sousa. Júnia Maria Cheib Serra-Negra. Saul Martins Paiva. Lucas Guimarães Abreu</w:t>
      </w:r>
      <w:r w:rsidRPr="00257EC3">
        <w:rPr>
          <w:i/>
          <w:iCs/>
          <w:noProof/>
          <w:color w:val="000000" w:themeColor="text1"/>
        </w:rPr>
        <w:t>.</w:t>
      </w:r>
      <w:r w:rsidRPr="00257EC3">
        <w:rPr>
          <w:noProof/>
          <w:color w:val="000000" w:themeColor="text1"/>
        </w:rPr>
        <w:t xml:space="preserve"> 2019. ‘Association between malocclusion severity and </w:t>
      </w:r>
      <w:r w:rsidRPr="00551C27">
        <w:rPr>
          <w:i/>
          <w:iCs/>
          <w:noProof/>
          <w:color w:val="000000" w:themeColor="text1"/>
        </w:rPr>
        <w:t>psychosocial</w:t>
      </w:r>
      <w:r w:rsidRPr="00257EC3">
        <w:rPr>
          <w:noProof/>
          <w:color w:val="000000" w:themeColor="text1"/>
        </w:rPr>
        <w:t xml:space="preserve"> issues among adolescents’, </w:t>
      </w:r>
      <w:r w:rsidRPr="00257EC3">
        <w:rPr>
          <w:i/>
          <w:iCs/>
          <w:noProof/>
          <w:color w:val="000000" w:themeColor="text1"/>
        </w:rPr>
        <w:t>Journal of Oral Research</w:t>
      </w:r>
      <w:r w:rsidRPr="00257EC3">
        <w:rPr>
          <w:noProof/>
          <w:color w:val="000000" w:themeColor="text1"/>
        </w:rPr>
        <w:t>, 8(1), pp. 42–49. doi: 10.17126/joralres.2019.005.</w:t>
      </w:r>
    </w:p>
    <w:p w14:paraId="7F6996D7" w14:textId="652715E1" w:rsidR="008A19D9" w:rsidRPr="0051790B" w:rsidRDefault="008A19D9" w:rsidP="0051790B">
      <w:pPr>
        <w:pStyle w:val="NormalWeb"/>
        <w:shd w:val="clear" w:color="auto" w:fill="FFFFFF"/>
        <w:ind w:left="284" w:hanging="284"/>
        <w:jc w:val="both"/>
      </w:pPr>
      <w:r w:rsidRPr="005B3F1F">
        <w:t>Zhou, Zhifei Liu, Fen Shen, Shuning Shang, Linjuan Shang, Lei Wang, Xia</w:t>
      </w:r>
      <w:r w:rsidR="004E0E24">
        <w:t>OVJ</w:t>
      </w:r>
      <w:r w:rsidRPr="005B3F1F">
        <w:t>ing</w:t>
      </w:r>
      <w:r w:rsidRPr="005B3F1F">
        <w:rPr>
          <w:i/>
          <w:iCs/>
          <w:noProof/>
          <w:color w:val="000000" w:themeColor="text1"/>
        </w:rPr>
        <w:t>.</w:t>
      </w:r>
      <w:r w:rsidRPr="005B3F1F">
        <w:rPr>
          <w:noProof/>
          <w:color w:val="000000" w:themeColor="text1"/>
        </w:rPr>
        <w:t xml:space="preserve"> 2016. ‘Prevalence of and factors affecting malocclusion in primary dentition among children in Xi’an, China’, </w:t>
      </w:r>
      <w:r w:rsidRPr="005B3F1F">
        <w:rPr>
          <w:i/>
          <w:iCs/>
          <w:noProof/>
          <w:color w:val="000000" w:themeColor="text1"/>
        </w:rPr>
        <w:t>BMC Oral Health</w:t>
      </w:r>
      <w:r w:rsidRPr="005B3F1F">
        <w:rPr>
          <w:noProof/>
          <w:color w:val="000000" w:themeColor="text1"/>
        </w:rPr>
        <w:t>, 16(1). doi: 10.1186/s12903-016-0285-x.</w:t>
      </w:r>
    </w:p>
    <w:p w14:paraId="17BB48B9" w14:textId="06E1B20F" w:rsidR="008732B3" w:rsidRDefault="008732B3" w:rsidP="008A19D9">
      <w:pPr>
        <w:pStyle w:val="NormalWeb"/>
        <w:spacing w:before="0" w:beforeAutospacing="0" w:after="0" w:afterAutospacing="0"/>
        <w:jc w:val="both"/>
        <w:rPr>
          <w:noProof/>
          <w:color w:val="000000" w:themeColor="text1"/>
        </w:rPr>
      </w:pPr>
    </w:p>
    <w:p w14:paraId="1B789C8E" w14:textId="7D1AA26A" w:rsidR="008732B3" w:rsidRDefault="008732B3" w:rsidP="008A19D9">
      <w:pPr>
        <w:pStyle w:val="NormalWeb"/>
        <w:spacing w:before="0" w:beforeAutospacing="0" w:after="0" w:afterAutospacing="0"/>
        <w:jc w:val="both"/>
        <w:rPr>
          <w:noProof/>
          <w:color w:val="000000" w:themeColor="text1"/>
        </w:rPr>
      </w:pPr>
    </w:p>
    <w:p w14:paraId="75C764D8" w14:textId="76A26A7E" w:rsidR="00994312" w:rsidRDefault="008A19D9" w:rsidP="008A19D9">
      <w:pPr>
        <w:rPr>
          <w:color w:val="000000" w:themeColor="text1"/>
          <w:lang w:eastAsia="ja-JP"/>
        </w:rPr>
      </w:pPr>
      <w:r w:rsidRPr="00BB472E">
        <w:rPr>
          <w:color w:val="000000" w:themeColor="text1"/>
          <w:lang w:eastAsia="ja-JP"/>
        </w:rPr>
        <w:fldChar w:fldCharType="end"/>
      </w:r>
    </w:p>
    <w:p w14:paraId="4FDC68D8" w14:textId="55AF1716" w:rsidR="004F462D" w:rsidRDefault="004F462D" w:rsidP="008A19D9">
      <w:pPr>
        <w:rPr>
          <w:color w:val="000000" w:themeColor="text1"/>
          <w:lang w:eastAsia="ja-JP"/>
        </w:rPr>
      </w:pPr>
    </w:p>
    <w:p w14:paraId="3915810F" w14:textId="0904DCAB" w:rsidR="004F462D" w:rsidRDefault="004F462D" w:rsidP="008A19D9">
      <w:pPr>
        <w:rPr>
          <w:color w:val="000000" w:themeColor="text1"/>
          <w:lang w:eastAsia="ja-JP"/>
        </w:rPr>
      </w:pPr>
    </w:p>
    <w:p w14:paraId="1A9232C9" w14:textId="75B3185E" w:rsidR="004F462D" w:rsidRDefault="004F462D" w:rsidP="008A19D9">
      <w:pPr>
        <w:rPr>
          <w:color w:val="000000" w:themeColor="text1"/>
          <w:lang w:eastAsia="ja-JP"/>
        </w:rPr>
      </w:pPr>
    </w:p>
    <w:p w14:paraId="72BAB5B2" w14:textId="7FD96F10" w:rsidR="004F462D" w:rsidRDefault="004F462D" w:rsidP="008A19D9">
      <w:pPr>
        <w:rPr>
          <w:color w:val="000000" w:themeColor="text1"/>
          <w:lang w:eastAsia="ja-JP"/>
        </w:rPr>
      </w:pPr>
    </w:p>
    <w:p w14:paraId="5386AD53" w14:textId="70B4345F" w:rsidR="004F462D" w:rsidRDefault="004F462D" w:rsidP="008A19D9">
      <w:pPr>
        <w:rPr>
          <w:color w:val="000000" w:themeColor="text1"/>
          <w:lang w:eastAsia="ja-JP"/>
        </w:rPr>
      </w:pPr>
    </w:p>
    <w:p w14:paraId="4C4A1DF1" w14:textId="526B8316" w:rsidR="004F462D" w:rsidRDefault="004F462D" w:rsidP="008A19D9">
      <w:pPr>
        <w:rPr>
          <w:color w:val="000000" w:themeColor="text1"/>
          <w:lang w:eastAsia="ja-JP"/>
        </w:rPr>
      </w:pPr>
    </w:p>
    <w:p w14:paraId="0190C959" w14:textId="2A891374" w:rsidR="004F462D" w:rsidRDefault="004F462D" w:rsidP="008A19D9">
      <w:pPr>
        <w:rPr>
          <w:color w:val="000000" w:themeColor="text1"/>
          <w:lang w:eastAsia="ja-JP"/>
        </w:rPr>
      </w:pPr>
    </w:p>
    <w:p w14:paraId="39F41A55" w14:textId="64A30D70" w:rsidR="004F462D" w:rsidRDefault="004F462D" w:rsidP="008A19D9">
      <w:pPr>
        <w:rPr>
          <w:color w:val="000000" w:themeColor="text1"/>
          <w:lang w:eastAsia="ja-JP"/>
        </w:rPr>
      </w:pPr>
    </w:p>
    <w:p w14:paraId="5E47645E" w14:textId="3AC02DD9" w:rsidR="004F462D" w:rsidRDefault="004F462D" w:rsidP="004F462D">
      <w:pPr>
        <w:pStyle w:val="Heading1"/>
        <w:jc w:val="center"/>
        <w:rPr>
          <w:rFonts w:ascii="Times New Roman" w:hAnsi="Times New Roman" w:cs="Times New Roman"/>
          <w:color w:val="000000" w:themeColor="text1"/>
          <w:sz w:val="24"/>
          <w:szCs w:val="24"/>
        </w:rPr>
      </w:pPr>
      <w:bookmarkStart w:id="160" w:name="_Toc80811448"/>
      <w:r w:rsidRPr="004F462D">
        <w:rPr>
          <w:rFonts w:ascii="Times New Roman" w:hAnsi="Times New Roman" w:cs="Times New Roman"/>
          <w:color w:val="000000" w:themeColor="text1"/>
          <w:sz w:val="24"/>
          <w:szCs w:val="24"/>
        </w:rPr>
        <w:t>LAMPIRAN</w:t>
      </w:r>
      <w:bookmarkEnd w:id="160"/>
    </w:p>
    <w:p w14:paraId="79ABADDA" w14:textId="103FA637" w:rsidR="004F462D" w:rsidRDefault="004F462D" w:rsidP="004F462D">
      <w:pPr>
        <w:ind w:firstLine="720"/>
        <w:jc w:val="center"/>
        <w:rPr>
          <w:lang w:eastAsia="ja-JP"/>
        </w:rPr>
      </w:pPr>
      <w:r w:rsidRPr="004F462D">
        <w:rPr>
          <w:noProof/>
        </w:rPr>
        <w:drawing>
          <wp:inline distT="0" distB="0" distL="0" distR="0" wp14:anchorId="2D702ABD" wp14:editId="5D438F08">
            <wp:extent cx="5040630" cy="651573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40630" cy="6515735"/>
                    </a:xfrm>
                    <a:prstGeom prst="rect">
                      <a:avLst/>
                    </a:prstGeom>
                  </pic:spPr>
                </pic:pic>
              </a:graphicData>
            </a:graphic>
          </wp:inline>
        </w:drawing>
      </w:r>
    </w:p>
    <w:p w14:paraId="74D8521C" w14:textId="501AA0F9" w:rsidR="004F462D" w:rsidRDefault="004F462D" w:rsidP="004F462D">
      <w:pPr>
        <w:ind w:firstLine="720"/>
        <w:jc w:val="center"/>
        <w:rPr>
          <w:lang w:eastAsia="ja-JP"/>
        </w:rPr>
      </w:pPr>
      <w:r w:rsidRPr="004F462D">
        <w:rPr>
          <w:noProof/>
        </w:rPr>
        <w:drawing>
          <wp:inline distT="0" distB="0" distL="0" distR="0" wp14:anchorId="289E4B0C" wp14:editId="4B3BF46F">
            <wp:extent cx="5040630" cy="6810375"/>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40630" cy="6810375"/>
                    </a:xfrm>
                    <a:prstGeom prst="rect">
                      <a:avLst/>
                    </a:prstGeom>
                  </pic:spPr>
                </pic:pic>
              </a:graphicData>
            </a:graphic>
          </wp:inline>
        </w:drawing>
      </w:r>
    </w:p>
    <w:p w14:paraId="503FB8D8" w14:textId="5AC41CB8" w:rsidR="004F462D" w:rsidRDefault="004F462D" w:rsidP="004F462D">
      <w:pPr>
        <w:ind w:firstLine="720"/>
        <w:rPr>
          <w:lang w:eastAsia="ja-JP"/>
        </w:rPr>
      </w:pPr>
      <w:r w:rsidRPr="004F462D">
        <w:rPr>
          <w:noProof/>
        </w:rPr>
        <w:drawing>
          <wp:inline distT="0" distB="0" distL="0" distR="0" wp14:anchorId="6D97ACA4" wp14:editId="13FFE36A">
            <wp:extent cx="5040630" cy="651573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40630" cy="6515735"/>
                    </a:xfrm>
                    <a:prstGeom prst="rect">
                      <a:avLst/>
                    </a:prstGeom>
                  </pic:spPr>
                </pic:pic>
              </a:graphicData>
            </a:graphic>
          </wp:inline>
        </w:drawing>
      </w:r>
    </w:p>
    <w:p w14:paraId="308E9610" w14:textId="118FECBB" w:rsidR="004F462D" w:rsidRDefault="004F462D" w:rsidP="004F462D">
      <w:pPr>
        <w:ind w:firstLine="720"/>
        <w:rPr>
          <w:lang w:eastAsia="ja-JP"/>
        </w:rPr>
      </w:pPr>
    </w:p>
    <w:p w14:paraId="59798D29" w14:textId="32BED9FC" w:rsidR="004F462D" w:rsidRDefault="004F462D" w:rsidP="004F462D">
      <w:pPr>
        <w:ind w:firstLine="720"/>
        <w:rPr>
          <w:lang w:eastAsia="ja-JP"/>
        </w:rPr>
      </w:pPr>
    </w:p>
    <w:p w14:paraId="547D4A62" w14:textId="08D77C0E" w:rsidR="004F462D" w:rsidRDefault="004F462D" w:rsidP="004F462D">
      <w:pPr>
        <w:ind w:firstLine="720"/>
        <w:rPr>
          <w:lang w:eastAsia="ja-JP"/>
        </w:rPr>
      </w:pPr>
      <w:r w:rsidRPr="004F462D">
        <w:rPr>
          <w:noProof/>
        </w:rPr>
        <w:drawing>
          <wp:inline distT="0" distB="0" distL="0" distR="0" wp14:anchorId="4384036C" wp14:editId="44E33828">
            <wp:extent cx="5040630" cy="7043420"/>
            <wp:effectExtent l="0" t="0" r="127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40630" cy="7043420"/>
                    </a:xfrm>
                    <a:prstGeom prst="rect">
                      <a:avLst/>
                    </a:prstGeom>
                  </pic:spPr>
                </pic:pic>
              </a:graphicData>
            </a:graphic>
          </wp:inline>
        </w:drawing>
      </w:r>
    </w:p>
    <w:p w14:paraId="4DBEEAB2" w14:textId="1523E412" w:rsidR="004F462D" w:rsidRDefault="004F462D" w:rsidP="004F462D">
      <w:pPr>
        <w:ind w:firstLine="720"/>
        <w:rPr>
          <w:lang w:eastAsia="ja-JP"/>
        </w:rPr>
      </w:pPr>
      <w:r w:rsidRPr="004F462D">
        <w:rPr>
          <w:noProof/>
        </w:rPr>
        <w:drawing>
          <wp:inline distT="0" distB="0" distL="0" distR="0" wp14:anchorId="5F0A55AE" wp14:editId="4B43BBB7">
            <wp:extent cx="5040630" cy="6750685"/>
            <wp:effectExtent l="0" t="0" r="127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40630" cy="6750685"/>
                    </a:xfrm>
                    <a:prstGeom prst="rect">
                      <a:avLst/>
                    </a:prstGeom>
                  </pic:spPr>
                </pic:pic>
              </a:graphicData>
            </a:graphic>
          </wp:inline>
        </w:drawing>
      </w:r>
    </w:p>
    <w:p w14:paraId="1CF13286" w14:textId="762707B0" w:rsidR="004F462D" w:rsidRDefault="004F462D" w:rsidP="004F462D">
      <w:pPr>
        <w:ind w:firstLine="720"/>
        <w:rPr>
          <w:lang w:eastAsia="ja-JP"/>
        </w:rPr>
      </w:pPr>
      <w:r w:rsidRPr="004F462D">
        <w:rPr>
          <w:noProof/>
        </w:rPr>
        <w:drawing>
          <wp:inline distT="0" distB="0" distL="0" distR="0" wp14:anchorId="54D2527C" wp14:editId="140C7760">
            <wp:extent cx="5040630" cy="6839585"/>
            <wp:effectExtent l="0" t="0" r="127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040630" cy="6839585"/>
                    </a:xfrm>
                    <a:prstGeom prst="rect">
                      <a:avLst/>
                    </a:prstGeom>
                  </pic:spPr>
                </pic:pic>
              </a:graphicData>
            </a:graphic>
          </wp:inline>
        </w:drawing>
      </w:r>
    </w:p>
    <w:p w14:paraId="525ED556" w14:textId="5553EAB1" w:rsidR="008E1814" w:rsidRDefault="008E1814" w:rsidP="004F462D">
      <w:pPr>
        <w:ind w:firstLine="720"/>
        <w:rPr>
          <w:lang w:eastAsia="ja-JP"/>
        </w:rPr>
      </w:pPr>
      <w:r w:rsidRPr="008E1814">
        <w:rPr>
          <w:noProof/>
        </w:rPr>
        <w:drawing>
          <wp:inline distT="0" distB="0" distL="0" distR="0" wp14:anchorId="0F5F5C39" wp14:editId="388D73F0">
            <wp:extent cx="5040630" cy="7416165"/>
            <wp:effectExtent l="0" t="0" r="127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040630" cy="7416165"/>
                    </a:xfrm>
                    <a:prstGeom prst="rect">
                      <a:avLst/>
                    </a:prstGeom>
                  </pic:spPr>
                </pic:pic>
              </a:graphicData>
            </a:graphic>
          </wp:inline>
        </w:drawing>
      </w:r>
    </w:p>
    <w:p w14:paraId="131BC84A" w14:textId="3D4C4A9C" w:rsidR="004F462D" w:rsidRDefault="004F462D" w:rsidP="004F462D">
      <w:pPr>
        <w:ind w:firstLine="720"/>
        <w:rPr>
          <w:lang w:eastAsia="ja-JP"/>
        </w:rPr>
      </w:pPr>
      <w:r w:rsidRPr="004F462D">
        <w:rPr>
          <w:noProof/>
        </w:rPr>
        <w:drawing>
          <wp:inline distT="0" distB="0" distL="0" distR="0" wp14:anchorId="2168D627" wp14:editId="4DEC5389">
            <wp:extent cx="4529455" cy="7560945"/>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29455" cy="7560945"/>
                    </a:xfrm>
                    <a:prstGeom prst="rect">
                      <a:avLst/>
                    </a:prstGeom>
                  </pic:spPr>
                </pic:pic>
              </a:graphicData>
            </a:graphic>
          </wp:inline>
        </w:drawing>
      </w:r>
    </w:p>
    <w:p w14:paraId="32D70702" w14:textId="25A59ABA" w:rsidR="004F462D" w:rsidRDefault="004F462D" w:rsidP="004F462D">
      <w:pPr>
        <w:ind w:firstLine="720"/>
        <w:rPr>
          <w:lang w:eastAsia="ja-JP"/>
        </w:rPr>
      </w:pPr>
      <w:r w:rsidRPr="004F462D">
        <w:rPr>
          <w:noProof/>
        </w:rPr>
        <w:drawing>
          <wp:inline distT="0" distB="0" distL="0" distR="0" wp14:anchorId="7ABAFD06" wp14:editId="4A3F6CBF">
            <wp:extent cx="5040630" cy="6839585"/>
            <wp:effectExtent l="0" t="0" r="1270" b="571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40630" cy="6839585"/>
                    </a:xfrm>
                    <a:prstGeom prst="rect">
                      <a:avLst/>
                    </a:prstGeom>
                  </pic:spPr>
                </pic:pic>
              </a:graphicData>
            </a:graphic>
          </wp:inline>
        </w:drawing>
      </w:r>
    </w:p>
    <w:p w14:paraId="5D2D918F" w14:textId="09B37936" w:rsidR="008E1814" w:rsidRDefault="008E1814" w:rsidP="004F462D">
      <w:pPr>
        <w:ind w:firstLine="720"/>
        <w:rPr>
          <w:lang w:eastAsia="ja-JP"/>
        </w:rPr>
      </w:pPr>
      <w:r w:rsidRPr="008E1814">
        <w:rPr>
          <w:noProof/>
        </w:rPr>
        <w:drawing>
          <wp:inline distT="0" distB="0" distL="0" distR="0" wp14:anchorId="453DCF14" wp14:editId="6F3E1086">
            <wp:extent cx="4776470" cy="756094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776470" cy="7560945"/>
                    </a:xfrm>
                    <a:prstGeom prst="rect">
                      <a:avLst/>
                    </a:prstGeom>
                  </pic:spPr>
                </pic:pic>
              </a:graphicData>
            </a:graphic>
          </wp:inline>
        </w:drawing>
      </w:r>
    </w:p>
    <w:p w14:paraId="105F87BB" w14:textId="0CEC8EBB" w:rsidR="008E1814" w:rsidRDefault="008E1814" w:rsidP="004F462D">
      <w:pPr>
        <w:ind w:firstLine="720"/>
        <w:rPr>
          <w:lang w:eastAsia="ja-JP"/>
        </w:rPr>
      </w:pPr>
      <w:r w:rsidRPr="008E1814">
        <w:rPr>
          <w:noProof/>
        </w:rPr>
        <w:drawing>
          <wp:inline distT="0" distB="0" distL="0" distR="0" wp14:anchorId="3C74B8DD" wp14:editId="50634F78">
            <wp:extent cx="5040630" cy="7199630"/>
            <wp:effectExtent l="0" t="0" r="127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040630" cy="7199630"/>
                    </a:xfrm>
                    <a:prstGeom prst="rect">
                      <a:avLst/>
                    </a:prstGeom>
                  </pic:spPr>
                </pic:pic>
              </a:graphicData>
            </a:graphic>
          </wp:inline>
        </w:drawing>
      </w:r>
    </w:p>
    <w:p w14:paraId="6A2C5121" w14:textId="47EBDCC2" w:rsidR="008E1814" w:rsidRDefault="008E1814" w:rsidP="004F462D">
      <w:pPr>
        <w:ind w:firstLine="720"/>
        <w:rPr>
          <w:lang w:eastAsia="ja-JP"/>
        </w:rPr>
      </w:pPr>
      <w:r w:rsidRPr="008E1814">
        <w:rPr>
          <w:noProof/>
        </w:rPr>
        <w:drawing>
          <wp:inline distT="0" distB="0" distL="0" distR="0" wp14:anchorId="66B96A24" wp14:editId="7229C808">
            <wp:extent cx="4963160" cy="7560945"/>
            <wp:effectExtent l="0" t="0" r="254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963160" cy="7560945"/>
                    </a:xfrm>
                    <a:prstGeom prst="rect">
                      <a:avLst/>
                    </a:prstGeom>
                  </pic:spPr>
                </pic:pic>
              </a:graphicData>
            </a:graphic>
          </wp:inline>
        </w:drawing>
      </w:r>
    </w:p>
    <w:p w14:paraId="3E80D013" w14:textId="18A4D6AD" w:rsidR="008E1814" w:rsidRDefault="008E1814" w:rsidP="004F462D">
      <w:pPr>
        <w:ind w:firstLine="720"/>
        <w:rPr>
          <w:lang w:eastAsia="ja-JP"/>
        </w:rPr>
      </w:pPr>
    </w:p>
    <w:p w14:paraId="7E22C9FD" w14:textId="7F6FC4D3" w:rsidR="004F462D" w:rsidRDefault="004F462D" w:rsidP="004F462D">
      <w:pPr>
        <w:ind w:firstLine="720"/>
        <w:rPr>
          <w:lang w:eastAsia="ja-JP"/>
        </w:rPr>
      </w:pPr>
      <w:r w:rsidRPr="004F462D">
        <w:rPr>
          <w:noProof/>
        </w:rPr>
        <w:drawing>
          <wp:inline distT="0" distB="0" distL="0" distR="0" wp14:anchorId="7398569A" wp14:editId="5E6579ED">
            <wp:extent cx="5040630" cy="6772910"/>
            <wp:effectExtent l="0" t="0" r="127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040630" cy="6772910"/>
                    </a:xfrm>
                    <a:prstGeom prst="rect">
                      <a:avLst/>
                    </a:prstGeom>
                  </pic:spPr>
                </pic:pic>
              </a:graphicData>
            </a:graphic>
          </wp:inline>
        </w:drawing>
      </w:r>
    </w:p>
    <w:p w14:paraId="7DDEC3CA" w14:textId="6CBAE908" w:rsidR="004F462D" w:rsidRDefault="004F462D" w:rsidP="004F462D">
      <w:pPr>
        <w:ind w:firstLine="720"/>
        <w:rPr>
          <w:lang w:eastAsia="ja-JP"/>
        </w:rPr>
      </w:pPr>
      <w:r w:rsidRPr="004F462D">
        <w:rPr>
          <w:noProof/>
        </w:rPr>
        <w:drawing>
          <wp:inline distT="0" distB="0" distL="0" distR="0" wp14:anchorId="5A4C10EA" wp14:editId="4799A77B">
            <wp:extent cx="5040630" cy="7262495"/>
            <wp:effectExtent l="0" t="0" r="127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40630" cy="7262495"/>
                    </a:xfrm>
                    <a:prstGeom prst="rect">
                      <a:avLst/>
                    </a:prstGeom>
                  </pic:spPr>
                </pic:pic>
              </a:graphicData>
            </a:graphic>
          </wp:inline>
        </w:drawing>
      </w:r>
    </w:p>
    <w:p w14:paraId="598ABF75" w14:textId="362B7626" w:rsidR="004F462D" w:rsidRDefault="004F462D" w:rsidP="004F462D">
      <w:pPr>
        <w:ind w:firstLine="720"/>
        <w:rPr>
          <w:lang w:eastAsia="ja-JP"/>
        </w:rPr>
      </w:pPr>
      <w:r w:rsidRPr="004F462D">
        <w:rPr>
          <w:noProof/>
        </w:rPr>
        <w:drawing>
          <wp:inline distT="0" distB="0" distL="0" distR="0" wp14:anchorId="3C604EF8" wp14:editId="7D00720A">
            <wp:extent cx="5040630" cy="7150100"/>
            <wp:effectExtent l="0" t="0" r="127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040630" cy="7150100"/>
                    </a:xfrm>
                    <a:prstGeom prst="rect">
                      <a:avLst/>
                    </a:prstGeom>
                  </pic:spPr>
                </pic:pic>
              </a:graphicData>
            </a:graphic>
          </wp:inline>
        </w:drawing>
      </w:r>
    </w:p>
    <w:p w14:paraId="7CD301D7" w14:textId="77777777" w:rsidR="004F462D" w:rsidRDefault="004F462D" w:rsidP="004F462D">
      <w:pPr>
        <w:ind w:firstLine="720"/>
        <w:rPr>
          <w:lang w:eastAsia="ja-JP"/>
        </w:rPr>
      </w:pPr>
    </w:p>
    <w:p w14:paraId="37F18B36" w14:textId="5EBD67AB" w:rsidR="004F462D" w:rsidRDefault="004F462D" w:rsidP="004F462D">
      <w:pPr>
        <w:ind w:firstLine="720"/>
        <w:rPr>
          <w:lang w:eastAsia="ja-JP"/>
        </w:rPr>
      </w:pPr>
      <w:r w:rsidRPr="004F462D">
        <w:rPr>
          <w:noProof/>
        </w:rPr>
        <w:drawing>
          <wp:inline distT="0" distB="0" distL="0" distR="0" wp14:anchorId="47CF11B8" wp14:editId="4CE47B9D">
            <wp:extent cx="5040630" cy="6993255"/>
            <wp:effectExtent l="0" t="0" r="127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040630" cy="6993255"/>
                    </a:xfrm>
                    <a:prstGeom prst="rect">
                      <a:avLst/>
                    </a:prstGeom>
                  </pic:spPr>
                </pic:pic>
              </a:graphicData>
            </a:graphic>
          </wp:inline>
        </w:drawing>
      </w:r>
    </w:p>
    <w:p w14:paraId="233F0422" w14:textId="555812EF" w:rsidR="004F462D" w:rsidRDefault="004F462D" w:rsidP="004F462D">
      <w:pPr>
        <w:ind w:firstLine="720"/>
        <w:rPr>
          <w:lang w:eastAsia="ja-JP"/>
        </w:rPr>
      </w:pPr>
      <w:r w:rsidRPr="004F462D">
        <w:rPr>
          <w:noProof/>
        </w:rPr>
        <w:drawing>
          <wp:inline distT="0" distB="0" distL="0" distR="0" wp14:anchorId="6A1B4DD3" wp14:editId="75122D12">
            <wp:extent cx="5040630" cy="7131050"/>
            <wp:effectExtent l="0" t="0" r="127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40630" cy="7131050"/>
                    </a:xfrm>
                    <a:prstGeom prst="rect">
                      <a:avLst/>
                    </a:prstGeom>
                  </pic:spPr>
                </pic:pic>
              </a:graphicData>
            </a:graphic>
          </wp:inline>
        </w:drawing>
      </w:r>
    </w:p>
    <w:p w14:paraId="2EDB3D5B" w14:textId="3B0CD1DA" w:rsidR="004F462D" w:rsidRDefault="004F462D" w:rsidP="004F462D">
      <w:pPr>
        <w:ind w:firstLine="720"/>
        <w:rPr>
          <w:lang w:eastAsia="ja-JP"/>
        </w:rPr>
      </w:pPr>
      <w:r w:rsidRPr="004F462D">
        <w:rPr>
          <w:noProof/>
        </w:rPr>
        <w:drawing>
          <wp:inline distT="0" distB="0" distL="0" distR="0" wp14:anchorId="5E6E3F1B" wp14:editId="4AED3357">
            <wp:extent cx="5040630" cy="7040245"/>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040630" cy="7040245"/>
                    </a:xfrm>
                    <a:prstGeom prst="rect">
                      <a:avLst/>
                    </a:prstGeom>
                  </pic:spPr>
                </pic:pic>
              </a:graphicData>
            </a:graphic>
          </wp:inline>
        </w:drawing>
      </w:r>
    </w:p>
    <w:p w14:paraId="75DB64B2" w14:textId="55AA0070" w:rsidR="008E1814" w:rsidRDefault="008E1814" w:rsidP="004F462D">
      <w:pPr>
        <w:ind w:firstLine="720"/>
        <w:rPr>
          <w:lang w:eastAsia="ja-JP"/>
        </w:rPr>
      </w:pPr>
      <w:r w:rsidRPr="008E1814">
        <w:rPr>
          <w:noProof/>
        </w:rPr>
        <w:drawing>
          <wp:inline distT="0" distB="0" distL="0" distR="0" wp14:anchorId="29AC2584" wp14:editId="7B17A88C">
            <wp:extent cx="5040630" cy="7174230"/>
            <wp:effectExtent l="0" t="0" r="127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040630" cy="7174230"/>
                    </a:xfrm>
                    <a:prstGeom prst="rect">
                      <a:avLst/>
                    </a:prstGeom>
                  </pic:spPr>
                </pic:pic>
              </a:graphicData>
            </a:graphic>
          </wp:inline>
        </w:drawing>
      </w:r>
    </w:p>
    <w:p w14:paraId="75DFB302" w14:textId="69709DEF" w:rsidR="008E1814" w:rsidRDefault="008E1814" w:rsidP="004F462D">
      <w:pPr>
        <w:ind w:firstLine="720"/>
        <w:rPr>
          <w:lang w:eastAsia="ja-JP"/>
        </w:rPr>
      </w:pPr>
      <w:r w:rsidRPr="008E1814">
        <w:rPr>
          <w:noProof/>
        </w:rPr>
        <w:drawing>
          <wp:inline distT="0" distB="0" distL="0" distR="0" wp14:anchorId="2D7908EA" wp14:editId="69352367">
            <wp:extent cx="5040630" cy="7431405"/>
            <wp:effectExtent l="0" t="0" r="127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040630" cy="7431405"/>
                    </a:xfrm>
                    <a:prstGeom prst="rect">
                      <a:avLst/>
                    </a:prstGeom>
                  </pic:spPr>
                </pic:pic>
              </a:graphicData>
            </a:graphic>
          </wp:inline>
        </w:drawing>
      </w:r>
    </w:p>
    <w:p w14:paraId="2067C32D" w14:textId="63F934F6" w:rsidR="00670371" w:rsidRDefault="00670371" w:rsidP="004F462D">
      <w:pPr>
        <w:ind w:firstLine="720"/>
        <w:rPr>
          <w:lang w:eastAsia="ja-JP"/>
        </w:rPr>
      </w:pPr>
      <w:r w:rsidRPr="00670371">
        <w:rPr>
          <w:noProof/>
        </w:rPr>
        <w:drawing>
          <wp:inline distT="0" distB="0" distL="0" distR="0" wp14:anchorId="6A71BBB9" wp14:editId="283B99CD">
            <wp:extent cx="4947920" cy="7560945"/>
            <wp:effectExtent l="0" t="0" r="508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947920" cy="7560945"/>
                    </a:xfrm>
                    <a:prstGeom prst="rect">
                      <a:avLst/>
                    </a:prstGeom>
                  </pic:spPr>
                </pic:pic>
              </a:graphicData>
            </a:graphic>
          </wp:inline>
        </w:drawing>
      </w:r>
    </w:p>
    <w:p w14:paraId="1D85AA54" w14:textId="5D0504E5" w:rsidR="008E1814" w:rsidRDefault="008E1814" w:rsidP="004F462D">
      <w:pPr>
        <w:ind w:firstLine="720"/>
        <w:rPr>
          <w:lang w:eastAsia="ja-JP"/>
        </w:rPr>
      </w:pPr>
      <w:r w:rsidRPr="008E1814">
        <w:rPr>
          <w:noProof/>
        </w:rPr>
        <w:drawing>
          <wp:inline distT="0" distB="0" distL="0" distR="0" wp14:anchorId="2F73C90A" wp14:editId="3B0229A9">
            <wp:extent cx="5040630" cy="7227570"/>
            <wp:effectExtent l="0" t="0" r="127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40630" cy="7227570"/>
                    </a:xfrm>
                    <a:prstGeom prst="rect">
                      <a:avLst/>
                    </a:prstGeom>
                  </pic:spPr>
                </pic:pic>
              </a:graphicData>
            </a:graphic>
          </wp:inline>
        </w:drawing>
      </w:r>
    </w:p>
    <w:p w14:paraId="2499B07E" w14:textId="55D6E78A" w:rsidR="008E1814" w:rsidRDefault="008E1814" w:rsidP="004F462D">
      <w:pPr>
        <w:ind w:firstLine="720"/>
        <w:rPr>
          <w:lang w:eastAsia="ja-JP"/>
        </w:rPr>
      </w:pPr>
      <w:r w:rsidRPr="008E1814">
        <w:rPr>
          <w:noProof/>
        </w:rPr>
        <w:drawing>
          <wp:inline distT="0" distB="0" distL="0" distR="0" wp14:anchorId="33736502" wp14:editId="2C79C067">
            <wp:extent cx="5040630" cy="6977380"/>
            <wp:effectExtent l="0" t="0" r="127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040630" cy="6977380"/>
                    </a:xfrm>
                    <a:prstGeom prst="rect">
                      <a:avLst/>
                    </a:prstGeom>
                  </pic:spPr>
                </pic:pic>
              </a:graphicData>
            </a:graphic>
          </wp:inline>
        </w:drawing>
      </w:r>
    </w:p>
    <w:p w14:paraId="307D74D9" w14:textId="46594528" w:rsidR="008E1814" w:rsidRDefault="008E1814" w:rsidP="004F462D">
      <w:pPr>
        <w:ind w:firstLine="720"/>
        <w:rPr>
          <w:lang w:eastAsia="ja-JP"/>
        </w:rPr>
      </w:pPr>
      <w:r w:rsidRPr="008E1814">
        <w:rPr>
          <w:noProof/>
        </w:rPr>
        <w:drawing>
          <wp:inline distT="0" distB="0" distL="0" distR="0" wp14:anchorId="5BA259F8" wp14:editId="5266A1C8">
            <wp:extent cx="5040630" cy="6576695"/>
            <wp:effectExtent l="0" t="0" r="1270"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040630" cy="6576695"/>
                    </a:xfrm>
                    <a:prstGeom prst="rect">
                      <a:avLst/>
                    </a:prstGeom>
                  </pic:spPr>
                </pic:pic>
              </a:graphicData>
            </a:graphic>
          </wp:inline>
        </w:drawing>
      </w:r>
    </w:p>
    <w:p w14:paraId="69BEDEA7" w14:textId="4CAA04B0" w:rsidR="008E1814" w:rsidRDefault="008E1814" w:rsidP="004F462D">
      <w:pPr>
        <w:ind w:firstLine="720"/>
        <w:rPr>
          <w:lang w:eastAsia="ja-JP"/>
        </w:rPr>
      </w:pPr>
      <w:r w:rsidRPr="008E1814">
        <w:rPr>
          <w:noProof/>
        </w:rPr>
        <w:drawing>
          <wp:inline distT="0" distB="0" distL="0" distR="0" wp14:anchorId="3E492236" wp14:editId="6246AEBA">
            <wp:extent cx="5040630" cy="7282180"/>
            <wp:effectExtent l="0" t="0" r="127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040630" cy="7282180"/>
                    </a:xfrm>
                    <a:prstGeom prst="rect">
                      <a:avLst/>
                    </a:prstGeom>
                  </pic:spPr>
                </pic:pic>
              </a:graphicData>
            </a:graphic>
          </wp:inline>
        </w:drawing>
      </w:r>
    </w:p>
    <w:p w14:paraId="3182BC17" w14:textId="5B44D8AC" w:rsidR="008E1814" w:rsidRDefault="008E1814" w:rsidP="004F462D">
      <w:pPr>
        <w:ind w:firstLine="720"/>
        <w:rPr>
          <w:lang w:eastAsia="ja-JP"/>
        </w:rPr>
      </w:pPr>
      <w:r w:rsidRPr="008E1814">
        <w:rPr>
          <w:noProof/>
        </w:rPr>
        <w:drawing>
          <wp:inline distT="0" distB="0" distL="0" distR="0" wp14:anchorId="77FE60EE" wp14:editId="236E5879">
            <wp:extent cx="5040630" cy="7398385"/>
            <wp:effectExtent l="0" t="0" r="1270"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040630" cy="7398385"/>
                    </a:xfrm>
                    <a:prstGeom prst="rect">
                      <a:avLst/>
                    </a:prstGeom>
                  </pic:spPr>
                </pic:pic>
              </a:graphicData>
            </a:graphic>
          </wp:inline>
        </w:drawing>
      </w:r>
    </w:p>
    <w:p w14:paraId="7B391998" w14:textId="3DBE8CD4" w:rsidR="008E1814" w:rsidRDefault="008E1814" w:rsidP="004F462D">
      <w:pPr>
        <w:ind w:firstLine="720"/>
        <w:rPr>
          <w:lang w:eastAsia="ja-JP"/>
        </w:rPr>
      </w:pPr>
      <w:r w:rsidRPr="008E1814">
        <w:rPr>
          <w:noProof/>
        </w:rPr>
        <w:drawing>
          <wp:inline distT="0" distB="0" distL="0" distR="0" wp14:anchorId="64E7A04B" wp14:editId="50F40DB4">
            <wp:extent cx="5040630" cy="6849110"/>
            <wp:effectExtent l="0" t="0" r="127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040630" cy="6849110"/>
                    </a:xfrm>
                    <a:prstGeom prst="rect">
                      <a:avLst/>
                    </a:prstGeom>
                  </pic:spPr>
                </pic:pic>
              </a:graphicData>
            </a:graphic>
          </wp:inline>
        </w:drawing>
      </w:r>
    </w:p>
    <w:p w14:paraId="522D8412" w14:textId="38869F48" w:rsidR="008E1814" w:rsidRDefault="008E1814" w:rsidP="004F462D">
      <w:pPr>
        <w:ind w:firstLine="720"/>
        <w:rPr>
          <w:lang w:eastAsia="ja-JP"/>
        </w:rPr>
      </w:pPr>
      <w:r w:rsidRPr="008E1814">
        <w:rPr>
          <w:noProof/>
        </w:rPr>
        <w:drawing>
          <wp:inline distT="0" distB="0" distL="0" distR="0" wp14:anchorId="62F53CC7" wp14:editId="1DC5637E">
            <wp:extent cx="5040630" cy="7174230"/>
            <wp:effectExtent l="0" t="0" r="1270"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040630" cy="7174230"/>
                    </a:xfrm>
                    <a:prstGeom prst="rect">
                      <a:avLst/>
                    </a:prstGeom>
                  </pic:spPr>
                </pic:pic>
              </a:graphicData>
            </a:graphic>
          </wp:inline>
        </w:drawing>
      </w:r>
    </w:p>
    <w:p w14:paraId="1F996413" w14:textId="7FB0C075" w:rsidR="008E1814" w:rsidRDefault="008E1814" w:rsidP="004F462D">
      <w:pPr>
        <w:ind w:firstLine="720"/>
        <w:rPr>
          <w:lang w:eastAsia="ja-JP"/>
        </w:rPr>
      </w:pPr>
      <w:r w:rsidRPr="008E1814">
        <w:rPr>
          <w:noProof/>
        </w:rPr>
        <w:drawing>
          <wp:inline distT="0" distB="0" distL="0" distR="0" wp14:anchorId="5226EFA7" wp14:editId="6334E7E2">
            <wp:extent cx="5040630" cy="7174230"/>
            <wp:effectExtent l="0" t="0" r="1270" b="127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040630" cy="7174230"/>
                    </a:xfrm>
                    <a:prstGeom prst="rect">
                      <a:avLst/>
                    </a:prstGeom>
                  </pic:spPr>
                </pic:pic>
              </a:graphicData>
            </a:graphic>
          </wp:inline>
        </w:drawing>
      </w:r>
    </w:p>
    <w:p w14:paraId="3AD45645" w14:textId="45C467AE" w:rsidR="008E1814" w:rsidRDefault="008E1814" w:rsidP="004F462D">
      <w:pPr>
        <w:ind w:firstLine="720"/>
        <w:rPr>
          <w:lang w:eastAsia="ja-JP"/>
        </w:rPr>
      </w:pPr>
      <w:r w:rsidRPr="008E1814">
        <w:rPr>
          <w:noProof/>
        </w:rPr>
        <w:drawing>
          <wp:inline distT="0" distB="0" distL="0" distR="0" wp14:anchorId="4E86DAEA" wp14:editId="3B68FD26">
            <wp:extent cx="5040630" cy="7471410"/>
            <wp:effectExtent l="0" t="0" r="127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040630" cy="7471410"/>
                    </a:xfrm>
                    <a:prstGeom prst="rect">
                      <a:avLst/>
                    </a:prstGeom>
                  </pic:spPr>
                </pic:pic>
              </a:graphicData>
            </a:graphic>
          </wp:inline>
        </w:drawing>
      </w:r>
    </w:p>
    <w:p w14:paraId="1ACA65FD" w14:textId="61FF40AD" w:rsidR="008E1814" w:rsidRDefault="008E1814" w:rsidP="004F462D">
      <w:pPr>
        <w:ind w:firstLine="720"/>
        <w:rPr>
          <w:lang w:eastAsia="ja-JP"/>
        </w:rPr>
      </w:pPr>
      <w:r w:rsidRPr="008E1814">
        <w:rPr>
          <w:noProof/>
        </w:rPr>
        <w:drawing>
          <wp:inline distT="0" distB="0" distL="0" distR="0" wp14:anchorId="33DE31D7" wp14:editId="049EFA91">
            <wp:extent cx="5040630" cy="7471410"/>
            <wp:effectExtent l="0" t="0" r="127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040630" cy="7471410"/>
                    </a:xfrm>
                    <a:prstGeom prst="rect">
                      <a:avLst/>
                    </a:prstGeom>
                  </pic:spPr>
                </pic:pic>
              </a:graphicData>
            </a:graphic>
          </wp:inline>
        </w:drawing>
      </w:r>
    </w:p>
    <w:p w14:paraId="186108F0" w14:textId="0FCAA539" w:rsidR="008E1814" w:rsidRDefault="008E1814" w:rsidP="004F462D">
      <w:pPr>
        <w:ind w:firstLine="720"/>
        <w:rPr>
          <w:lang w:eastAsia="ja-JP"/>
        </w:rPr>
      </w:pPr>
      <w:r w:rsidRPr="008E1814">
        <w:rPr>
          <w:noProof/>
        </w:rPr>
        <w:drawing>
          <wp:inline distT="0" distB="0" distL="0" distR="0" wp14:anchorId="1CCACCBD" wp14:editId="6478F7E3">
            <wp:extent cx="5040630" cy="7471410"/>
            <wp:effectExtent l="0" t="0" r="127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040630" cy="7471410"/>
                    </a:xfrm>
                    <a:prstGeom prst="rect">
                      <a:avLst/>
                    </a:prstGeom>
                  </pic:spPr>
                </pic:pic>
              </a:graphicData>
            </a:graphic>
          </wp:inline>
        </w:drawing>
      </w:r>
    </w:p>
    <w:p w14:paraId="6C312271" w14:textId="05762F0A" w:rsidR="008E1814" w:rsidRDefault="008E1814" w:rsidP="004F462D">
      <w:pPr>
        <w:ind w:firstLine="720"/>
        <w:rPr>
          <w:lang w:eastAsia="ja-JP"/>
        </w:rPr>
      </w:pPr>
      <w:r w:rsidRPr="008E1814">
        <w:rPr>
          <w:noProof/>
        </w:rPr>
        <w:drawing>
          <wp:inline distT="0" distB="0" distL="0" distR="0" wp14:anchorId="639B1E5C" wp14:editId="50E893AD">
            <wp:extent cx="4854575" cy="756094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854575" cy="7560945"/>
                    </a:xfrm>
                    <a:prstGeom prst="rect">
                      <a:avLst/>
                    </a:prstGeom>
                  </pic:spPr>
                </pic:pic>
              </a:graphicData>
            </a:graphic>
          </wp:inline>
        </w:drawing>
      </w:r>
    </w:p>
    <w:p w14:paraId="21F74849" w14:textId="17424BE8" w:rsidR="008E1814" w:rsidRDefault="008E1814" w:rsidP="004F462D">
      <w:pPr>
        <w:ind w:firstLine="720"/>
        <w:rPr>
          <w:lang w:eastAsia="ja-JP"/>
        </w:rPr>
      </w:pPr>
      <w:r w:rsidRPr="008E1814">
        <w:rPr>
          <w:noProof/>
        </w:rPr>
        <w:drawing>
          <wp:inline distT="0" distB="0" distL="0" distR="0" wp14:anchorId="3A84D17E" wp14:editId="14658F97">
            <wp:extent cx="4885055" cy="7560945"/>
            <wp:effectExtent l="0" t="0" r="444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885055" cy="7560945"/>
                    </a:xfrm>
                    <a:prstGeom prst="rect">
                      <a:avLst/>
                    </a:prstGeom>
                  </pic:spPr>
                </pic:pic>
              </a:graphicData>
            </a:graphic>
          </wp:inline>
        </w:drawing>
      </w:r>
    </w:p>
    <w:p w14:paraId="6566B1A9" w14:textId="4DCB5CE9" w:rsidR="008E1814" w:rsidRDefault="008E1814" w:rsidP="004F462D">
      <w:pPr>
        <w:ind w:firstLine="720"/>
        <w:rPr>
          <w:lang w:eastAsia="ja-JP"/>
        </w:rPr>
      </w:pPr>
      <w:r w:rsidRPr="008E1814">
        <w:rPr>
          <w:noProof/>
        </w:rPr>
        <w:drawing>
          <wp:inline distT="0" distB="0" distL="0" distR="0" wp14:anchorId="3D1370CD" wp14:editId="2DDB36A0">
            <wp:extent cx="4897755" cy="7560945"/>
            <wp:effectExtent l="0" t="0" r="444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897755" cy="7560945"/>
                    </a:xfrm>
                    <a:prstGeom prst="rect">
                      <a:avLst/>
                    </a:prstGeom>
                  </pic:spPr>
                </pic:pic>
              </a:graphicData>
            </a:graphic>
          </wp:inline>
        </w:drawing>
      </w:r>
    </w:p>
    <w:p w14:paraId="0DB826BF" w14:textId="05023682" w:rsidR="008E1814" w:rsidRDefault="008E1814" w:rsidP="004F462D">
      <w:pPr>
        <w:ind w:firstLine="720"/>
        <w:rPr>
          <w:lang w:eastAsia="ja-JP"/>
        </w:rPr>
      </w:pPr>
      <w:r w:rsidRPr="008E1814">
        <w:rPr>
          <w:noProof/>
        </w:rPr>
        <w:drawing>
          <wp:inline distT="0" distB="0" distL="0" distR="0" wp14:anchorId="5E8EF639" wp14:editId="76826FA6">
            <wp:extent cx="5040630" cy="7181215"/>
            <wp:effectExtent l="0" t="0" r="127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040630" cy="7181215"/>
                    </a:xfrm>
                    <a:prstGeom prst="rect">
                      <a:avLst/>
                    </a:prstGeom>
                  </pic:spPr>
                </pic:pic>
              </a:graphicData>
            </a:graphic>
          </wp:inline>
        </w:drawing>
      </w:r>
    </w:p>
    <w:p w14:paraId="40F1CECD" w14:textId="36503DD9" w:rsidR="008E1814" w:rsidRDefault="008E1814" w:rsidP="004F462D">
      <w:pPr>
        <w:ind w:firstLine="720"/>
        <w:rPr>
          <w:lang w:eastAsia="ja-JP"/>
        </w:rPr>
      </w:pPr>
      <w:r w:rsidRPr="008E1814">
        <w:rPr>
          <w:noProof/>
        </w:rPr>
        <w:drawing>
          <wp:inline distT="0" distB="0" distL="0" distR="0" wp14:anchorId="1C9BE80E" wp14:editId="5D6CE9BF">
            <wp:extent cx="5040630" cy="7412990"/>
            <wp:effectExtent l="0" t="0" r="1270" b="381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040630" cy="7412990"/>
                    </a:xfrm>
                    <a:prstGeom prst="rect">
                      <a:avLst/>
                    </a:prstGeom>
                  </pic:spPr>
                </pic:pic>
              </a:graphicData>
            </a:graphic>
          </wp:inline>
        </w:drawing>
      </w:r>
    </w:p>
    <w:p w14:paraId="3F61722B" w14:textId="0C2EE9BC" w:rsidR="008E1814" w:rsidRDefault="008E1814" w:rsidP="004F462D">
      <w:pPr>
        <w:ind w:firstLine="720"/>
        <w:rPr>
          <w:lang w:eastAsia="ja-JP"/>
        </w:rPr>
      </w:pPr>
      <w:r w:rsidRPr="008E1814">
        <w:rPr>
          <w:noProof/>
        </w:rPr>
        <w:drawing>
          <wp:inline distT="0" distB="0" distL="0" distR="0" wp14:anchorId="088E7CB1" wp14:editId="33C79F16">
            <wp:extent cx="5040630" cy="6678295"/>
            <wp:effectExtent l="0" t="0" r="1270" b="190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040630" cy="6678295"/>
                    </a:xfrm>
                    <a:prstGeom prst="rect">
                      <a:avLst/>
                    </a:prstGeom>
                  </pic:spPr>
                </pic:pic>
              </a:graphicData>
            </a:graphic>
          </wp:inline>
        </w:drawing>
      </w:r>
    </w:p>
    <w:p w14:paraId="7EC9837F" w14:textId="2ED44A93" w:rsidR="008E1814" w:rsidRDefault="008E1814" w:rsidP="004F462D">
      <w:pPr>
        <w:ind w:firstLine="720"/>
        <w:rPr>
          <w:lang w:eastAsia="ja-JP"/>
        </w:rPr>
      </w:pPr>
      <w:r w:rsidRPr="008E1814">
        <w:rPr>
          <w:noProof/>
        </w:rPr>
        <w:drawing>
          <wp:inline distT="0" distB="0" distL="0" distR="0" wp14:anchorId="35E1D0B8" wp14:editId="33110407">
            <wp:extent cx="4946015" cy="756094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946015" cy="7560945"/>
                    </a:xfrm>
                    <a:prstGeom prst="rect">
                      <a:avLst/>
                    </a:prstGeom>
                  </pic:spPr>
                </pic:pic>
              </a:graphicData>
            </a:graphic>
          </wp:inline>
        </w:drawing>
      </w:r>
    </w:p>
    <w:p w14:paraId="213DAE90" w14:textId="28E403C1" w:rsidR="008E1814" w:rsidRDefault="008E1814" w:rsidP="004F462D">
      <w:pPr>
        <w:ind w:firstLine="720"/>
        <w:rPr>
          <w:lang w:eastAsia="ja-JP"/>
        </w:rPr>
      </w:pPr>
      <w:r w:rsidRPr="008E1814">
        <w:rPr>
          <w:noProof/>
        </w:rPr>
        <w:drawing>
          <wp:inline distT="0" distB="0" distL="0" distR="0" wp14:anchorId="4E70BD98" wp14:editId="7ECB9507">
            <wp:extent cx="5040630" cy="6956425"/>
            <wp:effectExtent l="0" t="0" r="1270" b="31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040630" cy="6956425"/>
                    </a:xfrm>
                    <a:prstGeom prst="rect">
                      <a:avLst/>
                    </a:prstGeom>
                  </pic:spPr>
                </pic:pic>
              </a:graphicData>
            </a:graphic>
          </wp:inline>
        </w:drawing>
      </w:r>
    </w:p>
    <w:p w14:paraId="5E2102E5" w14:textId="77777777" w:rsidR="004F462D" w:rsidRPr="004F462D" w:rsidRDefault="004F462D" w:rsidP="004F462D">
      <w:pPr>
        <w:ind w:firstLine="720"/>
        <w:rPr>
          <w:lang w:eastAsia="ja-JP"/>
        </w:rPr>
      </w:pPr>
    </w:p>
    <w:sectPr w:rsidR="004F462D" w:rsidRPr="004F462D" w:rsidSect="00DA178F">
      <w:pgSz w:w="11907" w:h="15876" w:code="9"/>
      <w:pgMar w:top="2226" w:right="1701" w:bottom="1701" w:left="2268" w:header="709" w:footer="709" w:gutter="0"/>
      <w:pgNumType w:start="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B64ECB" w14:textId="77777777" w:rsidR="00851702" w:rsidRDefault="00851702" w:rsidP="00D16882">
      <w:pPr>
        <w:spacing w:after="0" w:line="240" w:lineRule="auto"/>
      </w:pPr>
      <w:r>
        <w:separator/>
      </w:r>
    </w:p>
  </w:endnote>
  <w:endnote w:type="continuationSeparator" w:id="0">
    <w:p w14:paraId="12FD8DB8" w14:textId="77777777" w:rsidR="00851702" w:rsidRDefault="00851702" w:rsidP="00D16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DFGothic-EB"/>
    <w:panose1 w:val="020B0604020202020204"/>
    <w:charset w:val="80"/>
    <w:family w:val="auto"/>
    <w:pitch w:val="default"/>
    <w:sig w:usb0="00002A87" w:usb1="08070000" w:usb2="00000010" w:usb3="00000000" w:csb0="000201FF" w:csb1="00000000"/>
  </w:font>
  <w:font w:name="Segoe UI">
    <w:altName w:val="Sylfaen"/>
    <w:panose1 w:val="020B0604020202020204"/>
    <w:charset w:val="00"/>
    <w:family w:val="swiss"/>
    <w:pitch w:val="variable"/>
    <w:sig w:usb0="E4002EFF" w:usb1="C000E47F" w:usb2="00000009" w:usb3="00000000" w:csb0="000001FF" w:csb1="00000000"/>
  </w:font>
  <w:font w:name="AdvCaceiliaHVY">
    <w:altName w:val="Cambria"/>
    <w:panose1 w:val="020B0604020202020204"/>
    <w:charset w:val="00"/>
    <w:family w:val="roman"/>
    <w:pitch w:val="default"/>
  </w:font>
  <w:font w:name="Caecilia">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5662185"/>
      <w:docPartObj>
        <w:docPartGallery w:val="Page Numbers (Bottom of Page)"/>
        <w:docPartUnique/>
      </w:docPartObj>
    </w:sdtPr>
    <w:sdtContent>
      <w:p w14:paraId="0532386B" w14:textId="691EB2DD" w:rsidR="00851702" w:rsidRDefault="00851702" w:rsidP="00AA40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0705D111" w14:textId="77777777" w:rsidR="00851702" w:rsidRDefault="00851702" w:rsidP="00997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9AEB6" w14:textId="77777777" w:rsidR="00851702" w:rsidRDefault="00851702" w:rsidP="00997B75">
    <w:pPr>
      <w:pStyle w:val="Footer"/>
      <w:ind w:right="360"/>
    </w:pPr>
  </w:p>
  <w:p w14:paraId="64965F7A" w14:textId="77777777" w:rsidR="00851702" w:rsidRDefault="008517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96854741"/>
      <w:docPartObj>
        <w:docPartGallery w:val="Page Numbers (Bottom of Page)"/>
        <w:docPartUnique/>
      </w:docPartObj>
    </w:sdtPr>
    <w:sdtContent>
      <w:p w14:paraId="29CCCAB8" w14:textId="2B041D85" w:rsidR="00851702" w:rsidRDefault="00851702" w:rsidP="002E22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ix</w:t>
        </w:r>
        <w:r>
          <w:rPr>
            <w:rStyle w:val="PageNumber"/>
          </w:rPr>
          <w:fldChar w:fldCharType="end"/>
        </w:r>
      </w:p>
    </w:sdtContent>
  </w:sdt>
  <w:p w14:paraId="75BCEA0F" w14:textId="77777777" w:rsidR="00851702" w:rsidRDefault="00851702" w:rsidP="00997B75">
    <w:pPr>
      <w:pStyle w:val="Footer"/>
      <w:ind w:right="360"/>
    </w:pPr>
  </w:p>
  <w:p w14:paraId="6B6C2806" w14:textId="77777777" w:rsidR="00851702" w:rsidRDefault="008517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9337631"/>
      <w:docPartObj>
        <w:docPartGallery w:val="Page Numbers (Bottom of Page)"/>
        <w:docPartUnique/>
      </w:docPartObj>
    </w:sdtPr>
    <w:sdtContent>
      <w:p w14:paraId="70EBEAA7" w14:textId="1C3D08D2" w:rsidR="00851702" w:rsidRDefault="00851702" w:rsidP="00BE27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D93B3AE" w14:textId="77777777" w:rsidR="00851702" w:rsidRPr="001B7921" w:rsidRDefault="00851702" w:rsidP="00997B75">
    <w:pPr>
      <w:pStyle w:val="Footer"/>
      <w:ind w:right="360"/>
      <w:jc w:val="right"/>
      <w:rPr>
        <w:lang w:val="id-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2725415"/>
      <w:docPartObj>
        <w:docPartGallery w:val="Page Numbers (Bottom of Page)"/>
        <w:docPartUnique/>
      </w:docPartObj>
    </w:sdtPr>
    <w:sdtContent>
      <w:p w14:paraId="3B69964C" w14:textId="5223F8E7" w:rsidR="00851702" w:rsidRDefault="00851702" w:rsidP="00BE27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138</w:t>
        </w:r>
        <w:r>
          <w:rPr>
            <w:rStyle w:val="PageNumber"/>
          </w:rPr>
          <w:fldChar w:fldCharType="end"/>
        </w:r>
      </w:p>
    </w:sdtContent>
  </w:sdt>
  <w:p w14:paraId="5CB7B41B" w14:textId="77777777" w:rsidR="00851702" w:rsidRPr="001B7921" w:rsidRDefault="00851702" w:rsidP="00997B75">
    <w:pPr>
      <w:pStyle w:val="Footer"/>
      <w:ind w:right="360"/>
      <w:jc w:val="right"/>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23FBEC" w14:textId="77777777" w:rsidR="00851702" w:rsidRDefault="00851702" w:rsidP="00D16882">
      <w:pPr>
        <w:spacing w:after="0" w:line="240" w:lineRule="auto"/>
      </w:pPr>
      <w:r>
        <w:separator/>
      </w:r>
    </w:p>
  </w:footnote>
  <w:footnote w:type="continuationSeparator" w:id="0">
    <w:p w14:paraId="520F6AB2" w14:textId="77777777" w:rsidR="00851702" w:rsidRDefault="00851702" w:rsidP="00D16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0F142" w14:textId="77777777" w:rsidR="00851702" w:rsidRDefault="00851702" w:rsidP="00CB1053">
    <w:pPr>
      <w:pStyle w:val="Header"/>
      <w:spacing w:line="48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765BE"/>
    <w:multiLevelType w:val="hybridMultilevel"/>
    <w:tmpl w:val="66320A46"/>
    <w:lvl w:ilvl="0" w:tplc="DBB2B62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44DCD"/>
    <w:multiLevelType w:val="hybridMultilevel"/>
    <w:tmpl w:val="E27C5658"/>
    <w:lvl w:ilvl="0" w:tplc="C78CE4F8">
      <w:start w:val="1"/>
      <w:numFmt w:val="lowerLetter"/>
      <w:lvlText w:val="%1."/>
      <w:lvlJc w:val="left"/>
      <w:pPr>
        <w:ind w:left="1779" w:hanging="360"/>
      </w:pPr>
      <w:rPr>
        <w:rFonts w:hint="default"/>
        <w:b/>
        <w:bCs/>
        <w:i w:val="0"/>
        <w:iCs w:val="0"/>
      </w:rPr>
    </w:lvl>
    <w:lvl w:ilvl="1" w:tplc="04090019">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 w15:restartNumberingAfterBreak="0">
    <w:nsid w:val="08816C47"/>
    <w:multiLevelType w:val="hybridMultilevel"/>
    <w:tmpl w:val="E9B46458"/>
    <w:lvl w:ilvl="0" w:tplc="04090019">
      <w:start w:val="1"/>
      <w:numFmt w:val="lowerLetter"/>
      <w:lvlText w:val="%1."/>
      <w:lvlJc w:val="left"/>
      <w:pPr>
        <w:ind w:left="1779"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B4161D"/>
    <w:multiLevelType w:val="hybridMultilevel"/>
    <w:tmpl w:val="0EDA1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66E8E"/>
    <w:multiLevelType w:val="hybridMultilevel"/>
    <w:tmpl w:val="AE7C4EBA"/>
    <w:lvl w:ilvl="0" w:tplc="CB1A31F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C6C7B"/>
    <w:multiLevelType w:val="hybridMultilevel"/>
    <w:tmpl w:val="05EA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96DE3"/>
    <w:multiLevelType w:val="hybridMultilevel"/>
    <w:tmpl w:val="58562C80"/>
    <w:lvl w:ilvl="0" w:tplc="E1F645E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11034BCC"/>
    <w:multiLevelType w:val="multilevel"/>
    <w:tmpl w:val="73AE3598"/>
    <w:lvl w:ilvl="0">
      <w:start w:val="1"/>
      <w:numFmt w:val="decimal"/>
      <w:lvlText w:val="%1."/>
      <w:lvlJc w:val="left"/>
      <w:pPr>
        <w:ind w:left="1800" w:hanging="360"/>
      </w:pPr>
      <w:rPr>
        <w:rFonts w:ascii="Times New Roman" w:eastAsiaTheme="minorHAnsi" w:hAnsi="Times New Roman" w:cs="Times New Roman"/>
      </w:rPr>
    </w:lvl>
    <w:lvl w:ilvl="1">
      <w:start w:val="1"/>
      <w:numFmt w:val="decimal"/>
      <w:lvlText w:val="%1.%2."/>
      <w:lvlJc w:val="left"/>
      <w:pPr>
        <w:ind w:left="1800" w:hanging="360"/>
      </w:pPr>
      <w:rPr>
        <w:rFonts w:hint="default"/>
      </w:rPr>
    </w:lvl>
    <w:lvl w:ilvl="2">
      <w:start w:val="1"/>
      <w:numFmt w:val="decimal"/>
      <w:lvlText w:val="%1.%2.%3."/>
      <w:lvlJc w:val="left"/>
      <w:pPr>
        <w:ind w:left="2160" w:hanging="720"/>
      </w:pPr>
      <w:rPr>
        <w:rFonts w:hint="default"/>
      </w:rPr>
    </w:lvl>
    <w:lvl w:ilvl="3">
      <w:start w:val="1"/>
      <w:numFmt w:val="lowerLetter"/>
      <w:lvlText w:val="%4."/>
      <w:lvlJc w:val="left"/>
      <w:pPr>
        <w:ind w:left="3295" w:hanging="720"/>
      </w:pPr>
    </w:lvl>
    <w:lvl w:ilvl="4">
      <w:start w:val="1"/>
      <w:numFmt w:val="decimal"/>
      <w:lvlText w:val="%1.%2.%3.%4.%5."/>
      <w:lvlJc w:val="left"/>
      <w:pPr>
        <w:ind w:left="252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288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1143602B"/>
    <w:multiLevelType w:val="hybridMultilevel"/>
    <w:tmpl w:val="4320713C"/>
    <w:lvl w:ilvl="0" w:tplc="04090019">
      <w:start w:val="1"/>
      <w:numFmt w:val="lowerLetter"/>
      <w:lvlText w:val="%1."/>
      <w:lvlJc w:val="left"/>
      <w:pPr>
        <w:ind w:left="17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AD4598"/>
    <w:multiLevelType w:val="hybridMultilevel"/>
    <w:tmpl w:val="2D4C26CA"/>
    <w:lvl w:ilvl="0" w:tplc="04090019">
      <w:start w:val="1"/>
      <w:numFmt w:val="lowerLetter"/>
      <w:lvlText w:val="%1."/>
      <w:lvlJc w:val="left"/>
      <w:pPr>
        <w:ind w:left="17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32778E"/>
    <w:multiLevelType w:val="hybridMultilevel"/>
    <w:tmpl w:val="9E00D60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15DE1182"/>
    <w:multiLevelType w:val="hybridMultilevel"/>
    <w:tmpl w:val="E9B46458"/>
    <w:lvl w:ilvl="0" w:tplc="04090019">
      <w:start w:val="1"/>
      <w:numFmt w:val="lowerLetter"/>
      <w:lvlText w:val="%1."/>
      <w:lvlJc w:val="left"/>
      <w:pPr>
        <w:ind w:left="1779"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80658D3"/>
    <w:multiLevelType w:val="hybridMultilevel"/>
    <w:tmpl w:val="B3D6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6B7B4B"/>
    <w:multiLevelType w:val="hybridMultilevel"/>
    <w:tmpl w:val="851891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E21792"/>
    <w:multiLevelType w:val="hybridMultilevel"/>
    <w:tmpl w:val="364459C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A3F2202"/>
    <w:multiLevelType w:val="hybridMultilevel"/>
    <w:tmpl w:val="C1B0F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0E2B91"/>
    <w:multiLevelType w:val="hybridMultilevel"/>
    <w:tmpl w:val="3726074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24533A25"/>
    <w:multiLevelType w:val="hybridMultilevel"/>
    <w:tmpl w:val="136451FA"/>
    <w:lvl w:ilvl="0" w:tplc="5F0CB986">
      <w:start w:val="1"/>
      <w:numFmt w:val="decimal"/>
      <w:lvlText w:val="%1."/>
      <w:lvlJc w:val="left"/>
      <w:pPr>
        <w:ind w:left="2880" w:hanging="360"/>
      </w:pPr>
      <w:rPr>
        <w:i w:val="0"/>
        <w:iCs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28BF61F1"/>
    <w:multiLevelType w:val="hybridMultilevel"/>
    <w:tmpl w:val="A934A350"/>
    <w:lvl w:ilvl="0" w:tplc="04090019">
      <w:start w:val="1"/>
      <w:numFmt w:val="lowerLetter"/>
      <w:lvlText w:val="%1."/>
      <w:lvlJc w:val="left"/>
      <w:pPr>
        <w:ind w:left="17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156FB1"/>
    <w:multiLevelType w:val="hybridMultilevel"/>
    <w:tmpl w:val="4EC6946A"/>
    <w:lvl w:ilvl="0" w:tplc="04090019">
      <w:start w:val="1"/>
      <w:numFmt w:val="lowerLetter"/>
      <w:lvlText w:val="%1."/>
      <w:lvlJc w:val="left"/>
      <w:pPr>
        <w:ind w:left="1779"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64A7D9B"/>
    <w:multiLevelType w:val="hybridMultilevel"/>
    <w:tmpl w:val="0D8C24D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383E7181"/>
    <w:multiLevelType w:val="hybridMultilevel"/>
    <w:tmpl w:val="6FC8B7A8"/>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15:restartNumberingAfterBreak="0">
    <w:nsid w:val="39B22283"/>
    <w:multiLevelType w:val="hybridMultilevel"/>
    <w:tmpl w:val="7CB828F6"/>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15:restartNumberingAfterBreak="0">
    <w:nsid w:val="3B2E1A37"/>
    <w:multiLevelType w:val="hybridMultilevel"/>
    <w:tmpl w:val="5A9ED516"/>
    <w:lvl w:ilvl="0" w:tplc="04090019">
      <w:start w:val="1"/>
      <w:numFmt w:val="lowerLetter"/>
      <w:lvlText w:val="%1."/>
      <w:lvlJc w:val="left"/>
      <w:pPr>
        <w:ind w:left="216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41BE67E9"/>
    <w:multiLevelType w:val="hybridMultilevel"/>
    <w:tmpl w:val="72BE830C"/>
    <w:lvl w:ilvl="0" w:tplc="4C76CB7E">
      <w:start w:val="1"/>
      <w:numFmt w:val="decimal"/>
      <w:lvlText w:val="2.%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2DF37D5"/>
    <w:multiLevelType w:val="hybridMultilevel"/>
    <w:tmpl w:val="B9EAE87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42E8763D"/>
    <w:multiLevelType w:val="hybridMultilevel"/>
    <w:tmpl w:val="76563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AF1A37"/>
    <w:multiLevelType w:val="multilevel"/>
    <w:tmpl w:val="04FEF13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6487D0D"/>
    <w:multiLevelType w:val="multilevel"/>
    <w:tmpl w:val="805CB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3B285D"/>
    <w:multiLevelType w:val="hybridMultilevel"/>
    <w:tmpl w:val="7520B7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CF4EBE"/>
    <w:multiLevelType w:val="hybridMultilevel"/>
    <w:tmpl w:val="ACA6E784"/>
    <w:lvl w:ilvl="0" w:tplc="E80A44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637543F"/>
    <w:multiLevelType w:val="hybridMultilevel"/>
    <w:tmpl w:val="2076A4E8"/>
    <w:lvl w:ilvl="0" w:tplc="0C6ABA5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1D3D9C"/>
    <w:multiLevelType w:val="hybridMultilevel"/>
    <w:tmpl w:val="9C90E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A71FAF"/>
    <w:multiLevelType w:val="multilevel"/>
    <w:tmpl w:val="542C9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8C182E"/>
    <w:multiLevelType w:val="hybridMultilevel"/>
    <w:tmpl w:val="2A986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19674F"/>
    <w:multiLevelType w:val="hybridMultilevel"/>
    <w:tmpl w:val="364459C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CB931F9"/>
    <w:multiLevelType w:val="hybridMultilevel"/>
    <w:tmpl w:val="CB7045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9643C0"/>
    <w:multiLevelType w:val="hybridMultilevel"/>
    <w:tmpl w:val="279E29DA"/>
    <w:lvl w:ilvl="0" w:tplc="8BB62756">
      <w:start w:val="1"/>
      <w:numFmt w:val="decimal"/>
      <w:lvlText w:val="3.2.%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8" w15:restartNumberingAfterBreak="0">
    <w:nsid w:val="7B554693"/>
    <w:multiLevelType w:val="hybridMultilevel"/>
    <w:tmpl w:val="51746572"/>
    <w:lvl w:ilvl="0" w:tplc="C78CE4F8">
      <w:start w:val="1"/>
      <w:numFmt w:val="lowerLetter"/>
      <w:lvlText w:val="%1."/>
      <w:lvlJc w:val="left"/>
      <w:pPr>
        <w:ind w:left="1800" w:hanging="360"/>
      </w:pPr>
      <w:rPr>
        <w:rFonts w:hint="default"/>
        <w:b/>
        <w:bCs/>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B5C45A5"/>
    <w:multiLevelType w:val="hybridMultilevel"/>
    <w:tmpl w:val="3B6E40FE"/>
    <w:lvl w:ilvl="0" w:tplc="0421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BE24ECF"/>
    <w:multiLevelType w:val="hybridMultilevel"/>
    <w:tmpl w:val="398E88E4"/>
    <w:lvl w:ilvl="0" w:tplc="23140F16">
      <w:start w:val="1"/>
      <w:numFmt w:val="decimal"/>
      <w:lvlText w:val="%1."/>
      <w:lvlJc w:val="left"/>
      <w:pPr>
        <w:ind w:left="1160" w:hanging="450"/>
      </w:pPr>
      <w:rPr>
        <w:rFonts w:ascii="Times New Roman" w:hAnsi="Times New Roman" w:cs="Times New Roman" w:hint="default"/>
        <w:i w:val="0"/>
        <w:iCs w:val="0"/>
        <w:sz w:val="24"/>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41" w15:restartNumberingAfterBreak="0">
    <w:nsid w:val="7C7E45AE"/>
    <w:multiLevelType w:val="hybridMultilevel"/>
    <w:tmpl w:val="601C9A14"/>
    <w:lvl w:ilvl="0" w:tplc="6F1ABDE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7633CB"/>
    <w:multiLevelType w:val="hybridMultilevel"/>
    <w:tmpl w:val="76E6B9B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7"/>
  </w:num>
  <w:num w:numId="2">
    <w:abstractNumId w:val="6"/>
  </w:num>
  <w:num w:numId="3">
    <w:abstractNumId w:val="39"/>
  </w:num>
  <w:num w:numId="4">
    <w:abstractNumId w:val="27"/>
  </w:num>
  <w:num w:numId="5">
    <w:abstractNumId w:val="19"/>
  </w:num>
  <w:num w:numId="6">
    <w:abstractNumId w:val="11"/>
  </w:num>
  <w:num w:numId="7">
    <w:abstractNumId w:val="24"/>
  </w:num>
  <w:num w:numId="8">
    <w:abstractNumId w:val="1"/>
  </w:num>
  <w:num w:numId="9">
    <w:abstractNumId w:val="41"/>
  </w:num>
  <w:num w:numId="10">
    <w:abstractNumId w:val="0"/>
  </w:num>
  <w:num w:numId="11">
    <w:abstractNumId w:val="37"/>
  </w:num>
  <w:num w:numId="12">
    <w:abstractNumId w:val="8"/>
  </w:num>
  <w:num w:numId="13">
    <w:abstractNumId w:val="18"/>
  </w:num>
  <w:num w:numId="14">
    <w:abstractNumId w:val="4"/>
  </w:num>
  <w:num w:numId="15">
    <w:abstractNumId w:val="33"/>
  </w:num>
  <w:num w:numId="16">
    <w:abstractNumId w:val="30"/>
  </w:num>
  <w:num w:numId="17">
    <w:abstractNumId w:val="35"/>
  </w:num>
  <w:num w:numId="18">
    <w:abstractNumId w:val="16"/>
  </w:num>
  <w:num w:numId="19">
    <w:abstractNumId w:val="22"/>
  </w:num>
  <w:num w:numId="20">
    <w:abstractNumId w:val="29"/>
  </w:num>
  <w:num w:numId="21">
    <w:abstractNumId w:val="21"/>
  </w:num>
  <w:num w:numId="22">
    <w:abstractNumId w:val="36"/>
  </w:num>
  <w:num w:numId="23">
    <w:abstractNumId w:val="42"/>
  </w:num>
  <w:num w:numId="24">
    <w:abstractNumId w:val="10"/>
  </w:num>
  <w:num w:numId="25">
    <w:abstractNumId w:val="14"/>
  </w:num>
  <w:num w:numId="26">
    <w:abstractNumId w:val="25"/>
  </w:num>
  <w:num w:numId="27">
    <w:abstractNumId w:val="23"/>
  </w:num>
  <w:num w:numId="28">
    <w:abstractNumId w:val="20"/>
  </w:num>
  <w:num w:numId="29">
    <w:abstractNumId w:val="13"/>
  </w:num>
  <w:num w:numId="30">
    <w:abstractNumId w:val="17"/>
  </w:num>
  <w:num w:numId="31">
    <w:abstractNumId w:val="5"/>
  </w:num>
  <w:num w:numId="32">
    <w:abstractNumId w:val="28"/>
  </w:num>
  <w:num w:numId="33">
    <w:abstractNumId w:val="12"/>
  </w:num>
  <w:num w:numId="34">
    <w:abstractNumId w:val="3"/>
  </w:num>
  <w:num w:numId="35">
    <w:abstractNumId w:val="34"/>
  </w:num>
  <w:num w:numId="36">
    <w:abstractNumId w:val="15"/>
  </w:num>
  <w:num w:numId="37">
    <w:abstractNumId w:val="26"/>
  </w:num>
  <w:num w:numId="38">
    <w:abstractNumId w:val="40"/>
  </w:num>
  <w:num w:numId="39">
    <w:abstractNumId w:val="2"/>
  </w:num>
  <w:num w:numId="40">
    <w:abstractNumId w:val="9"/>
  </w:num>
  <w:num w:numId="41">
    <w:abstractNumId w:val="32"/>
  </w:num>
  <w:num w:numId="42">
    <w:abstractNumId w:val="38"/>
  </w:num>
  <w:num w:numId="43">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882"/>
    <w:rsid w:val="0000128F"/>
    <w:rsid w:val="00001F69"/>
    <w:rsid w:val="000022B4"/>
    <w:rsid w:val="00002EB1"/>
    <w:rsid w:val="0000735A"/>
    <w:rsid w:val="00007469"/>
    <w:rsid w:val="00014E8B"/>
    <w:rsid w:val="00015A90"/>
    <w:rsid w:val="00017019"/>
    <w:rsid w:val="00023081"/>
    <w:rsid w:val="00026C19"/>
    <w:rsid w:val="0002711F"/>
    <w:rsid w:val="000301EF"/>
    <w:rsid w:val="00031179"/>
    <w:rsid w:val="00032700"/>
    <w:rsid w:val="000346A5"/>
    <w:rsid w:val="00034FFD"/>
    <w:rsid w:val="000356A7"/>
    <w:rsid w:val="0003697B"/>
    <w:rsid w:val="00036DCE"/>
    <w:rsid w:val="00037072"/>
    <w:rsid w:val="00037B18"/>
    <w:rsid w:val="0004050C"/>
    <w:rsid w:val="00040B2D"/>
    <w:rsid w:val="0004216C"/>
    <w:rsid w:val="00044DDE"/>
    <w:rsid w:val="00050014"/>
    <w:rsid w:val="000560A8"/>
    <w:rsid w:val="00057F8C"/>
    <w:rsid w:val="000635B7"/>
    <w:rsid w:val="000659FA"/>
    <w:rsid w:val="00065A9C"/>
    <w:rsid w:val="00067BFD"/>
    <w:rsid w:val="00077657"/>
    <w:rsid w:val="0007799D"/>
    <w:rsid w:val="00077B51"/>
    <w:rsid w:val="00077D88"/>
    <w:rsid w:val="00082217"/>
    <w:rsid w:val="00087AC7"/>
    <w:rsid w:val="0009741A"/>
    <w:rsid w:val="000A5A63"/>
    <w:rsid w:val="000A7E72"/>
    <w:rsid w:val="000B1491"/>
    <w:rsid w:val="000B7045"/>
    <w:rsid w:val="000B7ED9"/>
    <w:rsid w:val="000C049C"/>
    <w:rsid w:val="000C705B"/>
    <w:rsid w:val="000C70F6"/>
    <w:rsid w:val="000D18EF"/>
    <w:rsid w:val="000D61CF"/>
    <w:rsid w:val="000E3920"/>
    <w:rsid w:val="000E7975"/>
    <w:rsid w:val="000F1353"/>
    <w:rsid w:val="000F3756"/>
    <w:rsid w:val="000F4234"/>
    <w:rsid w:val="000F5538"/>
    <w:rsid w:val="000F64AE"/>
    <w:rsid w:val="000F7367"/>
    <w:rsid w:val="001013EE"/>
    <w:rsid w:val="0010186A"/>
    <w:rsid w:val="0010412E"/>
    <w:rsid w:val="001060DB"/>
    <w:rsid w:val="001070BA"/>
    <w:rsid w:val="001073EB"/>
    <w:rsid w:val="00107BA0"/>
    <w:rsid w:val="00110E13"/>
    <w:rsid w:val="001124DE"/>
    <w:rsid w:val="001150FA"/>
    <w:rsid w:val="00115785"/>
    <w:rsid w:val="00125DD2"/>
    <w:rsid w:val="00131C7B"/>
    <w:rsid w:val="001328C3"/>
    <w:rsid w:val="001342D3"/>
    <w:rsid w:val="001353C0"/>
    <w:rsid w:val="00135543"/>
    <w:rsid w:val="00135943"/>
    <w:rsid w:val="00135BF8"/>
    <w:rsid w:val="00141A6F"/>
    <w:rsid w:val="00145A79"/>
    <w:rsid w:val="00145E4A"/>
    <w:rsid w:val="001477AC"/>
    <w:rsid w:val="00147AA3"/>
    <w:rsid w:val="001574EA"/>
    <w:rsid w:val="00161816"/>
    <w:rsid w:val="00163819"/>
    <w:rsid w:val="00164733"/>
    <w:rsid w:val="00164D03"/>
    <w:rsid w:val="00167691"/>
    <w:rsid w:val="00171CDB"/>
    <w:rsid w:val="00173BB6"/>
    <w:rsid w:val="001761D8"/>
    <w:rsid w:val="00176896"/>
    <w:rsid w:val="00181514"/>
    <w:rsid w:val="00181DF0"/>
    <w:rsid w:val="00184224"/>
    <w:rsid w:val="0018504A"/>
    <w:rsid w:val="001869C8"/>
    <w:rsid w:val="0019004C"/>
    <w:rsid w:val="00190734"/>
    <w:rsid w:val="001971CB"/>
    <w:rsid w:val="00197796"/>
    <w:rsid w:val="001A35F9"/>
    <w:rsid w:val="001A3B9A"/>
    <w:rsid w:val="001A60B0"/>
    <w:rsid w:val="001A6A12"/>
    <w:rsid w:val="001B2A1F"/>
    <w:rsid w:val="001B4062"/>
    <w:rsid w:val="001B45F5"/>
    <w:rsid w:val="001B6208"/>
    <w:rsid w:val="001C0436"/>
    <w:rsid w:val="001C4125"/>
    <w:rsid w:val="001D0F18"/>
    <w:rsid w:val="001D6A0D"/>
    <w:rsid w:val="001D715E"/>
    <w:rsid w:val="001D7289"/>
    <w:rsid w:val="001E2CA3"/>
    <w:rsid w:val="001E6690"/>
    <w:rsid w:val="001F4588"/>
    <w:rsid w:val="00202759"/>
    <w:rsid w:val="002039B1"/>
    <w:rsid w:val="00207F5B"/>
    <w:rsid w:val="00207F64"/>
    <w:rsid w:val="0021204E"/>
    <w:rsid w:val="00216DD1"/>
    <w:rsid w:val="0021773A"/>
    <w:rsid w:val="00217CA3"/>
    <w:rsid w:val="00220003"/>
    <w:rsid w:val="00221235"/>
    <w:rsid w:val="00222F5C"/>
    <w:rsid w:val="002251FA"/>
    <w:rsid w:val="00225A84"/>
    <w:rsid w:val="00225D53"/>
    <w:rsid w:val="00235095"/>
    <w:rsid w:val="00235E9A"/>
    <w:rsid w:val="00242FB6"/>
    <w:rsid w:val="002506D5"/>
    <w:rsid w:val="00252CD4"/>
    <w:rsid w:val="0025450F"/>
    <w:rsid w:val="00254BF8"/>
    <w:rsid w:val="00255AFB"/>
    <w:rsid w:val="00256C3D"/>
    <w:rsid w:val="00261A84"/>
    <w:rsid w:val="0026243A"/>
    <w:rsid w:val="002634EF"/>
    <w:rsid w:val="00264151"/>
    <w:rsid w:val="0026475C"/>
    <w:rsid w:val="00265096"/>
    <w:rsid w:val="00267849"/>
    <w:rsid w:val="00270463"/>
    <w:rsid w:val="00270EB2"/>
    <w:rsid w:val="002718C0"/>
    <w:rsid w:val="0028028E"/>
    <w:rsid w:val="002823D8"/>
    <w:rsid w:val="002838A9"/>
    <w:rsid w:val="002838C5"/>
    <w:rsid w:val="00285760"/>
    <w:rsid w:val="00285F56"/>
    <w:rsid w:val="00290C92"/>
    <w:rsid w:val="00291422"/>
    <w:rsid w:val="00291ADA"/>
    <w:rsid w:val="002922AE"/>
    <w:rsid w:val="00292924"/>
    <w:rsid w:val="002942E9"/>
    <w:rsid w:val="002945E2"/>
    <w:rsid w:val="002A0DC3"/>
    <w:rsid w:val="002A23F3"/>
    <w:rsid w:val="002A34D7"/>
    <w:rsid w:val="002B175F"/>
    <w:rsid w:val="002B2BE6"/>
    <w:rsid w:val="002B31F1"/>
    <w:rsid w:val="002B49A7"/>
    <w:rsid w:val="002B7783"/>
    <w:rsid w:val="002C02A1"/>
    <w:rsid w:val="002C3E64"/>
    <w:rsid w:val="002C6909"/>
    <w:rsid w:val="002D022C"/>
    <w:rsid w:val="002D14D3"/>
    <w:rsid w:val="002D729A"/>
    <w:rsid w:val="002E0A85"/>
    <w:rsid w:val="002E22AA"/>
    <w:rsid w:val="002E22E5"/>
    <w:rsid w:val="002E4B01"/>
    <w:rsid w:val="002E4E63"/>
    <w:rsid w:val="002E6AFB"/>
    <w:rsid w:val="002F046D"/>
    <w:rsid w:val="002F09F5"/>
    <w:rsid w:val="002F4891"/>
    <w:rsid w:val="002F5957"/>
    <w:rsid w:val="003003EF"/>
    <w:rsid w:val="0030317C"/>
    <w:rsid w:val="0030467C"/>
    <w:rsid w:val="003121A8"/>
    <w:rsid w:val="00313F6F"/>
    <w:rsid w:val="00315E48"/>
    <w:rsid w:val="003162DC"/>
    <w:rsid w:val="00320506"/>
    <w:rsid w:val="003207FE"/>
    <w:rsid w:val="00325EC6"/>
    <w:rsid w:val="00334C40"/>
    <w:rsid w:val="003414B0"/>
    <w:rsid w:val="003437B0"/>
    <w:rsid w:val="003454CB"/>
    <w:rsid w:val="0034707F"/>
    <w:rsid w:val="00351597"/>
    <w:rsid w:val="00354605"/>
    <w:rsid w:val="0035564F"/>
    <w:rsid w:val="00362512"/>
    <w:rsid w:val="003653EA"/>
    <w:rsid w:val="00366437"/>
    <w:rsid w:val="003669CB"/>
    <w:rsid w:val="00370806"/>
    <w:rsid w:val="00372760"/>
    <w:rsid w:val="00373796"/>
    <w:rsid w:val="00380533"/>
    <w:rsid w:val="00384E7F"/>
    <w:rsid w:val="003851C7"/>
    <w:rsid w:val="00392718"/>
    <w:rsid w:val="003965A8"/>
    <w:rsid w:val="00397565"/>
    <w:rsid w:val="00397744"/>
    <w:rsid w:val="003A0984"/>
    <w:rsid w:val="003A5A29"/>
    <w:rsid w:val="003B0AF6"/>
    <w:rsid w:val="003B13E8"/>
    <w:rsid w:val="003B409A"/>
    <w:rsid w:val="003B784D"/>
    <w:rsid w:val="003B7BD0"/>
    <w:rsid w:val="003C0144"/>
    <w:rsid w:val="003C34B2"/>
    <w:rsid w:val="003C4271"/>
    <w:rsid w:val="003C56D1"/>
    <w:rsid w:val="003C5CAA"/>
    <w:rsid w:val="003D7D70"/>
    <w:rsid w:val="003D7E65"/>
    <w:rsid w:val="003D7F40"/>
    <w:rsid w:val="003E01FF"/>
    <w:rsid w:val="003E30DD"/>
    <w:rsid w:val="003E62DF"/>
    <w:rsid w:val="003E7703"/>
    <w:rsid w:val="003F14A7"/>
    <w:rsid w:val="003F32EC"/>
    <w:rsid w:val="003F5500"/>
    <w:rsid w:val="00400EDF"/>
    <w:rsid w:val="00402C8A"/>
    <w:rsid w:val="004048C5"/>
    <w:rsid w:val="0040662C"/>
    <w:rsid w:val="00411FD9"/>
    <w:rsid w:val="00413FE9"/>
    <w:rsid w:val="00414116"/>
    <w:rsid w:val="0041655B"/>
    <w:rsid w:val="00416C2C"/>
    <w:rsid w:val="0042015A"/>
    <w:rsid w:val="00421A44"/>
    <w:rsid w:val="004245FD"/>
    <w:rsid w:val="00425B59"/>
    <w:rsid w:val="00426F23"/>
    <w:rsid w:val="0042715E"/>
    <w:rsid w:val="00427410"/>
    <w:rsid w:val="0042742E"/>
    <w:rsid w:val="004329F9"/>
    <w:rsid w:val="00437F71"/>
    <w:rsid w:val="004403F0"/>
    <w:rsid w:val="00443B8B"/>
    <w:rsid w:val="00444ABC"/>
    <w:rsid w:val="00451DAF"/>
    <w:rsid w:val="00452470"/>
    <w:rsid w:val="00453EF1"/>
    <w:rsid w:val="004541FE"/>
    <w:rsid w:val="00456CEC"/>
    <w:rsid w:val="00462AF8"/>
    <w:rsid w:val="00462B1E"/>
    <w:rsid w:val="00463D9F"/>
    <w:rsid w:val="0047229A"/>
    <w:rsid w:val="00472ACA"/>
    <w:rsid w:val="004760FC"/>
    <w:rsid w:val="00476CD8"/>
    <w:rsid w:val="00477782"/>
    <w:rsid w:val="00481A52"/>
    <w:rsid w:val="004838D8"/>
    <w:rsid w:val="004852FE"/>
    <w:rsid w:val="00485379"/>
    <w:rsid w:val="00485E68"/>
    <w:rsid w:val="004941A1"/>
    <w:rsid w:val="00495546"/>
    <w:rsid w:val="004A0B13"/>
    <w:rsid w:val="004A28DA"/>
    <w:rsid w:val="004A3518"/>
    <w:rsid w:val="004A3B13"/>
    <w:rsid w:val="004A5E6E"/>
    <w:rsid w:val="004A69EB"/>
    <w:rsid w:val="004A7E09"/>
    <w:rsid w:val="004B2547"/>
    <w:rsid w:val="004B4ADB"/>
    <w:rsid w:val="004B5FD8"/>
    <w:rsid w:val="004B6B38"/>
    <w:rsid w:val="004C5CF7"/>
    <w:rsid w:val="004D03D9"/>
    <w:rsid w:val="004D1812"/>
    <w:rsid w:val="004D6BF6"/>
    <w:rsid w:val="004E0E24"/>
    <w:rsid w:val="004E11C1"/>
    <w:rsid w:val="004E15DE"/>
    <w:rsid w:val="004E2509"/>
    <w:rsid w:val="004E3AE1"/>
    <w:rsid w:val="004E4C65"/>
    <w:rsid w:val="004E65F9"/>
    <w:rsid w:val="004E6921"/>
    <w:rsid w:val="004F01F1"/>
    <w:rsid w:val="004F2F04"/>
    <w:rsid w:val="004F362B"/>
    <w:rsid w:val="004F462D"/>
    <w:rsid w:val="004F6D23"/>
    <w:rsid w:val="004F786E"/>
    <w:rsid w:val="004F79AA"/>
    <w:rsid w:val="00503DC0"/>
    <w:rsid w:val="00504299"/>
    <w:rsid w:val="00505090"/>
    <w:rsid w:val="005058A8"/>
    <w:rsid w:val="00513534"/>
    <w:rsid w:val="005135A0"/>
    <w:rsid w:val="0051790B"/>
    <w:rsid w:val="005201D4"/>
    <w:rsid w:val="00521680"/>
    <w:rsid w:val="00524768"/>
    <w:rsid w:val="005307AF"/>
    <w:rsid w:val="0053298B"/>
    <w:rsid w:val="00534301"/>
    <w:rsid w:val="00534397"/>
    <w:rsid w:val="00535E25"/>
    <w:rsid w:val="0053791E"/>
    <w:rsid w:val="005404CD"/>
    <w:rsid w:val="00542695"/>
    <w:rsid w:val="00545D5E"/>
    <w:rsid w:val="00546A06"/>
    <w:rsid w:val="00547329"/>
    <w:rsid w:val="00550809"/>
    <w:rsid w:val="00550E62"/>
    <w:rsid w:val="00550E9D"/>
    <w:rsid w:val="00551C27"/>
    <w:rsid w:val="00553879"/>
    <w:rsid w:val="00556220"/>
    <w:rsid w:val="005563EA"/>
    <w:rsid w:val="00561BC8"/>
    <w:rsid w:val="00561FC8"/>
    <w:rsid w:val="00566F89"/>
    <w:rsid w:val="005678D5"/>
    <w:rsid w:val="00567CAA"/>
    <w:rsid w:val="0057526C"/>
    <w:rsid w:val="0057573B"/>
    <w:rsid w:val="00576A01"/>
    <w:rsid w:val="0058087F"/>
    <w:rsid w:val="005849B5"/>
    <w:rsid w:val="0058531B"/>
    <w:rsid w:val="00585542"/>
    <w:rsid w:val="00585754"/>
    <w:rsid w:val="00591FD7"/>
    <w:rsid w:val="005941A6"/>
    <w:rsid w:val="005A49EA"/>
    <w:rsid w:val="005B0826"/>
    <w:rsid w:val="005B2D29"/>
    <w:rsid w:val="005B467F"/>
    <w:rsid w:val="005B592C"/>
    <w:rsid w:val="005B67FC"/>
    <w:rsid w:val="005B7991"/>
    <w:rsid w:val="005B7BDC"/>
    <w:rsid w:val="005B7F26"/>
    <w:rsid w:val="005C4712"/>
    <w:rsid w:val="005C5007"/>
    <w:rsid w:val="005C595F"/>
    <w:rsid w:val="005D3435"/>
    <w:rsid w:val="005D37A3"/>
    <w:rsid w:val="005D6143"/>
    <w:rsid w:val="005D6867"/>
    <w:rsid w:val="005D6CC8"/>
    <w:rsid w:val="005D77ED"/>
    <w:rsid w:val="005E3BE1"/>
    <w:rsid w:val="005E4ED0"/>
    <w:rsid w:val="005E5CCC"/>
    <w:rsid w:val="005E6194"/>
    <w:rsid w:val="005E64BF"/>
    <w:rsid w:val="005E6DC5"/>
    <w:rsid w:val="005E73CB"/>
    <w:rsid w:val="005E788D"/>
    <w:rsid w:val="005E7A5F"/>
    <w:rsid w:val="005F1890"/>
    <w:rsid w:val="005F26F2"/>
    <w:rsid w:val="005F2921"/>
    <w:rsid w:val="005F4902"/>
    <w:rsid w:val="005F7428"/>
    <w:rsid w:val="005F74CF"/>
    <w:rsid w:val="005F7D33"/>
    <w:rsid w:val="00600FB7"/>
    <w:rsid w:val="00600FCA"/>
    <w:rsid w:val="00616EE8"/>
    <w:rsid w:val="006170A0"/>
    <w:rsid w:val="00621652"/>
    <w:rsid w:val="006220A3"/>
    <w:rsid w:val="006221DD"/>
    <w:rsid w:val="00623D4E"/>
    <w:rsid w:val="006254AD"/>
    <w:rsid w:val="00626CAD"/>
    <w:rsid w:val="00627295"/>
    <w:rsid w:val="006305A6"/>
    <w:rsid w:val="0063311F"/>
    <w:rsid w:val="00633B13"/>
    <w:rsid w:val="006373F3"/>
    <w:rsid w:val="00640431"/>
    <w:rsid w:val="006407EC"/>
    <w:rsid w:val="00642958"/>
    <w:rsid w:val="00652C01"/>
    <w:rsid w:val="00655B99"/>
    <w:rsid w:val="00655E31"/>
    <w:rsid w:val="00655ED0"/>
    <w:rsid w:val="00660C97"/>
    <w:rsid w:val="00661239"/>
    <w:rsid w:val="0066196B"/>
    <w:rsid w:val="006646E8"/>
    <w:rsid w:val="006656B1"/>
    <w:rsid w:val="00670371"/>
    <w:rsid w:val="006706FF"/>
    <w:rsid w:val="00671F22"/>
    <w:rsid w:val="0068075B"/>
    <w:rsid w:val="00680EBC"/>
    <w:rsid w:val="00681F72"/>
    <w:rsid w:val="0068342C"/>
    <w:rsid w:val="006842B4"/>
    <w:rsid w:val="00685D6A"/>
    <w:rsid w:val="00686F18"/>
    <w:rsid w:val="00693228"/>
    <w:rsid w:val="006A32B7"/>
    <w:rsid w:val="006A50D9"/>
    <w:rsid w:val="006B091C"/>
    <w:rsid w:val="006B1604"/>
    <w:rsid w:val="006B2346"/>
    <w:rsid w:val="006B2B8E"/>
    <w:rsid w:val="006B3CA0"/>
    <w:rsid w:val="006B5303"/>
    <w:rsid w:val="006C4C1D"/>
    <w:rsid w:val="006D04B0"/>
    <w:rsid w:val="006D10EF"/>
    <w:rsid w:val="006D2E2F"/>
    <w:rsid w:val="006D36F9"/>
    <w:rsid w:val="006D4ED6"/>
    <w:rsid w:val="006D4FD6"/>
    <w:rsid w:val="006D53A7"/>
    <w:rsid w:val="006D5F62"/>
    <w:rsid w:val="006D6B66"/>
    <w:rsid w:val="006D7FC6"/>
    <w:rsid w:val="006E1EA6"/>
    <w:rsid w:val="006E256C"/>
    <w:rsid w:val="006E5556"/>
    <w:rsid w:val="006E64ED"/>
    <w:rsid w:val="006E7C84"/>
    <w:rsid w:val="006F057B"/>
    <w:rsid w:val="006F08FF"/>
    <w:rsid w:val="006F281D"/>
    <w:rsid w:val="006F68C7"/>
    <w:rsid w:val="00700877"/>
    <w:rsid w:val="00700EC1"/>
    <w:rsid w:val="00701746"/>
    <w:rsid w:val="00702FC0"/>
    <w:rsid w:val="00704E22"/>
    <w:rsid w:val="00707611"/>
    <w:rsid w:val="00707C48"/>
    <w:rsid w:val="00710EE3"/>
    <w:rsid w:val="0071113F"/>
    <w:rsid w:val="00714F1E"/>
    <w:rsid w:val="00717DDE"/>
    <w:rsid w:val="00721B08"/>
    <w:rsid w:val="00722232"/>
    <w:rsid w:val="00724B0D"/>
    <w:rsid w:val="00724FC8"/>
    <w:rsid w:val="0073129E"/>
    <w:rsid w:val="00732B7E"/>
    <w:rsid w:val="00733953"/>
    <w:rsid w:val="00733CE6"/>
    <w:rsid w:val="007355A7"/>
    <w:rsid w:val="007377C1"/>
    <w:rsid w:val="00737B04"/>
    <w:rsid w:val="00740F21"/>
    <w:rsid w:val="0074176D"/>
    <w:rsid w:val="00743EDE"/>
    <w:rsid w:val="00744655"/>
    <w:rsid w:val="0074528F"/>
    <w:rsid w:val="00745422"/>
    <w:rsid w:val="00745F24"/>
    <w:rsid w:val="00746889"/>
    <w:rsid w:val="007476E3"/>
    <w:rsid w:val="00754DCE"/>
    <w:rsid w:val="007628F9"/>
    <w:rsid w:val="00764497"/>
    <w:rsid w:val="0076477D"/>
    <w:rsid w:val="00765796"/>
    <w:rsid w:val="00766582"/>
    <w:rsid w:val="00766EDD"/>
    <w:rsid w:val="00767EAE"/>
    <w:rsid w:val="00770345"/>
    <w:rsid w:val="00770816"/>
    <w:rsid w:val="00771073"/>
    <w:rsid w:val="00774BE7"/>
    <w:rsid w:val="00776322"/>
    <w:rsid w:val="00777378"/>
    <w:rsid w:val="00780678"/>
    <w:rsid w:val="00780D6F"/>
    <w:rsid w:val="00791B53"/>
    <w:rsid w:val="0079278E"/>
    <w:rsid w:val="00797C99"/>
    <w:rsid w:val="007A0CAE"/>
    <w:rsid w:val="007A1C47"/>
    <w:rsid w:val="007A4963"/>
    <w:rsid w:val="007A5C75"/>
    <w:rsid w:val="007B4254"/>
    <w:rsid w:val="007B6124"/>
    <w:rsid w:val="007B7876"/>
    <w:rsid w:val="007B7E7C"/>
    <w:rsid w:val="007C127D"/>
    <w:rsid w:val="007C22CE"/>
    <w:rsid w:val="007C3815"/>
    <w:rsid w:val="007C3D7C"/>
    <w:rsid w:val="007D44F5"/>
    <w:rsid w:val="007D7BF1"/>
    <w:rsid w:val="007E05AC"/>
    <w:rsid w:val="007E0660"/>
    <w:rsid w:val="007E06B9"/>
    <w:rsid w:val="007E2339"/>
    <w:rsid w:val="007E28D9"/>
    <w:rsid w:val="007E6363"/>
    <w:rsid w:val="007F0F33"/>
    <w:rsid w:val="007F22A5"/>
    <w:rsid w:val="007F29A7"/>
    <w:rsid w:val="007F2F64"/>
    <w:rsid w:val="007F450F"/>
    <w:rsid w:val="007F4849"/>
    <w:rsid w:val="0080000C"/>
    <w:rsid w:val="00800A15"/>
    <w:rsid w:val="00801DC6"/>
    <w:rsid w:val="00804E7E"/>
    <w:rsid w:val="008064E8"/>
    <w:rsid w:val="0081215D"/>
    <w:rsid w:val="008147BF"/>
    <w:rsid w:val="00814B31"/>
    <w:rsid w:val="00814BD2"/>
    <w:rsid w:val="00816EA2"/>
    <w:rsid w:val="00820F0F"/>
    <w:rsid w:val="00821AC0"/>
    <w:rsid w:val="00822101"/>
    <w:rsid w:val="00824841"/>
    <w:rsid w:val="00824D80"/>
    <w:rsid w:val="00826E39"/>
    <w:rsid w:val="00830D02"/>
    <w:rsid w:val="00832724"/>
    <w:rsid w:val="00832A77"/>
    <w:rsid w:val="00834489"/>
    <w:rsid w:val="00840CFA"/>
    <w:rsid w:val="008452E1"/>
    <w:rsid w:val="0084641B"/>
    <w:rsid w:val="00847909"/>
    <w:rsid w:val="00851702"/>
    <w:rsid w:val="008543D8"/>
    <w:rsid w:val="00857449"/>
    <w:rsid w:val="008629F5"/>
    <w:rsid w:val="00864A8B"/>
    <w:rsid w:val="008668F0"/>
    <w:rsid w:val="008725DA"/>
    <w:rsid w:val="00872934"/>
    <w:rsid w:val="00872E8A"/>
    <w:rsid w:val="008732B3"/>
    <w:rsid w:val="008800DD"/>
    <w:rsid w:val="0088011C"/>
    <w:rsid w:val="00880FC1"/>
    <w:rsid w:val="00881EF5"/>
    <w:rsid w:val="00882018"/>
    <w:rsid w:val="00883D34"/>
    <w:rsid w:val="00890007"/>
    <w:rsid w:val="00892B9E"/>
    <w:rsid w:val="00894D54"/>
    <w:rsid w:val="008A19D9"/>
    <w:rsid w:val="008A1D1B"/>
    <w:rsid w:val="008A2E55"/>
    <w:rsid w:val="008A2F8D"/>
    <w:rsid w:val="008A358F"/>
    <w:rsid w:val="008A3A43"/>
    <w:rsid w:val="008A3C21"/>
    <w:rsid w:val="008A57FF"/>
    <w:rsid w:val="008A6A38"/>
    <w:rsid w:val="008A6EE9"/>
    <w:rsid w:val="008B24F7"/>
    <w:rsid w:val="008B44CC"/>
    <w:rsid w:val="008B46DC"/>
    <w:rsid w:val="008B476B"/>
    <w:rsid w:val="008B5098"/>
    <w:rsid w:val="008B5B3F"/>
    <w:rsid w:val="008C2D23"/>
    <w:rsid w:val="008C5A7C"/>
    <w:rsid w:val="008C7251"/>
    <w:rsid w:val="008D00FA"/>
    <w:rsid w:val="008D24EF"/>
    <w:rsid w:val="008D5089"/>
    <w:rsid w:val="008D6332"/>
    <w:rsid w:val="008D6354"/>
    <w:rsid w:val="008D696A"/>
    <w:rsid w:val="008E0217"/>
    <w:rsid w:val="008E1814"/>
    <w:rsid w:val="008E1D73"/>
    <w:rsid w:val="008E39AE"/>
    <w:rsid w:val="008E3D08"/>
    <w:rsid w:val="008E4CC8"/>
    <w:rsid w:val="008E57A8"/>
    <w:rsid w:val="008E6E4A"/>
    <w:rsid w:val="008F05D6"/>
    <w:rsid w:val="008F08C9"/>
    <w:rsid w:val="008F11BE"/>
    <w:rsid w:val="008F1250"/>
    <w:rsid w:val="008F6B38"/>
    <w:rsid w:val="0090097A"/>
    <w:rsid w:val="00903899"/>
    <w:rsid w:val="00903D88"/>
    <w:rsid w:val="00904E24"/>
    <w:rsid w:val="00904FDA"/>
    <w:rsid w:val="00905156"/>
    <w:rsid w:val="009064BD"/>
    <w:rsid w:val="00906CD1"/>
    <w:rsid w:val="00914C8A"/>
    <w:rsid w:val="009158B2"/>
    <w:rsid w:val="00922946"/>
    <w:rsid w:val="00922DC3"/>
    <w:rsid w:val="0092367A"/>
    <w:rsid w:val="00923F06"/>
    <w:rsid w:val="0092441A"/>
    <w:rsid w:val="009252C6"/>
    <w:rsid w:val="00926A0D"/>
    <w:rsid w:val="00926FE3"/>
    <w:rsid w:val="0093064B"/>
    <w:rsid w:val="0093092E"/>
    <w:rsid w:val="009311CE"/>
    <w:rsid w:val="00937207"/>
    <w:rsid w:val="00937EA9"/>
    <w:rsid w:val="00941A9C"/>
    <w:rsid w:val="0094535C"/>
    <w:rsid w:val="00945BBC"/>
    <w:rsid w:val="00952C64"/>
    <w:rsid w:val="0095305A"/>
    <w:rsid w:val="009536AB"/>
    <w:rsid w:val="00953A6D"/>
    <w:rsid w:val="00956A11"/>
    <w:rsid w:val="00961741"/>
    <w:rsid w:val="009626EB"/>
    <w:rsid w:val="00962EFD"/>
    <w:rsid w:val="00963E11"/>
    <w:rsid w:val="00965977"/>
    <w:rsid w:val="00965A00"/>
    <w:rsid w:val="00966342"/>
    <w:rsid w:val="009709FD"/>
    <w:rsid w:val="00971C02"/>
    <w:rsid w:val="009736B0"/>
    <w:rsid w:val="00974C4A"/>
    <w:rsid w:val="00976FFF"/>
    <w:rsid w:val="00980A61"/>
    <w:rsid w:val="00980D36"/>
    <w:rsid w:val="0098132F"/>
    <w:rsid w:val="00981FB0"/>
    <w:rsid w:val="00982168"/>
    <w:rsid w:val="00984729"/>
    <w:rsid w:val="00985ACC"/>
    <w:rsid w:val="00985ECE"/>
    <w:rsid w:val="00985F67"/>
    <w:rsid w:val="009861A5"/>
    <w:rsid w:val="00986EFA"/>
    <w:rsid w:val="0099151D"/>
    <w:rsid w:val="0099230B"/>
    <w:rsid w:val="009934D6"/>
    <w:rsid w:val="00994312"/>
    <w:rsid w:val="00995439"/>
    <w:rsid w:val="0099793C"/>
    <w:rsid w:val="00997B33"/>
    <w:rsid w:val="00997B75"/>
    <w:rsid w:val="009A0869"/>
    <w:rsid w:val="009A4156"/>
    <w:rsid w:val="009A4C85"/>
    <w:rsid w:val="009A5146"/>
    <w:rsid w:val="009B0A04"/>
    <w:rsid w:val="009B1D45"/>
    <w:rsid w:val="009B3363"/>
    <w:rsid w:val="009B5512"/>
    <w:rsid w:val="009B7DAE"/>
    <w:rsid w:val="009C6F74"/>
    <w:rsid w:val="009C77D9"/>
    <w:rsid w:val="009D0045"/>
    <w:rsid w:val="009D31B1"/>
    <w:rsid w:val="009D3A3D"/>
    <w:rsid w:val="009E28D5"/>
    <w:rsid w:val="009E4050"/>
    <w:rsid w:val="009E4A2C"/>
    <w:rsid w:val="009E4F24"/>
    <w:rsid w:val="009E5C8D"/>
    <w:rsid w:val="009E5CAC"/>
    <w:rsid w:val="009F08CE"/>
    <w:rsid w:val="009F21D9"/>
    <w:rsid w:val="009F3722"/>
    <w:rsid w:val="009F3A5F"/>
    <w:rsid w:val="009F5667"/>
    <w:rsid w:val="009F5C39"/>
    <w:rsid w:val="009F6487"/>
    <w:rsid w:val="00A028DC"/>
    <w:rsid w:val="00A04F14"/>
    <w:rsid w:val="00A068CA"/>
    <w:rsid w:val="00A1072A"/>
    <w:rsid w:val="00A116C9"/>
    <w:rsid w:val="00A1210E"/>
    <w:rsid w:val="00A12E10"/>
    <w:rsid w:val="00A13354"/>
    <w:rsid w:val="00A177B5"/>
    <w:rsid w:val="00A2029D"/>
    <w:rsid w:val="00A25CE3"/>
    <w:rsid w:val="00A25EF9"/>
    <w:rsid w:val="00A32BFB"/>
    <w:rsid w:val="00A33F1B"/>
    <w:rsid w:val="00A35FCE"/>
    <w:rsid w:val="00A36055"/>
    <w:rsid w:val="00A37487"/>
    <w:rsid w:val="00A37F54"/>
    <w:rsid w:val="00A40996"/>
    <w:rsid w:val="00A4324F"/>
    <w:rsid w:val="00A43F6D"/>
    <w:rsid w:val="00A47ACD"/>
    <w:rsid w:val="00A508FB"/>
    <w:rsid w:val="00A52797"/>
    <w:rsid w:val="00A54107"/>
    <w:rsid w:val="00A55273"/>
    <w:rsid w:val="00A55DAD"/>
    <w:rsid w:val="00A60D39"/>
    <w:rsid w:val="00A611C5"/>
    <w:rsid w:val="00A661E8"/>
    <w:rsid w:val="00A673D5"/>
    <w:rsid w:val="00A674C3"/>
    <w:rsid w:val="00A67681"/>
    <w:rsid w:val="00A70038"/>
    <w:rsid w:val="00A71398"/>
    <w:rsid w:val="00A71ABA"/>
    <w:rsid w:val="00A74451"/>
    <w:rsid w:val="00A74D4E"/>
    <w:rsid w:val="00A74EA8"/>
    <w:rsid w:val="00A76B0C"/>
    <w:rsid w:val="00A8004E"/>
    <w:rsid w:val="00A81F16"/>
    <w:rsid w:val="00A870BE"/>
    <w:rsid w:val="00A9360B"/>
    <w:rsid w:val="00AA407B"/>
    <w:rsid w:val="00AA4DB1"/>
    <w:rsid w:val="00AA549F"/>
    <w:rsid w:val="00AB01BE"/>
    <w:rsid w:val="00AB0418"/>
    <w:rsid w:val="00AB2ADC"/>
    <w:rsid w:val="00AB2EA1"/>
    <w:rsid w:val="00AC0490"/>
    <w:rsid w:val="00AC1950"/>
    <w:rsid w:val="00AC35E6"/>
    <w:rsid w:val="00AC5060"/>
    <w:rsid w:val="00AC5C13"/>
    <w:rsid w:val="00AD2047"/>
    <w:rsid w:val="00AE2E5B"/>
    <w:rsid w:val="00AF05EF"/>
    <w:rsid w:val="00AF1D29"/>
    <w:rsid w:val="00AF6F8E"/>
    <w:rsid w:val="00B006E5"/>
    <w:rsid w:val="00B10FB2"/>
    <w:rsid w:val="00B12473"/>
    <w:rsid w:val="00B21D53"/>
    <w:rsid w:val="00B22548"/>
    <w:rsid w:val="00B225BE"/>
    <w:rsid w:val="00B2262D"/>
    <w:rsid w:val="00B23F4B"/>
    <w:rsid w:val="00B34407"/>
    <w:rsid w:val="00B34E15"/>
    <w:rsid w:val="00B34ED3"/>
    <w:rsid w:val="00B35135"/>
    <w:rsid w:val="00B37FDD"/>
    <w:rsid w:val="00B4787E"/>
    <w:rsid w:val="00B506CE"/>
    <w:rsid w:val="00B5703C"/>
    <w:rsid w:val="00B60E3C"/>
    <w:rsid w:val="00B61CAB"/>
    <w:rsid w:val="00B62FDE"/>
    <w:rsid w:val="00B6551D"/>
    <w:rsid w:val="00B70054"/>
    <w:rsid w:val="00B70FCD"/>
    <w:rsid w:val="00B72336"/>
    <w:rsid w:val="00B74006"/>
    <w:rsid w:val="00B808BA"/>
    <w:rsid w:val="00B8325B"/>
    <w:rsid w:val="00B844F5"/>
    <w:rsid w:val="00B84E01"/>
    <w:rsid w:val="00B86632"/>
    <w:rsid w:val="00B93766"/>
    <w:rsid w:val="00B952B8"/>
    <w:rsid w:val="00B96D3A"/>
    <w:rsid w:val="00B9700C"/>
    <w:rsid w:val="00BA0880"/>
    <w:rsid w:val="00BA77EC"/>
    <w:rsid w:val="00BB1917"/>
    <w:rsid w:val="00BB2D46"/>
    <w:rsid w:val="00BB343A"/>
    <w:rsid w:val="00BB472E"/>
    <w:rsid w:val="00BB61AE"/>
    <w:rsid w:val="00BB6311"/>
    <w:rsid w:val="00BB7A4A"/>
    <w:rsid w:val="00BC2B12"/>
    <w:rsid w:val="00BC411D"/>
    <w:rsid w:val="00BC4716"/>
    <w:rsid w:val="00BC5A82"/>
    <w:rsid w:val="00BD122A"/>
    <w:rsid w:val="00BD20FC"/>
    <w:rsid w:val="00BD3D7E"/>
    <w:rsid w:val="00BD5E97"/>
    <w:rsid w:val="00BD7B0D"/>
    <w:rsid w:val="00BD7B1C"/>
    <w:rsid w:val="00BE27FE"/>
    <w:rsid w:val="00BE2EEB"/>
    <w:rsid w:val="00BE4B41"/>
    <w:rsid w:val="00BE5582"/>
    <w:rsid w:val="00BE78FD"/>
    <w:rsid w:val="00BF27B0"/>
    <w:rsid w:val="00C04620"/>
    <w:rsid w:val="00C04985"/>
    <w:rsid w:val="00C05CD8"/>
    <w:rsid w:val="00C149B1"/>
    <w:rsid w:val="00C244E7"/>
    <w:rsid w:val="00C26664"/>
    <w:rsid w:val="00C3060C"/>
    <w:rsid w:val="00C3302A"/>
    <w:rsid w:val="00C34919"/>
    <w:rsid w:val="00C34ACD"/>
    <w:rsid w:val="00C360F3"/>
    <w:rsid w:val="00C36F4A"/>
    <w:rsid w:val="00C3740D"/>
    <w:rsid w:val="00C379C0"/>
    <w:rsid w:val="00C42D34"/>
    <w:rsid w:val="00C44D59"/>
    <w:rsid w:val="00C5257E"/>
    <w:rsid w:val="00C52C3E"/>
    <w:rsid w:val="00C52D79"/>
    <w:rsid w:val="00C538B7"/>
    <w:rsid w:val="00C63688"/>
    <w:rsid w:val="00C6435D"/>
    <w:rsid w:val="00C646F5"/>
    <w:rsid w:val="00C70E3F"/>
    <w:rsid w:val="00C80AFA"/>
    <w:rsid w:val="00C82333"/>
    <w:rsid w:val="00C82840"/>
    <w:rsid w:val="00C829FB"/>
    <w:rsid w:val="00C82E4B"/>
    <w:rsid w:val="00C879EE"/>
    <w:rsid w:val="00C87E90"/>
    <w:rsid w:val="00C915B6"/>
    <w:rsid w:val="00C93408"/>
    <w:rsid w:val="00C96582"/>
    <w:rsid w:val="00C968B1"/>
    <w:rsid w:val="00C9715A"/>
    <w:rsid w:val="00CA0730"/>
    <w:rsid w:val="00CA0DE1"/>
    <w:rsid w:val="00CA18C2"/>
    <w:rsid w:val="00CA2101"/>
    <w:rsid w:val="00CA4349"/>
    <w:rsid w:val="00CB03CF"/>
    <w:rsid w:val="00CB1053"/>
    <w:rsid w:val="00CB154E"/>
    <w:rsid w:val="00CB22FE"/>
    <w:rsid w:val="00CB2332"/>
    <w:rsid w:val="00CC0591"/>
    <w:rsid w:val="00CC1B41"/>
    <w:rsid w:val="00CC1EFD"/>
    <w:rsid w:val="00CC299E"/>
    <w:rsid w:val="00CC53FD"/>
    <w:rsid w:val="00CC7748"/>
    <w:rsid w:val="00CC7BA1"/>
    <w:rsid w:val="00CC7BFB"/>
    <w:rsid w:val="00CD28B7"/>
    <w:rsid w:val="00CD2C15"/>
    <w:rsid w:val="00CD3B35"/>
    <w:rsid w:val="00CD48AC"/>
    <w:rsid w:val="00CD674A"/>
    <w:rsid w:val="00CD7649"/>
    <w:rsid w:val="00CE03CE"/>
    <w:rsid w:val="00CE6478"/>
    <w:rsid w:val="00CE708C"/>
    <w:rsid w:val="00CF2A3C"/>
    <w:rsid w:val="00CF3DF1"/>
    <w:rsid w:val="00CF4261"/>
    <w:rsid w:val="00CF4405"/>
    <w:rsid w:val="00D01927"/>
    <w:rsid w:val="00D07CCE"/>
    <w:rsid w:val="00D15FC4"/>
    <w:rsid w:val="00D16882"/>
    <w:rsid w:val="00D22923"/>
    <w:rsid w:val="00D30C95"/>
    <w:rsid w:val="00D30E13"/>
    <w:rsid w:val="00D3128F"/>
    <w:rsid w:val="00D31A74"/>
    <w:rsid w:val="00D32694"/>
    <w:rsid w:val="00D37392"/>
    <w:rsid w:val="00D378E7"/>
    <w:rsid w:val="00D42ECF"/>
    <w:rsid w:val="00D446AB"/>
    <w:rsid w:val="00D461AC"/>
    <w:rsid w:val="00D518AC"/>
    <w:rsid w:val="00D52DBA"/>
    <w:rsid w:val="00D538ED"/>
    <w:rsid w:val="00D540EE"/>
    <w:rsid w:val="00D557D0"/>
    <w:rsid w:val="00D60D5D"/>
    <w:rsid w:val="00D61F0F"/>
    <w:rsid w:val="00D67C5A"/>
    <w:rsid w:val="00D70BE6"/>
    <w:rsid w:val="00D73D0D"/>
    <w:rsid w:val="00D749F8"/>
    <w:rsid w:val="00D775D6"/>
    <w:rsid w:val="00D801CB"/>
    <w:rsid w:val="00D81C20"/>
    <w:rsid w:val="00D844AD"/>
    <w:rsid w:val="00D844DB"/>
    <w:rsid w:val="00D84F7A"/>
    <w:rsid w:val="00D84FBE"/>
    <w:rsid w:val="00D8520A"/>
    <w:rsid w:val="00D87199"/>
    <w:rsid w:val="00D8756F"/>
    <w:rsid w:val="00D91B65"/>
    <w:rsid w:val="00D922A1"/>
    <w:rsid w:val="00D94188"/>
    <w:rsid w:val="00D9527A"/>
    <w:rsid w:val="00D954AD"/>
    <w:rsid w:val="00D962A1"/>
    <w:rsid w:val="00DA0942"/>
    <w:rsid w:val="00DA178F"/>
    <w:rsid w:val="00DA35B2"/>
    <w:rsid w:val="00DA3DF9"/>
    <w:rsid w:val="00DA50DB"/>
    <w:rsid w:val="00DA585B"/>
    <w:rsid w:val="00DA682A"/>
    <w:rsid w:val="00DB03AB"/>
    <w:rsid w:val="00DB36B7"/>
    <w:rsid w:val="00DB3E15"/>
    <w:rsid w:val="00DB4DB5"/>
    <w:rsid w:val="00DB7B8B"/>
    <w:rsid w:val="00DC5D5D"/>
    <w:rsid w:val="00DC5F1F"/>
    <w:rsid w:val="00DC5FFF"/>
    <w:rsid w:val="00DC6FD5"/>
    <w:rsid w:val="00DD2CB5"/>
    <w:rsid w:val="00DD40AD"/>
    <w:rsid w:val="00DD4D4E"/>
    <w:rsid w:val="00DE0490"/>
    <w:rsid w:val="00DE0EBA"/>
    <w:rsid w:val="00DE13A8"/>
    <w:rsid w:val="00DE1E92"/>
    <w:rsid w:val="00DE64D3"/>
    <w:rsid w:val="00DF56EC"/>
    <w:rsid w:val="00DF5BEC"/>
    <w:rsid w:val="00DF6590"/>
    <w:rsid w:val="00DF79F3"/>
    <w:rsid w:val="00E02310"/>
    <w:rsid w:val="00E06655"/>
    <w:rsid w:val="00E0713A"/>
    <w:rsid w:val="00E15631"/>
    <w:rsid w:val="00E16D27"/>
    <w:rsid w:val="00E209E6"/>
    <w:rsid w:val="00E21A98"/>
    <w:rsid w:val="00E2568A"/>
    <w:rsid w:val="00E26262"/>
    <w:rsid w:val="00E270F3"/>
    <w:rsid w:val="00E27882"/>
    <w:rsid w:val="00E30AC3"/>
    <w:rsid w:val="00E34441"/>
    <w:rsid w:val="00E35211"/>
    <w:rsid w:val="00E4281D"/>
    <w:rsid w:val="00E42CE2"/>
    <w:rsid w:val="00E42EB0"/>
    <w:rsid w:val="00E43639"/>
    <w:rsid w:val="00E53F80"/>
    <w:rsid w:val="00E545A2"/>
    <w:rsid w:val="00E56A2B"/>
    <w:rsid w:val="00E57A09"/>
    <w:rsid w:val="00E607B1"/>
    <w:rsid w:val="00E62591"/>
    <w:rsid w:val="00E629E7"/>
    <w:rsid w:val="00E62F14"/>
    <w:rsid w:val="00E63DA6"/>
    <w:rsid w:val="00E720AA"/>
    <w:rsid w:val="00E7368E"/>
    <w:rsid w:val="00E75871"/>
    <w:rsid w:val="00E75A3A"/>
    <w:rsid w:val="00E76D9C"/>
    <w:rsid w:val="00E815D6"/>
    <w:rsid w:val="00E81F0D"/>
    <w:rsid w:val="00E85E8A"/>
    <w:rsid w:val="00E87FA7"/>
    <w:rsid w:val="00E9040F"/>
    <w:rsid w:val="00E922E5"/>
    <w:rsid w:val="00EA2FAB"/>
    <w:rsid w:val="00EA6981"/>
    <w:rsid w:val="00EA6CDC"/>
    <w:rsid w:val="00EA6D90"/>
    <w:rsid w:val="00EB0995"/>
    <w:rsid w:val="00EC5ECC"/>
    <w:rsid w:val="00EC78B8"/>
    <w:rsid w:val="00ED14F8"/>
    <w:rsid w:val="00ED4506"/>
    <w:rsid w:val="00ED66F5"/>
    <w:rsid w:val="00ED75D7"/>
    <w:rsid w:val="00EE39B1"/>
    <w:rsid w:val="00EE3CD5"/>
    <w:rsid w:val="00EE5B0C"/>
    <w:rsid w:val="00EF386F"/>
    <w:rsid w:val="00EF6B31"/>
    <w:rsid w:val="00F0096D"/>
    <w:rsid w:val="00F011D9"/>
    <w:rsid w:val="00F04696"/>
    <w:rsid w:val="00F049D0"/>
    <w:rsid w:val="00F11096"/>
    <w:rsid w:val="00F113C8"/>
    <w:rsid w:val="00F13F55"/>
    <w:rsid w:val="00F1739A"/>
    <w:rsid w:val="00F17D01"/>
    <w:rsid w:val="00F241AD"/>
    <w:rsid w:val="00F255FF"/>
    <w:rsid w:val="00F27A65"/>
    <w:rsid w:val="00F300EF"/>
    <w:rsid w:val="00F33D5F"/>
    <w:rsid w:val="00F342C2"/>
    <w:rsid w:val="00F35C31"/>
    <w:rsid w:val="00F37640"/>
    <w:rsid w:val="00F41871"/>
    <w:rsid w:val="00F444E1"/>
    <w:rsid w:val="00F51311"/>
    <w:rsid w:val="00F5554D"/>
    <w:rsid w:val="00F60141"/>
    <w:rsid w:val="00F607C7"/>
    <w:rsid w:val="00F62361"/>
    <w:rsid w:val="00F62891"/>
    <w:rsid w:val="00F6405C"/>
    <w:rsid w:val="00F646E2"/>
    <w:rsid w:val="00F64F2C"/>
    <w:rsid w:val="00F748DF"/>
    <w:rsid w:val="00F74A64"/>
    <w:rsid w:val="00F8029C"/>
    <w:rsid w:val="00F80D2D"/>
    <w:rsid w:val="00F8104B"/>
    <w:rsid w:val="00F8184A"/>
    <w:rsid w:val="00F81E39"/>
    <w:rsid w:val="00F84064"/>
    <w:rsid w:val="00F842CD"/>
    <w:rsid w:val="00F85B13"/>
    <w:rsid w:val="00F871AF"/>
    <w:rsid w:val="00F937AA"/>
    <w:rsid w:val="00F9590D"/>
    <w:rsid w:val="00FA32C4"/>
    <w:rsid w:val="00FA6B92"/>
    <w:rsid w:val="00FA6CC6"/>
    <w:rsid w:val="00FA6DBF"/>
    <w:rsid w:val="00FB1EC2"/>
    <w:rsid w:val="00FB66A8"/>
    <w:rsid w:val="00FB7628"/>
    <w:rsid w:val="00FC019E"/>
    <w:rsid w:val="00FC106F"/>
    <w:rsid w:val="00FC275D"/>
    <w:rsid w:val="00FC336A"/>
    <w:rsid w:val="00FC6F68"/>
    <w:rsid w:val="00FC7E8B"/>
    <w:rsid w:val="00FD3657"/>
    <w:rsid w:val="00FD4CA9"/>
    <w:rsid w:val="00FD7AF1"/>
    <w:rsid w:val="00FE5162"/>
    <w:rsid w:val="00FE6EDA"/>
    <w:rsid w:val="00FE761F"/>
    <w:rsid w:val="00FE7B4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4A85A5"/>
  <w15:chartTrackingRefBased/>
  <w15:docId w15:val="{996CAC29-DE4A-2E48-9CA6-985F26CC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5B7"/>
    <w:pPr>
      <w:jc w:val="both"/>
    </w:pPr>
    <w:rPr>
      <w:rFonts w:ascii="Times New Roman" w:eastAsiaTheme="minorEastAsia" w:hAnsi="Times New Roman"/>
      <w:sz w:val="24"/>
      <w:lang w:val="en-US"/>
    </w:rPr>
  </w:style>
  <w:style w:type="paragraph" w:styleId="Heading1">
    <w:name w:val="heading 1"/>
    <w:basedOn w:val="Normal"/>
    <w:next w:val="Normal"/>
    <w:link w:val="Heading1Char"/>
    <w:uiPriority w:val="9"/>
    <w:qFormat/>
    <w:rsid w:val="000C049C"/>
    <w:pPr>
      <w:keepNext/>
      <w:keepLines/>
      <w:spacing w:before="240" w:after="60" w:line="480" w:lineRule="auto"/>
      <w:jc w:val="left"/>
      <w:outlineLvl w:val="0"/>
    </w:pPr>
    <w:rPr>
      <w:rFonts w:asciiTheme="majorHAnsi" w:eastAsiaTheme="majorEastAsia" w:hAnsiTheme="majorHAnsi" w:cstheme="majorBidi"/>
      <w:b/>
      <w:bCs/>
      <w:color w:val="2E74B5" w:themeColor="accent1" w:themeShade="BF"/>
      <w:sz w:val="28"/>
      <w:szCs w:val="28"/>
      <w:lang w:eastAsia="ja-JP"/>
    </w:rPr>
  </w:style>
  <w:style w:type="paragraph" w:styleId="Heading2">
    <w:name w:val="heading 2"/>
    <w:basedOn w:val="Normal"/>
    <w:next w:val="Normal"/>
    <w:link w:val="Heading2Char"/>
    <w:uiPriority w:val="9"/>
    <w:unhideWhenUsed/>
    <w:qFormat/>
    <w:rsid w:val="00D168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16882"/>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49C"/>
    <w:rPr>
      <w:rFonts w:asciiTheme="majorHAnsi" w:eastAsiaTheme="majorEastAsia" w:hAnsiTheme="majorHAnsi" w:cstheme="majorBidi"/>
      <w:b/>
      <w:bCs/>
      <w:color w:val="2E74B5" w:themeColor="accent1" w:themeShade="BF"/>
      <w:sz w:val="28"/>
      <w:szCs w:val="28"/>
      <w:lang w:val="en-US" w:eastAsia="ja-JP"/>
    </w:rPr>
  </w:style>
  <w:style w:type="character" w:customStyle="1" w:styleId="Heading2Char">
    <w:name w:val="Heading 2 Char"/>
    <w:basedOn w:val="DefaultParagraphFont"/>
    <w:link w:val="Heading2"/>
    <w:uiPriority w:val="9"/>
    <w:rsid w:val="00D16882"/>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D16882"/>
    <w:rPr>
      <w:rFonts w:asciiTheme="majorHAnsi" w:eastAsiaTheme="majorEastAsia" w:hAnsiTheme="majorHAnsi" w:cstheme="majorBidi"/>
      <w:color w:val="1F4D78" w:themeColor="accent1" w:themeShade="7F"/>
      <w:sz w:val="24"/>
      <w:szCs w:val="24"/>
      <w:lang w:val="en-US"/>
    </w:rPr>
  </w:style>
  <w:style w:type="character" w:customStyle="1" w:styleId="a">
    <w:name w:val="a"/>
    <w:basedOn w:val="DefaultParagraphFont"/>
    <w:rsid w:val="00D16882"/>
  </w:style>
  <w:style w:type="paragraph" w:styleId="Header">
    <w:name w:val="header"/>
    <w:basedOn w:val="Normal"/>
    <w:link w:val="HeaderChar"/>
    <w:uiPriority w:val="99"/>
    <w:unhideWhenUsed/>
    <w:rsid w:val="00D168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882"/>
    <w:rPr>
      <w:rFonts w:ascii="Times New Roman" w:hAnsi="Times New Roman"/>
      <w:sz w:val="24"/>
      <w:lang w:val="en-US"/>
    </w:rPr>
  </w:style>
  <w:style w:type="paragraph" w:styleId="Footer">
    <w:name w:val="footer"/>
    <w:basedOn w:val="Normal"/>
    <w:link w:val="FooterChar"/>
    <w:uiPriority w:val="99"/>
    <w:unhideWhenUsed/>
    <w:rsid w:val="00D168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882"/>
    <w:rPr>
      <w:rFonts w:ascii="Times New Roman" w:hAnsi="Times New Roman"/>
      <w:sz w:val="24"/>
      <w:lang w:val="en-US"/>
    </w:rPr>
  </w:style>
  <w:style w:type="paragraph" w:styleId="TOCHeading">
    <w:name w:val="TOC Heading"/>
    <w:basedOn w:val="Heading1"/>
    <w:next w:val="Normal"/>
    <w:uiPriority w:val="39"/>
    <w:unhideWhenUsed/>
    <w:qFormat/>
    <w:rsid w:val="00D16882"/>
    <w:pPr>
      <w:spacing w:line="259" w:lineRule="auto"/>
      <w:outlineLvl w:val="9"/>
    </w:pPr>
    <w:rPr>
      <w:b w:val="0"/>
      <w:bCs w:val="0"/>
      <w:sz w:val="32"/>
      <w:szCs w:val="32"/>
      <w:lang w:eastAsia="en-US"/>
    </w:rPr>
  </w:style>
  <w:style w:type="paragraph" w:styleId="TOC1">
    <w:name w:val="toc 1"/>
    <w:basedOn w:val="Normal"/>
    <w:next w:val="Normal"/>
    <w:autoRedefine/>
    <w:uiPriority w:val="39"/>
    <w:unhideWhenUsed/>
    <w:rsid w:val="0051790B"/>
    <w:pPr>
      <w:tabs>
        <w:tab w:val="right" w:leader="dot" w:pos="7931"/>
      </w:tabs>
      <w:spacing w:after="100" w:line="240" w:lineRule="auto"/>
      <w:jc w:val="center"/>
    </w:pPr>
  </w:style>
  <w:style w:type="character" w:styleId="Hyperlink">
    <w:name w:val="Hyperlink"/>
    <w:basedOn w:val="DefaultParagraphFont"/>
    <w:uiPriority w:val="99"/>
    <w:unhideWhenUsed/>
    <w:rsid w:val="00D16882"/>
    <w:rPr>
      <w:color w:val="0563C1" w:themeColor="hyperlink"/>
      <w:u w:val="single"/>
    </w:rPr>
  </w:style>
  <w:style w:type="paragraph" w:styleId="ListParagraph">
    <w:name w:val="List Paragraph"/>
    <w:basedOn w:val="Normal"/>
    <w:link w:val="ListParagraphChar"/>
    <w:uiPriority w:val="34"/>
    <w:qFormat/>
    <w:rsid w:val="00D16882"/>
    <w:pPr>
      <w:ind w:left="720"/>
      <w:contextualSpacing/>
    </w:pPr>
  </w:style>
  <w:style w:type="character" w:customStyle="1" w:styleId="ListParagraphChar">
    <w:name w:val="List Paragraph Char"/>
    <w:link w:val="ListParagraph"/>
    <w:uiPriority w:val="34"/>
    <w:rsid w:val="00D16882"/>
    <w:rPr>
      <w:rFonts w:ascii="Times New Roman" w:hAnsi="Times New Roman"/>
      <w:sz w:val="24"/>
      <w:lang w:val="en-US"/>
    </w:rPr>
  </w:style>
  <w:style w:type="paragraph" w:styleId="TOC2">
    <w:name w:val="toc 2"/>
    <w:basedOn w:val="Normal"/>
    <w:next w:val="Normal"/>
    <w:autoRedefine/>
    <w:uiPriority w:val="39"/>
    <w:unhideWhenUsed/>
    <w:rsid w:val="00E85E8A"/>
    <w:pPr>
      <w:tabs>
        <w:tab w:val="left" w:pos="960"/>
        <w:tab w:val="right" w:leader="dot" w:pos="7931"/>
      </w:tabs>
      <w:spacing w:after="100" w:line="240" w:lineRule="auto"/>
      <w:ind w:left="240"/>
    </w:pPr>
  </w:style>
  <w:style w:type="paragraph" w:customStyle="1" w:styleId="Default">
    <w:name w:val="Default"/>
    <w:rsid w:val="00D16882"/>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39"/>
    <w:rsid w:val="00D16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6882"/>
    <w:pPr>
      <w:spacing w:after="100"/>
      <w:ind w:left="480"/>
    </w:pPr>
  </w:style>
  <w:style w:type="character" w:customStyle="1" w:styleId="ls8">
    <w:name w:val="ls8"/>
    <w:basedOn w:val="DefaultParagraphFont"/>
    <w:rsid w:val="00D16882"/>
  </w:style>
  <w:style w:type="character" w:customStyle="1" w:styleId="ff1">
    <w:name w:val="ff1"/>
    <w:basedOn w:val="DefaultParagraphFont"/>
    <w:rsid w:val="00D16882"/>
  </w:style>
  <w:style w:type="character" w:customStyle="1" w:styleId="fontstyle01">
    <w:name w:val="fontstyle01"/>
    <w:basedOn w:val="DefaultParagraphFont"/>
    <w:rsid w:val="00D16882"/>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D16882"/>
    <w:rPr>
      <w:sz w:val="16"/>
      <w:szCs w:val="16"/>
    </w:rPr>
  </w:style>
  <w:style w:type="paragraph" w:styleId="CommentText">
    <w:name w:val="annotation text"/>
    <w:basedOn w:val="Normal"/>
    <w:link w:val="CommentTextChar"/>
    <w:uiPriority w:val="99"/>
    <w:unhideWhenUsed/>
    <w:rsid w:val="00D16882"/>
    <w:pPr>
      <w:spacing w:line="240" w:lineRule="auto"/>
    </w:pPr>
    <w:rPr>
      <w:sz w:val="20"/>
      <w:szCs w:val="20"/>
    </w:rPr>
  </w:style>
  <w:style w:type="character" w:customStyle="1" w:styleId="CommentTextChar">
    <w:name w:val="Comment Text Char"/>
    <w:basedOn w:val="DefaultParagraphFont"/>
    <w:link w:val="CommentText"/>
    <w:uiPriority w:val="99"/>
    <w:rsid w:val="00D16882"/>
    <w:rPr>
      <w:rFonts w:ascii="Times New Roman" w:hAnsi="Times New Roman"/>
      <w:sz w:val="20"/>
      <w:szCs w:val="20"/>
      <w:lang w:val="en-US"/>
    </w:rPr>
  </w:style>
  <w:style w:type="paragraph" w:styleId="BalloonText">
    <w:name w:val="Balloon Text"/>
    <w:basedOn w:val="Normal"/>
    <w:link w:val="BalloonTextChar"/>
    <w:uiPriority w:val="99"/>
    <w:semiHidden/>
    <w:unhideWhenUsed/>
    <w:rsid w:val="00D168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882"/>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8D00FA"/>
    <w:rPr>
      <w:b/>
      <w:bCs/>
    </w:rPr>
  </w:style>
  <w:style w:type="character" w:customStyle="1" w:styleId="CommentSubjectChar">
    <w:name w:val="Comment Subject Char"/>
    <w:basedOn w:val="CommentTextChar"/>
    <w:link w:val="CommentSubject"/>
    <w:uiPriority w:val="99"/>
    <w:semiHidden/>
    <w:rsid w:val="008D00FA"/>
    <w:rPr>
      <w:rFonts w:ascii="Times New Roman" w:hAnsi="Times New Roman"/>
      <w:b/>
      <w:bCs/>
      <w:sz w:val="20"/>
      <w:szCs w:val="20"/>
      <w:lang w:val="en-US"/>
    </w:rPr>
  </w:style>
  <w:style w:type="paragraph" w:styleId="Revision">
    <w:name w:val="Revision"/>
    <w:hidden/>
    <w:uiPriority w:val="99"/>
    <w:semiHidden/>
    <w:rsid w:val="00001F69"/>
    <w:pPr>
      <w:spacing w:after="0" w:line="240" w:lineRule="auto"/>
    </w:pPr>
    <w:rPr>
      <w:rFonts w:ascii="Times New Roman" w:hAnsi="Times New Roman"/>
      <w:sz w:val="24"/>
      <w:lang w:val="en-US"/>
    </w:rPr>
  </w:style>
  <w:style w:type="paragraph" w:styleId="NormalWeb">
    <w:name w:val="Normal (Web)"/>
    <w:basedOn w:val="Normal"/>
    <w:uiPriority w:val="99"/>
    <w:unhideWhenUsed/>
    <w:rsid w:val="00D52DBA"/>
    <w:pPr>
      <w:spacing w:before="100" w:beforeAutospacing="1" w:after="100" w:afterAutospacing="1" w:line="240" w:lineRule="auto"/>
      <w:jc w:val="left"/>
    </w:pPr>
    <w:rPr>
      <w:rFonts w:eastAsia="Times New Roman" w:cs="Times New Roman"/>
      <w:szCs w:val="24"/>
      <w:lang w:val="en-ID"/>
    </w:rPr>
  </w:style>
  <w:style w:type="character" w:styleId="PageNumber">
    <w:name w:val="page number"/>
    <w:basedOn w:val="DefaultParagraphFont"/>
    <w:uiPriority w:val="99"/>
    <w:semiHidden/>
    <w:unhideWhenUsed/>
    <w:rsid w:val="006D4ED6"/>
  </w:style>
  <w:style w:type="paragraph" w:styleId="HTMLPreformatted">
    <w:name w:val="HTML Preformatted"/>
    <w:basedOn w:val="Normal"/>
    <w:link w:val="HTMLPreformattedChar"/>
    <w:uiPriority w:val="99"/>
    <w:unhideWhenUsed/>
    <w:rsid w:val="007C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rsid w:val="007C127D"/>
    <w:rPr>
      <w:rFonts w:ascii="Courier New" w:eastAsia="Times New Roman" w:hAnsi="Courier New" w:cs="Courier New"/>
      <w:sz w:val="20"/>
      <w:szCs w:val="20"/>
      <w:lang w:val="en-ID"/>
    </w:rPr>
  </w:style>
  <w:style w:type="paragraph" w:styleId="Caption">
    <w:name w:val="caption"/>
    <w:basedOn w:val="Normal"/>
    <w:next w:val="Normal"/>
    <w:uiPriority w:val="35"/>
    <w:unhideWhenUsed/>
    <w:qFormat/>
    <w:rsid w:val="002A0DC3"/>
    <w:pPr>
      <w:spacing w:line="240" w:lineRule="auto"/>
    </w:pPr>
    <w:rPr>
      <w:i/>
      <w:iCs/>
      <w:color w:val="44546A" w:themeColor="text2"/>
      <w:sz w:val="18"/>
      <w:szCs w:val="18"/>
    </w:rPr>
  </w:style>
  <w:style w:type="table" w:styleId="PlainTable2">
    <w:name w:val="Plain Table 2"/>
    <w:basedOn w:val="TableNormal"/>
    <w:uiPriority w:val="42"/>
    <w:rsid w:val="002A0D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2251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2251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40506">
      <w:bodyDiv w:val="1"/>
      <w:marLeft w:val="0"/>
      <w:marRight w:val="0"/>
      <w:marTop w:val="0"/>
      <w:marBottom w:val="0"/>
      <w:divBdr>
        <w:top w:val="none" w:sz="0" w:space="0" w:color="auto"/>
        <w:left w:val="none" w:sz="0" w:space="0" w:color="auto"/>
        <w:bottom w:val="none" w:sz="0" w:space="0" w:color="auto"/>
        <w:right w:val="none" w:sz="0" w:space="0" w:color="auto"/>
      </w:divBdr>
      <w:divsChild>
        <w:div w:id="246616849">
          <w:marLeft w:val="0"/>
          <w:marRight w:val="0"/>
          <w:marTop w:val="0"/>
          <w:marBottom w:val="0"/>
          <w:divBdr>
            <w:top w:val="none" w:sz="0" w:space="0" w:color="auto"/>
            <w:left w:val="none" w:sz="0" w:space="0" w:color="auto"/>
            <w:bottom w:val="none" w:sz="0" w:space="0" w:color="auto"/>
            <w:right w:val="none" w:sz="0" w:space="0" w:color="auto"/>
          </w:divBdr>
          <w:divsChild>
            <w:div w:id="801272483">
              <w:marLeft w:val="0"/>
              <w:marRight w:val="0"/>
              <w:marTop w:val="0"/>
              <w:marBottom w:val="0"/>
              <w:divBdr>
                <w:top w:val="none" w:sz="0" w:space="0" w:color="auto"/>
                <w:left w:val="none" w:sz="0" w:space="0" w:color="auto"/>
                <w:bottom w:val="none" w:sz="0" w:space="0" w:color="auto"/>
                <w:right w:val="none" w:sz="0" w:space="0" w:color="auto"/>
              </w:divBdr>
              <w:divsChild>
                <w:div w:id="2033145943">
                  <w:marLeft w:val="0"/>
                  <w:marRight w:val="0"/>
                  <w:marTop w:val="0"/>
                  <w:marBottom w:val="0"/>
                  <w:divBdr>
                    <w:top w:val="none" w:sz="0" w:space="0" w:color="auto"/>
                    <w:left w:val="none" w:sz="0" w:space="0" w:color="auto"/>
                    <w:bottom w:val="none" w:sz="0" w:space="0" w:color="auto"/>
                    <w:right w:val="none" w:sz="0" w:space="0" w:color="auto"/>
                  </w:divBdr>
                  <w:divsChild>
                    <w:div w:id="8652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5310">
      <w:bodyDiv w:val="1"/>
      <w:marLeft w:val="0"/>
      <w:marRight w:val="0"/>
      <w:marTop w:val="0"/>
      <w:marBottom w:val="0"/>
      <w:divBdr>
        <w:top w:val="none" w:sz="0" w:space="0" w:color="auto"/>
        <w:left w:val="none" w:sz="0" w:space="0" w:color="auto"/>
        <w:bottom w:val="none" w:sz="0" w:space="0" w:color="auto"/>
        <w:right w:val="none" w:sz="0" w:space="0" w:color="auto"/>
      </w:divBdr>
      <w:divsChild>
        <w:div w:id="2035763505">
          <w:marLeft w:val="0"/>
          <w:marRight w:val="0"/>
          <w:marTop w:val="0"/>
          <w:marBottom w:val="0"/>
          <w:divBdr>
            <w:top w:val="none" w:sz="0" w:space="0" w:color="auto"/>
            <w:left w:val="none" w:sz="0" w:space="0" w:color="auto"/>
            <w:bottom w:val="none" w:sz="0" w:space="0" w:color="auto"/>
            <w:right w:val="none" w:sz="0" w:space="0" w:color="auto"/>
          </w:divBdr>
          <w:divsChild>
            <w:div w:id="1203713645">
              <w:marLeft w:val="0"/>
              <w:marRight w:val="0"/>
              <w:marTop w:val="0"/>
              <w:marBottom w:val="0"/>
              <w:divBdr>
                <w:top w:val="none" w:sz="0" w:space="0" w:color="auto"/>
                <w:left w:val="none" w:sz="0" w:space="0" w:color="auto"/>
                <w:bottom w:val="none" w:sz="0" w:space="0" w:color="auto"/>
                <w:right w:val="none" w:sz="0" w:space="0" w:color="auto"/>
              </w:divBdr>
              <w:divsChild>
                <w:div w:id="16156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3528">
      <w:bodyDiv w:val="1"/>
      <w:marLeft w:val="0"/>
      <w:marRight w:val="0"/>
      <w:marTop w:val="0"/>
      <w:marBottom w:val="0"/>
      <w:divBdr>
        <w:top w:val="none" w:sz="0" w:space="0" w:color="auto"/>
        <w:left w:val="none" w:sz="0" w:space="0" w:color="auto"/>
        <w:bottom w:val="none" w:sz="0" w:space="0" w:color="auto"/>
        <w:right w:val="none" w:sz="0" w:space="0" w:color="auto"/>
      </w:divBdr>
      <w:divsChild>
        <w:div w:id="25914816">
          <w:marLeft w:val="0"/>
          <w:marRight w:val="0"/>
          <w:marTop w:val="0"/>
          <w:marBottom w:val="0"/>
          <w:divBdr>
            <w:top w:val="none" w:sz="0" w:space="0" w:color="auto"/>
            <w:left w:val="none" w:sz="0" w:space="0" w:color="auto"/>
            <w:bottom w:val="none" w:sz="0" w:space="0" w:color="auto"/>
            <w:right w:val="none" w:sz="0" w:space="0" w:color="auto"/>
          </w:divBdr>
          <w:divsChild>
            <w:div w:id="1267425367">
              <w:marLeft w:val="0"/>
              <w:marRight w:val="0"/>
              <w:marTop w:val="0"/>
              <w:marBottom w:val="0"/>
              <w:divBdr>
                <w:top w:val="none" w:sz="0" w:space="0" w:color="auto"/>
                <w:left w:val="none" w:sz="0" w:space="0" w:color="auto"/>
                <w:bottom w:val="none" w:sz="0" w:space="0" w:color="auto"/>
                <w:right w:val="none" w:sz="0" w:space="0" w:color="auto"/>
              </w:divBdr>
              <w:divsChild>
                <w:div w:id="143138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7198">
      <w:bodyDiv w:val="1"/>
      <w:marLeft w:val="0"/>
      <w:marRight w:val="0"/>
      <w:marTop w:val="0"/>
      <w:marBottom w:val="0"/>
      <w:divBdr>
        <w:top w:val="none" w:sz="0" w:space="0" w:color="auto"/>
        <w:left w:val="none" w:sz="0" w:space="0" w:color="auto"/>
        <w:bottom w:val="none" w:sz="0" w:space="0" w:color="auto"/>
        <w:right w:val="none" w:sz="0" w:space="0" w:color="auto"/>
      </w:divBdr>
      <w:divsChild>
        <w:div w:id="2056659870">
          <w:marLeft w:val="0"/>
          <w:marRight w:val="0"/>
          <w:marTop w:val="0"/>
          <w:marBottom w:val="0"/>
          <w:divBdr>
            <w:top w:val="none" w:sz="0" w:space="0" w:color="auto"/>
            <w:left w:val="none" w:sz="0" w:space="0" w:color="auto"/>
            <w:bottom w:val="none" w:sz="0" w:space="0" w:color="auto"/>
            <w:right w:val="none" w:sz="0" w:space="0" w:color="auto"/>
          </w:divBdr>
          <w:divsChild>
            <w:div w:id="249973578">
              <w:marLeft w:val="0"/>
              <w:marRight w:val="0"/>
              <w:marTop w:val="0"/>
              <w:marBottom w:val="0"/>
              <w:divBdr>
                <w:top w:val="none" w:sz="0" w:space="0" w:color="auto"/>
                <w:left w:val="none" w:sz="0" w:space="0" w:color="auto"/>
                <w:bottom w:val="none" w:sz="0" w:space="0" w:color="auto"/>
                <w:right w:val="none" w:sz="0" w:space="0" w:color="auto"/>
              </w:divBdr>
              <w:divsChild>
                <w:div w:id="1286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49237">
      <w:bodyDiv w:val="1"/>
      <w:marLeft w:val="0"/>
      <w:marRight w:val="0"/>
      <w:marTop w:val="0"/>
      <w:marBottom w:val="0"/>
      <w:divBdr>
        <w:top w:val="none" w:sz="0" w:space="0" w:color="auto"/>
        <w:left w:val="none" w:sz="0" w:space="0" w:color="auto"/>
        <w:bottom w:val="none" w:sz="0" w:space="0" w:color="auto"/>
        <w:right w:val="none" w:sz="0" w:space="0" w:color="auto"/>
      </w:divBdr>
      <w:divsChild>
        <w:div w:id="1429034824">
          <w:marLeft w:val="0"/>
          <w:marRight w:val="0"/>
          <w:marTop w:val="0"/>
          <w:marBottom w:val="0"/>
          <w:divBdr>
            <w:top w:val="none" w:sz="0" w:space="0" w:color="auto"/>
            <w:left w:val="none" w:sz="0" w:space="0" w:color="auto"/>
            <w:bottom w:val="none" w:sz="0" w:space="0" w:color="auto"/>
            <w:right w:val="none" w:sz="0" w:space="0" w:color="auto"/>
          </w:divBdr>
          <w:divsChild>
            <w:div w:id="15276883">
              <w:marLeft w:val="0"/>
              <w:marRight w:val="0"/>
              <w:marTop w:val="0"/>
              <w:marBottom w:val="0"/>
              <w:divBdr>
                <w:top w:val="none" w:sz="0" w:space="0" w:color="auto"/>
                <w:left w:val="none" w:sz="0" w:space="0" w:color="auto"/>
                <w:bottom w:val="none" w:sz="0" w:space="0" w:color="auto"/>
                <w:right w:val="none" w:sz="0" w:space="0" w:color="auto"/>
              </w:divBdr>
              <w:divsChild>
                <w:div w:id="138406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0889">
      <w:bodyDiv w:val="1"/>
      <w:marLeft w:val="0"/>
      <w:marRight w:val="0"/>
      <w:marTop w:val="0"/>
      <w:marBottom w:val="0"/>
      <w:divBdr>
        <w:top w:val="none" w:sz="0" w:space="0" w:color="auto"/>
        <w:left w:val="none" w:sz="0" w:space="0" w:color="auto"/>
        <w:bottom w:val="none" w:sz="0" w:space="0" w:color="auto"/>
        <w:right w:val="none" w:sz="0" w:space="0" w:color="auto"/>
      </w:divBdr>
      <w:divsChild>
        <w:div w:id="1231387386">
          <w:marLeft w:val="0"/>
          <w:marRight w:val="0"/>
          <w:marTop w:val="0"/>
          <w:marBottom w:val="0"/>
          <w:divBdr>
            <w:top w:val="none" w:sz="0" w:space="0" w:color="auto"/>
            <w:left w:val="none" w:sz="0" w:space="0" w:color="auto"/>
            <w:bottom w:val="none" w:sz="0" w:space="0" w:color="auto"/>
            <w:right w:val="none" w:sz="0" w:space="0" w:color="auto"/>
          </w:divBdr>
          <w:divsChild>
            <w:div w:id="334771813">
              <w:marLeft w:val="0"/>
              <w:marRight w:val="0"/>
              <w:marTop w:val="0"/>
              <w:marBottom w:val="0"/>
              <w:divBdr>
                <w:top w:val="none" w:sz="0" w:space="0" w:color="auto"/>
                <w:left w:val="none" w:sz="0" w:space="0" w:color="auto"/>
                <w:bottom w:val="none" w:sz="0" w:space="0" w:color="auto"/>
                <w:right w:val="none" w:sz="0" w:space="0" w:color="auto"/>
              </w:divBdr>
              <w:divsChild>
                <w:div w:id="220942265">
                  <w:marLeft w:val="0"/>
                  <w:marRight w:val="0"/>
                  <w:marTop w:val="0"/>
                  <w:marBottom w:val="0"/>
                  <w:divBdr>
                    <w:top w:val="none" w:sz="0" w:space="0" w:color="auto"/>
                    <w:left w:val="none" w:sz="0" w:space="0" w:color="auto"/>
                    <w:bottom w:val="none" w:sz="0" w:space="0" w:color="auto"/>
                    <w:right w:val="none" w:sz="0" w:space="0" w:color="auto"/>
                  </w:divBdr>
                  <w:divsChild>
                    <w:div w:id="16050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17798">
      <w:bodyDiv w:val="1"/>
      <w:marLeft w:val="0"/>
      <w:marRight w:val="0"/>
      <w:marTop w:val="0"/>
      <w:marBottom w:val="0"/>
      <w:divBdr>
        <w:top w:val="none" w:sz="0" w:space="0" w:color="auto"/>
        <w:left w:val="none" w:sz="0" w:space="0" w:color="auto"/>
        <w:bottom w:val="none" w:sz="0" w:space="0" w:color="auto"/>
        <w:right w:val="none" w:sz="0" w:space="0" w:color="auto"/>
      </w:divBdr>
      <w:divsChild>
        <w:div w:id="1895852363">
          <w:marLeft w:val="0"/>
          <w:marRight w:val="0"/>
          <w:marTop w:val="0"/>
          <w:marBottom w:val="0"/>
          <w:divBdr>
            <w:top w:val="none" w:sz="0" w:space="0" w:color="auto"/>
            <w:left w:val="none" w:sz="0" w:space="0" w:color="auto"/>
            <w:bottom w:val="none" w:sz="0" w:space="0" w:color="auto"/>
            <w:right w:val="none" w:sz="0" w:space="0" w:color="auto"/>
          </w:divBdr>
          <w:divsChild>
            <w:div w:id="792214391">
              <w:marLeft w:val="0"/>
              <w:marRight w:val="0"/>
              <w:marTop w:val="0"/>
              <w:marBottom w:val="0"/>
              <w:divBdr>
                <w:top w:val="none" w:sz="0" w:space="0" w:color="auto"/>
                <w:left w:val="none" w:sz="0" w:space="0" w:color="auto"/>
                <w:bottom w:val="none" w:sz="0" w:space="0" w:color="auto"/>
                <w:right w:val="none" w:sz="0" w:space="0" w:color="auto"/>
              </w:divBdr>
              <w:divsChild>
                <w:div w:id="10763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43583">
      <w:bodyDiv w:val="1"/>
      <w:marLeft w:val="0"/>
      <w:marRight w:val="0"/>
      <w:marTop w:val="0"/>
      <w:marBottom w:val="0"/>
      <w:divBdr>
        <w:top w:val="none" w:sz="0" w:space="0" w:color="auto"/>
        <w:left w:val="none" w:sz="0" w:space="0" w:color="auto"/>
        <w:bottom w:val="none" w:sz="0" w:space="0" w:color="auto"/>
        <w:right w:val="none" w:sz="0" w:space="0" w:color="auto"/>
      </w:divBdr>
      <w:divsChild>
        <w:div w:id="261570675">
          <w:marLeft w:val="0"/>
          <w:marRight w:val="0"/>
          <w:marTop w:val="0"/>
          <w:marBottom w:val="0"/>
          <w:divBdr>
            <w:top w:val="none" w:sz="0" w:space="0" w:color="auto"/>
            <w:left w:val="none" w:sz="0" w:space="0" w:color="auto"/>
            <w:bottom w:val="none" w:sz="0" w:space="0" w:color="auto"/>
            <w:right w:val="none" w:sz="0" w:space="0" w:color="auto"/>
          </w:divBdr>
          <w:divsChild>
            <w:div w:id="108084712">
              <w:marLeft w:val="0"/>
              <w:marRight w:val="0"/>
              <w:marTop w:val="0"/>
              <w:marBottom w:val="0"/>
              <w:divBdr>
                <w:top w:val="none" w:sz="0" w:space="0" w:color="auto"/>
                <w:left w:val="none" w:sz="0" w:space="0" w:color="auto"/>
                <w:bottom w:val="none" w:sz="0" w:space="0" w:color="auto"/>
                <w:right w:val="none" w:sz="0" w:space="0" w:color="auto"/>
              </w:divBdr>
              <w:divsChild>
                <w:div w:id="52968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68351">
      <w:bodyDiv w:val="1"/>
      <w:marLeft w:val="0"/>
      <w:marRight w:val="0"/>
      <w:marTop w:val="0"/>
      <w:marBottom w:val="0"/>
      <w:divBdr>
        <w:top w:val="none" w:sz="0" w:space="0" w:color="auto"/>
        <w:left w:val="none" w:sz="0" w:space="0" w:color="auto"/>
        <w:bottom w:val="none" w:sz="0" w:space="0" w:color="auto"/>
        <w:right w:val="none" w:sz="0" w:space="0" w:color="auto"/>
      </w:divBdr>
      <w:divsChild>
        <w:div w:id="1609771421">
          <w:marLeft w:val="0"/>
          <w:marRight w:val="0"/>
          <w:marTop w:val="0"/>
          <w:marBottom w:val="0"/>
          <w:divBdr>
            <w:top w:val="none" w:sz="0" w:space="0" w:color="auto"/>
            <w:left w:val="none" w:sz="0" w:space="0" w:color="auto"/>
            <w:bottom w:val="none" w:sz="0" w:space="0" w:color="auto"/>
            <w:right w:val="none" w:sz="0" w:space="0" w:color="auto"/>
          </w:divBdr>
          <w:divsChild>
            <w:div w:id="952438240">
              <w:marLeft w:val="0"/>
              <w:marRight w:val="0"/>
              <w:marTop w:val="0"/>
              <w:marBottom w:val="0"/>
              <w:divBdr>
                <w:top w:val="none" w:sz="0" w:space="0" w:color="auto"/>
                <w:left w:val="none" w:sz="0" w:space="0" w:color="auto"/>
                <w:bottom w:val="none" w:sz="0" w:space="0" w:color="auto"/>
                <w:right w:val="none" w:sz="0" w:space="0" w:color="auto"/>
              </w:divBdr>
              <w:divsChild>
                <w:div w:id="1914898701">
                  <w:marLeft w:val="0"/>
                  <w:marRight w:val="0"/>
                  <w:marTop w:val="0"/>
                  <w:marBottom w:val="0"/>
                  <w:divBdr>
                    <w:top w:val="none" w:sz="0" w:space="0" w:color="auto"/>
                    <w:left w:val="none" w:sz="0" w:space="0" w:color="auto"/>
                    <w:bottom w:val="none" w:sz="0" w:space="0" w:color="auto"/>
                    <w:right w:val="none" w:sz="0" w:space="0" w:color="auto"/>
                  </w:divBdr>
                  <w:divsChild>
                    <w:div w:id="166639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19779">
      <w:bodyDiv w:val="1"/>
      <w:marLeft w:val="0"/>
      <w:marRight w:val="0"/>
      <w:marTop w:val="0"/>
      <w:marBottom w:val="0"/>
      <w:divBdr>
        <w:top w:val="none" w:sz="0" w:space="0" w:color="auto"/>
        <w:left w:val="none" w:sz="0" w:space="0" w:color="auto"/>
        <w:bottom w:val="none" w:sz="0" w:space="0" w:color="auto"/>
        <w:right w:val="none" w:sz="0" w:space="0" w:color="auto"/>
      </w:divBdr>
      <w:divsChild>
        <w:div w:id="1930456776">
          <w:marLeft w:val="0"/>
          <w:marRight w:val="0"/>
          <w:marTop w:val="0"/>
          <w:marBottom w:val="0"/>
          <w:divBdr>
            <w:top w:val="none" w:sz="0" w:space="0" w:color="auto"/>
            <w:left w:val="none" w:sz="0" w:space="0" w:color="auto"/>
            <w:bottom w:val="none" w:sz="0" w:space="0" w:color="auto"/>
            <w:right w:val="none" w:sz="0" w:space="0" w:color="auto"/>
          </w:divBdr>
          <w:divsChild>
            <w:div w:id="301737102">
              <w:marLeft w:val="0"/>
              <w:marRight w:val="0"/>
              <w:marTop w:val="0"/>
              <w:marBottom w:val="0"/>
              <w:divBdr>
                <w:top w:val="none" w:sz="0" w:space="0" w:color="auto"/>
                <w:left w:val="none" w:sz="0" w:space="0" w:color="auto"/>
                <w:bottom w:val="none" w:sz="0" w:space="0" w:color="auto"/>
                <w:right w:val="none" w:sz="0" w:space="0" w:color="auto"/>
              </w:divBdr>
              <w:divsChild>
                <w:div w:id="187034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81022">
      <w:bodyDiv w:val="1"/>
      <w:marLeft w:val="0"/>
      <w:marRight w:val="0"/>
      <w:marTop w:val="0"/>
      <w:marBottom w:val="0"/>
      <w:divBdr>
        <w:top w:val="none" w:sz="0" w:space="0" w:color="auto"/>
        <w:left w:val="none" w:sz="0" w:space="0" w:color="auto"/>
        <w:bottom w:val="none" w:sz="0" w:space="0" w:color="auto"/>
        <w:right w:val="none" w:sz="0" w:space="0" w:color="auto"/>
      </w:divBdr>
      <w:divsChild>
        <w:div w:id="564606863">
          <w:marLeft w:val="0"/>
          <w:marRight w:val="0"/>
          <w:marTop w:val="0"/>
          <w:marBottom w:val="0"/>
          <w:divBdr>
            <w:top w:val="none" w:sz="0" w:space="0" w:color="auto"/>
            <w:left w:val="none" w:sz="0" w:space="0" w:color="auto"/>
            <w:bottom w:val="none" w:sz="0" w:space="0" w:color="auto"/>
            <w:right w:val="none" w:sz="0" w:space="0" w:color="auto"/>
          </w:divBdr>
          <w:divsChild>
            <w:div w:id="1584298500">
              <w:marLeft w:val="0"/>
              <w:marRight w:val="0"/>
              <w:marTop w:val="0"/>
              <w:marBottom w:val="0"/>
              <w:divBdr>
                <w:top w:val="none" w:sz="0" w:space="0" w:color="auto"/>
                <w:left w:val="none" w:sz="0" w:space="0" w:color="auto"/>
                <w:bottom w:val="none" w:sz="0" w:space="0" w:color="auto"/>
                <w:right w:val="none" w:sz="0" w:space="0" w:color="auto"/>
              </w:divBdr>
              <w:divsChild>
                <w:div w:id="377164914">
                  <w:marLeft w:val="0"/>
                  <w:marRight w:val="0"/>
                  <w:marTop w:val="0"/>
                  <w:marBottom w:val="0"/>
                  <w:divBdr>
                    <w:top w:val="none" w:sz="0" w:space="0" w:color="auto"/>
                    <w:left w:val="none" w:sz="0" w:space="0" w:color="auto"/>
                    <w:bottom w:val="none" w:sz="0" w:space="0" w:color="auto"/>
                    <w:right w:val="none" w:sz="0" w:space="0" w:color="auto"/>
                  </w:divBdr>
                  <w:divsChild>
                    <w:div w:id="144973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38823">
      <w:bodyDiv w:val="1"/>
      <w:marLeft w:val="0"/>
      <w:marRight w:val="0"/>
      <w:marTop w:val="0"/>
      <w:marBottom w:val="0"/>
      <w:divBdr>
        <w:top w:val="none" w:sz="0" w:space="0" w:color="auto"/>
        <w:left w:val="none" w:sz="0" w:space="0" w:color="auto"/>
        <w:bottom w:val="none" w:sz="0" w:space="0" w:color="auto"/>
        <w:right w:val="none" w:sz="0" w:space="0" w:color="auto"/>
      </w:divBdr>
      <w:divsChild>
        <w:div w:id="694843167">
          <w:marLeft w:val="0"/>
          <w:marRight w:val="0"/>
          <w:marTop w:val="0"/>
          <w:marBottom w:val="0"/>
          <w:divBdr>
            <w:top w:val="none" w:sz="0" w:space="0" w:color="auto"/>
            <w:left w:val="none" w:sz="0" w:space="0" w:color="auto"/>
            <w:bottom w:val="none" w:sz="0" w:space="0" w:color="auto"/>
            <w:right w:val="none" w:sz="0" w:space="0" w:color="auto"/>
          </w:divBdr>
          <w:divsChild>
            <w:div w:id="2012945271">
              <w:marLeft w:val="0"/>
              <w:marRight w:val="0"/>
              <w:marTop w:val="0"/>
              <w:marBottom w:val="0"/>
              <w:divBdr>
                <w:top w:val="none" w:sz="0" w:space="0" w:color="auto"/>
                <w:left w:val="none" w:sz="0" w:space="0" w:color="auto"/>
                <w:bottom w:val="none" w:sz="0" w:space="0" w:color="auto"/>
                <w:right w:val="none" w:sz="0" w:space="0" w:color="auto"/>
              </w:divBdr>
              <w:divsChild>
                <w:div w:id="186286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5393">
      <w:bodyDiv w:val="1"/>
      <w:marLeft w:val="0"/>
      <w:marRight w:val="0"/>
      <w:marTop w:val="0"/>
      <w:marBottom w:val="0"/>
      <w:divBdr>
        <w:top w:val="none" w:sz="0" w:space="0" w:color="auto"/>
        <w:left w:val="none" w:sz="0" w:space="0" w:color="auto"/>
        <w:bottom w:val="none" w:sz="0" w:space="0" w:color="auto"/>
        <w:right w:val="none" w:sz="0" w:space="0" w:color="auto"/>
      </w:divBdr>
      <w:divsChild>
        <w:div w:id="977955734">
          <w:marLeft w:val="0"/>
          <w:marRight w:val="0"/>
          <w:marTop w:val="0"/>
          <w:marBottom w:val="0"/>
          <w:divBdr>
            <w:top w:val="none" w:sz="0" w:space="0" w:color="auto"/>
            <w:left w:val="none" w:sz="0" w:space="0" w:color="auto"/>
            <w:bottom w:val="none" w:sz="0" w:space="0" w:color="auto"/>
            <w:right w:val="none" w:sz="0" w:space="0" w:color="auto"/>
          </w:divBdr>
          <w:divsChild>
            <w:div w:id="142242188">
              <w:marLeft w:val="0"/>
              <w:marRight w:val="0"/>
              <w:marTop w:val="0"/>
              <w:marBottom w:val="0"/>
              <w:divBdr>
                <w:top w:val="none" w:sz="0" w:space="0" w:color="auto"/>
                <w:left w:val="none" w:sz="0" w:space="0" w:color="auto"/>
                <w:bottom w:val="none" w:sz="0" w:space="0" w:color="auto"/>
                <w:right w:val="none" w:sz="0" w:space="0" w:color="auto"/>
              </w:divBdr>
              <w:divsChild>
                <w:div w:id="13688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41954">
      <w:bodyDiv w:val="1"/>
      <w:marLeft w:val="0"/>
      <w:marRight w:val="0"/>
      <w:marTop w:val="0"/>
      <w:marBottom w:val="0"/>
      <w:divBdr>
        <w:top w:val="none" w:sz="0" w:space="0" w:color="auto"/>
        <w:left w:val="none" w:sz="0" w:space="0" w:color="auto"/>
        <w:bottom w:val="none" w:sz="0" w:space="0" w:color="auto"/>
        <w:right w:val="none" w:sz="0" w:space="0" w:color="auto"/>
      </w:divBdr>
      <w:divsChild>
        <w:div w:id="947129378">
          <w:marLeft w:val="0"/>
          <w:marRight w:val="0"/>
          <w:marTop w:val="0"/>
          <w:marBottom w:val="0"/>
          <w:divBdr>
            <w:top w:val="none" w:sz="0" w:space="0" w:color="auto"/>
            <w:left w:val="none" w:sz="0" w:space="0" w:color="auto"/>
            <w:bottom w:val="none" w:sz="0" w:space="0" w:color="auto"/>
            <w:right w:val="none" w:sz="0" w:space="0" w:color="auto"/>
          </w:divBdr>
          <w:divsChild>
            <w:div w:id="491873295">
              <w:marLeft w:val="0"/>
              <w:marRight w:val="0"/>
              <w:marTop w:val="0"/>
              <w:marBottom w:val="0"/>
              <w:divBdr>
                <w:top w:val="none" w:sz="0" w:space="0" w:color="auto"/>
                <w:left w:val="none" w:sz="0" w:space="0" w:color="auto"/>
                <w:bottom w:val="none" w:sz="0" w:space="0" w:color="auto"/>
                <w:right w:val="none" w:sz="0" w:space="0" w:color="auto"/>
              </w:divBdr>
              <w:divsChild>
                <w:div w:id="514924657">
                  <w:marLeft w:val="0"/>
                  <w:marRight w:val="0"/>
                  <w:marTop w:val="0"/>
                  <w:marBottom w:val="0"/>
                  <w:divBdr>
                    <w:top w:val="none" w:sz="0" w:space="0" w:color="auto"/>
                    <w:left w:val="none" w:sz="0" w:space="0" w:color="auto"/>
                    <w:bottom w:val="none" w:sz="0" w:space="0" w:color="auto"/>
                    <w:right w:val="none" w:sz="0" w:space="0" w:color="auto"/>
                  </w:divBdr>
                  <w:divsChild>
                    <w:div w:id="65195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53361">
      <w:bodyDiv w:val="1"/>
      <w:marLeft w:val="0"/>
      <w:marRight w:val="0"/>
      <w:marTop w:val="0"/>
      <w:marBottom w:val="0"/>
      <w:divBdr>
        <w:top w:val="none" w:sz="0" w:space="0" w:color="auto"/>
        <w:left w:val="none" w:sz="0" w:space="0" w:color="auto"/>
        <w:bottom w:val="none" w:sz="0" w:space="0" w:color="auto"/>
        <w:right w:val="none" w:sz="0" w:space="0" w:color="auto"/>
      </w:divBdr>
    </w:div>
    <w:div w:id="168448416">
      <w:bodyDiv w:val="1"/>
      <w:marLeft w:val="0"/>
      <w:marRight w:val="0"/>
      <w:marTop w:val="0"/>
      <w:marBottom w:val="0"/>
      <w:divBdr>
        <w:top w:val="none" w:sz="0" w:space="0" w:color="auto"/>
        <w:left w:val="none" w:sz="0" w:space="0" w:color="auto"/>
        <w:bottom w:val="none" w:sz="0" w:space="0" w:color="auto"/>
        <w:right w:val="none" w:sz="0" w:space="0" w:color="auto"/>
      </w:divBdr>
      <w:divsChild>
        <w:div w:id="2047872031">
          <w:marLeft w:val="0"/>
          <w:marRight w:val="0"/>
          <w:marTop w:val="0"/>
          <w:marBottom w:val="0"/>
          <w:divBdr>
            <w:top w:val="none" w:sz="0" w:space="0" w:color="auto"/>
            <w:left w:val="none" w:sz="0" w:space="0" w:color="auto"/>
            <w:bottom w:val="none" w:sz="0" w:space="0" w:color="auto"/>
            <w:right w:val="none" w:sz="0" w:space="0" w:color="auto"/>
          </w:divBdr>
          <w:divsChild>
            <w:div w:id="752167418">
              <w:marLeft w:val="0"/>
              <w:marRight w:val="0"/>
              <w:marTop w:val="0"/>
              <w:marBottom w:val="0"/>
              <w:divBdr>
                <w:top w:val="none" w:sz="0" w:space="0" w:color="auto"/>
                <w:left w:val="none" w:sz="0" w:space="0" w:color="auto"/>
                <w:bottom w:val="none" w:sz="0" w:space="0" w:color="auto"/>
                <w:right w:val="none" w:sz="0" w:space="0" w:color="auto"/>
              </w:divBdr>
              <w:divsChild>
                <w:div w:id="136802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5238">
      <w:bodyDiv w:val="1"/>
      <w:marLeft w:val="0"/>
      <w:marRight w:val="0"/>
      <w:marTop w:val="0"/>
      <w:marBottom w:val="0"/>
      <w:divBdr>
        <w:top w:val="none" w:sz="0" w:space="0" w:color="auto"/>
        <w:left w:val="none" w:sz="0" w:space="0" w:color="auto"/>
        <w:bottom w:val="none" w:sz="0" w:space="0" w:color="auto"/>
        <w:right w:val="none" w:sz="0" w:space="0" w:color="auto"/>
      </w:divBdr>
      <w:divsChild>
        <w:div w:id="587543232">
          <w:marLeft w:val="0"/>
          <w:marRight w:val="0"/>
          <w:marTop w:val="0"/>
          <w:marBottom w:val="0"/>
          <w:divBdr>
            <w:top w:val="none" w:sz="0" w:space="0" w:color="auto"/>
            <w:left w:val="none" w:sz="0" w:space="0" w:color="auto"/>
            <w:bottom w:val="none" w:sz="0" w:space="0" w:color="auto"/>
            <w:right w:val="none" w:sz="0" w:space="0" w:color="auto"/>
          </w:divBdr>
          <w:divsChild>
            <w:div w:id="342513454">
              <w:marLeft w:val="0"/>
              <w:marRight w:val="0"/>
              <w:marTop w:val="0"/>
              <w:marBottom w:val="0"/>
              <w:divBdr>
                <w:top w:val="none" w:sz="0" w:space="0" w:color="auto"/>
                <w:left w:val="none" w:sz="0" w:space="0" w:color="auto"/>
                <w:bottom w:val="none" w:sz="0" w:space="0" w:color="auto"/>
                <w:right w:val="none" w:sz="0" w:space="0" w:color="auto"/>
              </w:divBdr>
              <w:divsChild>
                <w:div w:id="197567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50291">
      <w:bodyDiv w:val="1"/>
      <w:marLeft w:val="0"/>
      <w:marRight w:val="0"/>
      <w:marTop w:val="0"/>
      <w:marBottom w:val="0"/>
      <w:divBdr>
        <w:top w:val="none" w:sz="0" w:space="0" w:color="auto"/>
        <w:left w:val="none" w:sz="0" w:space="0" w:color="auto"/>
        <w:bottom w:val="none" w:sz="0" w:space="0" w:color="auto"/>
        <w:right w:val="none" w:sz="0" w:space="0" w:color="auto"/>
      </w:divBdr>
      <w:divsChild>
        <w:div w:id="1801999443">
          <w:marLeft w:val="0"/>
          <w:marRight w:val="0"/>
          <w:marTop w:val="0"/>
          <w:marBottom w:val="0"/>
          <w:divBdr>
            <w:top w:val="none" w:sz="0" w:space="0" w:color="auto"/>
            <w:left w:val="none" w:sz="0" w:space="0" w:color="auto"/>
            <w:bottom w:val="none" w:sz="0" w:space="0" w:color="auto"/>
            <w:right w:val="none" w:sz="0" w:space="0" w:color="auto"/>
          </w:divBdr>
          <w:divsChild>
            <w:div w:id="2074159583">
              <w:marLeft w:val="0"/>
              <w:marRight w:val="0"/>
              <w:marTop w:val="0"/>
              <w:marBottom w:val="0"/>
              <w:divBdr>
                <w:top w:val="none" w:sz="0" w:space="0" w:color="auto"/>
                <w:left w:val="none" w:sz="0" w:space="0" w:color="auto"/>
                <w:bottom w:val="none" w:sz="0" w:space="0" w:color="auto"/>
                <w:right w:val="none" w:sz="0" w:space="0" w:color="auto"/>
              </w:divBdr>
              <w:divsChild>
                <w:div w:id="127208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6885">
      <w:bodyDiv w:val="1"/>
      <w:marLeft w:val="0"/>
      <w:marRight w:val="0"/>
      <w:marTop w:val="0"/>
      <w:marBottom w:val="0"/>
      <w:divBdr>
        <w:top w:val="none" w:sz="0" w:space="0" w:color="auto"/>
        <w:left w:val="none" w:sz="0" w:space="0" w:color="auto"/>
        <w:bottom w:val="none" w:sz="0" w:space="0" w:color="auto"/>
        <w:right w:val="none" w:sz="0" w:space="0" w:color="auto"/>
      </w:divBdr>
      <w:divsChild>
        <w:div w:id="1970428784">
          <w:marLeft w:val="0"/>
          <w:marRight w:val="0"/>
          <w:marTop w:val="0"/>
          <w:marBottom w:val="0"/>
          <w:divBdr>
            <w:top w:val="none" w:sz="0" w:space="0" w:color="auto"/>
            <w:left w:val="none" w:sz="0" w:space="0" w:color="auto"/>
            <w:bottom w:val="none" w:sz="0" w:space="0" w:color="auto"/>
            <w:right w:val="none" w:sz="0" w:space="0" w:color="auto"/>
          </w:divBdr>
          <w:divsChild>
            <w:div w:id="1306737921">
              <w:marLeft w:val="0"/>
              <w:marRight w:val="0"/>
              <w:marTop w:val="0"/>
              <w:marBottom w:val="0"/>
              <w:divBdr>
                <w:top w:val="none" w:sz="0" w:space="0" w:color="auto"/>
                <w:left w:val="none" w:sz="0" w:space="0" w:color="auto"/>
                <w:bottom w:val="none" w:sz="0" w:space="0" w:color="auto"/>
                <w:right w:val="none" w:sz="0" w:space="0" w:color="auto"/>
              </w:divBdr>
              <w:divsChild>
                <w:div w:id="33688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9072">
      <w:bodyDiv w:val="1"/>
      <w:marLeft w:val="0"/>
      <w:marRight w:val="0"/>
      <w:marTop w:val="0"/>
      <w:marBottom w:val="0"/>
      <w:divBdr>
        <w:top w:val="none" w:sz="0" w:space="0" w:color="auto"/>
        <w:left w:val="none" w:sz="0" w:space="0" w:color="auto"/>
        <w:bottom w:val="none" w:sz="0" w:space="0" w:color="auto"/>
        <w:right w:val="none" w:sz="0" w:space="0" w:color="auto"/>
      </w:divBdr>
      <w:divsChild>
        <w:div w:id="712577212">
          <w:marLeft w:val="0"/>
          <w:marRight w:val="0"/>
          <w:marTop w:val="0"/>
          <w:marBottom w:val="0"/>
          <w:divBdr>
            <w:top w:val="none" w:sz="0" w:space="0" w:color="auto"/>
            <w:left w:val="none" w:sz="0" w:space="0" w:color="auto"/>
            <w:bottom w:val="none" w:sz="0" w:space="0" w:color="auto"/>
            <w:right w:val="none" w:sz="0" w:space="0" w:color="auto"/>
          </w:divBdr>
          <w:divsChild>
            <w:div w:id="1897667310">
              <w:marLeft w:val="0"/>
              <w:marRight w:val="0"/>
              <w:marTop w:val="0"/>
              <w:marBottom w:val="0"/>
              <w:divBdr>
                <w:top w:val="none" w:sz="0" w:space="0" w:color="auto"/>
                <w:left w:val="none" w:sz="0" w:space="0" w:color="auto"/>
                <w:bottom w:val="none" w:sz="0" w:space="0" w:color="auto"/>
                <w:right w:val="none" w:sz="0" w:space="0" w:color="auto"/>
              </w:divBdr>
              <w:divsChild>
                <w:div w:id="134154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3492">
      <w:bodyDiv w:val="1"/>
      <w:marLeft w:val="0"/>
      <w:marRight w:val="0"/>
      <w:marTop w:val="0"/>
      <w:marBottom w:val="0"/>
      <w:divBdr>
        <w:top w:val="none" w:sz="0" w:space="0" w:color="auto"/>
        <w:left w:val="none" w:sz="0" w:space="0" w:color="auto"/>
        <w:bottom w:val="none" w:sz="0" w:space="0" w:color="auto"/>
        <w:right w:val="none" w:sz="0" w:space="0" w:color="auto"/>
      </w:divBdr>
      <w:divsChild>
        <w:div w:id="1482843437">
          <w:marLeft w:val="0"/>
          <w:marRight w:val="0"/>
          <w:marTop w:val="0"/>
          <w:marBottom w:val="0"/>
          <w:divBdr>
            <w:top w:val="none" w:sz="0" w:space="0" w:color="auto"/>
            <w:left w:val="none" w:sz="0" w:space="0" w:color="auto"/>
            <w:bottom w:val="none" w:sz="0" w:space="0" w:color="auto"/>
            <w:right w:val="none" w:sz="0" w:space="0" w:color="auto"/>
          </w:divBdr>
          <w:divsChild>
            <w:div w:id="967468999">
              <w:marLeft w:val="0"/>
              <w:marRight w:val="0"/>
              <w:marTop w:val="0"/>
              <w:marBottom w:val="0"/>
              <w:divBdr>
                <w:top w:val="none" w:sz="0" w:space="0" w:color="auto"/>
                <w:left w:val="none" w:sz="0" w:space="0" w:color="auto"/>
                <w:bottom w:val="none" w:sz="0" w:space="0" w:color="auto"/>
                <w:right w:val="none" w:sz="0" w:space="0" w:color="auto"/>
              </w:divBdr>
              <w:divsChild>
                <w:div w:id="4684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759914">
      <w:bodyDiv w:val="1"/>
      <w:marLeft w:val="0"/>
      <w:marRight w:val="0"/>
      <w:marTop w:val="0"/>
      <w:marBottom w:val="0"/>
      <w:divBdr>
        <w:top w:val="none" w:sz="0" w:space="0" w:color="auto"/>
        <w:left w:val="none" w:sz="0" w:space="0" w:color="auto"/>
        <w:bottom w:val="none" w:sz="0" w:space="0" w:color="auto"/>
        <w:right w:val="none" w:sz="0" w:space="0" w:color="auto"/>
      </w:divBdr>
      <w:divsChild>
        <w:div w:id="927691574">
          <w:marLeft w:val="0"/>
          <w:marRight w:val="0"/>
          <w:marTop w:val="0"/>
          <w:marBottom w:val="0"/>
          <w:divBdr>
            <w:top w:val="none" w:sz="0" w:space="0" w:color="auto"/>
            <w:left w:val="none" w:sz="0" w:space="0" w:color="auto"/>
            <w:bottom w:val="none" w:sz="0" w:space="0" w:color="auto"/>
            <w:right w:val="none" w:sz="0" w:space="0" w:color="auto"/>
          </w:divBdr>
          <w:divsChild>
            <w:div w:id="379937433">
              <w:marLeft w:val="0"/>
              <w:marRight w:val="0"/>
              <w:marTop w:val="0"/>
              <w:marBottom w:val="0"/>
              <w:divBdr>
                <w:top w:val="none" w:sz="0" w:space="0" w:color="auto"/>
                <w:left w:val="none" w:sz="0" w:space="0" w:color="auto"/>
                <w:bottom w:val="none" w:sz="0" w:space="0" w:color="auto"/>
                <w:right w:val="none" w:sz="0" w:space="0" w:color="auto"/>
              </w:divBdr>
              <w:divsChild>
                <w:div w:id="43267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700916">
      <w:bodyDiv w:val="1"/>
      <w:marLeft w:val="0"/>
      <w:marRight w:val="0"/>
      <w:marTop w:val="0"/>
      <w:marBottom w:val="0"/>
      <w:divBdr>
        <w:top w:val="none" w:sz="0" w:space="0" w:color="auto"/>
        <w:left w:val="none" w:sz="0" w:space="0" w:color="auto"/>
        <w:bottom w:val="none" w:sz="0" w:space="0" w:color="auto"/>
        <w:right w:val="none" w:sz="0" w:space="0" w:color="auto"/>
      </w:divBdr>
      <w:divsChild>
        <w:div w:id="96952697">
          <w:marLeft w:val="0"/>
          <w:marRight w:val="0"/>
          <w:marTop w:val="0"/>
          <w:marBottom w:val="0"/>
          <w:divBdr>
            <w:top w:val="none" w:sz="0" w:space="0" w:color="auto"/>
            <w:left w:val="none" w:sz="0" w:space="0" w:color="auto"/>
            <w:bottom w:val="none" w:sz="0" w:space="0" w:color="auto"/>
            <w:right w:val="none" w:sz="0" w:space="0" w:color="auto"/>
          </w:divBdr>
          <w:divsChild>
            <w:div w:id="288323049">
              <w:marLeft w:val="0"/>
              <w:marRight w:val="0"/>
              <w:marTop w:val="0"/>
              <w:marBottom w:val="0"/>
              <w:divBdr>
                <w:top w:val="none" w:sz="0" w:space="0" w:color="auto"/>
                <w:left w:val="none" w:sz="0" w:space="0" w:color="auto"/>
                <w:bottom w:val="none" w:sz="0" w:space="0" w:color="auto"/>
                <w:right w:val="none" w:sz="0" w:space="0" w:color="auto"/>
              </w:divBdr>
              <w:divsChild>
                <w:div w:id="1604342296">
                  <w:marLeft w:val="0"/>
                  <w:marRight w:val="0"/>
                  <w:marTop w:val="0"/>
                  <w:marBottom w:val="0"/>
                  <w:divBdr>
                    <w:top w:val="none" w:sz="0" w:space="0" w:color="auto"/>
                    <w:left w:val="none" w:sz="0" w:space="0" w:color="auto"/>
                    <w:bottom w:val="none" w:sz="0" w:space="0" w:color="auto"/>
                    <w:right w:val="none" w:sz="0" w:space="0" w:color="auto"/>
                  </w:divBdr>
                  <w:divsChild>
                    <w:div w:id="31957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755590">
      <w:bodyDiv w:val="1"/>
      <w:marLeft w:val="0"/>
      <w:marRight w:val="0"/>
      <w:marTop w:val="0"/>
      <w:marBottom w:val="0"/>
      <w:divBdr>
        <w:top w:val="none" w:sz="0" w:space="0" w:color="auto"/>
        <w:left w:val="none" w:sz="0" w:space="0" w:color="auto"/>
        <w:bottom w:val="none" w:sz="0" w:space="0" w:color="auto"/>
        <w:right w:val="none" w:sz="0" w:space="0" w:color="auto"/>
      </w:divBdr>
      <w:divsChild>
        <w:div w:id="662972165">
          <w:marLeft w:val="0"/>
          <w:marRight w:val="0"/>
          <w:marTop w:val="0"/>
          <w:marBottom w:val="0"/>
          <w:divBdr>
            <w:top w:val="none" w:sz="0" w:space="0" w:color="auto"/>
            <w:left w:val="none" w:sz="0" w:space="0" w:color="auto"/>
            <w:bottom w:val="none" w:sz="0" w:space="0" w:color="auto"/>
            <w:right w:val="none" w:sz="0" w:space="0" w:color="auto"/>
          </w:divBdr>
          <w:divsChild>
            <w:div w:id="1457531077">
              <w:marLeft w:val="0"/>
              <w:marRight w:val="0"/>
              <w:marTop w:val="0"/>
              <w:marBottom w:val="0"/>
              <w:divBdr>
                <w:top w:val="none" w:sz="0" w:space="0" w:color="auto"/>
                <w:left w:val="none" w:sz="0" w:space="0" w:color="auto"/>
                <w:bottom w:val="none" w:sz="0" w:space="0" w:color="auto"/>
                <w:right w:val="none" w:sz="0" w:space="0" w:color="auto"/>
              </w:divBdr>
              <w:divsChild>
                <w:div w:id="61918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151049">
      <w:bodyDiv w:val="1"/>
      <w:marLeft w:val="0"/>
      <w:marRight w:val="0"/>
      <w:marTop w:val="0"/>
      <w:marBottom w:val="0"/>
      <w:divBdr>
        <w:top w:val="none" w:sz="0" w:space="0" w:color="auto"/>
        <w:left w:val="none" w:sz="0" w:space="0" w:color="auto"/>
        <w:bottom w:val="none" w:sz="0" w:space="0" w:color="auto"/>
        <w:right w:val="none" w:sz="0" w:space="0" w:color="auto"/>
      </w:divBdr>
      <w:divsChild>
        <w:div w:id="419448470">
          <w:marLeft w:val="0"/>
          <w:marRight w:val="0"/>
          <w:marTop w:val="0"/>
          <w:marBottom w:val="0"/>
          <w:divBdr>
            <w:top w:val="none" w:sz="0" w:space="0" w:color="auto"/>
            <w:left w:val="none" w:sz="0" w:space="0" w:color="auto"/>
            <w:bottom w:val="none" w:sz="0" w:space="0" w:color="auto"/>
            <w:right w:val="none" w:sz="0" w:space="0" w:color="auto"/>
          </w:divBdr>
          <w:divsChild>
            <w:div w:id="1326126092">
              <w:marLeft w:val="0"/>
              <w:marRight w:val="0"/>
              <w:marTop w:val="0"/>
              <w:marBottom w:val="0"/>
              <w:divBdr>
                <w:top w:val="none" w:sz="0" w:space="0" w:color="auto"/>
                <w:left w:val="none" w:sz="0" w:space="0" w:color="auto"/>
                <w:bottom w:val="none" w:sz="0" w:space="0" w:color="auto"/>
                <w:right w:val="none" w:sz="0" w:space="0" w:color="auto"/>
              </w:divBdr>
              <w:divsChild>
                <w:div w:id="66559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7608">
      <w:bodyDiv w:val="1"/>
      <w:marLeft w:val="0"/>
      <w:marRight w:val="0"/>
      <w:marTop w:val="0"/>
      <w:marBottom w:val="0"/>
      <w:divBdr>
        <w:top w:val="none" w:sz="0" w:space="0" w:color="auto"/>
        <w:left w:val="none" w:sz="0" w:space="0" w:color="auto"/>
        <w:bottom w:val="none" w:sz="0" w:space="0" w:color="auto"/>
        <w:right w:val="none" w:sz="0" w:space="0" w:color="auto"/>
      </w:divBdr>
      <w:divsChild>
        <w:div w:id="443890159">
          <w:marLeft w:val="0"/>
          <w:marRight w:val="0"/>
          <w:marTop w:val="0"/>
          <w:marBottom w:val="0"/>
          <w:divBdr>
            <w:top w:val="none" w:sz="0" w:space="0" w:color="auto"/>
            <w:left w:val="none" w:sz="0" w:space="0" w:color="auto"/>
            <w:bottom w:val="none" w:sz="0" w:space="0" w:color="auto"/>
            <w:right w:val="none" w:sz="0" w:space="0" w:color="auto"/>
          </w:divBdr>
          <w:divsChild>
            <w:div w:id="1841777003">
              <w:marLeft w:val="0"/>
              <w:marRight w:val="0"/>
              <w:marTop w:val="0"/>
              <w:marBottom w:val="0"/>
              <w:divBdr>
                <w:top w:val="none" w:sz="0" w:space="0" w:color="auto"/>
                <w:left w:val="none" w:sz="0" w:space="0" w:color="auto"/>
                <w:bottom w:val="none" w:sz="0" w:space="0" w:color="auto"/>
                <w:right w:val="none" w:sz="0" w:space="0" w:color="auto"/>
              </w:divBdr>
              <w:divsChild>
                <w:div w:id="172230603">
                  <w:marLeft w:val="0"/>
                  <w:marRight w:val="0"/>
                  <w:marTop w:val="0"/>
                  <w:marBottom w:val="0"/>
                  <w:divBdr>
                    <w:top w:val="none" w:sz="0" w:space="0" w:color="auto"/>
                    <w:left w:val="none" w:sz="0" w:space="0" w:color="auto"/>
                    <w:bottom w:val="none" w:sz="0" w:space="0" w:color="auto"/>
                    <w:right w:val="none" w:sz="0" w:space="0" w:color="auto"/>
                  </w:divBdr>
                  <w:divsChild>
                    <w:div w:id="177015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441809">
      <w:bodyDiv w:val="1"/>
      <w:marLeft w:val="0"/>
      <w:marRight w:val="0"/>
      <w:marTop w:val="0"/>
      <w:marBottom w:val="0"/>
      <w:divBdr>
        <w:top w:val="none" w:sz="0" w:space="0" w:color="auto"/>
        <w:left w:val="none" w:sz="0" w:space="0" w:color="auto"/>
        <w:bottom w:val="none" w:sz="0" w:space="0" w:color="auto"/>
        <w:right w:val="none" w:sz="0" w:space="0" w:color="auto"/>
      </w:divBdr>
      <w:divsChild>
        <w:div w:id="2093046767">
          <w:marLeft w:val="0"/>
          <w:marRight w:val="0"/>
          <w:marTop w:val="0"/>
          <w:marBottom w:val="0"/>
          <w:divBdr>
            <w:top w:val="none" w:sz="0" w:space="0" w:color="auto"/>
            <w:left w:val="none" w:sz="0" w:space="0" w:color="auto"/>
            <w:bottom w:val="none" w:sz="0" w:space="0" w:color="auto"/>
            <w:right w:val="none" w:sz="0" w:space="0" w:color="auto"/>
          </w:divBdr>
          <w:divsChild>
            <w:div w:id="990524269">
              <w:marLeft w:val="0"/>
              <w:marRight w:val="0"/>
              <w:marTop w:val="0"/>
              <w:marBottom w:val="0"/>
              <w:divBdr>
                <w:top w:val="none" w:sz="0" w:space="0" w:color="auto"/>
                <w:left w:val="none" w:sz="0" w:space="0" w:color="auto"/>
                <w:bottom w:val="none" w:sz="0" w:space="0" w:color="auto"/>
                <w:right w:val="none" w:sz="0" w:space="0" w:color="auto"/>
              </w:divBdr>
              <w:divsChild>
                <w:div w:id="228930899">
                  <w:marLeft w:val="0"/>
                  <w:marRight w:val="0"/>
                  <w:marTop w:val="0"/>
                  <w:marBottom w:val="0"/>
                  <w:divBdr>
                    <w:top w:val="none" w:sz="0" w:space="0" w:color="auto"/>
                    <w:left w:val="none" w:sz="0" w:space="0" w:color="auto"/>
                    <w:bottom w:val="none" w:sz="0" w:space="0" w:color="auto"/>
                    <w:right w:val="none" w:sz="0" w:space="0" w:color="auto"/>
                  </w:divBdr>
                  <w:divsChild>
                    <w:div w:id="92834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924350">
      <w:bodyDiv w:val="1"/>
      <w:marLeft w:val="0"/>
      <w:marRight w:val="0"/>
      <w:marTop w:val="0"/>
      <w:marBottom w:val="0"/>
      <w:divBdr>
        <w:top w:val="none" w:sz="0" w:space="0" w:color="auto"/>
        <w:left w:val="none" w:sz="0" w:space="0" w:color="auto"/>
        <w:bottom w:val="none" w:sz="0" w:space="0" w:color="auto"/>
        <w:right w:val="none" w:sz="0" w:space="0" w:color="auto"/>
      </w:divBdr>
      <w:divsChild>
        <w:div w:id="800877950">
          <w:marLeft w:val="0"/>
          <w:marRight w:val="0"/>
          <w:marTop w:val="0"/>
          <w:marBottom w:val="0"/>
          <w:divBdr>
            <w:top w:val="none" w:sz="0" w:space="0" w:color="auto"/>
            <w:left w:val="none" w:sz="0" w:space="0" w:color="auto"/>
            <w:bottom w:val="none" w:sz="0" w:space="0" w:color="auto"/>
            <w:right w:val="none" w:sz="0" w:space="0" w:color="auto"/>
          </w:divBdr>
          <w:divsChild>
            <w:div w:id="2107268307">
              <w:marLeft w:val="0"/>
              <w:marRight w:val="0"/>
              <w:marTop w:val="0"/>
              <w:marBottom w:val="0"/>
              <w:divBdr>
                <w:top w:val="none" w:sz="0" w:space="0" w:color="auto"/>
                <w:left w:val="none" w:sz="0" w:space="0" w:color="auto"/>
                <w:bottom w:val="none" w:sz="0" w:space="0" w:color="auto"/>
                <w:right w:val="none" w:sz="0" w:space="0" w:color="auto"/>
              </w:divBdr>
              <w:divsChild>
                <w:div w:id="8035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096381">
      <w:bodyDiv w:val="1"/>
      <w:marLeft w:val="0"/>
      <w:marRight w:val="0"/>
      <w:marTop w:val="0"/>
      <w:marBottom w:val="0"/>
      <w:divBdr>
        <w:top w:val="none" w:sz="0" w:space="0" w:color="auto"/>
        <w:left w:val="none" w:sz="0" w:space="0" w:color="auto"/>
        <w:bottom w:val="none" w:sz="0" w:space="0" w:color="auto"/>
        <w:right w:val="none" w:sz="0" w:space="0" w:color="auto"/>
      </w:divBdr>
      <w:divsChild>
        <w:div w:id="791751126">
          <w:marLeft w:val="0"/>
          <w:marRight w:val="0"/>
          <w:marTop w:val="0"/>
          <w:marBottom w:val="0"/>
          <w:divBdr>
            <w:top w:val="none" w:sz="0" w:space="0" w:color="auto"/>
            <w:left w:val="none" w:sz="0" w:space="0" w:color="auto"/>
            <w:bottom w:val="none" w:sz="0" w:space="0" w:color="auto"/>
            <w:right w:val="none" w:sz="0" w:space="0" w:color="auto"/>
          </w:divBdr>
          <w:divsChild>
            <w:div w:id="793408935">
              <w:marLeft w:val="0"/>
              <w:marRight w:val="0"/>
              <w:marTop w:val="0"/>
              <w:marBottom w:val="0"/>
              <w:divBdr>
                <w:top w:val="none" w:sz="0" w:space="0" w:color="auto"/>
                <w:left w:val="none" w:sz="0" w:space="0" w:color="auto"/>
                <w:bottom w:val="none" w:sz="0" w:space="0" w:color="auto"/>
                <w:right w:val="none" w:sz="0" w:space="0" w:color="auto"/>
              </w:divBdr>
              <w:divsChild>
                <w:div w:id="13903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348712">
      <w:bodyDiv w:val="1"/>
      <w:marLeft w:val="0"/>
      <w:marRight w:val="0"/>
      <w:marTop w:val="0"/>
      <w:marBottom w:val="0"/>
      <w:divBdr>
        <w:top w:val="none" w:sz="0" w:space="0" w:color="auto"/>
        <w:left w:val="none" w:sz="0" w:space="0" w:color="auto"/>
        <w:bottom w:val="none" w:sz="0" w:space="0" w:color="auto"/>
        <w:right w:val="none" w:sz="0" w:space="0" w:color="auto"/>
      </w:divBdr>
      <w:divsChild>
        <w:div w:id="957831732">
          <w:marLeft w:val="0"/>
          <w:marRight w:val="0"/>
          <w:marTop w:val="0"/>
          <w:marBottom w:val="0"/>
          <w:divBdr>
            <w:top w:val="none" w:sz="0" w:space="0" w:color="auto"/>
            <w:left w:val="none" w:sz="0" w:space="0" w:color="auto"/>
            <w:bottom w:val="none" w:sz="0" w:space="0" w:color="auto"/>
            <w:right w:val="none" w:sz="0" w:space="0" w:color="auto"/>
          </w:divBdr>
          <w:divsChild>
            <w:div w:id="950088322">
              <w:marLeft w:val="0"/>
              <w:marRight w:val="0"/>
              <w:marTop w:val="0"/>
              <w:marBottom w:val="0"/>
              <w:divBdr>
                <w:top w:val="none" w:sz="0" w:space="0" w:color="auto"/>
                <w:left w:val="none" w:sz="0" w:space="0" w:color="auto"/>
                <w:bottom w:val="none" w:sz="0" w:space="0" w:color="auto"/>
                <w:right w:val="none" w:sz="0" w:space="0" w:color="auto"/>
              </w:divBdr>
              <w:divsChild>
                <w:div w:id="197087599">
                  <w:marLeft w:val="0"/>
                  <w:marRight w:val="0"/>
                  <w:marTop w:val="0"/>
                  <w:marBottom w:val="0"/>
                  <w:divBdr>
                    <w:top w:val="none" w:sz="0" w:space="0" w:color="auto"/>
                    <w:left w:val="none" w:sz="0" w:space="0" w:color="auto"/>
                    <w:bottom w:val="none" w:sz="0" w:space="0" w:color="auto"/>
                    <w:right w:val="none" w:sz="0" w:space="0" w:color="auto"/>
                  </w:divBdr>
                  <w:divsChild>
                    <w:div w:id="27206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28555">
      <w:bodyDiv w:val="1"/>
      <w:marLeft w:val="0"/>
      <w:marRight w:val="0"/>
      <w:marTop w:val="0"/>
      <w:marBottom w:val="0"/>
      <w:divBdr>
        <w:top w:val="none" w:sz="0" w:space="0" w:color="auto"/>
        <w:left w:val="none" w:sz="0" w:space="0" w:color="auto"/>
        <w:bottom w:val="none" w:sz="0" w:space="0" w:color="auto"/>
        <w:right w:val="none" w:sz="0" w:space="0" w:color="auto"/>
      </w:divBdr>
      <w:divsChild>
        <w:div w:id="654991941">
          <w:marLeft w:val="0"/>
          <w:marRight w:val="0"/>
          <w:marTop w:val="0"/>
          <w:marBottom w:val="0"/>
          <w:divBdr>
            <w:top w:val="none" w:sz="0" w:space="0" w:color="auto"/>
            <w:left w:val="none" w:sz="0" w:space="0" w:color="auto"/>
            <w:bottom w:val="none" w:sz="0" w:space="0" w:color="auto"/>
            <w:right w:val="none" w:sz="0" w:space="0" w:color="auto"/>
          </w:divBdr>
          <w:divsChild>
            <w:div w:id="529149889">
              <w:marLeft w:val="0"/>
              <w:marRight w:val="0"/>
              <w:marTop w:val="0"/>
              <w:marBottom w:val="0"/>
              <w:divBdr>
                <w:top w:val="none" w:sz="0" w:space="0" w:color="auto"/>
                <w:left w:val="none" w:sz="0" w:space="0" w:color="auto"/>
                <w:bottom w:val="none" w:sz="0" w:space="0" w:color="auto"/>
                <w:right w:val="none" w:sz="0" w:space="0" w:color="auto"/>
              </w:divBdr>
              <w:divsChild>
                <w:div w:id="138583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515977">
      <w:bodyDiv w:val="1"/>
      <w:marLeft w:val="0"/>
      <w:marRight w:val="0"/>
      <w:marTop w:val="0"/>
      <w:marBottom w:val="0"/>
      <w:divBdr>
        <w:top w:val="none" w:sz="0" w:space="0" w:color="auto"/>
        <w:left w:val="none" w:sz="0" w:space="0" w:color="auto"/>
        <w:bottom w:val="none" w:sz="0" w:space="0" w:color="auto"/>
        <w:right w:val="none" w:sz="0" w:space="0" w:color="auto"/>
      </w:divBdr>
    </w:div>
    <w:div w:id="411129066">
      <w:bodyDiv w:val="1"/>
      <w:marLeft w:val="0"/>
      <w:marRight w:val="0"/>
      <w:marTop w:val="0"/>
      <w:marBottom w:val="0"/>
      <w:divBdr>
        <w:top w:val="none" w:sz="0" w:space="0" w:color="auto"/>
        <w:left w:val="none" w:sz="0" w:space="0" w:color="auto"/>
        <w:bottom w:val="none" w:sz="0" w:space="0" w:color="auto"/>
        <w:right w:val="none" w:sz="0" w:space="0" w:color="auto"/>
      </w:divBdr>
      <w:divsChild>
        <w:div w:id="1623802098">
          <w:marLeft w:val="0"/>
          <w:marRight w:val="0"/>
          <w:marTop w:val="0"/>
          <w:marBottom w:val="0"/>
          <w:divBdr>
            <w:top w:val="none" w:sz="0" w:space="0" w:color="auto"/>
            <w:left w:val="none" w:sz="0" w:space="0" w:color="auto"/>
            <w:bottom w:val="none" w:sz="0" w:space="0" w:color="auto"/>
            <w:right w:val="none" w:sz="0" w:space="0" w:color="auto"/>
          </w:divBdr>
          <w:divsChild>
            <w:div w:id="197204332">
              <w:marLeft w:val="0"/>
              <w:marRight w:val="0"/>
              <w:marTop w:val="0"/>
              <w:marBottom w:val="0"/>
              <w:divBdr>
                <w:top w:val="none" w:sz="0" w:space="0" w:color="auto"/>
                <w:left w:val="none" w:sz="0" w:space="0" w:color="auto"/>
                <w:bottom w:val="none" w:sz="0" w:space="0" w:color="auto"/>
                <w:right w:val="none" w:sz="0" w:space="0" w:color="auto"/>
              </w:divBdr>
              <w:divsChild>
                <w:div w:id="192822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10225">
      <w:bodyDiv w:val="1"/>
      <w:marLeft w:val="0"/>
      <w:marRight w:val="0"/>
      <w:marTop w:val="0"/>
      <w:marBottom w:val="0"/>
      <w:divBdr>
        <w:top w:val="none" w:sz="0" w:space="0" w:color="auto"/>
        <w:left w:val="none" w:sz="0" w:space="0" w:color="auto"/>
        <w:bottom w:val="none" w:sz="0" w:space="0" w:color="auto"/>
        <w:right w:val="none" w:sz="0" w:space="0" w:color="auto"/>
      </w:divBdr>
      <w:divsChild>
        <w:div w:id="89280695">
          <w:marLeft w:val="0"/>
          <w:marRight w:val="0"/>
          <w:marTop w:val="0"/>
          <w:marBottom w:val="0"/>
          <w:divBdr>
            <w:top w:val="none" w:sz="0" w:space="0" w:color="auto"/>
            <w:left w:val="none" w:sz="0" w:space="0" w:color="auto"/>
            <w:bottom w:val="none" w:sz="0" w:space="0" w:color="auto"/>
            <w:right w:val="none" w:sz="0" w:space="0" w:color="auto"/>
          </w:divBdr>
          <w:divsChild>
            <w:div w:id="1155680982">
              <w:marLeft w:val="0"/>
              <w:marRight w:val="0"/>
              <w:marTop w:val="0"/>
              <w:marBottom w:val="0"/>
              <w:divBdr>
                <w:top w:val="none" w:sz="0" w:space="0" w:color="auto"/>
                <w:left w:val="none" w:sz="0" w:space="0" w:color="auto"/>
                <w:bottom w:val="none" w:sz="0" w:space="0" w:color="auto"/>
                <w:right w:val="none" w:sz="0" w:space="0" w:color="auto"/>
              </w:divBdr>
              <w:divsChild>
                <w:div w:id="4252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812396">
      <w:bodyDiv w:val="1"/>
      <w:marLeft w:val="0"/>
      <w:marRight w:val="0"/>
      <w:marTop w:val="0"/>
      <w:marBottom w:val="0"/>
      <w:divBdr>
        <w:top w:val="none" w:sz="0" w:space="0" w:color="auto"/>
        <w:left w:val="none" w:sz="0" w:space="0" w:color="auto"/>
        <w:bottom w:val="none" w:sz="0" w:space="0" w:color="auto"/>
        <w:right w:val="none" w:sz="0" w:space="0" w:color="auto"/>
      </w:divBdr>
      <w:divsChild>
        <w:div w:id="846796742">
          <w:marLeft w:val="0"/>
          <w:marRight w:val="0"/>
          <w:marTop w:val="0"/>
          <w:marBottom w:val="0"/>
          <w:divBdr>
            <w:top w:val="none" w:sz="0" w:space="0" w:color="auto"/>
            <w:left w:val="none" w:sz="0" w:space="0" w:color="auto"/>
            <w:bottom w:val="none" w:sz="0" w:space="0" w:color="auto"/>
            <w:right w:val="none" w:sz="0" w:space="0" w:color="auto"/>
          </w:divBdr>
          <w:divsChild>
            <w:div w:id="69275533">
              <w:marLeft w:val="0"/>
              <w:marRight w:val="0"/>
              <w:marTop w:val="0"/>
              <w:marBottom w:val="0"/>
              <w:divBdr>
                <w:top w:val="none" w:sz="0" w:space="0" w:color="auto"/>
                <w:left w:val="none" w:sz="0" w:space="0" w:color="auto"/>
                <w:bottom w:val="none" w:sz="0" w:space="0" w:color="auto"/>
                <w:right w:val="none" w:sz="0" w:space="0" w:color="auto"/>
              </w:divBdr>
              <w:divsChild>
                <w:div w:id="30227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65050">
      <w:bodyDiv w:val="1"/>
      <w:marLeft w:val="0"/>
      <w:marRight w:val="0"/>
      <w:marTop w:val="0"/>
      <w:marBottom w:val="0"/>
      <w:divBdr>
        <w:top w:val="none" w:sz="0" w:space="0" w:color="auto"/>
        <w:left w:val="none" w:sz="0" w:space="0" w:color="auto"/>
        <w:bottom w:val="none" w:sz="0" w:space="0" w:color="auto"/>
        <w:right w:val="none" w:sz="0" w:space="0" w:color="auto"/>
      </w:divBdr>
      <w:divsChild>
        <w:div w:id="955257020">
          <w:marLeft w:val="0"/>
          <w:marRight w:val="0"/>
          <w:marTop w:val="0"/>
          <w:marBottom w:val="0"/>
          <w:divBdr>
            <w:top w:val="none" w:sz="0" w:space="0" w:color="auto"/>
            <w:left w:val="none" w:sz="0" w:space="0" w:color="auto"/>
            <w:bottom w:val="none" w:sz="0" w:space="0" w:color="auto"/>
            <w:right w:val="none" w:sz="0" w:space="0" w:color="auto"/>
          </w:divBdr>
          <w:divsChild>
            <w:div w:id="437523565">
              <w:marLeft w:val="0"/>
              <w:marRight w:val="0"/>
              <w:marTop w:val="0"/>
              <w:marBottom w:val="0"/>
              <w:divBdr>
                <w:top w:val="none" w:sz="0" w:space="0" w:color="auto"/>
                <w:left w:val="none" w:sz="0" w:space="0" w:color="auto"/>
                <w:bottom w:val="none" w:sz="0" w:space="0" w:color="auto"/>
                <w:right w:val="none" w:sz="0" w:space="0" w:color="auto"/>
              </w:divBdr>
              <w:divsChild>
                <w:div w:id="12993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20349">
      <w:bodyDiv w:val="1"/>
      <w:marLeft w:val="0"/>
      <w:marRight w:val="0"/>
      <w:marTop w:val="0"/>
      <w:marBottom w:val="0"/>
      <w:divBdr>
        <w:top w:val="none" w:sz="0" w:space="0" w:color="auto"/>
        <w:left w:val="none" w:sz="0" w:space="0" w:color="auto"/>
        <w:bottom w:val="none" w:sz="0" w:space="0" w:color="auto"/>
        <w:right w:val="none" w:sz="0" w:space="0" w:color="auto"/>
      </w:divBdr>
    </w:div>
    <w:div w:id="470749555">
      <w:bodyDiv w:val="1"/>
      <w:marLeft w:val="0"/>
      <w:marRight w:val="0"/>
      <w:marTop w:val="0"/>
      <w:marBottom w:val="0"/>
      <w:divBdr>
        <w:top w:val="none" w:sz="0" w:space="0" w:color="auto"/>
        <w:left w:val="none" w:sz="0" w:space="0" w:color="auto"/>
        <w:bottom w:val="none" w:sz="0" w:space="0" w:color="auto"/>
        <w:right w:val="none" w:sz="0" w:space="0" w:color="auto"/>
      </w:divBdr>
      <w:divsChild>
        <w:div w:id="1974212126">
          <w:marLeft w:val="0"/>
          <w:marRight w:val="0"/>
          <w:marTop w:val="0"/>
          <w:marBottom w:val="0"/>
          <w:divBdr>
            <w:top w:val="none" w:sz="0" w:space="0" w:color="auto"/>
            <w:left w:val="none" w:sz="0" w:space="0" w:color="auto"/>
            <w:bottom w:val="none" w:sz="0" w:space="0" w:color="auto"/>
            <w:right w:val="none" w:sz="0" w:space="0" w:color="auto"/>
          </w:divBdr>
          <w:divsChild>
            <w:div w:id="1929002578">
              <w:marLeft w:val="0"/>
              <w:marRight w:val="0"/>
              <w:marTop w:val="0"/>
              <w:marBottom w:val="0"/>
              <w:divBdr>
                <w:top w:val="none" w:sz="0" w:space="0" w:color="auto"/>
                <w:left w:val="none" w:sz="0" w:space="0" w:color="auto"/>
                <w:bottom w:val="none" w:sz="0" w:space="0" w:color="auto"/>
                <w:right w:val="none" w:sz="0" w:space="0" w:color="auto"/>
              </w:divBdr>
              <w:divsChild>
                <w:div w:id="10974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082931">
      <w:bodyDiv w:val="1"/>
      <w:marLeft w:val="0"/>
      <w:marRight w:val="0"/>
      <w:marTop w:val="0"/>
      <w:marBottom w:val="0"/>
      <w:divBdr>
        <w:top w:val="none" w:sz="0" w:space="0" w:color="auto"/>
        <w:left w:val="none" w:sz="0" w:space="0" w:color="auto"/>
        <w:bottom w:val="none" w:sz="0" w:space="0" w:color="auto"/>
        <w:right w:val="none" w:sz="0" w:space="0" w:color="auto"/>
      </w:divBdr>
      <w:divsChild>
        <w:div w:id="248585792">
          <w:marLeft w:val="0"/>
          <w:marRight w:val="0"/>
          <w:marTop w:val="0"/>
          <w:marBottom w:val="0"/>
          <w:divBdr>
            <w:top w:val="none" w:sz="0" w:space="0" w:color="auto"/>
            <w:left w:val="none" w:sz="0" w:space="0" w:color="auto"/>
            <w:bottom w:val="none" w:sz="0" w:space="0" w:color="auto"/>
            <w:right w:val="none" w:sz="0" w:space="0" w:color="auto"/>
          </w:divBdr>
          <w:divsChild>
            <w:div w:id="1076127962">
              <w:marLeft w:val="0"/>
              <w:marRight w:val="0"/>
              <w:marTop w:val="0"/>
              <w:marBottom w:val="0"/>
              <w:divBdr>
                <w:top w:val="none" w:sz="0" w:space="0" w:color="auto"/>
                <w:left w:val="none" w:sz="0" w:space="0" w:color="auto"/>
                <w:bottom w:val="none" w:sz="0" w:space="0" w:color="auto"/>
                <w:right w:val="none" w:sz="0" w:space="0" w:color="auto"/>
              </w:divBdr>
              <w:divsChild>
                <w:div w:id="1662926100">
                  <w:marLeft w:val="0"/>
                  <w:marRight w:val="0"/>
                  <w:marTop w:val="0"/>
                  <w:marBottom w:val="0"/>
                  <w:divBdr>
                    <w:top w:val="none" w:sz="0" w:space="0" w:color="auto"/>
                    <w:left w:val="none" w:sz="0" w:space="0" w:color="auto"/>
                    <w:bottom w:val="none" w:sz="0" w:space="0" w:color="auto"/>
                    <w:right w:val="none" w:sz="0" w:space="0" w:color="auto"/>
                  </w:divBdr>
                  <w:divsChild>
                    <w:div w:id="157982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690180">
      <w:bodyDiv w:val="1"/>
      <w:marLeft w:val="0"/>
      <w:marRight w:val="0"/>
      <w:marTop w:val="0"/>
      <w:marBottom w:val="0"/>
      <w:divBdr>
        <w:top w:val="none" w:sz="0" w:space="0" w:color="auto"/>
        <w:left w:val="none" w:sz="0" w:space="0" w:color="auto"/>
        <w:bottom w:val="none" w:sz="0" w:space="0" w:color="auto"/>
        <w:right w:val="none" w:sz="0" w:space="0" w:color="auto"/>
      </w:divBdr>
      <w:divsChild>
        <w:div w:id="1567761678">
          <w:marLeft w:val="0"/>
          <w:marRight w:val="0"/>
          <w:marTop w:val="0"/>
          <w:marBottom w:val="0"/>
          <w:divBdr>
            <w:top w:val="none" w:sz="0" w:space="0" w:color="auto"/>
            <w:left w:val="none" w:sz="0" w:space="0" w:color="auto"/>
            <w:bottom w:val="none" w:sz="0" w:space="0" w:color="auto"/>
            <w:right w:val="none" w:sz="0" w:space="0" w:color="auto"/>
          </w:divBdr>
          <w:divsChild>
            <w:div w:id="42145796">
              <w:marLeft w:val="0"/>
              <w:marRight w:val="0"/>
              <w:marTop w:val="0"/>
              <w:marBottom w:val="0"/>
              <w:divBdr>
                <w:top w:val="none" w:sz="0" w:space="0" w:color="auto"/>
                <w:left w:val="none" w:sz="0" w:space="0" w:color="auto"/>
                <w:bottom w:val="none" w:sz="0" w:space="0" w:color="auto"/>
                <w:right w:val="none" w:sz="0" w:space="0" w:color="auto"/>
              </w:divBdr>
              <w:divsChild>
                <w:div w:id="1077285692">
                  <w:marLeft w:val="0"/>
                  <w:marRight w:val="0"/>
                  <w:marTop w:val="0"/>
                  <w:marBottom w:val="0"/>
                  <w:divBdr>
                    <w:top w:val="none" w:sz="0" w:space="0" w:color="auto"/>
                    <w:left w:val="none" w:sz="0" w:space="0" w:color="auto"/>
                    <w:bottom w:val="none" w:sz="0" w:space="0" w:color="auto"/>
                    <w:right w:val="none" w:sz="0" w:space="0" w:color="auto"/>
                  </w:divBdr>
                  <w:divsChild>
                    <w:div w:id="25921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406556">
      <w:bodyDiv w:val="1"/>
      <w:marLeft w:val="0"/>
      <w:marRight w:val="0"/>
      <w:marTop w:val="0"/>
      <w:marBottom w:val="0"/>
      <w:divBdr>
        <w:top w:val="none" w:sz="0" w:space="0" w:color="auto"/>
        <w:left w:val="none" w:sz="0" w:space="0" w:color="auto"/>
        <w:bottom w:val="none" w:sz="0" w:space="0" w:color="auto"/>
        <w:right w:val="none" w:sz="0" w:space="0" w:color="auto"/>
      </w:divBdr>
      <w:divsChild>
        <w:div w:id="2062945405">
          <w:marLeft w:val="0"/>
          <w:marRight w:val="0"/>
          <w:marTop w:val="0"/>
          <w:marBottom w:val="0"/>
          <w:divBdr>
            <w:top w:val="none" w:sz="0" w:space="0" w:color="auto"/>
            <w:left w:val="none" w:sz="0" w:space="0" w:color="auto"/>
            <w:bottom w:val="none" w:sz="0" w:space="0" w:color="auto"/>
            <w:right w:val="none" w:sz="0" w:space="0" w:color="auto"/>
          </w:divBdr>
          <w:divsChild>
            <w:div w:id="1990162500">
              <w:marLeft w:val="0"/>
              <w:marRight w:val="0"/>
              <w:marTop w:val="0"/>
              <w:marBottom w:val="0"/>
              <w:divBdr>
                <w:top w:val="none" w:sz="0" w:space="0" w:color="auto"/>
                <w:left w:val="none" w:sz="0" w:space="0" w:color="auto"/>
                <w:bottom w:val="none" w:sz="0" w:space="0" w:color="auto"/>
                <w:right w:val="none" w:sz="0" w:space="0" w:color="auto"/>
              </w:divBdr>
              <w:divsChild>
                <w:div w:id="92676034">
                  <w:marLeft w:val="0"/>
                  <w:marRight w:val="0"/>
                  <w:marTop w:val="0"/>
                  <w:marBottom w:val="0"/>
                  <w:divBdr>
                    <w:top w:val="none" w:sz="0" w:space="0" w:color="auto"/>
                    <w:left w:val="none" w:sz="0" w:space="0" w:color="auto"/>
                    <w:bottom w:val="none" w:sz="0" w:space="0" w:color="auto"/>
                    <w:right w:val="none" w:sz="0" w:space="0" w:color="auto"/>
                  </w:divBdr>
                  <w:divsChild>
                    <w:div w:id="6307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567437">
      <w:bodyDiv w:val="1"/>
      <w:marLeft w:val="0"/>
      <w:marRight w:val="0"/>
      <w:marTop w:val="0"/>
      <w:marBottom w:val="0"/>
      <w:divBdr>
        <w:top w:val="none" w:sz="0" w:space="0" w:color="auto"/>
        <w:left w:val="none" w:sz="0" w:space="0" w:color="auto"/>
        <w:bottom w:val="none" w:sz="0" w:space="0" w:color="auto"/>
        <w:right w:val="none" w:sz="0" w:space="0" w:color="auto"/>
      </w:divBdr>
      <w:divsChild>
        <w:div w:id="2105371559">
          <w:marLeft w:val="0"/>
          <w:marRight w:val="0"/>
          <w:marTop w:val="0"/>
          <w:marBottom w:val="0"/>
          <w:divBdr>
            <w:top w:val="none" w:sz="0" w:space="0" w:color="auto"/>
            <w:left w:val="none" w:sz="0" w:space="0" w:color="auto"/>
            <w:bottom w:val="none" w:sz="0" w:space="0" w:color="auto"/>
            <w:right w:val="none" w:sz="0" w:space="0" w:color="auto"/>
          </w:divBdr>
          <w:divsChild>
            <w:div w:id="2070227861">
              <w:marLeft w:val="0"/>
              <w:marRight w:val="0"/>
              <w:marTop w:val="0"/>
              <w:marBottom w:val="0"/>
              <w:divBdr>
                <w:top w:val="none" w:sz="0" w:space="0" w:color="auto"/>
                <w:left w:val="none" w:sz="0" w:space="0" w:color="auto"/>
                <w:bottom w:val="none" w:sz="0" w:space="0" w:color="auto"/>
                <w:right w:val="none" w:sz="0" w:space="0" w:color="auto"/>
              </w:divBdr>
              <w:divsChild>
                <w:div w:id="12242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85672">
      <w:bodyDiv w:val="1"/>
      <w:marLeft w:val="0"/>
      <w:marRight w:val="0"/>
      <w:marTop w:val="0"/>
      <w:marBottom w:val="0"/>
      <w:divBdr>
        <w:top w:val="none" w:sz="0" w:space="0" w:color="auto"/>
        <w:left w:val="none" w:sz="0" w:space="0" w:color="auto"/>
        <w:bottom w:val="none" w:sz="0" w:space="0" w:color="auto"/>
        <w:right w:val="none" w:sz="0" w:space="0" w:color="auto"/>
      </w:divBdr>
      <w:divsChild>
        <w:div w:id="292643347">
          <w:marLeft w:val="0"/>
          <w:marRight w:val="0"/>
          <w:marTop w:val="0"/>
          <w:marBottom w:val="0"/>
          <w:divBdr>
            <w:top w:val="none" w:sz="0" w:space="0" w:color="auto"/>
            <w:left w:val="none" w:sz="0" w:space="0" w:color="auto"/>
            <w:bottom w:val="none" w:sz="0" w:space="0" w:color="auto"/>
            <w:right w:val="none" w:sz="0" w:space="0" w:color="auto"/>
          </w:divBdr>
          <w:divsChild>
            <w:div w:id="1250772430">
              <w:marLeft w:val="0"/>
              <w:marRight w:val="0"/>
              <w:marTop w:val="0"/>
              <w:marBottom w:val="0"/>
              <w:divBdr>
                <w:top w:val="none" w:sz="0" w:space="0" w:color="auto"/>
                <w:left w:val="none" w:sz="0" w:space="0" w:color="auto"/>
                <w:bottom w:val="none" w:sz="0" w:space="0" w:color="auto"/>
                <w:right w:val="none" w:sz="0" w:space="0" w:color="auto"/>
              </w:divBdr>
              <w:divsChild>
                <w:div w:id="1239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4148">
      <w:bodyDiv w:val="1"/>
      <w:marLeft w:val="0"/>
      <w:marRight w:val="0"/>
      <w:marTop w:val="0"/>
      <w:marBottom w:val="0"/>
      <w:divBdr>
        <w:top w:val="none" w:sz="0" w:space="0" w:color="auto"/>
        <w:left w:val="none" w:sz="0" w:space="0" w:color="auto"/>
        <w:bottom w:val="none" w:sz="0" w:space="0" w:color="auto"/>
        <w:right w:val="none" w:sz="0" w:space="0" w:color="auto"/>
      </w:divBdr>
      <w:divsChild>
        <w:div w:id="1842501759">
          <w:marLeft w:val="0"/>
          <w:marRight w:val="0"/>
          <w:marTop w:val="0"/>
          <w:marBottom w:val="0"/>
          <w:divBdr>
            <w:top w:val="none" w:sz="0" w:space="0" w:color="auto"/>
            <w:left w:val="none" w:sz="0" w:space="0" w:color="auto"/>
            <w:bottom w:val="none" w:sz="0" w:space="0" w:color="auto"/>
            <w:right w:val="none" w:sz="0" w:space="0" w:color="auto"/>
          </w:divBdr>
          <w:divsChild>
            <w:div w:id="1802844020">
              <w:marLeft w:val="0"/>
              <w:marRight w:val="0"/>
              <w:marTop w:val="0"/>
              <w:marBottom w:val="0"/>
              <w:divBdr>
                <w:top w:val="none" w:sz="0" w:space="0" w:color="auto"/>
                <w:left w:val="none" w:sz="0" w:space="0" w:color="auto"/>
                <w:bottom w:val="none" w:sz="0" w:space="0" w:color="auto"/>
                <w:right w:val="none" w:sz="0" w:space="0" w:color="auto"/>
              </w:divBdr>
              <w:divsChild>
                <w:div w:id="453406817">
                  <w:marLeft w:val="0"/>
                  <w:marRight w:val="0"/>
                  <w:marTop w:val="0"/>
                  <w:marBottom w:val="0"/>
                  <w:divBdr>
                    <w:top w:val="none" w:sz="0" w:space="0" w:color="auto"/>
                    <w:left w:val="none" w:sz="0" w:space="0" w:color="auto"/>
                    <w:bottom w:val="none" w:sz="0" w:space="0" w:color="auto"/>
                    <w:right w:val="none" w:sz="0" w:space="0" w:color="auto"/>
                  </w:divBdr>
                  <w:divsChild>
                    <w:div w:id="49742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100870">
      <w:bodyDiv w:val="1"/>
      <w:marLeft w:val="0"/>
      <w:marRight w:val="0"/>
      <w:marTop w:val="0"/>
      <w:marBottom w:val="0"/>
      <w:divBdr>
        <w:top w:val="none" w:sz="0" w:space="0" w:color="auto"/>
        <w:left w:val="none" w:sz="0" w:space="0" w:color="auto"/>
        <w:bottom w:val="none" w:sz="0" w:space="0" w:color="auto"/>
        <w:right w:val="none" w:sz="0" w:space="0" w:color="auto"/>
      </w:divBdr>
      <w:divsChild>
        <w:div w:id="190801007">
          <w:marLeft w:val="0"/>
          <w:marRight w:val="0"/>
          <w:marTop w:val="0"/>
          <w:marBottom w:val="0"/>
          <w:divBdr>
            <w:top w:val="none" w:sz="0" w:space="0" w:color="auto"/>
            <w:left w:val="none" w:sz="0" w:space="0" w:color="auto"/>
            <w:bottom w:val="none" w:sz="0" w:space="0" w:color="auto"/>
            <w:right w:val="none" w:sz="0" w:space="0" w:color="auto"/>
          </w:divBdr>
          <w:divsChild>
            <w:div w:id="621780">
              <w:marLeft w:val="0"/>
              <w:marRight w:val="0"/>
              <w:marTop w:val="0"/>
              <w:marBottom w:val="0"/>
              <w:divBdr>
                <w:top w:val="none" w:sz="0" w:space="0" w:color="auto"/>
                <w:left w:val="none" w:sz="0" w:space="0" w:color="auto"/>
                <w:bottom w:val="none" w:sz="0" w:space="0" w:color="auto"/>
                <w:right w:val="none" w:sz="0" w:space="0" w:color="auto"/>
              </w:divBdr>
              <w:divsChild>
                <w:div w:id="71979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89306">
      <w:bodyDiv w:val="1"/>
      <w:marLeft w:val="0"/>
      <w:marRight w:val="0"/>
      <w:marTop w:val="0"/>
      <w:marBottom w:val="0"/>
      <w:divBdr>
        <w:top w:val="none" w:sz="0" w:space="0" w:color="auto"/>
        <w:left w:val="none" w:sz="0" w:space="0" w:color="auto"/>
        <w:bottom w:val="none" w:sz="0" w:space="0" w:color="auto"/>
        <w:right w:val="none" w:sz="0" w:space="0" w:color="auto"/>
      </w:divBdr>
      <w:divsChild>
        <w:div w:id="1320497903">
          <w:marLeft w:val="0"/>
          <w:marRight w:val="0"/>
          <w:marTop w:val="0"/>
          <w:marBottom w:val="0"/>
          <w:divBdr>
            <w:top w:val="none" w:sz="0" w:space="0" w:color="auto"/>
            <w:left w:val="none" w:sz="0" w:space="0" w:color="auto"/>
            <w:bottom w:val="none" w:sz="0" w:space="0" w:color="auto"/>
            <w:right w:val="none" w:sz="0" w:space="0" w:color="auto"/>
          </w:divBdr>
          <w:divsChild>
            <w:div w:id="2043163483">
              <w:marLeft w:val="0"/>
              <w:marRight w:val="0"/>
              <w:marTop w:val="0"/>
              <w:marBottom w:val="0"/>
              <w:divBdr>
                <w:top w:val="none" w:sz="0" w:space="0" w:color="auto"/>
                <w:left w:val="none" w:sz="0" w:space="0" w:color="auto"/>
                <w:bottom w:val="none" w:sz="0" w:space="0" w:color="auto"/>
                <w:right w:val="none" w:sz="0" w:space="0" w:color="auto"/>
              </w:divBdr>
              <w:divsChild>
                <w:div w:id="1909342149">
                  <w:marLeft w:val="0"/>
                  <w:marRight w:val="0"/>
                  <w:marTop w:val="0"/>
                  <w:marBottom w:val="0"/>
                  <w:divBdr>
                    <w:top w:val="none" w:sz="0" w:space="0" w:color="auto"/>
                    <w:left w:val="none" w:sz="0" w:space="0" w:color="auto"/>
                    <w:bottom w:val="none" w:sz="0" w:space="0" w:color="auto"/>
                    <w:right w:val="none" w:sz="0" w:space="0" w:color="auto"/>
                  </w:divBdr>
                  <w:divsChild>
                    <w:div w:id="8704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650221">
      <w:bodyDiv w:val="1"/>
      <w:marLeft w:val="0"/>
      <w:marRight w:val="0"/>
      <w:marTop w:val="0"/>
      <w:marBottom w:val="0"/>
      <w:divBdr>
        <w:top w:val="none" w:sz="0" w:space="0" w:color="auto"/>
        <w:left w:val="none" w:sz="0" w:space="0" w:color="auto"/>
        <w:bottom w:val="none" w:sz="0" w:space="0" w:color="auto"/>
        <w:right w:val="none" w:sz="0" w:space="0" w:color="auto"/>
      </w:divBdr>
      <w:divsChild>
        <w:div w:id="219831276">
          <w:marLeft w:val="0"/>
          <w:marRight w:val="0"/>
          <w:marTop w:val="0"/>
          <w:marBottom w:val="0"/>
          <w:divBdr>
            <w:top w:val="none" w:sz="0" w:space="0" w:color="auto"/>
            <w:left w:val="none" w:sz="0" w:space="0" w:color="auto"/>
            <w:bottom w:val="none" w:sz="0" w:space="0" w:color="auto"/>
            <w:right w:val="none" w:sz="0" w:space="0" w:color="auto"/>
          </w:divBdr>
          <w:divsChild>
            <w:div w:id="1887328136">
              <w:marLeft w:val="0"/>
              <w:marRight w:val="0"/>
              <w:marTop w:val="0"/>
              <w:marBottom w:val="0"/>
              <w:divBdr>
                <w:top w:val="none" w:sz="0" w:space="0" w:color="auto"/>
                <w:left w:val="none" w:sz="0" w:space="0" w:color="auto"/>
                <w:bottom w:val="none" w:sz="0" w:space="0" w:color="auto"/>
                <w:right w:val="none" w:sz="0" w:space="0" w:color="auto"/>
              </w:divBdr>
              <w:divsChild>
                <w:div w:id="20865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00215">
      <w:bodyDiv w:val="1"/>
      <w:marLeft w:val="0"/>
      <w:marRight w:val="0"/>
      <w:marTop w:val="0"/>
      <w:marBottom w:val="0"/>
      <w:divBdr>
        <w:top w:val="none" w:sz="0" w:space="0" w:color="auto"/>
        <w:left w:val="none" w:sz="0" w:space="0" w:color="auto"/>
        <w:bottom w:val="none" w:sz="0" w:space="0" w:color="auto"/>
        <w:right w:val="none" w:sz="0" w:space="0" w:color="auto"/>
      </w:divBdr>
      <w:divsChild>
        <w:div w:id="1060713783">
          <w:marLeft w:val="0"/>
          <w:marRight w:val="0"/>
          <w:marTop w:val="0"/>
          <w:marBottom w:val="0"/>
          <w:divBdr>
            <w:top w:val="none" w:sz="0" w:space="0" w:color="auto"/>
            <w:left w:val="none" w:sz="0" w:space="0" w:color="auto"/>
            <w:bottom w:val="none" w:sz="0" w:space="0" w:color="auto"/>
            <w:right w:val="none" w:sz="0" w:space="0" w:color="auto"/>
          </w:divBdr>
          <w:divsChild>
            <w:div w:id="1810585568">
              <w:marLeft w:val="0"/>
              <w:marRight w:val="0"/>
              <w:marTop w:val="0"/>
              <w:marBottom w:val="0"/>
              <w:divBdr>
                <w:top w:val="none" w:sz="0" w:space="0" w:color="auto"/>
                <w:left w:val="none" w:sz="0" w:space="0" w:color="auto"/>
                <w:bottom w:val="none" w:sz="0" w:space="0" w:color="auto"/>
                <w:right w:val="none" w:sz="0" w:space="0" w:color="auto"/>
              </w:divBdr>
              <w:divsChild>
                <w:div w:id="11668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06028">
      <w:bodyDiv w:val="1"/>
      <w:marLeft w:val="0"/>
      <w:marRight w:val="0"/>
      <w:marTop w:val="0"/>
      <w:marBottom w:val="0"/>
      <w:divBdr>
        <w:top w:val="none" w:sz="0" w:space="0" w:color="auto"/>
        <w:left w:val="none" w:sz="0" w:space="0" w:color="auto"/>
        <w:bottom w:val="none" w:sz="0" w:space="0" w:color="auto"/>
        <w:right w:val="none" w:sz="0" w:space="0" w:color="auto"/>
      </w:divBdr>
      <w:divsChild>
        <w:div w:id="1324355549">
          <w:marLeft w:val="0"/>
          <w:marRight w:val="0"/>
          <w:marTop w:val="0"/>
          <w:marBottom w:val="0"/>
          <w:divBdr>
            <w:top w:val="none" w:sz="0" w:space="0" w:color="auto"/>
            <w:left w:val="none" w:sz="0" w:space="0" w:color="auto"/>
            <w:bottom w:val="none" w:sz="0" w:space="0" w:color="auto"/>
            <w:right w:val="none" w:sz="0" w:space="0" w:color="auto"/>
          </w:divBdr>
          <w:divsChild>
            <w:div w:id="2078042365">
              <w:marLeft w:val="0"/>
              <w:marRight w:val="0"/>
              <w:marTop w:val="0"/>
              <w:marBottom w:val="0"/>
              <w:divBdr>
                <w:top w:val="none" w:sz="0" w:space="0" w:color="auto"/>
                <w:left w:val="none" w:sz="0" w:space="0" w:color="auto"/>
                <w:bottom w:val="none" w:sz="0" w:space="0" w:color="auto"/>
                <w:right w:val="none" w:sz="0" w:space="0" w:color="auto"/>
              </w:divBdr>
              <w:divsChild>
                <w:div w:id="13238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026764">
      <w:bodyDiv w:val="1"/>
      <w:marLeft w:val="0"/>
      <w:marRight w:val="0"/>
      <w:marTop w:val="0"/>
      <w:marBottom w:val="0"/>
      <w:divBdr>
        <w:top w:val="none" w:sz="0" w:space="0" w:color="auto"/>
        <w:left w:val="none" w:sz="0" w:space="0" w:color="auto"/>
        <w:bottom w:val="none" w:sz="0" w:space="0" w:color="auto"/>
        <w:right w:val="none" w:sz="0" w:space="0" w:color="auto"/>
      </w:divBdr>
      <w:divsChild>
        <w:div w:id="1232109544">
          <w:marLeft w:val="0"/>
          <w:marRight w:val="0"/>
          <w:marTop w:val="0"/>
          <w:marBottom w:val="0"/>
          <w:divBdr>
            <w:top w:val="none" w:sz="0" w:space="0" w:color="auto"/>
            <w:left w:val="none" w:sz="0" w:space="0" w:color="auto"/>
            <w:bottom w:val="none" w:sz="0" w:space="0" w:color="auto"/>
            <w:right w:val="none" w:sz="0" w:space="0" w:color="auto"/>
          </w:divBdr>
          <w:divsChild>
            <w:div w:id="1217007292">
              <w:marLeft w:val="0"/>
              <w:marRight w:val="0"/>
              <w:marTop w:val="0"/>
              <w:marBottom w:val="0"/>
              <w:divBdr>
                <w:top w:val="none" w:sz="0" w:space="0" w:color="auto"/>
                <w:left w:val="none" w:sz="0" w:space="0" w:color="auto"/>
                <w:bottom w:val="none" w:sz="0" w:space="0" w:color="auto"/>
                <w:right w:val="none" w:sz="0" w:space="0" w:color="auto"/>
              </w:divBdr>
              <w:divsChild>
                <w:div w:id="1150170201">
                  <w:marLeft w:val="0"/>
                  <w:marRight w:val="0"/>
                  <w:marTop w:val="0"/>
                  <w:marBottom w:val="0"/>
                  <w:divBdr>
                    <w:top w:val="none" w:sz="0" w:space="0" w:color="auto"/>
                    <w:left w:val="none" w:sz="0" w:space="0" w:color="auto"/>
                    <w:bottom w:val="none" w:sz="0" w:space="0" w:color="auto"/>
                    <w:right w:val="none" w:sz="0" w:space="0" w:color="auto"/>
                  </w:divBdr>
                  <w:divsChild>
                    <w:div w:id="122437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418805">
      <w:bodyDiv w:val="1"/>
      <w:marLeft w:val="0"/>
      <w:marRight w:val="0"/>
      <w:marTop w:val="0"/>
      <w:marBottom w:val="0"/>
      <w:divBdr>
        <w:top w:val="none" w:sz="0" w:space="0" w:color="auto"/>
        <w:left w:val="none" w:sz="0" w:space="0" w:color="auto"/>
        <w:bottom w:val="none" w:sz="0" w:space="0" w:color="auto"/>
        <w:right w:val="none" w:sz="0" w:space="0" w:color="auto"/>
      </w:divBdr>
      <w:divsChild>
        <w:div w:id="1509640348">
          <w:marLeft w:val="0"/>
          <w:marRight w:val="0"/>
          <w:marTop w:val="0"/>
          <w:marBottom w:val="0"/>
          <w:divBdr>
            <w:top w:val="none" w:sz="0" w:space="0" w:color="auto"/>
            <w:left w:val="none" w:sz="0" w:space="0" w:color="auto"/>
            <w:bottom w:val="none" w:sz="0" w:space="0" w:color="auto"/>
            <w:right w:val="none" w:sz="0" w:space="0" w:color="auto"/>
          </w:divBdr>
          <w:divsChild>
            <w:div w:id="1461656333">
              <w:marLeft w:val="0"/>
              <w:marRight w:val="0"/>
              <w:marTop w:val="0"/>
              <w:marBottom w:val="0"/>
              <w:divBdr>
                <w:top w:val="none" w:sz="0" w:space="0" w:color="auto"/>
                <w:left w:val="none" w:sz="0" w:space="0" w:color="auto"/>
                <w:bottom w:val="none" w:sz="0" w:space="0" w:color="auto"/>
                <w:right w:val="none" w:sz="0" w:space="0" w:color="auto"/>
              </w:divBdr>
              <w:divsChild>
                <w:div w:id="80681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9767">
      <w:bodyDiv w:val="1"/>
      <w:marLeft w:val="0"/>
      <w:marRight w:val="0"/>
      <w:marTop w:val="0"/>
      <w:marBottom w:val="0"/>
      <w:divBdr>
        <w:top w:val="none" w:sz="0" w:space="0" w:color="auto"/>
        <w:left w:val="none" w:sz="0" w:space="0" w:color="auto"/>
        <w:bottom w:val="none" w:sz="0" w:space="0" w:color="auto"/>
        <w:right w:val="none" w:sz="0" w:space="0" w:color="auto"/>
      </w:divBdr>
      <w:divsChild>
        <w:div w:id="291054959">
          <w:marLeft w:val="0"/>
          <w:marRight w:val="0"/>
          <w:marTop w:val="0"/>
          <w:marBottom w:val="0"/>
          <w:divBdr>
            <w:top w:val="none" w:sz="0" w:space="0" w:color="auto"/>
            <w:left w:val="none" w:sz="0" w:space="0" w:color="auto"/>
            <w:bottom w:val="none" w:sz="0" w:space="0" w:color="auto"/>
            <w:right w:val="none" w:sz="0" w:space="0" w:color="auto"/>
          </w:divBdr>
          <w:divsChild>
            <w:div w:id="572088367">
              <w:marLeft w:val="0"/>
              <w:marRight w:val="0"/>
              <w:marTop w:val="0"/>
              <w:marBottom w:val="0"/>
              <w:divBdr>
                <w:top w:val="none" w:sz="0" w:space="0" w:color="auto"/>
                <w:left w:val="none" w:sz="0" w:space="0" w:color="auto"/>
                <w:bottom w:val="none" w:sz="0" w:space="0" w:color="auto"/>
                <w:right w:val="none" w:sz="0" w:space="0" w:color="auto"/>
              </w:divBdr>
              <w:divsChild>
                <w:div w:id="19839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09755">
      <w:bodyDiv w:val="1"/>
      <w:marLeft w:val="0"/>
      <w:marRight w:val="0"/>
      <w:marTop w:val="0"/>
      <w:marBottom w:val="0"/>
      <w:divBdr>
        <w:top w:val="none" w:sz="0" w:space="0" w:color="auto"/>
        <w:left w:val="none" w:sz="0" w:space="0" w:color="auto"/>
        <w:bottom w:val="none" w:sz="0" w:space="0" w:color="auto"/>
        <w:right w:val="none" w:sz="0" w:space="0" w:color="auto"/>
      </w:divBdr>
      <w:divsChild>
        <w:div w:id="415785695">
          <w:marLeft w:val="0"/>
          <w:marRight w:val="0"/>
          <w:marTop w:val="0"/>
          <w:marBottom w:val="0"/>
          <w:divBdr>
            <w:top w:val="none" w:sz="0" w:space="0" w:color="auto"/>
            <w:left w:val="none" w:sz="0" w:space="0" w:color="auto"/>
            <w:bottom w:val="none" w:sz="0" w:space="0" w:color="auto"/>
            <w:right w:val="none" w:sz="0" w:space="0" w:color="auto"/>
          </w:divBdr>
          <w:divsChild>
            <w:div w:id="383677258">
              <w:marLeft w:val="0"/>
              <w:marRight w:val="0"/>
              <w:marTop w:val="0"/>
              <w:marBottom w:val="0"/>
              <w:divBdr>
                <w:top w:val="none" w:sz="0" w:space="0" w:color="auto"/>
                <w:left w:val="none" w:sz="0" w:space="0" w:color="auto"/>
                <w:bottom w:val="none" w:sz="0" w:space="0" w:color="auto"/>
                <w:right w:val="none" w:sz="0" w:space="0" w:color="auto"/>
              </w:divBdr>
              <w:divsChild>
                <w:div w:id="1161197060">
                  <w:marLeft w:val="0"/>
                  <w:marRight w:val="0"/>
                  <w:marTop w:val="0"/>
                  <w:marBottom w:val="0"/>
                  <w:divBdr>
                    <w:top w:val="none" w:sz="0" w:space="0" w:color="auto"/>
                    <w:left w:val="none" w:sz="0" w:space="0" w:color="auto"/>
                    <w:bottom w:val="none" w:sz="0" w:space="0" w:color="auto"/>
                    <w:right w:val="none" w:sz="0" w:space="0" w:color="auto"/>
                  </w:divBdr>
                  <w:divsChild>
                    <w:div w:id="162184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887580">
      <w:bodyDiv w:val="1"/>
      <w:marLeft w:val="0"/>
      <w:marRight w:val="0"/>
      <w:marTop w:val="0"/>
      <w:marBottom w:val="0"/>
      <w:divBdr>
        <w:top w:val="none" w:sz="0" w:space="0" w:color="auto"/>
        <w:left w:val="none" w:sz="0" w:space="0" w:color="auto"/>
        <w:bottom w:val="none" w:sz="0" w:space="0" w:color="auto"/>
        <w:right w:val="none" w:sz="0" w:space="0" w:color="auto"/>
      </w:divBdr>
      <w:divsChild>
        <w:div w:id="662198456">
          <w:marLeft w:val="0"/>
          <w:marRight w:val="0"/>
          <w:marTop w:val="0"/>
          <w:marBottom w:val="0"/>
          <w:divBdr>
            <w:top w:val="none" w:sz="0" w:space="0" w:color="auto"/>
            <w:left w:val="none" w:sz="0" w:space="0" w:color="auto"/>
            <w:bottom w:val="none" w:sz="0" w:space="0" w:color="auto"/>
            <w:right w:val="none" w:sz="0" w:space="0" w:color="auto"/>
          </w:divBdr>
          <w:divsChild>
            <w:div w:id="1021978548">
              <w:marLeft w:val="0"/>
              <w:marRight w:val="0"/>
              <w:marTop w:val="0"/>
              <w:marBottom w:val="0"/>
              <w:divBdr>
                <w:top w:val="none" w:sz="0" w:space="0" w:color="auto"/>
                <w:left w:val="none" w:sz="0" w:space="0" w:color="auto"/>
                <w:bottom w:val="none" w:sz="0" w:space="0" w:color="auto"/>
                <w:right w:val="none" w:sz="0" w:space="0" w:color="auto"/>
              </w:divBdr>
              <w:divsChild>
                <w:div w:id="2300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329341">
      <w:bodyDiv w:val="1"/>
      <w:marLeft w:val="0"/>
      <w:marRight w:val="0"/>
      <w:marTop w:val="0"/>
      <w:marBottom w:val="0"/>
      <w:divBdr>
        <w:top w:val="none" w:sz="0" w:space="0" w:color="auto"/>
        <w:left w:val="none" w:sz="0" w:space="0" w:color="auto"/>
        <w:bottom w:val="none" w:sz="0" w:space="0" w:color="auto"/>
        <w:right w:val="none" w:sz="0" w:space="0" w:color="auto"/>
      </w:divBdr>
      <w:divsChild>
        <w:div w:id="1139154663">
          <w:marLeft w:val="0"/>
          <w:marRight w:val="0"/>
          <w:marTop w:val="0"/>
          <w:marBottom w:val="0"/>
          <w:divBdr>
            <w:top w:val="none" w:sz="0" w:space="0" w:color="auto"/>
            <w:left w:val="none" w:sz="0" w:space="0" w:color="auto"/>
            <w:bottom w:val="none" w:sz="0" w:space="0" w:color="auto"/>
            <w:right w:val="none" w:sz="0" w:space="0" w:color="auto"/>
          </w:divBdr>
          <w:divsChild>
            <w:div w:id="875854535">
              <w:marLeft w:val="0"/>
              <w:marRight w:val="0"/>
              <w:marTop w:val="0"/>
              <w:marBottom w:val="0"/>
              <w:divBdr>
                <w:top w:val="none" w:sz="0" w:space="0" w:color="auto"/>
                <w:left w:val="none" w:sz="0" w:space="0" w:color="auto"/>
                <w:bottom w:val="none" w:sz="0" w:space="0" w:color="auto"/>
                <w:right w:val="none" w:sz="0" w:space="0" w:color="auto"/>
              </w:divBdr>
              <w:divsChild>
                <w:div w:id="193424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334809">
      <w:bodyDiv w:val="1"/>
      <w:marLeft w:val="0"/>
      <w:marRight w:val="0"/>
      <w:marTop w:val="0"/>
      <w:marBottom w:val="0"/>
      <w:divBdr>
        <w:top w:val="none" w:sz="0" w:space="0" w:color="auto"/>
        <w:left w:val="none" w:sz="0" w:space="0" w:color="auto"/>
        <w:bottom w:val="none" w:sz="0" w:space="0" w:color="auto"/>
        <w:right w:val="none" w:sz="0" w:space="0" w:color="auto"/>
      </w:divBdr>
      <w:divsChild>
        <w:div w:id="567544260">
          <w:marLeft w:val="0"/>
          <w:marRight w:val="0"/>
          <w:marTop w:val="0"/>
          <w:marBottom w:val="0"/>
          <w:divBdr>
            <w:top w:val="none" w:sz="0" w:space="0" w:color="auto"/>
            <w:left w:val="none" w:sz="0" w:space="0" w:color="auto"/>
            <w:bottom w:val="none" w:sz="0" w:space="0" w:color="auto"/>
            <w:right w:val="none" w:sz="0" w:space="0" w:color="auto"/>
          </w:divBdr>
          <w:divsChild>
            <w:div w:id="1665204859">
              <w:marLeft w:val="0"/>
              <w:marRight w:val="0"/>
              <w:marTop w:val="0"/>
              <w:marBottom w:val="0"/>
              <w:divBdr>
                <w:top w:val="none" w:sz="0" w:space="0" w:color="auto"/>
                <w:left w:val="none" w:sz="0" w:space="0" w:color="auto"/>
                <w:bottom w:val="none" w:sz="0" w:space="0" w:color="auto"/>
                <w:right w:val="none" w:sz="0" w:space="0" w:color="auto"/>
              </w:divBdr>
              <w:divsChild>
                <w:div w:id="388462640">
                  <w:marLeft w:val="0"/>
                  <w:marRight w:val="0"/>
                  <w:marTop w:val="0"/>
                  <w:marBottom w:val="0"/>
                  <w:divBdr>
                    <w:top w:val="none" w:sz="0" w:space="0" w:color="auto"/>
                    <w:left w:val="none" w:sz="0" w:space="0" w:color="auto"/>
                    <w:bottom w:val="none" w:sz="0" w:space="0" w:color="auto"/>
                    <w:right w:val="none" w:sz="0" w:space="0" w:color="auto"/>
                  </w:divBdr>
                  <w:divsChild>
                    <w:div w:id="128727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935561">
      <w:bodyDiv w:val="1"/>
      <w:marLeft w:val="0"/>
      <w:marRight w:val="0"/>
      <w:marTop w:val="0"/>
      <w:marBottom w:val="0"/>
      <w:divBdr>
        <w:top w:val="none" w:sz="0" w:space="0" w:color="auto"/>
        <w:left w:val="none" w:sz="0" w:space="0" w:color="auto"/>
        <w:bottom w:val="none" w:sz="0" w:space="0" w:color="auto"/>
        <w:right w:val="none" w:sz="0" w:space="0" w:color="auto"/>
      </w:divBdr>
      <w:divsChild>
        <w:div w:id="112292966">
          <w:marLeft w:val="0"/>
          <w:marRight w:val="0"/>
          <w:marTop w:val="0"/>
          <w:marBottom w:val="0"/>
          <w:divBdr>
            <w:top w:val="none" w:sz="0" w:space="0" w:color="auto"/>
            <w:left w:val="none" w:sz="0" w:space="0" w:color="auto"/>
            <w:bottom w:val="none" w:sz="0" w:space="0" w:color="auto"/>
            <w:right w:val="none" w:sz="0" w:space="0" w:color="auto"/>
          </w:divBdr>
          <w:divsChild>
            <w:div w:id="1595285249">
              <w:marLeft w:val="0"/>
              <w:marRight w:val="0"/>
              <w:marTop w:val="0"/>
              <w:marBottom w:val="0"/>
              <w:divBdr>
                <w:top w:val="none" w:sz="0" w:space="0" w:color="auto"/>
                <w:left w:val="none" w:sz="0" w:space="0" w:color="auto"/>
                <w:bottom w:val="none" w:sz="0" w:space="0" w:color="auto"/>
                <w:right w:val="none" w:sz="0" w:space="0" w:color="auto"/>
              </w:divBdr>
              <w:divsChild>
                <w:div w:id="144241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29332">
      <w:bodyDiv w:val="1"/>
      <w:marLeft w:val="0"/>
      <w:marRight w:val="0"/>
      <w:marTop w:val="0"/>
      <w:marBottom w:val="0"/>
      <w:divBdr>
        <w:top w:val="none" w:sz="0" w:space="0" w:color="auto"/>
        <w:left w:val="none" w:sz="0" w:space="0" w:color="auto"/>
        <w:bottom w:val="none" w:sz="0" w:space="0" w:color="auto"/>
        <w:right w:val="none" w:sz="0" w:space="0" w:color="auto"/>
      </w:divBdr>
      <w:divsChild>
        <w:div w:id="1381855294">
          <w:marLeft w:val="0"/>
          <w:marRight w:val="0"/>
          <w:marTop w:val="0"/>
          <w:marBottom w:val="0"/>
          <w:divBdr>
            <w:top w:val="none" w:sz="0" w:space="0" w:color="auto"/>
            <w:left w:val="none" w:sz="0" w:space="0" w:color="auto"/>
            <w:bottom w:val="none" w:sz="0" w:space="0" w:color="auto"/>
            <w:right w:val="none" w:sz="0" w:space="0" w:color="auto"/>
          </w:divBdr>
          <w:divsChild>
            <w:div w:id="1999383323">
              <w:marLeft w:val="0"/>
              <w:marRight w:val="0"/>
              <w:marTop w:val="0"/>
              <w:marBottom w:val="0"/>
              <w:divBdr>
                <w:top w:val="none" w:sz="0" w:space="0" w:color="auto"/>
                <w:left w:val="none" w:sz="0" w:space="0" w:color="auto"/>
                <w:bottom w:val="none" w:sz="0" w:space="0" w:color="auto"/>
                <w:right w:val="none" w:sz="0" w:space="0" w:color="auto"/>
              </w:divBdr>
              <w:divsChild>
                <w:div w:id="20936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59034">
      <w:bodyDiv w:val="1"/>
      <w:marLeft w:val="0"/>
      <w:marRight w:val="0"/>
      <w:marTop w:val="0"/>
      <w:marBottom w:val="0"/>
      <w:divBdr>
        <w:top w:val="none" w:sz="0" w:space="0" w:color="auto"/>
        <w:left w:val="none" w:sz="0" w:space="0" w:color="auto"/>
        <w:bottom w:val="none" w:sz="0" w:space="0" w:color="auto"/>
        <w:right w:val="none" w:sz="0" w:space="0" w:color="auto"/>
      </w:divBdr>
      <w:divsChild>
        <w:div w:id="1469737669">
          <w:marLeft w:val="0"/>
          <w:marRight w:val="0"/>
          <w:marTop w:val="0"/>
          <w:marBottom w:val="0"/>
          <w:divBdr>
            <w:top w:val="none" w:sz="0" w:space="0" w:color="auto"/>
            <w:left w:val="none" w:sz="0" w:space="0" w:color="auto"/>
            <w:bottom w:val="none" w:sz="0" w:space="0" w:color="auto"/>
            <w:right w:val="none" w:sz="0" w:space="0" w:color="auto"/>
          </w:divBdr>
          <w:divsChild>
            <w:div w:id="467866177">
              <w:marLeft w:val="0"/>
              <w:marRight w:val="0"/>
              <w:marTop w:val="0"/>
              <w:marBottom w:val="0"/>
              <w:divBdr>
                <w:top w:val="none" w:sz="0" w:space="0" w:color="auto"/>
                <w:left w:val="none" w:sz="0" w:space="0" w:color="auto"/>
                <w:bottom w:val="none" w:sz="0" w:space="0" w:color="auto"/>
                <w:right w:val="none" w:sz="0" w:space="0" w:color="auto"/>
              </w:divBdr>
              <w:divsChild>
                <w:div w:id="1662583929">
                  <w:marLeft w:val="0"/>
                  <w:marRight w:val="0"/>
                  <w:marTop w:val="0"/>
                  <w:marBottom w:val="0"/>
                  <w:divBdr>
                    <w:top w:val="none" w:sz="0" w:space="0" w:color="auto"/>
                    <w:left w:val="none" w:sz="0" w:space="0" w:color="auto"/>
                    <w:bottom w:val="none" w:sz="0" w:space="0" w:color="auto"/>
                    <w:right w:val="none" w:sz="0" w:space="0" w:color="auto"/>
                  </w:divBdr>
                  <w:divsChild>
                    <w:div w:id="203622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126299">
      <w:bodyDiv w:val="1"/>
      <w:marLeft w:val="0"/>
      <w:marRight w:val="0"/>
      <w:marTop w:val="0"/>
      <w:marBottom w:val="0"/>
      <w:divBdr>
        <w:top w:val="none" w:sz="0" w:space="0" w:color="auto"/>
        <w:left w:val="none" w:sz="0" w:space="0" w:color="auto"/>
        <w:bottom w:val="none" w:sz="0" w:space="0" w:color="auto"/>
        <w:right w:val="none" w:sz="0" w:space="0" w:color="auto"/>
      </w:divBdr>
      <w:divsChild>
        <w:div w:id="890457661">
          <w:marLeft w:val="0"/>
          <w:marRight w:val="0"/>
          <w:marTop w:val="0"/>
          <w:marBottom w:val="0"/>
          <w:divBdr>
            <w:top w:val="none" w:sz="0" w:space="0" w:color="auto"/>
            <w:left w:val="none" w:sz="0" w:space="0" w:color="auto"/>
            <w:bottom w:val="none" w:sz="0" w:space="0" w:color="auto"/>
            <w:right w:val="none" w:sz="0" w:space="0" w:color="auto"/>
          </w:divBdr>
          <w:divsChild>
            <w:div w:id="1542550571">
              <w:marLeft w:val="0"/>
              <w:marRight w:val="0"/>
              <w:marTop w:val="0"/>
              <w:marBottom w:val="0"/>
              <w:divBdr>
                <w:top w:val="none" w:sz="0" w:space="0" w:color="auto"/>
                <w:left w:val="none" w:sz="0" w:space="0" w:color="auto"/>
                <w:bottom w:val="none" w:sz="0" w:space="0" w:color="auto"/>
                <w:right w:val="none" w:sz="0" w:space="0" w:color="auto"/>
              </w:divBdr>
              <w:divsChild>
                <w:div w:id="153985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30148">
      <w:bodyDiv w:val="1"/>
      <w:marLeft w:val="0"/>
      <w:marRight w:val="0"/>
      <w:marTop w:val="0"/>
      <w:marBottom w:val="0"/>
      <w:divBdr>
        <w:top w:val="none" w:sz="0" w:space="0" w:color="auto"/>
        <w:left w:val="none" w:sz="0" w:space="0" w:color="auto"/>
        <w:bottom w:val="none" w:sz="0" w:space="0" w:color="auto"/>
        <w:right w:val="none" w:sz="0" w:space="0" w:color="auto"/>
      </w:divBdr>
      <w:divsChild>
        <w:div w:id="36316527">
          <w:marLeft w:val="0"/>
          <w:marRight w:val="0"/>
          <w:marTop w:val="0"/>
          <w:marBottom w:val="0"/>
          <w:divBdr>
            <w:top w:val="none" w:sz="0" w:space="0" w:color="auto"/>
            <w:left w:val="none" w:sz="0" w:space="0" w:color="auto"/>
            <w:bottom w:val="none" w:sz="0" w:space="0" w:color="auto"/>
            <w:right w:val="none" w:sz="0" w:space="0" w:color="auto"/>
          </w:divBdr>
          <w:divsChild>
            <w:div w:id="814225907">
              <w:marLeft w:val="0"/>
              <w:marRight w:val="0"/>
              <w:marTop w:val="0"/>
              <w:marBottom w:val="0"/>
              <w:divBdr>
                <w:top w:val="none" w:sz="0" w:space="0" w:color="auto"/>
                <w:left w:val="none" w:sz="0" w:space="0" w:color="auto"/>
                <w:bottom w:val="none" w:sz="0" w:space="0" w:color="auto"/>
                <w:right w:val="none" w:sz="0" w:space="0" w:color="auto"/>
              </w:divBdr>
              <w:divsChild>
                <w:div w:id="115776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3373">
      <w:bodyDiv w:val="1"/>
      <w:marLeft w:val="0"/>
      <w:marRight w:val="0"/>
      <w:marTop w:val="0"/>
      <w:marBottom w:val="0"/>
      <w:divBdr>
        <w:top w:val="none" w:sz="0" w:space="0" w:color="auto"/>
        <w:left w:val="none" w:sz="0" w:space="0" w:color="auto"/>
        <w:bottom w:val="none" w:sz="0" w:space="0" w:color="auto"/>
        <w:right w:val="none" w:sz="0" w:space="0" w:color="auto"/>
      </w:divBdr>
      <w:divsChild>
        <w:div w:id="1366906667">
          <w:marLeft w:val="0"/>
          <w:marRight w:val="0"/>
          <w:marTop w:val="0"/>
          <w:marBottom w:val="0"/>
          <w:divBdr>
            <w:top w:val="none" w:sz="0" w:space="0" w:color="auto"/>
            <w:left w:val="none" w:sz="0" w:space="0" w:color="auto"/>
            <w:bottom w:val="none" w:sz="0" w:space="0" w:color="auto"/>
            <w:right w:val="none" w:sz="0" w:space="0" w:color="auto"/>
          </w:divBdr>
          <w:divsChild>
            <w:div w:id="308218232">
              <w:marLeft w:val="0"/>
              <w:marRight w:val="0"/>
              <w:marTop w:val="0"/>
              <w:marBottom w:val="0"/>
              <w:divBdr>
                <w:top w:val="none" w:sz="0" w:space="0" w:color="auto"/>
                <w:left w:val="none" w:sz="0" w:space="0" w:color="auto"/>
                <w:bottom w:val="none" w:sz="0" w:space="0" w:color="auto"/>
                <w:right w:val="none" w:sz="0" w:space="0" w:color="auto"/>
              </w:divBdr>
              <w:divsChild>
                <w:div w:id="12689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56246">
      <w:bodyDiv w:val="1"/>
      <w:marLeft w:val="0"/>
      <w:marRight w:val="0"/>
      <w:marTop w:val="0"/>
      <w:marBottom w:val="0"/>
      <w:divBdr>
        <w:top w:val="none" w:sz="0" w:space="0" w:color="auto"/>
        <w:left w:val="none" w:sz="0" w:space="0" w:color="auto"/>
        <w:bottom w:val="none" w:sz="0" w:space="0" w:color="auto"/>
        <w:right w:val="none" w:sz="0" w:space="0" w:color="auto"/>
      </w:divBdr>
      <w:divsChild>
        <w:div w:id="1543010610">
          <w:marLeft w:val="0"/>
          <w:marRight w:val="0"/>
          <w:marTop w:val="0"/>
          <w:marBottom w:val="0"/>
          <w:divBdr>
            <w:top w:val="none" w:sz="0" w:space="0" w:color="auto"/>
            <w:left w:val="none" w:sz="0" w:space="0" w:color="auto"/>
            <w:bottom w:val="none" w:sz="0" w:space="0" w:color="auto"/>
            <w:right w:val="none" w:sz="0" w:space="0" w:color="auto"/>
          </w:divBdr>
          <w:divsChild>
            <w:div w:id="370962816">
              <w:marLeft w:val="0"/>
              <w:marRight w:val="0"/>
              <w:marTop w:val="0"/>
              <w:marBottom w:val="0"/>
              <w:divBdr>
                <w:top w:val="none" w:sz="0" w:space="0" w:color="auto"/>
                <w:left w:val="none" w:sz="0" w:space="0" w:color="auto"/>
                <w:bottom w:val="none" w:sz="0" w:space="0" w:color="auto"/>
                <w:right w:val="none" w:sz="0" w:space="0" w:color="auto"/>
              </w:divBdr>
              <w:divsChild>
                <w:div w:id="2055812694">
                  <w:marLeft w:val="0"/>
                  <w:marRight w:val="0"/>
                  <w:marTop w:val="0"/>
                  <w:marBottom w:val="0"/>
                  <w:divBdr>
                    <w:top w:val="none" w:sz="0" w:space="0" w:color="auto"/>
                    <w:left w:val="none" w:sz="0" w:space="0" w:color="auto"/>
                    <w:bottom w:val="none" w:sz="0" w:space="0" w:color="auto"/>
                    <w:right w:val="none" w:sz="0" w:space="0" w:color="auto"/>
                  </w:divBdr>
                  <w:divsChild>
                    <w:div w:id="70637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635229">
      <w:bodyDiv w:val="1"/>
      <w:marLeft w:val="0"/>
      <w:marRight w:val="0"/>
      <w:marTop w:val="0"/>
      <w:marBottom w:val="0"/>
      <w:divBdr>
        <w:top w:val="none" w:sz="0" w:space="0" w:color="auto"/>
        <w:left w:val="none" w:sz="0" w:space="0" w:color="auto"/>
        <w:bottom w:val="none" w:sz="0" w:space="0" w:color="auto"/>
        <w:right w:val="none" w:sz="0" w:space="0" w:color="auto"/>
      </w:divBdr>
      <w:divsChild>
        <w:div w:id="293415269">
          <w:marLeft w:val="0"/>
          <w:marRight w:val="0"/>
          <w:marTop w:val="0"/>
          <w:marBottom w:val="0"/>
          <w:divBdr>
            <w:top w:val="none" w:sz="0" w:space="0" w:color="auto"/>
            <w:left w:val="none" w:sz="0" w:space="0" w:color="auto"/>
            <w:bottom w:val="none" w:sz="0" w:space="0" w:color="auto"/>
            <w:right w:val="none" w:sz="0" w:space="0" w:color="auto"/>
          </w:divBdr>
          <w:divsChild>
            <w:div w:id="1561788853">
              <w:marLeft w:val="0"/>
              <w:marRight w:val="0"/>
              <w:marTop w:val="0"/>
              <w:marBottom w:val="0"/>
              <w:divBdr>
                <w:top w:val="none" w:sz="0" w:space="0" w:color="auto"/>
                <w:left w:val="none" w:sz="0" w:space="0" w:color="auto"/>
                <w:bottom w:val="none" w:sz="0" w:space="0" w:color="auto"/>
                <w:right w:val="none" w:sz="0" w:space="0" w:color="auto"/>
              </w:divBdr>
              <w:divsChild>
                <w:div w:id="885220485">
                  <w:marLeft w:val="0"/>
                  <w:marRight w:val="0"/>
                  <w:marTop w:val="0"/>
                  <w:marBottom w:val="0"/>
                  <w:divBdr>
                    <w:top w:val="none" w:sz="0" w:space="0" w:color="auto"/>
                    <w:left w:val="none" w:sz="0" w:space="0" w:color="auto"/>
                    <w:bottom w:val="none" w:sz="0" w:space="0" w:color="auto"/>
                    <w:right w:val="none" w:sz="0" w:space="0" w:color="auto"/>
                  </w:divBdr>
                  <w:divsChild>
                    <w:div w:id="3834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206823">
      <w:bodyDiv w:val="1"/>
      <w:marLeft w:val="0"/>
      <w:marRight w:val="0"/>
      <w:marTop w:val="0"/>
      <w:marBottom w:val="0"/>
      <w:divBdr>
        <w:top w:val="none" w:sz="0" w:space="0" w:color="auto"/>
        <w:left w:val="none" w:sz="0" w:space="0" w:color="auto"/>
        <w:bottom w:val="none" w:sz="0" w:space="0" w:color="auto"/>
        <w:right w:val="none" w:sz="0" w:space="0" w:color="auto"/>
      </w:divBdr>
      <w:divsChild>
        <w:div w:id="90316640">
          <w:marLeft w:val="0"/>
          <w:marRight w:val="0"/>
          <w:marTop w:val="0"/>
          <w:marBottom w:val="0"/>
          <w:divBdr>
            <w:top w:val="none" w:sz="0" w:space="0" w:color="auto"/>
            <w:left w:val="none" w:sz="0" w:space="0" w:color="auto"/>
            <w:bottom w:val="none" w:sz="0" w:space="0" w:color="auto"/>
            <w:right w:val="none" w:sz="0" w:space="0" w:color="auto"/>
          </w:divBdr>
          <w:divsChild>
            <w:div w:id="1077871273">
              <w:marLeft w:val="0"/>
              <w:marRight w:val="0"/>
              <w:marTop w:val="0"/>
              <w:marBottom w:val="0"/>
              <w:divBdr>
                <w:top w:val="none" w:sz="0" w:space="0" w:color="auto"/>
                <w:left w:val="none" w:sz="0" w:space="0" w:color="auto"/>
                <w:bottom w:val="none" w:sz="0" w:space="0" w:color="auto"/>
                <w:right w:val="none" w:sz="0" w:space="0" w:color="auto"/>
              </w:divBdr>
              <w:divsChild>
                <w:div w:id="5585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7741">
      <w:bodyDiv w:val="1"/>
      <w:marLeft w:val="0"/>
      <w:marRight w:val="0"/>
      <w:marTop w:val="0"/>
      <w:marBottom w:val="0"/>
      <w:divBdr>
        <w:top w:val="none" w:sz="0" w:space="0" w:color="auto"/>
        <w:left w:val="none" w:sz="0" w:space="0" w:color="auto"/>
        <w:bottom w:val="none" w:sz="0" w:space="0" w:color="auto"/>
        <w:right w:val="none" w:sz="0" w:space="0" w:color="auto"/>
      </w:divBdr>
      <w:divsChild>
        <w:div w:id="447430448">
          <w:marLeft w:val="0"/>
          <w:marRight w:val="0"/>
          <w:marTop w:val="0"/>
          <w:marBottom w:val="0"/>
          <w:divBdr>
            <w:top w:val="none" w:sz="0" w:space="0" w:color="auto"/>
            <w:left w:val="none" w:sz="0" w:space="0" w:color="auto"/>
            <w:bottom w:val="none" w:sz="0" w:space="0" w:color="auto"/>
            <w:right w:val="none" w:sz="0" w:space="0" w:color="auto"/>
          </w:divBdr>
          <w:divsChild>
            <w:div w:id="1901789301">
              <w:marLeft w:val="0"/>
              <w:marRight w:val="0"/>
              <w:marTop w:val="0"/>
              <w:marBottom w:val="0"/>
              <w:divBdr>
                <w:top w:val="none" w:sz="0" w:space="0" w:color="auto"/>
                <w:left w:val="none" w:sz="0" w:space="0" w:color="auto"/>
                <w:bottom w:val="none" w:sz="0" w:space="0" w:color="auto"/>
                <w:right w:val="none" w:sz="0" w:space="0" w:color="auto"/>
              </w:divBdr>
              <w:divsChild>
                <w:div w:id="292831086">
                  <w:marLeft w:val="0"/>
                  <w:marRight w:val="0"/>
                  <w:marTop w:val="0"/>
                  <w:marBottom w:val="0"/>
                  <w:divBdr>
                    <w:top w:val="none" w:sz="0" w:space="0" w:color="auto"/>
                    <w:left w:val="none" w:sz="0" w:space="0" w:color="auto"/>
                    <w:bottom w:val="none" w:sz="0" w:space="0" w:color="auto"/>
                    <w:right w:val="none" w:sz="0" w:space="0" w:color="auto"/>
                  </w:divBdr>
                  <w:divsChild>
                    <w:div w:id="16571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6246">
      <w:bodyDiv w:val="1"/>
      <w:marLeft w:val="0"/>
      <w:marRight w:val="0"/>
      <w:marTop w:val="0"/>
      <w:marBottom w:val="0"/>
      <w:divBdr>
        <w:top w:val="none" w:sz="0" w:space="0" w:color="auto"/>
        <w:left w:val="none" w:sz="0" w:space="0" w:color="auto"/>
        <w:bottom w:val="none" w:sz="0" w:space="0" w:color="auto"/>
        <w:right w:val="none" w:sz="0" w:space="0" w:color="auto"/>
      </w:divBdr>
      <w:divsChild>
        <w:div w:id="1467429049">
          <w:marLeft w:val="0"/>
          <w:marRight w:val="0"/>
          <w:marTop w:val="0"/>
          <w:marBottom w:val="0"/>
          <w:divBdr>
            <w:top w:val="none" w:sz="0" w:space="0" w:color="auto"/>
            <w:left w:val="none" w:sz="0" w:space="0" w:color="auto"/>
            <w:bottom w:val="none" w:sz="0" w:space="0" w:color="auto"/>
            <w:right w:val="none" w:sz="0" w:space="0" w:color="auto"/>
          </w:divBdr>
          <w:divsChild>
            <w:div w:id="1511872604">
              <w:marLeft w:val="0"/>
              <w:marRight w:val="0"/>
              <w:marTop w:val="0"/>
              <w:marBottom w:val="0"/>
              <w:divBdr>
                <w:top w:val="none" w:sz="0" w:space="0" w:color="auto"/>
                <w:left w:val="none" w:sz="0" w:space="0" w:color="auto"/>
                <w:bottom w:val="none" w:sz="0" w:space="0" w:color="auto"/>
                <w:right w:val="none" w:sz="0" w:space="0" w:color="auto"/>
              </w:divBdr>
              <w:divsChild>
                <w:div w:id="1324309022">
                  <w:marLeft w:val="0"/>
                  <w:marRight w:val="0"/>
                  <w:marTop w:val="0"/>
                  <w:marBottom w:val="0"/>
                  <w:divBdr>
                    <w:top w:val="none" w:sz="0" w:space="0" w:color="auto"/>
                    <w:left w:val="none" w:sz="0" w:space="0" w:color="auto"/>
                    <w:bottom w:val="none" w:sz="0" w:space="0" w:color="auto"/>
                    <w:right w:val="none" w:sz="0" w:space="0" w:color="auto"/>
                  </w:divBdr>
                  <w:divsChild>
                    <w:div w:id="38714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22060">
      <w:bodyDiv w:val="1"/>
      <w:marLeft w:val="0"/>
      <w:marRight w:val="0"/>
      <w:marTop w:val="0"/>
      <w:marBottom w:val="0"/>
      <w:divBdr>
        <w:top w:val="none" w:sz="0" w:space="0" w:color="auto"/>
        <w:left w:val="none" w:sz="0" w:space="0" w:color="auto"/>
        <w:bottom w:val="none" w:sz="0" w:space="0" w:color="auto"/>
        <w:right w:val="none" w:sz="0" w:space="0" w:color="auto"/>
      </w:divBdr>
      <w:divsChild>
        <w:div w:id="972294579">
          <w:marLeft w:val="0"/>
          <w:marRight w:val="0"/>
          <w:marTop w:val="0"/>
          <w:marBottom w:val="0"/>
          <w:divBdr>
            <w:top w:val="none" w:sz="0" w:space="0" w:color="auto"/>
            <w:left w:val="none" w:sz="0" w:space="0" w:color="auto"/>
            <w:bottom w:val="none" w:sz="0" w:space="0" w:color="auto"/>
            <w:right w:val="none" w:sz="0" w:space="0" w:color="auto"/>
          </w:divBdr>
          <w:divsChild>
            <w:div w:id="768742563">
              <w:marLeft w:val="0"/>
              <w:marRight w:val="0"/>
              <w:marTop w:val="0"/>
              <w:marBottom w:val="0"/>
              <w:divBdr>
                <w:top w:val="none" w:sz="0" w:space="0" w:color="auto"/>
                <w:left w:val="none" w:sz="0" w:space="0" w:color="auto"/>
                <w:bottom w:val="none" w:sz="0" w:space="0" w:color="auto"/>
                <w:right w:val="none" w:sz="0" w:space="0" w:color="auto"/>
              </w:divBdr>
              <w:divsChild>
                <w:div w:id="1589627">
                  <w:marLeft w:val="0"/>
                  <w:marRight w:val="0"/>
                  <w:marTop w:val="0"/>
                  <w:marBottom w:val="0"/>
                  <w:divBdr>
                    <w:top w:val="none" w:sz="0" w:space="0" w:color="auto"/>
                    <w:left w:val="none" w:sz="0" w:space="0" w:color="auto"/>
                    <w:bottom w:val="none" w:sz="0" w:space="0" w:color="auto"/>
                    <w:right w:val="none" w:sz="0" w:space="0" w:color="auto"/>
                  </w:divBdr>
                  <w:divsChild>
                    <w:div w:id="4277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316406">
      <w:bodyDiv w:val="1"/>
      <w:marLeft w:val="0"/>
      <w:marRight w:val="0"/>
      <w:marTop w:val="0"/>
      <w:marBottom w:val="0"/>
      <w:divBdr>
        <w:top w:val="none" w:sz="0" w:space="0" w:color="auto"/>
        <w:left w:val="none" w:sz="0" w:space="0" w:color="auto"/>
        <w:bottom w:val="none" w:sz="0" w:space="0" w:color="auto"/>
        <w:right w:val="none" w:sz="0" w:space="0" w:color="auto"/>
      </w:divBdr>
      <w:divsChild>
        <w:div w:id="1083530728">
          <w:marLeft w:val="0"/>
          <w:marRight w:val="0"/>
          <w:marTop w:val="0"/>
          <w:marBottom w:val="0"/>
          <w:divBdr>
            <w:top w:val="none" w:sz="0" w:space="0" w:color="auto"/>
            <w:left w:val="none" w:sz="0" w:space="0" w:color="auto"/>
            <w:bottom w:val="none" w:sz="0" w:space="0" w:color="auto"/>
            <w:right w:val="none" w:sz="0" w:space="0" w:color="auto"/>
          </w:divBdr>
          <w:divsChild>
            <w:div w:id="253321958">
              <w:marLeft w:val="0"/>
              <w:marRight w:val="0"/>
              <w:marTop w:val="0"/>
              <w:marBottom w:val="0"/>
              <w:divBdr>
                <w:top w:val="none" w:sz="0" w:space="0" w:color="auto"/>
                <w:left w:val="none" w:sz="0" w:space="0" w:color="auto"/>
                <w:bottom w:val="none" w:sz="0" w:space="0" w:color="auto"/>
                <w:right w:val="none" w:sz="0" w:space="0" w:color="auto"/>
              </w:divBdr>
              <w:divsChild>
                <w:div w:id="133464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23714">
      <w:bodyDiv w:val="1"/>
      <w:marLeft w:val="0"/>
      <w:marRight w:val="0"/>
      <w:marTop w:val="0"/>
      <w:marBottom w:val="0"/>
      <w:divBdr>
        <w:top w:val="none" w:sz="0" w:space="0" w:color="auto"/>
        <w:left w:val="none" w:sz="0" w:space="0" w:color="auto"/>
        <w:bottom w:val="none" w:sz="0" w:space="0" w:color="auto"/>
        <w:right w:val="none" w:sz="0" w:space="0" w:color="auto"/>
      </w:divBdr>
      <w:divsChild>
        <w:div w:id="1988628559">
          <w:marLeft w:val="0"/>
          <w:marRight w:val="0"/>
          <w:marTop w:val="0"/>
          <w:marBottom w:val="0"/>
          <w:divBdr>
            <w:top w:val="none" w:sz="0" w:space="0" w:color="auto"/>
            <w:left w:val="none" w:sz="0" w:space="0" w:color="auto"/>
            <w:bottom w:val="none" w:sz="0" w:space="0" w:color="auto"/>
            <w:right w:val="none" w:sz="0" w:space="0" w:color="auto"/>
          </w:divBdr>
          <w:divsChild>
            <w:div w:id="1016075662">
              <w:marLeft w:val="0"/>
              <w:marRight w:val="0"/>
              <w:marTop w:val="0"/>
              <w:marBottom w:val="0"/>
              <w:divBdr>
                <w:top w:val="none" w:sz="0" w:space="0" w:color="auto"/>
                <w:left w:val="none" w:sz="0" w:space="0" w:color="auto"/>
                <w:bottom w:val="none" w:sz="0" w:space="0" w:color="auto"/>
                <w:right w:val="none" w:sz="0" w:space="0" w:color="auto"/>
              </w:divBdr>
              <w:divsChild>
                <w:div w:id="44048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192302">
      <w:bodyDiv w:val="1"/>
      <w:marLeft w:val="0"/>
      <w:marRight w:val="0"/>
      <w:marTop w:val="0"/>
      <w:marBottom w:val="0"/>
      <w:divBdr>
        <w:top w:val="none" w:sz="0" w:space="0" w:color="auto"/>
        <w:left w:val="none" w:sz="0" w:space="0" w:color="auto"/>
        <w:bottom w:val="none" w:sz="0" w:space="0" w:color="auto"/>
        <w:right w:val="none" w:sz="0" w:space="0" w:color="auto"/>
      </w:divBdr>
      <w:divsChild>
        <w:div w:id="1200312450">
          <w:marLeft w:val="0"/>
          <w:marRight w:val="0"/>
          <w:marTop w:val="0"/>
          <w:marBottom w:val="0"/>
          <w:divBdr>
            <w:top w:val="none" w:sz="0" w:space="0" w:color="auto"/>
            <w:left w:val="none" w:sz="0" w:space="0" w:color="auto"/>
            <w:bottom w:val="none" w:sz="0" w:space="0" w:color="auto"/>
            <w:right w:val="none" w:sz="0" w:space="0" w:color="auto"/>
          </w:divBdr>
          <w:divsChild>
            <w:div w:id="1269774252">
              <w:marLeft w:val="0"/>
              <w:marRight w:val="0"/>
              <w:marTop w:val="0"/>
              <w:marBottom w:val="0"/>
              <w:divBdr>
                <w:top w:val="none" w:sz="0" w:space="0" w:color="auto"/>
                <w:left w:val="none" w:sz="0" w:space="0" w:color="auto"/>
                <w:bottom w:val="none" w:sz="0" w:space="0" w:color="auto"/>
                <w:right w:val="none" w:sz="0" w:space="0" w:color="auto"/>
              </w:divBdr>
              <w:divsChild>
                <w:div w:id="168817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982404">
      <w:bodyDiv w:val="1"/>
      <w:marLeft w:val="0"/>
      <w:marRight w:val="0"/>
      <w:marTop w:val="0"/>
      <w:marBottom w:val="0"/>
      <w:divBdr>
        <w:top w:val="none" w:sz="0" w:space="0" w:color="auto"/>
        <w:left w:val="none" w:sz="0" w:space="0" w:color="auto"/>
        <w:bottom w:val="none" w:sz="0" w:space="0" w:color="auto"/>
        <w:right w:val="none" w:sz="0" w:space="0" w:color="auto"/>
      </w:divBdr>
      <w:divsChild>
        <w:div w:id="978070762">
          <w:marLeft w:val="0"/>
          <w:marRight w:val="0"/>
          <w:marTop w:val="0"/>
          <w:marBottom w:val="0"/>
          <w:divBdr>
            <w:top w:val="none" w:sz="0" w:space="0" w:color="auto"/>
            <w:left w:val="none" w:sz="0" w:space="0" w:color="auto"/>
            <w:bottom w:val="none" w:sz="0" w:space="0" w:color="auto"/>
            <w:right w:val="none" w:sz="0" w:space="0" w:color="auto"/>
          </w:divBdr>
          <w:divsChild>
            <w:div w:id="1268392010">
              <w:marLeft w:val="0"/>
              <w:marRight w:val="0"/>
              <w:marTop w:val="0"/>
              <w:marBottom w:val="0"/>
              <w:divBdr>
                <w:top w:val="none" w:sz="0" w:space="0" w:color="auto"/>
                <w:left w:val="none" w:sz="0" w:space="0" w:color="auto"/>
                <w:bottom w:val="none" w:sz="0" w:space="0" w:color="auto"/>
                <w:right w:val="none" w:sz="0" w:space="0" w:color="auto"/>
              </w:divBdr>
              <w:divsChild>
                <w:div w:id="32381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050516">
      <w:bodyDiv w:val="1"/>
      <w:marLeft w:val="0"/>
      <w:marRight w:val="0"/>
      <w:marTop w:val="0"/>
      <w:marBottom w:val="0"/>
      <w:divBdr>
        <w:top w:val="none" w:sz="0" w:space="0" w:color="auto"/>
        <w:left w:val="none" w:sz="0" w:space="0" w:color="auto"/>
        <w:bottom w:val="none" w:sz="0" w:space="0" w:color="auto"/>
        <w:right w:val="none" w:sz="0" w:space="0" w:color="auto"/>
      </w:divBdr>
      <w:divsChild>
        <w:div w:id="1915697861">
          <w:marLeft w:val="0"/>
          <w:marRight w:val="0"/>
          <w:marTop w:val="0"/>
          <w:marBottom w:val="0"/>
          <w:divBdr>
            <w:top w:val="none" w:sz="0" w:space="0" w:color="auto"/>
            <w:left w:val="none" w:sz="0" w:space="0" w:color="auto"/>
            <w:bottom w:val="none" w:sz="0" w:space="0" w:color="auto"/>
            <w:right w:val="none" w:sz="0" w:space="0" w:color="auto"/>
          </w:divBdr>
          <w:divsChild>
            <w:div w:id="1218860201">
              <w:marLeft w:val="0"/>
              <w:marRight w:val="0"/>
              <w:marTop w:val="0"/>
              <w:marBottom w:val="0"/>
              <w:divBdr>
                <w:top w:val="none" w:sz="0" w:space="0" w:color="auto"/>
                <w:left w:val="none" w:sz="0" w:space="0" w:color="auto"/>
                <w:bottom w:val="none" w:sz="0" w:space="0" w:color="auto"/>
                <w:right w:val="none" w:sz="0" w:space="0" w:color="auto"/>
              </w:divBdr>
              <w:divsChild>
                <w:div w:id="143127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94101">
      <w:bodyDiv w:val="1"/>
      <w:marLeft w:val="0"/>
      <w:marRight w:val="0"/>
      <w:marTop w:val="0"/>
      <w:marBottom w:val="0"/>
      <w:divBdr>
        <w:top w:val="none" w:sz="0" w:space="0" w:color="auto"/>
        <w:left w:val="none" w:sz="0" w:space="0" w:color="auto"/>
        <w:bottom w:val="none" w:sz="0" w:space="0" w:color="auto"/>
        <w:right w:val="none" w:sz="0" w:space="0" w:color="auto"/>
      </w:divBdr>
      <w:divsChild>
        <w:div w:id="1582909076">
          <w:marLeft w:val="0"/>
          <w:marRight w:val="0"/>
          <w:marTop w:val="0"/>
          <w:marBottom w:val="0"/>
          <w:divBdr>
            <w:top w:val="none" w:sz="0" w:space="0" w:color="auto"/>
            <w:left w:val="none" w:sz="0" w:space="0" w:color="auto"/>
            <w:bottom w:val="none" w:sz="0" w:space="0" w:color="auto"/>
            <w:right w:val="none" w:sz="0" w:space="0" w:color="auto"/>
          </w:divBdr>
          <w:divsChild>
            <w:div w:id="127554735">
              <w:marLeft w:val="0"/>
              <w:marRight w:val="0"/>
              <w:marTop w:val="0"/>
              <w:marBottom w:val="0"/>
              <w:divBdr>
                <w:top w:val="none" w:sz="0" w:space="0" w:color="auto"/>
                <w:left w:val="none" w:sz="0" w:space="0" w:color="auto"/>
                <w:bottom w:val="none" w:sz="0" w:space="0" w:color="auto"/>
                <w:right w:val="none" w:sz="0" w:space="0" w:color="auto"/>
              </w:divBdr>
              <w:divsChild>
                <w:div w:id="181070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285523">
      <w:bodyDiv w:val="1"/>
      <w:marLeft w:val="0"/>
      <w:marRight w:val="0"/>
      <w:marTop w:val="0"/>
      <w:marBottom w:val="0"/>
      <w:divBdr>
        <w:top w:val="none" w:sz="0" w:space="0" w:color="auto"/>
        <w:left w:val="none" w:sz="0" w:space="0" w:color="auto"/>
        <w:bottom w:val="none" w:sz="0" w:space="0" w:color="auto"/>
        <w:right w:val="none" w:sz="0" w:space="0" w:color="auto"/>
      </w:divBdr>
      <w:divsChild>
        <w:div w:id="1933705728">
          <w:marLeft w:val="0"/>
          <w:marRight w:val="0"/>
          <w:marTop w:val="0"/>
          <w:marBottom w:val="0"/>
          <w:divBdr>
            <w:top w:val="none" w:sz="0" w:space="0" w:color="auto"/>
            <w:left w:val="none" w:sz="0" w:space="0" w:color="auto"/>
            <w:bottom w:val="none" w:sz="0" w:space="0" w:color="auto"/>
            <w:right w:val="none" w:sz="0" w:space="0" w:color="auto"/>
          </w:divBdr>
          <w:divsChild>
            <w:div w:id="1851797423">
              <w:marLeft w:val="0"/>
              <w:marRight w:val="0"/>
              <w:marTop w:val="0"/>
              <w:marBottom w:val="0"/>
              <w:divBdr>
                <w:top w:val="none" w:sz="0" w:space="0" w:color="auto"/>
                <w:left w:val="none" w:sz="0" w:space="0" w:color="auto"/>
                <w:bottom w:val="none" w:sz="0" w:space="0" w:color="auto"/>
                <w:right w:val="none" w:sz="0" w:space="0" w:color="auto"/>
              </w:divBdr>
              <w:divsChild>
                <w:div w:id="605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173524">
      <w:bodyDiv w:val="1"/>
      <w:marLeft w:val="0"/>
      <w:marRight w:val="0"/>
      <w:marTop w:val="0"/>
      <w:marBottom w:val="0"/>
      <w:divBdr>
        <w:top w:val="none" w:sz="0" w:space="0" w:color="auto"/>
        <w:left w:val="none" w:sz="0" w:space="0" w:color="auto"/>
        <w:bottom w:val="none" w:sz="0" w:space="0" w:color="auto"/>
        <w:right w:val="none" w:sz="0" w:space="0" w:color="auto"/>
      </w:divBdr>
      <w:divsChild>
        <w:div w:id="1843161657">
          <w:marLeft w:val="0"/>
          <w:marRight w:val="0"/>
          <w:marTop w:val="0"/>
          <w:marBottom w:val="0"/>
          <w:divBdr>
            <w:top w:val="none" w:sz="0" w:space="0" w:color="auto"/>
            <w:left w:val="none" w:sz="0" w:space="0" w:color="auto"/>
            <w:bottom w:val="none" w:sz="0" w:space="0" w:color="auto"/>
            <w:right w:val="none" w:sz="0" w:space="0" w:color="auto"/>
          </w:divBdr>
          <w:divsChild>
            <w:div w:id="251818492">
              <w:marLeft w:val="0"/>
              <w:marRight w:val="0"/>
              <w:marTop w:val="0"/>
              <w:marBottom w:val="0"/>
              <w:divBdr>
                <w:top w:val="none" w:sz="0" w:space="0" w:color="auto"/>
                <w:left w:val="none" w:sz="0" w:space="0" w:color="auto"/>
                <w:bottom w:val="none" w:sz="0" w:space="0" w:color="auto"/>
                <w:right w:val="none" w:sz="0" w:space="0" w:color="auto"/>
              </w:divBdr>
              <w:divsChild>
                <w:div w:id="172360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80889">
      <w:bodyDiv w:val="1"/>
      <w:marLeft w:val="0"/>
      <w:marRight w:val="0"/>
      <w:marTop w:val="0"/>
      <w:marBottom w:val="0"/>
      <w:divBdr>
        <w:top w:val="none" w:sz="0" w:space="0" w:color="auto"/>
        <w:left w:val="none" w:sz="0" w:space="0" w:color="auto"/>
        <w:bottom w:val="none" w:sz="0" w:space="0" w:color="auto"/>
        <w:right w:val="none" w:sz="0" w:space="0" w:color="auto"/>
      </w:divBdr>
      <w:divsChild>
        <w:div w:id="1097483564">
          <w:marLeft w:val="0"/>
          <w:marRight w:val="0"/>
          <w:marTop w:val="0"/>
          <w:marBottom w:val="0"/>
          <w:divBdr>
            <w:top w:val="none" w:sz="0" w:space="0" w:color="auto"/>
            <w:left w:val="none" w:sz="0" w:space="0" w:color="auto"/>
            <w:bottom w:val="none" w:sz="0" w:space="0" w:color="auto"/>
            <w:right w:val="none" w:sz="0" w:space="0" w:color="auto"/>
          </w:divBdr>
          <w:divsChild>
            <w:div w:id="1653100491">
              <w:marLeft w:val="0"/>
              <w:marRight w:val="0"/>
              <w:marTop w:val="0"/>
              <w:marBottom w:val="0"/>
              <w:divBdr>
                <w:top w:val="none" w:sz="0" w:space="0" w:color="auto"/>
                <w:left w:val="none" w:sz="0" w:space="0" w:color="auto"/>
                <w:bottom w:val="none" w:sz="0" w:space="0" w:color="auto"/>
                <w:right w:val="none" w:sz="0" w:space="0" w:color="auto"/>
              </w:divBdr>
              <w:divsChild>
                <w:div w:id="675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02850">
      <w:bodyDiv w:val="1"/>
      <w:marLeft w:val="0"/>
      <w:marRight w:val="0"/>
      <w:marTop w:val="0"/>
      <w:marBottom w:val="0"/>
      <w:divBdr>
        <w:top w:val="none" w:sz="0" w:space="0" w:color="auto"/>
        <w:left w:val="none" w:sz="0" w:space="0" w:color="auto"/>
        <w:bottom w:val="none" w:sz="0" w:space="0" w:color="auto"/>
        <w:right w:val="none" w:sz="0" w:space="0" w:color="auto"/>
      </w:divBdr>
      <w:divsChild>
        <w:div w:id="375324923">
          <w:marLeft w:val="0"/>
          <w:marRight w:val="0"/>
          <w:marTop w:val="0"/>
          <w:marBottom w:val="0"/>
          <w:divBdr>
            <w:top w:val="none" w:sz="0" w:space="0" w:color="auto"/>
            <w:left w:val="none" w:sz="0" w:space="0" w:color="auto"/>
            <w:bottom w:val="none" w:sz="0" w:space="0" w:color="auto"/>
            <w:right w:val="none" w:sz="0" w:space="0" w:color="auto"/>
          </w:divBdr>
          <w:divsChild>
            <w:div w:id="1819300166">
              <w:marLeft w:val="0"/>
              <w:marRight w:val="0"/>
              <w:marTop w:val="0"/>
              <w:marBottom w:val="0"/>
              <w:divBdr>
                <w:top w:val="none" w:sz="0" w:space="0" w:color="auto"/>
                <w:left w:val="none" w:sz="0" w:space="0" w:color="auto"/>
                <w:bottom w:val="none" w:sz="0" w:space="0" w:color="auto"/>
                <w:right w:val="none" w:sz="0" w:space="0" w:color="auto"/>
              </w:divBdr>
              <w:divsChild>
                <w:div w:id="201761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525083">
      <w:bodyDiv w:val="1"/>
      <w:marLeft w:val="0"/>
      <w:marRight w:val="0"/>
      <w:marTop w:val="0"/>
      <w:marBottom w:val="0"/>
      <w:divBdr>
        <w:top w:val="none" w:sz="0" w:space="0" w:color="auto"/>
        <w:left w:val="none" w:sz="0" w:space="0" w:color="auto"/>
        <w:bottom w:val="none" w:sz="0" w:space="0" w:color="auto"/>
        <w:right w:val="none" w:sz="0" w:space="0" w:color="auto"/>
      </w:divBdr>
      <w:divsChild>
        <w:div w:id="1565141230">
          <w:marLeft w:val="0"/>
          <w:marRight w:val="0"/>
          <w:marTop w:val="0"/>
          <w:marBottom w:val="0"/>
          <w:divBdr>
            <w:top w:val="none" w:sz="0" w:space="0" w:color="auto"/>
            <w:left w:val="none" w:sz="0" w:space="0" w:color="auto"/>
            <w:bottom w:val="none" w:sz="0" w:space="0" w:color="auto"/>
            <w:right w:val="none" w:sz="0" w:space="0" w:color="auto"/>
          </w:divBdr>
          <w:divsChild>
            <w:div w:id="865558400">
              <w:marLeft w:val="0"/>
              <w:marRight w:val="0"/>
              <w:marTop w:val="0"/>
              <w:marBottom w:val="0"/>
              <w:divBdr>
                <w:top w:val="none" w:sz="0" w:space="0" w:color="auto"/>
                <w:left w:val="none" w:sz="0" w:space="0" w:color="auto"/>
                <w:bottom w:val="none" w:sz="0" w:space="0" w:color="auto"/>
                <w:right w:val="none" w:sz="0" w:space="0" w:color="auto"/>
              </w:divBdr>
              <w:divsChild>
                <w:div w:id="195154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334857">
      <w:bodyDiv w:val="1"/>
      <w:marLeft w:val="0"/>
      <w:marRight w:val="0"/>
      <w:marTop w:val="0"/>
      <w:marBottom w:val="0"/>
      <w:divBdr>
        <w:top w:val="none" w:sz="0" w:space="0" w:color="auto"/>
        <w:left w:val="none" w:sz="0" w:space="0" w:color="auto"/>
        <w:bottom w:val="none" w:sz="0" w:space="0" w:color="auto"/>
        <w:right w:val="none" w:sz="0" w:space="0" w:color="auto"/>
      </w:divBdr>
      <w:divsChild>
        <w:div w:id="1316565911">
          <w:marLeft w:val="0"/>
          <w:marRight w:val="0"/>
          <w:marTop w:val="0"/>
          <w:marBottom w:val="0"/>
          <w:divBdr>
            <w:top w:val="none" w:sz="0" w:space="0" w:color="auto"/>
            <w:left w:val="none" w:sz="0" w:space="0" w:color="auto"/>
            <w:bottom w:val="none" w:sz="0" w:space="0" w:color="auto"/>
            <w:right w:val="none" w:sz="0" w:space="0" w:color="auto"/>
          </w:divBdr>
          <w:divsChild>
            <w:div w:id="1330519951">
              <w:marLeft w:val="0"/>
              <w:marRight w:val="0"/>
              <w:marTop w:val="0"/>
              <w:marBottom w:val="0"/>
              <w:divBdr>
                <w:top w:val="none" w:sz="0" w:space="0" w:color="auto"/>
                <w:left w:val="none" w:sz="0" w:space="0" w:color="auto"/>
                <w:bottom w:val="none" w:sz="0" w:space="0" w:color="auto"/>
                <w:right w:val="none" w:sz="0" w:space="0" w:color="auto"/>
              </w:divBdr>
              <w:divsChild>
                <w:div w:id="504900419">
                  <w:marLeft w:val="0"/>
                  <w:marRight w:val="0"/>
                  <w:marTop w:val="0"/>
                  <w:marBottom w:val="0"/>
                  <w:divBdr>
                    <w:top w:val="none" w:sz="0" w:space="0" w:color="auto"/>
                    <w:left w:val="none" w:sz="0" w:space="0" w:color="auto"/>
                    <w:bottom w:val="none" w:sz="0" w:space="0" w:color="auto"/>
                    <w:right w:val="none" w:sz="0" w:space="0" w:color="auto"/>
                  </w:divBdr>
                  <w:divsChild>
                    <w:div w:id="207916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911854">
      <w:bodyDiv w:val="1"/>
      <w:marLeft w:val="0"/>
      <w:marRight w:val="0"/>
      <w:marTop w:val="0"/>
      <w:marBottom w:val="0"/>
      <w:divBdr>
        <w:top w:val="none" w:sz="0" w:space="0" w:color="auto"/>
        <w:left w:val="none" w:sz="0" w:space="0" w:color="auto"/>
        <w:bottom w:val="none" w:sz="0" w:space="0" w:color="auto"/>
        <w:right w:val="none" w:sz="0" w:space="0" w:color="auto"/>
      </w:divBdr>
      <w:divsChild>
        <w:div w:id="1701008308">
          <w:marLeft w:val="0"/>
          <w:marRight w:val="0"/>
          <w:marTop w:val="0"/>
          <w:marBottom w:val="0"/>
          <w:divBdr>
            <w:top w:val="none" w:sz="0" w:space="0" w:color="auto"/>
            <w:left w:val="none" w:sz="0" w:space="0" w:color="auto"/>
            <w:bottom w:val="none" w:sz="0" w:space="0" w:color="auto"/>
            <w:right w:val="none" w:sz="0" w:space="0" w:color="auto"/>
          </w:divBdr>
          <w:divsChild>
            <w:div w:id="1897426991">
              <w:marLeft w:val="0"/>
              <w:marRight w:val="0"/>
              <w:marTop w:val="0"/>
              <w:marBottom w:val="0"/>
              <w:divBdr>
                <w:top w:val="none" w:sz="0" w:space="0" w:color="auto"/>
                <w:left w:val="none" w:sz="0" w:space="0" w:color="auto"/>
                <w:bottom w:val="none" w:sz="0" w:space="0" w:color="auto"/>
                <w:right w:val="none" w:sz="0" w:space="0" w:color="auto"/>
              </w:divBdr>
              <w:divsChild>
                <w:div w:id="6762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56267">
      <w:bodyDiv w:val="1"/>
      <w:marLeft w:val="0"/>
      <w:marRight w:val="0"/>
      <w:marTop w:val="0"/>
      <w:marBottom w:val="0"/>
      <w:divBdr>
        <w:top w:val="none" w:sz="0" w:space="0" w:color="auto"/>
        <w:left w:val="none" w:sz="0" w:space="0" w:color="auto"/>
        <w:bottom w:val="none" w:sz="0" w:space="0" w:color="auto"/>
        <w:right w:val="none" w:sz="0" w:space="0" w:color="auto"/>
      </w:divBdr>
      <w:divsChild>
        <w:div w:id="1973946100">
          <w:marLeft w:val="0"/>
          <w:marRight w:val="0"/>
          <w:marTop w:val="0"/>
          <w:marBottom w:val="0"/>
          <w:divBdr>
            <w:top w:val="none" w:sz="0" w:space="0" w:color="auto"/>
            <w:left w:val="none" w:sz="0" w:space="0" w:color="auto"/>
            <w:bottom w:val="none" w:sz="0" w:space="0" w:color="auto"/>
            <w:right w:val="none" w:sz="0" w:space="0" w:color="auto"/>
          </w:divBdr>
          <w:divsChild>
            <w:div w:id="471480444">
              <w:marLeft w:val="0"/>
              <w:marRight w:val="0"/>
              <w:marTop w:val="0"/>
              <w:marBottom w:val="0"/>
              <w:divBdr>
                <w:top w:val="none" w:sz="0" w:space="0" w:color="auto"/>
                <w:left w:val="none" w:sz="0" w:space="0" w:color="auto"/>
                <w:bottom w:val="none" w:sz="0" w:space="0" w:color="auto"/>
                <w:right w:val="none" w:sz="0" w:space="0" w:color="auto"/>
              </w:divBdr>
              <w:divsChild>
                <w:div w:id="10896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665976">
      <w:bodyDiv w:val="1"/>
      <w:marLeft w:val="0"/>
      <w:marRight w:val="0"/>
      <w:marTop w:val="0"/>
      <w:marBottom w:val="0"/>
      <w:divBdr>
        <w:top w:val="none" w:sz="0" w:space="0" w:color="auto"/>
        <w:left w:val="none" w:sz="0" w:space="0" w:color="auto"/>
        <w:bottom w:val="none" w:sz="0" w:space="0" w:color="auto"/>
        <w:right w:val="none" w:sz="0" w:space="0" w:color="auto"/>
      </w:divBdr>
      <w:divsChild>
        <w:div w:id="2022705080">
          <w:marLeft w:val="0"/>
          <w:marRight w:val="0"/>
          <w:marTop w:val="0"/>
          <w:marBottom w:val="0"/>
          <w:divBdr>
            <w:top w:val="none" w:sz="0" w:space="0" w:color="auto"/>
            <w:left w:val="none" w:sz="0" w:space="0" w:color="auto"/>
            <w:bottom w:val="none" w:sz="0" w:space="0" w:color="auto"/>
            <w:right w:val="none" w:sz="0" w:space="0" w:color="auto"/>
          </w:divBdr>
          <w:divsChild>
            <w:div w:id="1238900704">
              <w:marLeft w:val="0"/>
              <w:marRight w:val="0"/>
              <w:marTop w:val="0"/>
              <w:marBottom w:val="0"/>
              <w:divBdr>
                <w:top w:val="none" w:sz="0" w:space="0" w:color="auto"/>
                <w:left w:val="none" w:sz="0" w:space="0" w:color="auto"/>
                <w:bottom w:val="none" w:sz="0" w:space="0" w:color="auto"/>
                <w:right w:val="none" w:sz="0" w:space="0" w:color="auto"/>
              </w:divBdr>
              <w:divsChild>
                <w:div w:id="6413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05328">
      <w:bodyDiv w:val="1"/>
      <w:marLeft w:val="0"/>
      <w:marRight w:val="0"/>
      <w:marTop w:val="0"/>
      <w:marBottom w:val="0"/>
      <w:divBdr>
        <w:top w:val="none" w:sz="0" w:space="0" w:color="auto"/>
        <w:left w:val="none" w:sz="0" w:space="0" w:color="auto"/>
        <w:bottom w:val="none" w:sz="0" w:space="0" w:color="auto"/>
        <w:right w:val="none" w:sz="0" w:space="0" w:color="auto"/>
      </w:divBdr>
      <w:divsChild>
        <w:div w:id="142893228">
          <w:marLeft w:val="0"/>
          <w:marRight w:val="0"/>
          <w:marTop w:val="0"/>
          <w:marBottom w:val="0"/>
          <w:divBdr>
            <w:top w:val="none" w:sz="0" w:space="0" w:color="auto"/>
            <w:left w:val="none" w:sz="0" w:space="0" w:color="auto"/>
            <w:bottom w:val="none" w:sz="0" w:space="0" w:color="auto"/>
            <w:right w:val="none" w:sz="0" w:space="0" w:color="auto"/>
          </w:divBdr>
          <w:divsChild>
            <w:div w:id="1225263014">
              <w:marLeft w:val="0"/>
              <w:marRight w:val="0"/>
              <w:marTop w:val="0"/>
              <w:marBottom w:val="0"/>
              <w:divBdr>
                <w:top w:val="none" w:sz="0" w:space="0" w:color="auto"/>
                <w:left w:val="none" w:sz="0" w:space="0" w:color="auto"/>
                <w:bottom w:val="none" w:sz="0" w:space="0" w:color="auto"/>
                <w:right w:val="none" w:sz="0" w:space="0" w:color="auto"/>
              </w:divBdr>
              <w:divsChild>
                <w:div w:id="1503085848">
                  <w:marLeft w:val="0"/>
                  <w:marRight w:val="0"/>
                  <w:marTop w:val="0"/>
                  <w:marBottom w:val="0"/>
                  <w:divBdr>
                    <w:top w:val="none" w:sz="0" w:space="0" w:color="auto"/>
                    <w:left w:val="none" w:sz="0" w:space="0" w:color="auto"/>
                    <w:bottom w:val="none" w:sz="0" w:space="0" w:color="auto"/>
                    <w:right w:val="none" w:sz="0" w:space="0" w:color="auto"/>
                  </w:divBdr>
                  <w:divsChild>
                    <w:div w:id="189395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709978">
      <w:bodyDiv w:val="1"/>
      <w:marLeft w:val="0"/>
      <w:marRight w:val="0"/>
      <w:marTop w:val="0"/>
      <w:marBottom w:val="0"/>
      <w:divBdr>
        <w:top w:val="none" w:sz="0" w:space="0" w:color="auto"/>
        <w:left w:val="none" w:sz="0" w:space="0" w:color="auto"/>
        <w:bottom w:val="none" w:sz="0" w:space="0" w:color="auto"/>
        <w:right w:val="none" w:sz="0" w:space="0" w:color="auto"/>
      </w:divBdr>
      <w:divsChild>
        <w:div w:id="1201043149">
          <w:marLeft w:val="0"/>
          <w:marRight w:val="0"/>
          <w:marTop w:val="0"/>
          <w:marBottom w:val="0"/>
          <w:divBdr>
            <w:top w:val="none" w:sz="0" w:space="0" w:color="auto"/>
            <w:left w:val="none" w:sz="0" w:space="0" w:color="auto"/>
            <w:bottom w:val="none" w:sz="0" w:space="0" w:color="auto"/>
            <w:right w:val="none" w:sz="0" w:space="0" w:color="auto"/>
          </w:divBdr>
          <w:divsChild>
            <w:div w:id="1942176387">
              <w:marLeft w:val="0"/>
              <w:marRight w:val="0"/>
              <w:marTop w:val="0"/>
              <w:marBottom w:val="0"/>
              <w:divBdr>
                <w:top w:val="none" w:sz="0" w:space="0" w:color="auto"/>
                <w:left w:val="none" w:sz="0" w:space="0" w:color="auto"/>
                <w:bottom w:val="none" w:sz="0" w:space="0" w:color="auto"/>
                <w:right w:val="none" w:sz="0" w:space="0" w:color="auto"/>
              </w:divBdr>
              <w:divsChild>
                <w:div w:id="14826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23399">
      <w:bodyDiv w:val="1"/>
      <w:marLeft w:val="0"/>
      <w:marRight w:val="0"/>
      <w:marTop w:val="0"/>
      <w:marBottom w:val="0"/>
      <w:divBdr>
        <w:top w:val="none" w:sz="0" w:space="0" w:color="auto"/>
        <w:left w:val="none" w:sz="0" w:space="0" w:color="auto"/>
        <w:bottom w:val="none" w:sz="0" w:space="0" w:color="auto"/>
        <w:right w:val="none" w:sz="0" w:space="0" w:color="auto"/>
      </w:divBdr>
      <w:divsChild>
        <w:div w:id="1203207535">
          <w:marLeft w:val="0"/>
          <w:marRight w:val="0"/>
          <w:marTop w:val="0"/>
          <w:marBottom w:val="0"/>
          <w:divBdr>
            <w:top w:val="none" w:sz="0" w:space="0" w:color="auto"/>
            <w:left w:val="none" w:sz="0" w:space="0" w:color="auto"/>
            <w:bottom w:val="none" w:sz="0" w:space="0" w:color="auto"/>
            <w:right w:val="none" w:sz="0" w:space="0" w:color="auto"/>
          </w:divBdr>
          <w:divsChild>
            <w:div w:id="1162543389">
              <w:marLeft w:val="0"/>
              <w:marRight w:val="0"/>
              <w:marTop w:val="0"/>
              <w:marBottom w:val="0"/>
              <w:divBdr>
                <w:top w:val="none" w:sz="0" w:space="0" w:color="auto"/>
                <w:left w:val="none" w:sz="0" w:space="0" w:color="auto"/>
                <w:bottom w:val="none" w:sz="0" w:space="0" w:color="auto"/>
                <w:right w:val="none" w:sz="0" w:space="0" w:color="auto"/>
              </w:divBdr>
              <w:divsChild>
                <w:div w:id="885683253">
                  <w:marLeft w:val="0"/>
                  <w:marRight w:val="0"/>
                  <w:marTop w:val="0"/>
                  <w:marBottom w:val="0"/>
                  <w:divBdr>
                    <w:top w:val="none" w:sz="0" w:space="0" w:color="auto"/>
                    <w:left w:val="none" w:sz="0" w:space="0" w:color="auto"/>
                    <w:bottom w:val="none" w:sz="0" w:space="0" w:color="auto"/>
                    <w:right w:val="none" w:sz="0" w:space="0" w:color="auto"/>
                  </w:divBdr>
                  <w:divsChild>
                    <w:div w:id="183914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15044">
      <w:bodyDiv w:val="1"/>
      <w:marLeft w:val="0"/>
      <w:marRight w:val="0"/>
      <w:marTop w:val="0"/>
      <w:marBottom w:val="0"/>
      <w:divBdr>
        <w:top w:val="none" w:sz="0" w:space="0" w:color="auto"/>
        <w:left w:val="none" w:sz="0" w:space="0" w:color="auto"/>
        <w:bottom w:val="none" w:sz="0" w:space="0" w:color="auto"/>
        <w:right w:val="none" w:sz="0" w:space="0" w:color="auto"/>
      </w:divBdr>
      <w:divsChild>
        <w:div w:id="1598246178">
          <w:marLeft w:val="0"/>
          <w:marRight w:val="0"/>
          <w:marTop w:val="0"/>
          <w:marBottom w:val="0"/>
          <w:divBdr>
            <w:top w:val="none" w:sz="0" w:space="0" w:color="auto"/>
            <w:left w:val="none" w:sz="0" w:space="0" w:color="auto"/>
            <w:bottom w:val="none" w:sz="0" w:space="0" w:color="auto"/>
            <w:right w:val="none" w:sz="0" w:space="0" w:color="auto"/>
          </w:divBdr>
          <w:divsChild>
            <w:div w:id="1175992473">
              <w:marLeft w:val="0"/>
              <w:marRight w:val="0"/>
              <w:marTop w:val="0"/>
              <w:marBottom w:val="0"/>
              <w:divBdr>
                <w:top w:val="none" w:sz="0" w:space="0" w:color="auto"/>
                <w:left w:val="none" w:sz="0" w:space="0" w:color="auto"/>
                <w:bottom w:val="none" w:sz="0" w:space="0" w:color="auto"/>
                <w:right w:val="none" w:sz="0" w:space="0" w:color="auto"/>
              </w:divBdr>
              <w:divsChild>
                <w:div w:id="1936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85160">
      <w:bodyDiv w:val="1"/>
      <w:marLeft w:val="0"/>
      <w:marRight w:val="0"/>
      <w:marTop w:val="0"/>
      <w:marBottom w:val="0"/>
      <w:divBdr>
        <w:top w:val="none" w:sz="0" w:space="0" w:color="auto"/>
        <w:left w:val="none" w:sz="0" w:space="0" w:color="auto"/>
        <w:bottom w:val="none" w:sz="0" w:space="0" w:color="auto"/>
        <w:right w:val="none" w:sz="0" w:space="0" w:color="auto"/>
      </w:divBdr>
      <w:divsChild>
        <w:div w:id="1910723101">
          <w:marLeft w:val="0"/>
          <w:marRight w:val="0"/>
          <w:marTop w:val="0"/>
          <w:marBottom w:val="0"/>
          <w:divBdr>
            <w:top w:val="none" w:sz="0" w:space="0" w:color="auto"/>
            <w:left w:val="none" w:sz="0" w:space="0" w:color="auto"/>
            <w:bottom w:val="none" w:sz="0" w:space="0" w:color="auto"/>
            <w:right w:val="none" w:sz="0" w:space="0" w:color="auto"/>
          </w:divBdr>
          <w:divsChild>
            <w:div w:id="845362463">
              <w:marLeft w:val="0"/>
              <w:marRight w:val="0"/>
              <w:marTop w:val="0"/>
              <w:marBottom w:val="0"/>
              <w:divBdr>
                <w:top w:val="none" w:sz="0" w:space="0" w:color="auto"/>
                <w:left w:val="none" w:sz="0" w:space="0" w:color="auto"/>
                <w:bottom w:val="none" w:sz="0" w:space="0" w:color="auto"/>
                <w:right w:val="none" w:sz="0" w:space="0" w:color="auto"/>
              </w:divBdr>
              <w:divsChild>
                <w:div w:id="81410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31940">
      <w:bodyDiv w:val="1"/>
      <w:marLeft w:val="0"/>
      <w:marRight w:val="0"/>
      <w:marTop w:val="0"/>
      <w:marBottom w:val="0"/>
      <w:divBdr>
        <w:top w:val="none" w:sz="0" w:space="0" w:color="auto"/>
        <w:left w:val="none" w:sz="0" w:space="0" w:color="auto"/>
        <w:bottom w:val="none" w:sz="0" w:space="0" w:color="auto"/>
        <w:right w:val="none" w:sz="0" w:space="0" w:color="auto"/>
      </w:divBdr>
      <w:divsChild>
        <w:div w:id="1908950713">
          <w:marLeft w:val="0"/>
          <w:marRight w:val="0"/>
          <w:marTop w:val="0"/>
          <w:marBottom w:val="0"/>
          <w:divBdr>
            <w:top w:val="none" w:sz="0" w:space="0" w:color="auto"/>
            <w:left w:val="none" w:sz="0" w:space="0" w:color="auto"/>
            <w:bottom w:val="none" w:sz="0" w:space="0" w:color="auto"/>
            <w:right w:val="none" w:sz="0" w:space="0" w:color="auto"/>
          </w:divBdr>
          <w:divsChild>
            <w:div w:id="2131626428">
              <w:marLeft w:val="0"/>
              <w:marRight w:val="0"/>
              <w:marTop w:val="0"/>
              <w:marBottom w:val="0"/>
              <w:divBdr>
                <w:top w:val="none" w:sz="0" w:space="0" w:color="auto"/>
                <w:left w:val="none" w:sz="0" w:space="0" w:color="auto"/>
                <w:bottom w:val="none" w:sz="0" w:space="0" w:color="auto"/>
                <w:right w:val="none" w:sz="0" w:space="0" w:color="auto"/>
              </w:divBdr>
              <w:divsChild>
                <w:div w:id="830146927">
                  <w:marLeft w:val="0"/>
                  <w:marRight w:val="0"/>
                  <w:marTop w:val="0"/>
                  <w:marBottom w:val="0"/>
                  <w:divBdr>
                    <w:top w:val="none" w:sz="0" w:space="0" w:color="auto"/>
                    <w:left w:val="none" w:sz="0" w:space="0" w:color="auto"/>
                    <w:bottom w:val="none" w:sz="0" w:space="0" w:color="auto"/>
                    <w:right w:val="none" w:sz="0" w:space="0" w:color="auto"/>
                  </w:divBdr>
                  <w:divsChild>
                    <w:div w:id="183162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259163">
      <w:bodyDiv w:val="1"/>
      <w:marLeft w:val="0"/>
      <w:marRight w:val="0"/>
      <w:marTop w:val="0"/>
      <w:marBottom w:val="0"/>
      <w:divBdr>
        <w:top w:val="none" w:sz="0" w:space="0" w:color="auto"/>
        <w:left w:val="none" w:sz="0" w:space="0" w:color="auto"/>
        <w:bottom w:val="none" w:sz="0" w:space="0" w:color="auto"/>
        <w:right w:val="none" w:sz="0" w:space="0" w:color="auto"/>
      </w:divBdr>
      <w:divsChild>
        <w:div w:id="457115286">
          <w:marLeft w:val="0"/>
          <w:marRight w:val="0"/>
          <w:marTop w:val="0"/>
          <w:marBottom w:val="0"/>
          <w:divBdr>
            <w:top w:val="none" w:sz="0" w:space="0" w:color="auto"/>
            <w:left w:val="none" w:sz="0" w:space="0" w:color="auto"/>
            <w:bottom w:val="none" w:sz="0" w:space="0" w:color="auto"/>
            <w:right w:val="none" w:sz="0" w:space="0" w:color="auto"/>
          </w:divBdr>
          <w:divsChild>
            <w:div w:id="41566356">
              <w:marLeft w:val="0"/>
              <w:marRight w:val="0"/>
              <w:marTop w:val="0"/>
              <w:marBottom w:val="0"/>
              <w:divBdr>
                <w:top w:val="none" w:sz="0" w:space="0" w:color="auto"/>
                <w:left w:val="none" w:sz="0" w:space="0" w:color="auto"/>
                <w:bottom w:val="none" w:sz="0" w:space="0" w:color="auto"/>
                <w:right w:val="none" w:sz="0" w:space="0" w:color="auto"/>
              </w:divBdr>
              <w:divsChild>
                <w:div w:id="13943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93711">
      <w:bodyDiv w:val="1"/>
      <w:marLeft w:val="0"/>
      <w:marRight w:val="0"/>
      <w:marTop w:val="0"/>
      <w:marBottom w:val="0"/>
      <w:divBdr>
        <w:top w:val="none" w:sz="0" w:space="0" w:color="auto"/>
        <w:left w:val="none" w:sz="0" w:space="0" w:color="auto"/>
        <w:bottom w:val="none" w:sz="0" w:space="0" w:color="auto"/>
        <w:right w:val="none" w:sz="0" w:space="0" w:color="auto"/>
      </w:divBdr>
    </w:div>
    <w:div w:id="1061053155">
      <w:bodyDiv w:val="1"/>
      <w:marLeft w:val="0"/>
      <w:marRight w:val="0"/>
      <w:marTop w:val="0"/>
      <w:marBottom w:val="0"/>
      <w:divBdr>
        <w:top w:val="none" w:sz="0" w:space="0" w:color="auto"/>
        <w:left w:val="none" w:sz="0" w:space="0" w:color="auto"/>
        <w:bottom w:val="none" w:sz="0" w:space="0" w:color="auto"/>
        <w:right w:val="none" w:sz="0" w:space="0" w:color="auto"/>
      </w:divBdr>
      <w:divsChild>
        <w:div w:id="939921017">
          <w:marLeft w:val="0"/>
          <w:marRight w:val="0"/>
          <w:marTop w:val="0"/>
          <w:marBottom w:val="0"/>
          <w:divBdr>
            <w:top w:val="none" w:sz="0" w:space="0" w:color="auto"/>
            <w:left w:val="none" w:sz="0" w:space="0" w:color="auto"/>
            <w:bottom w:val="none" w:sz="0" w:space="0" w:color="auto"/>
            <w:right w:val="none" w:sz="0" w:space="0" w:color="auto"/>
          </w:divBdr>
          <w:divsChild>
            <w:div w:id="1783452953">
              <w:marLeft w:val="0"/>
              <w:marRight w:val="0"/>
              <w:marTop w:val="0"/>
              <w:marBottom w:val="0"/>
              <w:divBdr>
                <w:top w:val="none" w:sz="0" w:space="0" w:color="auto"/>
                <w:left w:val="none" w:sz="0" w:space="0" w:color="auto"/>
                <w:bottom w:val="none" w:sz="0" w:space="0" w:color="auto"/>
                <w:right w:val="none" w:sz="0" w:space="0" w:color="auto"/>
              </w:divBdr>
              <w:divsChild>
                <w:div w:id="1335184612">
                  <w:marLeft w:val="0"/>
                  <w:marRight w:val="0"/>
                  <w:marTop w:val="0"/>
                  <w:marBottom w:val="0"/>
                  <w:divBdr>
                    <w:top w:val="none" w:sz="0" w:space="0" w:color="auto"/>
                    <w:left w:val="none" w:sz="0" w:space="0" w:color="auto"/>
                    <w:bottom w:val="none" w:sz="0" w:space="0" w:color="auto"/>
                    <w:right w:val="none" w:sz="0" w:space="0" w:color="auto"/>
                  </w:divBdr>
                  <w:divsChild>
                    <w:div w:id="4093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115243">
      <w:bodyDiv w:val="1"/>
      <w:marLeft w:val="0"/>
      <w:marRight w:val="0"/>
      <w:marTop w:val="0"/>
      <w:marBottom w:val="0"/>
      <w:divBdr>
        <w:top w:val="none" w:sz="0" w:space="0" w:color="auto"/>
        <w:left w:val="none" w:sz="0" w:space="0" w:color="auto"/>
        <w:bottom w:val="none" w:sz="0" w:space="0" w:color="auto"/>
        <w:right w:val="none" w:sz="0" w:space="0" w:color="auto"/>
      </w:divBdr>
      <w:divsChild>
        <w:div w:id="787697771">
          <w:marLeft w:val="0"/>
          <w:marRight w:val="0"/>
          <w:marTop w:val="0"/>
          <w:marBottom w:val="0"/>
          <w:divBdr>
            <w:top w:val="none" w:sz="0" w:space="0" w:color="auto"/>
            <w:left w:val="none" w:sz="0" w:space="0" w:color="auto"/>
            <w:bottom w:val="none" w:sz="0" w:space="0" w:color="auto"/>
            <w:right w:val="none" w:sz="0" w:space="0" w:color="auto"/>
          </w:divBdr>
          <w:divsChild>
            <w:div w:id="2030253401">
              <w:marLeft w:val="0"/>
              <w:marRight w:val="0"/>
              <w:marTop w:val="0"/>
              <w:marBottom w:val="0"/>
              <w:divBdr>
                <w:top w:val="none" w:sz="0" w:space="0" w:color="auto"/>
                <w:left w:val="none" w:sz="0" w:space="0" w:color="auto"/>
                <w:bottom w:val="none" w:sz="0" w:space="0" w:color="auto"/>
                <w:right w:val="none" w:sz="0" w:space="0" w:color="auto"/>
              </w:divBdr>
              <w:divsChild>
                <w:div w:id="583497222">
                  <w:marLeft w:val="0"/>
                  <w:marRight w:val="0"/>
                  <w:marTop w:val="0"/>
                  <w:marBottom w:val="0"/>
                  <w:divBdr>
                    <w:top w:val="none" w:sz="0" w:space="0" w:color="auto"/>
                    <w:left w:val="none" w:sz="0" w:space="0" w:color="auto"/>
                    <w:bottom w:val="none" w:sz="0" w:space="0" w:color="auto"/>
                    <w:right w:val="none" w:sz="0" w:space="0" w:color="auto"/>
                  </w:divBdr>
                  <w:divsChild>
                    <w:div w:id="18178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392956">
      <w:bodyDiv w:val="1"/>
      <w:marLeft w:val="0"/>
      <w:marRight w:val="0"/>
      <w:marTop w:val="0"/>
      <w:marBottom w:val="0"/>
      <w:divBdr>
        <w:top w:val="none" w:sz="0" w:space="0" w:color="auto"/>
        <w:left w:val="none" w:sz="0" w:space="0" w:color="auto"/>
        <w:bottom w:val="none" w:sz="0" w:space="0" w:color="auto"/>
        <w:right w:val="none" w:sz="0" w:space="0" w:color="auto"/>
      </w:divBdr>
      <w:divsChild>
        <w:div w:id="625087818">
          <w:marLeft w:val="0"/>
          <w:marRight w:val="0"/>
          <w:marTop w:val="0"/>
          <w:marBottom w:val="0"/>
          <w:divBdr>
            <w:top w:val="none" w:sz="0" w:space="0" w:color="auto"/>
            <w:left w:val="none" w:sz="0" w:space="0" w:color="auto"/>
            <w:bottom w:val="none" w:sz="0" w:space="0" w:color="auto"/>
            <w:right w:val="none" w:sz="0" w:space="0" w:color="auto"/>
          </w:divBdr>
          <w:divsChild>
            <w:div w:id="1649699675">
              <w:marLeft w:val="0"/>
              <w:marRight w:val="0"/>
              <w:marTop w:val="0"/>
              <w:marBottom w:val="0"/>
              <w:divBdr>
                <w:top w:val="none" w:sz="0" w:space="0" w:color="auto"/>
                <w:left w:val="none" w:sz="0" w:space="0" w:color="auto"/>
                <w:bottom w:val="none" w:sz="0" w:space="0" w:color="auto"/>
                <w:right w:val="none" w:sz="0" w:space="0" w:color="auto"/>
              </w:divBdr>
              <w:divsChild>
                <w:div w:id="5128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87221">
      <w:bodyDiv w:val="1"/>
      <w:marLeft w:val="0"/>
      <w:marRight w:val="0"/>
      <w:marTop w:val="0"/>
      <w:marBottom w:val="0"/>
      <w:divBdr>
        <w:top w:val="none" w:sz="0" w:space="0" w:color="auto"/>
        <w:left w:val="none" w:sz="0" w:space="0" w:color="auto"/>
        <w:bottom w:val="none" w:sz="0" w:space="0" w:color="auto"/>
        <w:right w:val="none" w:sz="0" w:space="0" w:color="auto"/>
      </w:divBdr>
      <w:divsChild>
        <w:div w:id="1799444755">
          <w:marLeft w:val="0"/>
          <w:marRight w:val="0"/>
          <w:marTop w:val="0"/>
          <w:marBottom w:val="0"/>
          <w:divBdr>
            <w:top w:val="none" w:sz="0" w:space="0" w:color="auto"/>
            <w:left w:val="none" w:sz="0" w:space="0" w:color="auto"/>
            <w:bottom w:val="none" w:sz="0" w:space="0" w:color="auto"/>
            <w:right w:val="none" w:sz="0" w:space="0" w:color="auto"/>
          </w:divBdr>
          <w:divsChild>
            <w:div w:id="1900288545">
              <w:marLeft w:val="0"/>
              <w:marRight w:val="0"/>
              <w:marTop w:val="0"/>
              <w:marBottom w:val="0"/>
              <w:divBdr>
                <w:top w:val="none" w:sz="0" w:space="0" w:color="auto"/>
                <w:left w:val="none" w:sz="0" w:space="0" w:color="auto"/>
                <w:bottom w:val="none" w:sz="0" w:space="0" w:color="auto"/>
                <w:right w:val="none" w:sz="0" w:space="0" w:color="auto"/>
              </w:divBdr>
              <w:divsChild>
                <w:div w:id="17184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12542">
      <w:bodyDiv w:val="1"/>
      <w:marLeft w:val="0"/>
      <w:marRight w:val="0"/>
      <w:marTop w:val="0"/>
      <w:marBottom w:val="0"/>
      <w:divBdr>
        <w:top w:val="none" w:sz="0" w:space="0" w:color="auto"/>
        <w:left w:val="none" w:sz="0" w:space="0" w:color="auto"/>
        <w:bottom w:val="none" w:sz="0" w:space="0" w:color="auto"/>
        <w:right w:val="none" w:sz="0" w:space="0" w:color="auto"/>
      </w:divBdr>
      <w:divsChild>
        <w:div w:id="295531890">
          <w:marLeft w:val="0"/>
          <w:marRight w:val="0"/>
          <w:marTop w:val="0"/>
          <w:marBottom w:val="0"/>
          <w:divBdr>
            <w:top w:val="none" w:sz="0" w:space="0" w:color="auto"/>
            <w:left w:val="none" w:sz="0" w:space="0" w:color="auto"/>
            <w:bottom w:val="none" w:sz="0" w:space="0" w:color="auto"/>
            <w:right w:val="none" w:sz="0" w:space="0" w:color="auto"/>
          </w:divBdr>
          <w:divsChild>
            <w:div w:id="811826752">
              <w:marLeft w:val="0"/>
              <w:marRight w:val="0"/>
              <w:marTop w:val="0"/>
              <w:marBottom w:val="0"/>
              <w:divBdr>
                <w:top w:val="none" w:sz="0" w:space="0" w:color="auto"/>
                <w:left w:val="none" w:sz="0" w:space="0" w:color="auto"/>
                <w:bottom w:val="none" w:sz="0" w:space="0" w:color="auto"/>
                <w:right w:val="none" w:sz="0" w:space="0" w:color="auto"/>
              </w:divBdr>
              <w:divsChild>
                <w:div w:id="1756126486">
                  <w:marLeft w:val="0"/>
                  <w:marRight w:val="0"/>
                  <w:marTop w:val="0"/>
                  <w:marBottom w:val="0"/>
                  <w:divBdr>
                    <w:top w:val="none" w:sz="0" w:space="0" w:color="auto"/>
                    <w:left w:val="none" w:sz="0" w:space="0" w:color="auto"/>
                    <w:bottom w:val="none" w:sz="0" w:space="0" w:color="auto"/>
                    <w:right w:val="none" w:sz="0" w:space="0" w:color="auto"/>
                  </w:divBdr>
                  <w:divsChild>
                    <w:div w:id="75250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663084">
      <w:bodyDiv w:val="1"/>
      <w:marLeft w:val="0"/>
      <w:marRight w:val="0"/>
      <w:marTop w:val="0"/>
      <w:marBottom w:val="0"/>
      <w:divBdr>
        <w:top w:val="none" w:sz="0" w:space="0" w:color="auto"/>
        <w:left w:val="none" w:sz="0" w:space="0" w:color="auto"/>
        <w:bottom w:val="none" w:sz="0" w:space="0" w:color="auto"/>
        <w:right w:val="none" w:sz="0" w:space="0" w:color="auto"/>
      </w:divBdr>
      <w:divsChild>
        <w:div w:id="628122849">
          <w:marLeft w:val="0"/>
          <w:marRight w:val="0"/>
          <w:marTop w:val="0"/>
          <w:marBottom w:val="0"/>
          <w:divBdr>
            <w:top w:val="none" w:sz="0" w:space="0" w:color="auto"/>
            <w:left w:val="none" w:sz="0" w:space="0" w:color="auto"/>
            <w:bottom w:val="none" w:sz="0" w:space="0" w:color="auto"/>
            <w:right w:val="none" w:sz="0" w:space="0" w:color="auto"/>
          </w:divBdr>
          <w:divsChild>
            <w:div w:id="1995982851">
              <w:marLeft w:val="0"/>
              <w:marRight w:val="0"/>
              <w:marTop w:val="0"/>
              <w:marBottom w:val="0"/>
              <w:divBdr>
                <w:top w:val="none" w:sz="0" w:space="0" w:color="auto"/>
                <w:left w:val="none" w:sz="0" w:space="0" w:color="auto"/>
                <w:bottom w:val="none" w:sz="0" w:space="0" w:color="auto"/>
                <w:right w:val="none" w:sz="0" w:space="0" w:color="auto"/>
              </w:divBdr>
              <w:divsChild>
                <w:div w:id="1494446885">
                  <w:marLeft w:val="0"/>
                  <w:marRight w:val="0"/>
                  <w:marTop w:val="0"/>
                  <w:marBottom w:val="0"/>
                  <w:divBdr>
                    <w:top w:val="none" w:sz="0" w:space="0" w:color="auto"/>
                    <w:left w:val="none" w:sz="0" w:space="0" w:color="auto"/>
                    <w:bottom w:val="none" w:sz="0" w:space="0" w:color="auto"/>
                    <w:right w:val="none" w:sz="0" w:space="0" w:color="auto"/>
                  </w:divBdr>
                  <w:divsChild>
                    <w:div w:id="189592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668197">
      <w:bodyDiv w:val="1"/>
      <w:marLeft w:val="0"/>
      <w:marRight w:val="0"/>
      <w:marTop w:val="0"/>
      <w:marBottom w:val="0"/>
      <w:divBdr>
        <w:top w:val="none" w:sz="0" w:space="0" w:color="auto"/>
        <w:left w:val="none" w:sz="0" w:space="0" w:color="auto"/>
        <w:bottom w:val="none" w:sz="0" w:space="0" w:color="auto"/>
        <w:right w:val="none" w:sz="0" w:space="0" w:color="auto"/>
      </w:divBdr>
      <w:divsChild>
        <w:div w:id="2099406446">
          <w:marLeft w:val="0"/>
          <w:marRight w:val="0"/>
          <w:marTop w:val="0"/>
          <w:marBottom w:val="0"/>
          <w:divBdr>
            <w:top w:val="none" w:sz="0" w:space="0" w:color="auto"/>
            <w:left w:val="none" w:sz="0" w:space="0" w:color="auto"/>
            <w:bottom w:val="none" w:sz="0" w:space="0" w:color="auto"/>
            <w:right w:val="none" w:sz="0" w:space="0" w:color="auto"/>
          </w:divBdr>
          <w:divsChild>
            <w:div w:id="225652078">
              <w:marLeft w:val="0"/>
              <w:marRight w:val="0"/>
              <w:marTop w:val="0"/>
              <w:marBottom w:val="0"/>
              <w:divBdr>
                <w:top w:val="none" w:sz="0" w:space="0" w:color="auto"/>
                <w:left w:val="none" w:sz="0" w:space="0" w:color="auto"/>
                <w:bottom w:val="none" w:sz="0" w:space="0" w:color="auto"/>
                <w:right w:val="none" w:sz="0" w:space="0" w:color="auto"/>
              </w:divBdr>
              <w:divsChild>
                <w:div w:id="1663194398">
                  <w:marLeft w:val="0"/>
                  <w:marRight w:val="0"/>
                  <w:marTop w:val="0"/>
                  <w:marBottom w:val="0"/>
                  <w:divBdr>
                    <w:top w:val="none" w:sz="0" w:space="0" w:color="auto"/>
                    <w:left w:val="none" w:sz="0" w:space="0" w:color="auto"/>
                    <w:bottom w:val="none" w:sz="0" w:space="0" w:color="auto"/>
                    <w:right w:val="none" w:sz="0" w:space="0" w:color="auto"/>
                  </w:divBdr>
                  <w:divsChild>
                    <w:div w:id="13364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237690">
      <w:bodyDiv w:val="1"/>
      <w:marLeft w:val="0"/>
      <w:marRight w:val="0"/>
      <w:marTop w:val="0"/>
      <w:marBottom w:val="0"/>
      <w:divBdr>
        <w:top w:val="none" w:sz="0" w:space="0" w:color="auto"/>
        <w:left w:val="none" w:sz="0" w:space="0" w:color="auto"/>
        <w:bottom w:val="none" w:sz="0" w:space="0" w:color="auto"/>
        <w:right w:val="none" w:sz="0" w:space="0" w:color="auto"/>
      </w:divBdr>
      <w:divsChild>
        <w:div w:id="1152218462">
          <w:marLeft w:val="0"/>
          <w:marRight w:val="0"/>
          <w:marTop w:val="0"/>
          <w:marBottom w:val="0"/>
          <w:divBdr>
            <w:top w:val="none" w:sz="0" w:space="0" w:color="auto"/>
            <w:left w:val="none" w:sz="0" w:space="0" w:color="auto"/>
            <w:bottom w:val="none" w:sz="0" w:space="0" w:color="auto"/>
            <w:right w:val="none" w:sz="0" w:space="0" w:color="auto"/>
          </w:divBdr>
          <w:divsChild>
            <w:div w:id="1172069431">
              <w:marLeft w:val="0"/>
              <w:marRight w:val="0"/>
              <w:marTop w:val="0"/>
              <w:marBottom w:val="0"/>
              <w:divBdr>
                <w:top w:val="none" w:sz="0" w:space="0" w:color="auto"/>
                <w:left w:val="none" w:sz="0" w:space="0" w:color="auto"/>
                <w:bottom w:val="none" w:sz="0" w:space="0" w:color="auto"/>
                <w:right w:val="none" w:sz="0" w:space="0" w:color="auto"/>
              </w:divBdr>
              <w:divsChild>
                <w:div w:id="38568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95210">
      <w:bodyDiv w:val="1"/>
      <w:marLeft w:val="0"/>
      <w:marRight w:val="0"/>
      <w:marTop w:val="0"/>
      <w:marBottom w:val="0"/>
      <w:divBdr>
        <w:top w:val="none" w:sz="0" w:space="0" w:color="auto"/>
        <w:left w:val="none" w:sz="0" w:space="0" w:color="auto"/>
        <w:bottom w:val="none" w:sz="0" w:space="0" w:color="auto"/>
        <w:right w:val="none" w:sz="0" w:space="0" w:color="auto"/>
      </w:divBdr>
      <w:divsChild>
        <w:div w:id="1460948882">
          <w:marLeft w:val="0"/>
          <w:marRight w:val="0"/>
          <w:marTop w:val="0"/>
          <w:marBottom w:val="0"/>
          <w:divBdr>
            <w:top w:val="none" w:sz="0" w:space="0" w:color="auto"/>
            <w:left w:val="none" w:sz="0" w:space="0" w:color="auto"/>
            <w:bottom w:val="none" w:sz="0" w:space="0" w:color="auto"/>
            <w:right w:val="none" w:sz="0" w:space="0" w:color="auto"/>
          </w:divBdr>
          <w:divsChild>
            <w:div w:id="1702365470">
              <w:marLeft w:val="0"/>
              <w:marRight w:val="0"/>
              <w:marTop w:val="0"/>
              <w:marBottom w:val="0"/>
              <w:divBdr>
                <w:top w:val="none" w:sz="0" w:space="0" w:color="auto"/>
                <w:left w:val="none" w:sz="0" w:space="0" w:color="auto"/>
                <w:bottom w:val="none" w:sz="0" w:space="0" w:color="auto"/>
                <w:right w:val="none" w:sz="0" w:space="0" w:color="auto"/>
              </w:divBdr>
              <w:divsChild>
                <w:div w:id="2033915561">
                  <w:marLeft w:val="0"/>
                  <w:marRight w:val="0"/>
                  <w:marTop w:val="0"/>
                  <w:marBottom w:val="0"/>
                  <w:divBdr>
                    <w:top w:val="none" w:sz="0" w:space="0" w:color="auto"/>
                    <w:left w:val="none" w:sz="0" w:space="0" w:color="auto"/>
                    <w:bottom w:val="none" w:sz="0" w:space="0" w:color="auto"/>
                    <w:right w:val="none" w:sz="0" w:space="0" w:color="auto"/>
                  </w:divBdr>
                  <w:divsChild>
                    <w:div w:id="181490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97791">
      <w:bodyDiv w:val="1"/>
      <w:marLeft w:val="0"/>
      <w:marRight w:val="0"/>
      <w:marTop w:val="0"/>
      <w:marBottom w:val="0"/>
      <w:divBdr>
        <w:top w:val="none" w:sz="0" w:space="0" w:color="auto"/>
        <w:left w:val="none" w:sz="0" w:space="0" w:color="auto"/>
        <w:bottom w:val="none" w:sz="0" w:space="0" w:color="auto"/>
        <w:right w:val="none" w:sz="0" w:space="0" w:color="auto"/>
      </w:divBdr>
      <w:divsChild>
        <w:div w:id="651980529">
          <w:marLeft w:val="0"/>
          <w:marRight w:val="0"/>
          <w:marTop w:val="0"/>
          <w:marBottom w:val="0"/>
          <w:divBdr>
            <w:top w:val="none" w:sz="0" w:space="0" w:color="auto"/>
            <w:left w:val="none" w:sz="0" w:space="0" w:color="auto"/>
            <w:bottom w:val="none" w:sz="0" w:space="0" w:color="auto"/>
            <w:right w:val="none" w:sz="0" w:space="0" w:color="auto"/>
          </w:divBdr>
          <w:divsChild>
            <w:div w:id="367336074">
              <w:marLeft w:val="0"/>
              <w:marRight w:val="0"/>
              <w:marTop w:val="0"/>
              <w:marBottom w:val="0"/>
              <w:divBdr>
                <w:top w:val="none" w:sz="0" w:space="0" w:color="auto"/>
                <w:left w:val="none" w:sz="0" w:space="0" w:color="auto"/>
                <w:bottom w:val="none" w:sz="0" w:space="0" w:color="auto"/>
                <w:right w:val="none" w:sz="0" w:space="0" w:color="auto"/>
              </w:divBdr>
              <w:divsChild>
                <w:div w:id="181213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478607">
      <w:bodyDiv w:val="1"/>
      <w:marLeft w:val="0"/>
      <w:marRight w:val="0"/>
      <w:marTop w:val="0"/>
      <w:marBottom w:val="0"/>
      <w:divBdr>
        <w:top w:val="none" w:sz="0" w:space="0" w:color="auto"/>
        <w:left w:val="none" w:sz="0" w:space="0" w:color="auto"/>
        <w:bottom w:val="none" w:sz="0" w:space="0" w:color="auto"/>
        <w:right w:val="none" w:sz="0" w:space="0" w:color="auto"/>
      </w:divBdr>
      <w:divsChild>
        <w:div w:id="705107508">
          <w:marLeft w:val="0"/>
          <w:marRight w:val="0"/>
          <w:marTop w:val="0"/>
          <w:marBottom w:val="0"/>
          <w:divBdr>
            <w:top w:val="none" w:sz="0" w:space="0" w:color="auto"/>
            <w:left w:val="none" w:sz="0" w:space="0" w:color="auto"/>
            <w:bottom w:val="none" w:sz="0" w:space="0" w:color="auto"/>
            <w:right w:val="none" w:sz="0" w:space="0" w:color="auto"/>
          </w:divBdr>
          <w:divsChild>
            <w:div w:id="494034952">
              <w:marLeft w:val="0"/>
              <w:marRight w:val="0"/>
              <w:marTop w:val="0"/>
              <w:marBottom w:val="0"/>
              <w:divBdr>
                <w:top w:val="none" w:sz="0" w:space="0" w:color="auto"/>
                <w:left w:val="none" w:sz="0" w:space="0" w:color="auto"/>
                <w:bottom w:val="none" w:sz="0" w:space="0" w:color="auto"/>
                <w:right w:val="none" w:sz="0" w:space="0" w:color="auto"/>
              </w:divBdr>
              <w:divsChild>
                <w:div w:id="49619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41099">
      <w:bodyDiv w:val="1"/>
      <w:marLeft w:val="0"/>
      <w:marRight w:val="0"/>
      <w:marTop w:val="0"/>
      <w:marBottom w:val="0"/>
      <w:divBdr>
        <w:top w:val="none" w:sz="0" w:space="0" w:color="auto"/>
        <w:left w:val="none" w:sz="0" w:space="0" w:color="auto"/>
        <w:bottom w:val="none" w:sz="0" w:space="0" w:color="auto"/>
        <w:right w:val="none" w:sz="0" w:space="0" w:color="auto"/>
      </w:divBdr>
      <w:divsChild>
        <w:div w:id="731468190">
          <w:marLeft w:val="0"/>
          <w:marRight w:val="0"/>
          <w:marTop w:val="0"/>
          <w:marBottom w:val="0"/>
          <w:divBdr>
            <w:top w:val="none" w:sz="0" w:space="0" w:color="auto"/>
            <w:left w:val="none" w:sz="0" w:space="0" w:color="auto"/>
            <w:bottom w:val="none" w:sz="0" w:space="0" w:color="auto"/>
            <w:right w:val="none" w:sz="0" w:space="0" w:color="auto"/>
          </w:divBdr>
          <w:divsChild>
            <w:div w:id="2102528228">
              <w:marLeft w:val="0"/>
              <w:marRight w:val="0"/>
              <w:marTop w:val="0"/>
              <w:marBottom w:val="0"/>
              <w:divBdr>
                <w:top w:val="none" w:sz="0" w:space="0" w:color="auto"/>
                <w:left w:val="none" w:sz="0" w:space="0" w:color="auto"/>
                <w:bottom w:val="none" w:sz="0" w:space="0" w:color="auto"/>
                <w:right w:val="none" w:sz="0" w:space="0" w:color="auto"/>
              </w:divBdr>
              <w:divsChild>
                <w:div w:id="2337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576578">
      <w:bodyDiv w:val="1"/>
      <w:marLeft w:val="0"/>
      <w:marRight w:val="0"/>
      <w:marTop w:val="0"/>
      <w:marBottom w:val="0"/>
      <w:divBdr>
        <w:top w:val="none" w:sz="0" w:space="0" w:color="auto"/>
        <w:left w:val="none" w:sz="0" w:space="0" w:color="auto"/>
        <w:bottom w:val="none" w:sz="0" w:space="0" w:color="auto"/>
        <w:right w:val="none" w:sz="0" w:space="0" w:color="auto"/>
      </w:divBdr>
      <w:divsChild>
        <w:div w:id="111291220">
          <w:marLeft w:val="0"/>
          <w:marRight w:val="0"/>
          <w:marTop w:val="0"/>
          <w:marBottom w:val="0"/>
          <w:divBdr>
            <w:top w:val="none" w:sz="0" w:space="0" w:color="auto"/>
            <w:left w:val="none" w:sz="0" w:space="0" w:color="auto"/>
            <w:bottom w:val="none" w:sz="0" w:space="0" w:color="auto"/>
            <w:right w:val="none" w:sz="0" w:space="0" w:color="auto"/>
          </w:divBdr>
          <w:divsChild>
            <w:div w:id="1104615255">
              <w:marLeft w:val="0"/>
              <w:marRight w:val="0"/>
              <w:marTop w:val="0"/>
              <w:marBottom w:val="0"/>
              <w:divBdr>
                <w:top w:val="none" w:sz="0" w:space="0" w:color="auto"/>
                <w:left w:val="none" w:sz="0" w:space="0" w:color="auto"/>
                <w:bottom w:val="none" w:sz="0" w:space="0" w:color="auto"/>
                <w:right w:val="none" w:sz="0" w:space="0" w:color="auto"/>
              </w:divBdr>
              <w:divsChild>
                <w:div w:id="11934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93663">
      <w:bodyDiv w:val="1"/>
      <w:marLeft w:val="0"/>
      <w:marRight w:val="0"/>
      <w:marTop w:val="0"/>
      <w:marBottom w:val="0"/>
      <w:divBdr>
        <w:top w:val="none" w:sz="0" w:space="0" w:color="auto"/>
        <w:left w:val="none" w:sz="0" w:space="0" w:color="auto"/>
        <w:bottom w:val="none" w:sz="0" w:space="0" w:color="auto"/>
        <w:right w:val="none" w:sz="0" w:space="0" w:color="auto"/>
      </w:divBdr>
      <w:divsChild>
        <w:div w:id="1279290401">
          <w:marLeft w:val="0"/>
          <w:marRight w:val="0"/>
          <w:marTop w:val="0"/>
          <w:marBottom w:val="0"/>
          <w:divBdr>
            <w:top w:val="none" w:sz="0" w:space="0" w:color="auto"/>
            <w:left w:val="none" w:sz="0" w:space="0" w:color="auto"/>
            <w:bottom w:val="none" w:sz="0" w:space="0" w:color="auto"/>
            <w:right w:val="none" w:sz="0" w:space="0" w:color="auto"/>
          </w:divBdr>
          <w:divsChild>
            <w:div w:id="1660382234">
              <w:marLeft w:val="0"/>
              <w:marRight w:val="0"/>
              <w:marTop w:val="0"/>
              <w:marBottom w:val="0"/>
              <w:divBdr>
                <w:top w:val="none" w:sz="0" w:space="0" w:color="auto"/>
                <w:left w:val="none" w:sz="0" w:space="0" w:color="auto"/>
                <w:bottom w:val="none" w:sz="0" w:space="0" w:color="auto"/>
                <w:right w:val="none" w:sz="0" w:space="0" w:color="auto"/>
              </w:divBdr>
              <w:divsChild>
                <w:div w:id="37496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18575">
      <w:bodyDiv w:val="1"/>
      <w:marLeft w:val="0"/>
      <w:marRight w:val="0"/>
      <w:marTop w:val="0"/>
      <w:marBottom w:val="0"/>
      <w:divBdr>
        <w:top w:val="none" w:sz="0" w:space="0" w:color="auto"/>
        <w:left w:val="none" w:sz="0" w:space="0" w:color="auto"/>
        <w:bottom w:val="none" w:sz="0" w:space="0" w:color="auto"/>
        <w:right w:val="none" w:sz="0" w:space="0" w:color="auto"/>
      </w:divBdr>
      <w:divsChild>
        <w:div w:id="1552689577">
          <w:marLeft w:val="0"/>
          <w:marRight w:val="0"/>
          <w:marTop w:val="0"/>
          <w:marBottom w:val="0"/>
          <w:divBdr>
            <w:top w:val="none" w:sz="0" w:space="0" w:color="auto"/>
            <w:left w:val="none" w:sz="0" w:space="0" w:color="auto"/>
            <w:bottom w:val="none" w:sz="0" w:space="0" w:color="auto"/>
            <w:right w:val="none" w:sz="0" w:space="0" w:color="auto"/>
          </w:divBdr>
          <w:divsChild>
            <w:div w:id="757604276">
              <w:marLeft w:val="0"/>
              <w:marRight w:val="0"/>
              <w:marTop w:val="0"/>
              <w:marBottom w:val="0"/>
              <w:divBdr>
                <w:top w:val="none" w:sz="0" w:space="0" w:color="auto"/>
                <w:left w:val="none" w:sz="0" w:space="0" w:color="auto"/>
                <w:bottom w:val="none" w:sz="0" w:space="0" w:color="auto"/>
                <w:right w:val="none" w:sz="0" w:space="0" w:color="auto"/>
              </w:divBdr>
              <w:divsChild>
                <w:div w:id="1708140338">
                  <w:marLeft w:val="0"/>
                  <w:marRight w:val="0"/>
                  <w:marTop w:val="0"/>
                  <w:marBottom w:val="0"/>
                  <w:divBdr>
                    <w:top w:val="none" w:sz="0" w:space="0" w:color="auto"/>
                    <w:left w:val="none" w:sz="0" w:space="0" w:color="auto"/>
                    <w:bottom w:val="none" w:sz="0" w:space="0" w:color="auto"/>
                    <w:right w:val="none" w:sz="0" w:space="0" w:color="auto"/>
                  </w:divBdr>
                  <w:divsChild>
                    <w:div w:id="2576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375788">
      <w:bodyDiv w:val="1"/>
      <w:marLeft w:val="0"/>
      <w:marRight w:val="0"/>
      <w:marTop w:val="0"/>
      <w:marBottom w:val="0"/>
      <w:divBdr>
        <w:top w:val="none" w:sz="0" w:space="0" w:color="auto"/>
        <w:left w:val="none" w:sz="0" w:space="0" w:color="auto"/>
        <w:bottom w:val="none" w:sz="0" w:space="0" w:color="auto"/>
        <w:right w:val="none" w:sz="0" w:space="0" w:color="auto"/>
      </w:divBdr>
      <w:divsChild>
        <w:div w:id="2016689738">
          <w:marLeft w:val="0"/>
          <w:marRight w:val="0"/>
          <w:marTop w:val="0"/>
          <w:marBottom w:val="0"/>
          <w:divBdr>
            <w:top w:val="none" w:sz="0" w:space="0" w:color="auto"/>
            <w:left w:val="none" w:sz="0" w:space="0" w:color="auto"/>
            <w:bottom w:val="none" w:sz="0" w:space="0" w:color="auto"/>
            <w:right w:val="none" w:sz="0" w:space="0" w:color="auto"/>
          </w:divBdr>
          <w:divsChild>
            <w:div w:id="1316643126">
              <w:marLeft w:val="0"/>
              <w:marRight w:val="0"/>
              <w:marTop w:val="0"/>
              <w:marBottom w:val="0"/>
              <w:divBdr>
                <w:top w:val="none" w:sz="0" w:space="0" w:color="auto"/>
                <w:left w:val="none" w:sz="0" w:space="0" w:color="auto"/>
                <w:bottom w:val="none" w:sz="0" w:space="0" w:color="auto"/>
                <w:right w:val="none" w:sz="0" w:space="0" w:color="auto"/>
              </w:divBdr>
              <w:divsChild>
                <w:div w:id="170278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2386">
      <w:bodyDiv w:val="1"/>
      <w:marLeft w:val="0"/>
      <w:marRight w:val="0"/>
      <w:marTop w:val="0"/>
      <w:marBottom w:val="0"/>
      <w:divBdr>
        <w:top w:val="none" w:sz="0" w:space="0" w:color="auto"/>
        <w:left w:val="none" w:sz="0" w:space="0" w:color="auto"/>
        <w:bottom w:val="none" w:sz="0" w:space="0" w:color="auto"/>
        <w:right w:val="none" w:sz="0" w:space="0" w:color="auto"/>
      </w:divBdr>
      <w:divsChild>
        <w:div w:id="28266330">
          <w:marLeft w:val="0"/>
          <w:marRight w:val="0"/>
          <w:marTop w:val="0"/>
          <w:marBottom w:val="0"/>
          <w:divBdr>
            <w:top w:val="none" w:sz="0" w:space="0" w:color="auto"/>
            <w:left w:val="none" w:sz="0" w:space="0" w:color="auto"/>
            <w:bottom w:val="none" w:sz="0" w:space="0" w:color="auto"/>
            <w:right w:val="none" w:sz="0" w:space="0" w:color="auto"/>
          </w:divBdr>
          <w:divsChild>
            <w:div w:id="1353650127">
              <w:marLeft w:val="0"/>
              <w:marRight w:val="0"/>
              <w:marTop w:val="0"/>
              <w:marBottom w:val="0"/>
              <w:divBdr>
                <w:top w:val="none" w:sz="0" w:space="0" w:color="auto"/>
                <w:left w:val="none" w:sz="0" w:space="0" w:color="auto"/>
                <w:bottom w:val="none" w:sz="0" w:space="0" w:color="auto"/>
                <w:right w:val="none" w:sz="0" w:space="0" w:color="auto"/>
              </w:divBdr>
              <w:divsChild>
                <w:div w:id="1077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910035">
      <w:bodyDiv w:val="1"/>
      <w:marLeft w:val="0"/>
      <w:marRight w:val="0"/>
      <w:marTop w:val="0"/>
      <w:marBottom w:val="0"/>
      <w:divBdr>
        <w:top w:val="none" w:sz="0" w:space="0" w:color="auto"/>
        <w:left w:val="none" w:sz="0" w:space="0" w:color="auto"/>
        <w:bottom w:val="none" w:sz="0" w:space="0" w:color="auto"/>
        <w:right w:val="none" w:sz="0" w:space="0" w:color="auto"/>
      </w:divBdr>
      <w:divsChild>
        <w:div w:id="883172923">
          <w:marLeft w:val="0"/>
          <w:marRight w:val="0"/>
          <w:marTop w:val="0"/>
          <w:marBottom w:val="0"/>
          <w:divBdr>
            <w:top w:val="none" w:sz="0" w:space="0" w:color="auto"/>
            <w:left w:val="none" w:sz="0" w:space="0" w:color="auto"/>
            <w:bottom w:val="none" w:sz="0" w:space="0" w:color="auto"/>
            <w:right w:val="none" w:sz="0" w:space="0" w:color="auto"/>
          </w:divBdr>
          <w:divsChild>
            <w:div w:id="1959218900">
              <w:marLeft w:val="0"/>
              <w:marRight w:val="0"/>
              <w:marTop w:val="0"/>
              <w:marBottom w:val="0"/>
              <w:divBdr>
                <w:top w:val="none" w:sz="0" w:space="0" w:color="auto"/>
                <w:left w:val="none" w:sz="0" w:space="0" w:color="auto"/>
                <w:bottom w:val="none" w:sz="0" w:space="0" w:color="auto"/>
                <w:right w:val="none" w:sz="0" w:space="0" w:color="auto"/>
              </w:divBdr>
              <w:divsChild>
                <w:div w:id="12653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173186">
      <w:bodyDiv w:val="1"/>
      <w:marLeft w:val="0"/>
      <w:marRight w:val="0"/>
      <w:marTop w:val="0"/>
      <w:marBottom w:val="0"/>
      <w:divBdr>
        <w:top w:val="none" w:sz="0" w:space="0" w:color="auto"/>
        <w:left w:val="none" w:sz="0" w:space="0" w:color="auto"/>
        <w:bottom w:val="none" w:sz="0" w:space="0" w:color="auto"/>
        <w:right w:val="none" w:sz="0" w:space="0" w:color="auto"/>
      </w:divBdr>
      <w:divsChild>
        <w:div w:id="789973622">
          <w:marLeft w:val="0"/>
          <w:marRight w:val="0"/>
          <w:marTop w:val="0"/>
          <w:marBottom w:val="0"/>
          <w:divBdr>
            <w:top w:val="none" w:sz="0" w:space="0" w:color="auto"/>
            <w:left w:val="none" w:sz="0" w:space="0" w:color="auto"/>
            <w:bottom w:val="none" w:sz="0" w:space="0" w:color="auto"/>
            <w:right w:val="none" w:sz="0" w:space="0" w:color="auto"/>
          </w:divBdr>
          <w:divsChild>
            <w:div w:id="1849127528">
              <w:marLeft w:val="0"/>
              <w:marRight w:val="0"/>
              <w:marTop w:val="0"/>
              <w:marBottom w:val="0"/>
              <w:divBdr>
                <w:top w:val="none" w:sz="0" w:space="0" w:color="auto"/>
                <w:left w:val="none" w:sz="0" w:space="0" w:color="auto"/>
                <w:bottom w:val="none" w:sz="0" w:space="0" w:color="auto"/>
                <w:right w:val="none" w:sz="0" w:space="0" w:color="auto"/>
              </w:divBdr>
              <w:divsChild>
                <w:div w:id="1173684727">
                  <w:marLeft w:val="0"/>
                  <w:marRight w:val="0"/>
                  <w:marTop w:val="0"/>
                  <w:marBottom w:val="0"/>
                  <w:divBdr>
                    <w:top w:val="none" w:sz="0" w:space="0" w:color="auto"/>
                    <w:left w:val="none" w:sz="0" w:space="0" w:color="auto"/>
                    <w:bottom w:val="none" w:sz="0" w:space="0" w:color="auto"/>
                    <w:right w:val="none" w:sz="0" w:space="0" w:color="auto"/>
                  </w:divBdr>
                  <w:divsChild>
                    <w:div w:id="97295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271031">
      <w:bodyDiv w:val="1"/>
      <w:marLeft w:val="0"/>
      <w:marRight w:val="0"/>
      <w:marTop w:val="0"/>
      <w:marBottom w:val="0"/>
      <w:divBdr>
        <w:top w:val="none" w:sz="0" w:space="0" w:color="auto"/>
        <w:left w:val="none" w:sz="0" w:space="0" w:color="auto"/>
        <w:bottom w:val="none" w:sz="0" w:space="0" w:color="auto"/>
        <w:right w:val="none" w:sz="0" w:space="0" w:color="auto"/>
      </w:divBdr>
      <w:divsChild>
        <w:div w:id="1448310721">
          <w:marLeft w:val="0"/>
          <w:marRight w:val="0"/>
          <w:marTop w:val="0"/>
          <w:marBottom w:val="0"/>
          <w:divBdr>
            <w:top w:val="none" w:sz="0" w:space="0" w:color="auto"/>
            <w:left w:val="none" w:sz="0" w:space="0" w:color="auto"/>
            <w:bottom w:val="none" w:sz="0" w:space="0" w:color="auto"/>
            <w:right w:val="none" w:sz="0" w:space="0" w:color="auto"/>
          </w:divBdr>
          <w:divsChild>
            <w:div w:id="504588351">
              <w:marLeft w:val="0"/>
              <w:marRight w:val="0"/>
              <w:marTop w:val="0"/>
              <w:marBottom w:val="0"/>
              <w:divBdr>
                <w:top w:val="none" w:sz="0" w:space="0" w:color="auto"/>
                <w:left w:val="none" w:sz="0" w:space="0" w:color="auto"/>
                <w:bottom w:val="none" w:sz="0" w:space="0" w:color="auto"/>
                <w:right w:val="none" w:sz="0" w:space="0" w:color="auto"/>
              </w:divBdr>
              <w:divsChild>
                <w:div w:id="1999529024">
                  <w:marLeft w:val="0"/>
                  <w:marRight w:val="0"/>
                  <w:marTop w:val="0"/>
                  <w:marBottom w:val="0"/>
                  <w:divBdr>
                    <w:top w:val="none" w:sz="0" w:space="0" w:color="auto"/>
                    <w:left w:val="none" w:sz="0" w:space="0" w:color="auto"/>
                    <w:bottom w:val="none" w:sz="0" w:space="0" w:color="auto"/>
                    <w:right w:val="none" w:sz="0" w:space="0" w:color="auto"/>
                  </w:divBdr>
                  <w:divsChild>
                    <w:div w:id="203280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842995">
      <w:bodyDiv w:val="1"/>
      <w:marLeft w:val="0"/>
      <w:marRight w:val="0"/>
      <w:marTop w:val="0"/>
      <w:marBottom w:val="0"/>
      <w:divBdr>
        <w:top w:val="none" w:sz="0" w:space="0" w:color="auto"/>
        <w:left w:val="none" w:sz="0" w:space="0" w:color="auto"/>
        <w:bottom w:val="none" w:sz="0" w:space="0" w:color="auto"/>
        <w:right w:val="none" w:sz="0" w:space="0" w:color="auto"/>
      </w:divBdr>
      <w:divsChild>
        <w:div w:id="834107639">
          <w:marLeft w:val="0"/>
          <w:marRight w:val="0"/>
          <w:marTop w:val="0"/>
          <w:marBottom w:val="0"/>
          <w:divBdr>
            <w:top w:val="none" w:sz="0" w:space="0" w:color="auto"/>
            <w:left w:val="none" w:sz="0" w:space="0" w:color="auto"/>
            <w:bottom w:val="none" w:sz="0" w:space="0" w:color="auto"/>
            <w:right w:val="none" w:sz="0" w:space="0" w:color="auto"/>
          </w:divBdr>
          <w:divsChild>
            <w:div w:id="430513772">
              <w:marLeft w:val="0"/>
              <w:marRight w:val="0"/>
              <w:marTop w:val="0"/>
              <w:marBottom w:val="0"/>
              <w:divBdr>
                <w:top w:val="none" w:sz="0" w:space="0" w:color="auto"/>
                <w:left w:val="none" w:sz="0" w:space="0" w:color="auto"/>
                <w:bottom w:val="none" w:sz="0" w:space="0" w:color="auto"/>
                <w:right w:val="none" w:sz="0" w:space="0" w:color="auto"/>
              </w:divBdr>
              <w:divsChild>
                <w:div w:id="917639373">
                  <w:marLeft w:val="0"/>
                  <w:marRight w:val="0"/>
                  <w:marTop w:val="0"/>
                  <w:marBottom w:val="0"/>
                  <w:divBdr>
                    <w:top w:val="none" w:sz="0" w:space="0" w:color="auto"/>
                    <w:left w:val="none" w:sz="0" w:space="0" w:color="auto"/>
                    <w:bottom w:val="none" w:sz="0" w:space="0" w:color="auto"/>
                    <w:right w:val="none" w:sz="0" w:space="0" w:color="auto"/>
                  </w:divBdr>
                  <w:divsChild>
                    <w:div w:id="2188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534224">
      <w:bodyDiv w:val="1"/>
      <w:marLeft w:val="0"/>
      <w:marRight w:val="0"/>
      <w:marTop w:val="0"/>
      <w:marBottom w:val="0"/>
      <w:divBdr>
        <w:top w:val="none" w:sz="0" w:space="0" w:color="auto"/>
        <w:left w:val="none" w:sz="0" w:space="0" w:color="auto"/>
        <w:bottom w:val="none" w:sz="0" w:space="0" w:color="auto"/>
        <w:right w:val="none" w:sz="0" w:space="0" w:color="auto"/>
      </w:divBdr>
      <w:divsChild>
        <w:div w:id="1031567660">
          <w:marLeft w:val="0"/>
          <w:marRight w:val="0"/>
          <w:marTop w:val="0"/>
          <w:marBottom w:val="0"/>
          <w:divBdr>
            <w:top w:val="none" w:sz="0" w:space="0" w:color="auto"/>
            <w:left w:val="none" w:sz="0" w:space="0" w:color="auto"/>
            <w:bottom w:val="none" w:sz="0" w:space="0" w:color="auto"/>
            <w:right w:val="none" w:sz="0" w:space="0" w:color="auto"/>
          </w:divBdr>
          <w:divsChild>
            <w:div w:id="397873148">
              <w:marLeft w:val="0"/>
              <w:marRight w:val="0"/>
              <w:marTop w:val="0"/>
              <w:marBottom w:val="0"/>
              <w:divBdr>
                <w:top w:val="none" w:sz="0" w:space="0" w:color="auto"/>
                <w:left w:val="none" w:sz="0" w:space="0" w:color="auto"/>
                <w:bottom w:val="none" w:sz="0" w:space="0" w:color="auto"/>
                <w:right w:val="none" w:sz="0" w:space="0" w:color="auto"/>
              </w:divBdr>
              <w:divsChild>
                <w:div w:id="183726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8617">
      <w:bodyDiv w:val="1"/>
      <w:marLeft w:val="0"/>
      <w:marRight w:val="0"/>
      <w:marTop w:val="0"/>
      <w:marBottom w:val="0"/>
      <w:divBdr>
        <w:top w:val="none" w:sz="0" w:space="0" w:color="auto"/>
        <w:left w:val="none" w:sz="0" w:space="0" w:color="auto"/>
        <w:bottom w:val="none" w:sz="0" w:space="0" w:color="auto"/>
        <w:right w:val="none" w:sz="0" w:space="0" w:color="auto"/>
      </w:divBdr>
      <w:divsChild>
        <w:div w:id="2101873206">
          <w:marLeft w:val="0"/>
          <w:marRight w:val="0"/>
          <w:marTop w:val="0"/>
          <w:marBottom w:val="0"/>
          <w:divBdr>
            <w:top w:val="none" w:sz="0" w:space="0" w:color="auto"/>
            <w:left w:val="none" w:sz="0" w:space="0" w:color="auto"/>
            <w:bottom w:val="none" w:sz="0" w:space="0" w:color="auto"/>
            <w:right w:val="none" w:sz="0" w:space="0" w:color="auto"/>
          </w:divBdr>
          <w:divsChild>
            <w:div w:id="461968472">
              <w:marLeft w:val="0"/>
              <w:marRight w:val="0"/>
              <w:marTop w:val="0"/>
              <w:marBottom w:val="0"/>
              <w:divBdr>
                <w:top w:val="none" w:sz="0" w:space="0" w:color="auto"/>
                <w:left w:val="none" w:sz="0" w:space="0" w:color="auto"/>
                <w:bottom w:val="none" w:sz="0" w:space="0" w:color="auto"/>
                <w:right w:val="none" w:sz="0" w:space="0" w:color="auto"/>
              </w:divBdr>
              <w:divsChild>
                <w:div w:id="4864538">
                  <w:marLeft w:val="0"/>
                  <w:marRight w:val="0"/>
                  <w:marTop w:val="0"/>
                  <w:marBottom w:val="0"/>
                  <w:divBdr>
                    <w:top w:val="none" w:sz="0" w:space="0" w:color="auto"/>
                    <w:left w:val="none" w:sz="0" w:space="0" w:color="auto"/>
                    <w:bottom w:val="none" w:sz="0" w:space="0" w:color="auto"/>
                    <w:right w:val="none" w:sz="0" w:space="0" w:color="auto"/>
                  </w:divBdr>
                  <w:divsChild>
                    <w:div w:id="58792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105640">
      <w:bodyDiv w:val="1"/>
      <w:marLeft w:val="0"/>
      <w:marRight w:val="0"/>
      <w:marTop w:val="0"/>
      <w:marBottom w:val="0"/>
      <w:divBdr>
        <w:top w:val="none" w:sz="0" w:space="0" w:color="auto"/>
        <w:left w:val="none" w:sz="0" w:space="0" w:color="auto"/>
        <w:bottom w:val="none" w:sz="0" w:space="0" w:color="auto"/>
        <w:right w:val="none" w:sz="0" w:space="0" w:color="auto"/>
      </w:divBdr>
      <w:divsChild>
        <w:div w:id="720403800">
          <w:marLeft w:val="0"/>
          <w:marRight w:val="0"/>
          <w:marTop w:val="0"/>
          <w:marBottom w:val="0"/>
          <w:divBdr>
            <w:top w:val="none" w:sz="0" w:space="0" w:color="auto"/>
            <w:left w:val="none" w:sz="0" w:space="0" w:color="auto"/>
            <w:bottom w:val="none" w:sz="0" w:space="0" w:color="auto"/>
            <w:right w:val="none" w:sz="0" w:space="0" w:color="auto"/>
          </w:divBdr>
          <w:divsChild>
            <w:div w:id="1029337227">
              <w:marLeft w:val="0"/>
              <w:marRight w:val="0"/>
              <w:marTop w:val="0"/>
              <w:marBottom w:val="0"/>
              <w:divBdr>
                <w:top w:val="none" w:sz="0" w:space="0" w:color="auto"/>
                <w:left w:val="none" w:sz="0" w:space="0" w:color="auto"/>
                <w:bottom w:val="none" w:sz="0" w:space="0" w:color="auto"/>
                <w:right w:val="none" w:sz="0" w:space="0" w:color="auto"/>
              </w:divBdr>
              <w:divsChild>
                <w:div w:id="1408530355">
                  <w:marLeft w:val="0"/>
                  <w:marRight w:val="0"/>
                  <w:marTop w:val="0"/>
                  <w:marBottom w:val="0"/>
                  <w:divBdr>
                    <w:top w:val="none" w:sz="0" w:space="0" w:color="auto"/>
                    <w:left w:val="none" w:sz="0" w:space="0" w:color="auto"/>
                    <w:bottom w:val="none" w:sz="0" w:space="0" w:color="auto"/>
                    <w:right w:val="none" w:sz="0" w:space="0" w:color="auto"/>
                  </w:divBdr>
                  <w:divsChild>
                    <w:div w:id="19722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077658">
      <w:bodyDiv w:val="1"/>
      <w:marLeft w:val="0"/>
      <w:marRight w:val="0"/>
      <w:marTop w:val="0"/>
      <w:marBottom w:val="0"/>
      <w:divBdr>
        <w:top w:val="none" w:sz="0" w:space="0" w:color="auto"/>
        <w:left w:val="none" w:sz="0" w:space="0" w:color="auto"/>
        <w:bottom w:val="none" w:sz="0" w:space="0" w:color="auto"/>
        <w:right w:val="none" w:sz="0" w:space="0" w:color="auto"/>
      </w:divBdr>
      <w:divsChild>
        <w:div w:id="976378855">
          <w:marLeft w:val="0"/>
          <w:marRight w:val="0"/>
          <w:marTop w:val="0"/>
          <w:marBottom w:val="0"/>
          <w:divBdr>
            <w:top w:val="none" w:sz="0" w:space="0" w:color="auto"/>
            <w:left w:val="none" w:sz="0" w:space="0" w:color="auto"/>
            <w:bottom w:val="none" w:sz="0" w:space="0" w:color="auto"/>
            <w:right w:val="none" w:sz="0" w:space="0" w:color="auto"/>
          </w:divBdr>
          <w:divsChild>
            <w:div w:id="1372266173">
              <w:marLeft w:val="0"/>
              <w:marRight w:val="0"/>
              <w:marTop w:val="0"/>
              <w:marBottom w:val="0"/>
              <w:divBdr>
                <w:top w:val="none" w:sz="0" w:space="0" w:color="auto"/>
                <w:left w:val="none" w:sz="0" w:space="0" w:color="auto"/>
                <w:bottom w:val="none" w:sz="0" w:space="0" w:color="auto"/>
                <w:right w:val="none" w:sz="0" w:space="0" w:color="auto"/>
              </w:divBdr>
              <w:divsChild>
                <w:div w:id="47799635">
                  <w:marLeft w:val="0"/>
                  <w:marRight w:val="0"/>
                  <w:marTop w:val="0"/>
                  <w:marBottom w:val="0"/>
                  <w:divBdr>
                    <w:top w:val="none" w:sz="0" w:space="0" w:color="auto"/>
                    <w:left w:val="none" w:sz="0" w:space="0" w:color="auto"/>
                    <w:bottom w:val="none" w:sz="0" w:space="0" w:color="auto"/>
                    <w:right w:val="none" w:sz="0" w:space="0" w:color="auto"/>
                  </w:divBdr>
                  <w:divsChild>
                    <w:div w:id="19851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27992">
      <w:bodyDiv w:val="1"/>
      <w:marLeft w:val="0"/>
      <w:marRight w:val="0"/>
      <w:marTop w:val="0"/>
      <w:marBottom w:val="0"/>
      <w:divBdr>
        <w:top w:val="none" w:sz="0" w:space="0" w:color="auto"/>
        <w:left w:val="none" w:sz="0" w:space="0" w:color="auto"/>
        <w:bottom w:val="none" w:sz="0" w:space="0" w:color="auto"/>
        <w:right w:val="none" w:sz="0" w:space="0" w:color="auto"/>
      </w:divBdr>
      <w:divsChild>
        <w:div w:id="1617785879">
          <w:marLeft w:val="0"/>
          <w:marRight w:val="0"/>
          <w:marTop w:val="0"/>
          <w:marBottom w:val="0"/>
          <w:divBdr>
            <w:top w:val="none" w:sz="0" w:space="0" w:color="auto"/>
            <w:left w:val="none" w:sz="0" w:space="0" w:color="auto"/>
            <w:bottom w:val="none" w:sz="0" w:space="0" w:color="auto"/>
            <w:right w:val="none" w:sz="0" w:space="0" w:color="auto"/>
          </w:divBdr>
          <w:divsChild>
            <w:div w:id="608977820">
              <w:marLeft w:val="0"/>
              <w:marRight w:val="0"/>
              <w:marTop w:val="0"/>
              <w:marBottom w:val="0"/>
              <w:divBdr>
                <w:top w:val="none" w:sz="0" w:space="0" w:color="auto"/>
                <w:left w:val="none" w:sz="0" w:space="0" w:color="auto"/>
                <w:bottom w:val="none" w:sz="0" w:space="0" w:color="auto"/>
                <w:right w:val="none" w:sz="0" w:space="0" w:color="auto"/>
              </w:divBdr>
              <w:divsChild>
                <w:div w:id="8235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75403">
      <w:bodyDiv w:val="1"/>
      <w:marLeft w:val="0"/>
      <w:marRight w:val="0"/>
      <w:marTop w:val="0"/>
      <w:marBottom w:val="0"/>
      <w:divBdr>
        <w:top w:val="none" w:sz="0" w:space="0" w:color="auto"/>
        <w:left w:val="none" w:sz="0" w:space="0" w:color="auto"/>
        <w:bottom w:val="none" w:sz="0" w:space="0" w:color="auto"/>
        <w:right w:val="none" w:sz="0" w:space="0" w:color="auto"/>
      </w:divBdr>
      <w:divsChild>
        <w:div w:id="297104527">
          <w:marLeft w:val="0"/>
          <w:marRight w:val="0"/>
          <w:marTop w:val="0"/>
          <w:marBottom w:val="0"/>
          <w:divBdr>
            <w:top w:val="none" w:sz="0" w:space="0" w:color="auto"/>
            <w:left w:val="none" w:sz="0" w:space="0" w:color="auto"/>
            <w:bottom w:val="none" w:sz="0" w:space="0" w:color="auto"/>
            <w:right w:val="none" w:sz="0" w:space="0" w:color="auto"/>
          </w:divBdr>
          <w:divsChild>
            <w:div w:id="964626409">
              <w:marLeft w:val="0"/>
              <w:marRight w:val="0"/>
              <w:marTop w:val="0"/>
              <w:marBottom w:val="0"/>
              <w:divBdr>
                <w:top w:val="none" w:sz="0" w:space="0" w:color="auto"/>
                <w:left w:val="none" w:sz="0" w:space="0" w:color="auto"/>
                <w:bottom w:val="none" w:sz="0" w:space="0" w:color="auto"/>
                <w:right w:val="none" w:sz="0" w:space="0" w:color="auto"/>
              </w:divBdr>
              <w:divsChild>
                <w:div w:id="84136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097845">
      <w:bodyDiv w:val="1"/>
      <w:marLeft w:val="0"/>
      <w:marRight w:val="0"/>
      <w:marTop w:val="0"/>
      <w:marBottom w:val="0"/>
      <w:divBdr>
        <w:top w:val="none" w:sz="0" w:space="0" w:color="auto"/>
        <w:left w:val="none" w:sz="0" w:space="0" w:color="auto"/>
        <w:bottom w:val="none" w:sz="0" w:space="0" w:color="auto"/>
        <w:right w:val="none" w:sz="0" w:space="0" w:color="auto"/>
      </w:divBdr>
      <w:divsChild>
        <w:div w:id="1081682368">
          <w:marLeft w:val="0"/>
          <w:marRight w:val="0"/>
          <w:marTop w:val="0"/>
          <w:marBottom w:val="0"/>
          <w:divBdr>
            <w:top w:val="none" w:sz="0" w:space="0" w:color="auto"/>
            <w:left w:val="none" w:sz="0" w:space="0" w:color="auto"/>
            <w:bottom w:val="none" w:sz="0" w:space="0" w:color="auto"/>
            <w:right w:val="none" w:sz="0" w:space="0" w:color="auto"/>
          </w:divBdr>
          <w:divsChild>
            <w:div w:id="714818012">
              <w:marLeft w:val="0"/>
              <w:marRight w:val="0"/>
              <w:marTop w:val="0"/>
              <w:marBottom w:val="0"/>
              <w:divBdr>
                <w:top w:val="none" w:sz="0" w:space="0" w:color="auto"/>
                <w:left w:val="none" w:sz="0" w:space="0" w:color="auto"/>
                <w:bottom w:val="none" w:sz="0" w:space="0" w:color="auto"/>
                <w:right w:val="none" w:sz="0" w:space="0" w:color="auto"/>
              </w:divBdr>
              <w:divsChild>
                <w:div w:id="166986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92113">
      <w:bodyDiv w:val="1"/>
      <w:marLeft w:val="0"/>
      <w:marRight w:val="0"/>
      <w:marTop w:val="0"/>
      <w:marBottom w:val="0"/>
      <w:divBdr>
        <w:top w:val="none" w:sz="0" w:space="0" w:color="auto"/>
        <w:left w:val="none" w:sz="0" w:space="0" w:color="auto"/>
        <w:bottom w:val="none" w:sz="0" w:space="0" w:color="auto"/>
        <w:right w:val="none" w:sz="0" w:space="0" w:color="auto"/>
      </w:divBdr>
      <w:divsChild>
        <w:div w:id="1192763640">
          <w:marLeft w:val="0"/>
          <w:marRight w:val="0"/>
          <w:marTop w:val="0"/>
          <w:marBottom w:val="0"/>
          <w:divBdr>
            <w:top w:val="none" w:sz="0" w:space="0" w:color="auto"/>
            <w:left w:val="none" w:sz="0" w:space="0" w:color="auto"/>
            <w:bottom w:val="none" w:sz="0" w:space="0" w:color="auto"/>
            <w:right w:val="none" w:sz="0" w:space="0" w:color="auto"/>
          </w:divBdr>
          <w:divsChild>
            <w:div w:id="296449277">
              <w:marLeft w:val="0"/>
              <w:marRight w:val="0"/>
              <w:marTop w:val="0"/>
              <w:marBottom w:val="0"/>
              <w:divBdr>
                <w:top w:val="none" w:sz="0" w:space="0" w:color="auto"/>
                <w:left w:val="none" w:sz="0" w:space="0" w:color="auto"/>
                <w:bottom w:val="none" w:sz="0" w:space="0" w:color="auto"/>
                <w:right w:val="none" w:sz="0" w:space="0" w:color="auto"/>
              </w:divBdr>
              <w:divsChild>
                <w:div w:id="1341737943">
                  <w:marLeft w:val="0"/>
                  <w:marRight w:val="0"/>
                  <w:marTop w:val="0"/>
                  <w:marBottom w:val="0"/>
                  <w:divBdr>
                    <w:top w:val="none" w:sz="0" w:space="0" w:color="auto"/>
                    <w:left w:val="none" w:sz="0" w:space="0" w:color="auto"/>
                    <w:bottom w:val="none" w:sz="0" w:space="0" w:color="auto"/>
                    <w:right w:val="none" w:sz="0" w:space="0" w:color="auto"/>
                  </w:divBdr>
                  <w:divsChild>
                    <w:div w:id="146368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619804">
      <w:bodyDiv w:val="1"/>
      <w:marLeft w:val="0"/>
      <w:marRight w:val="0"/>
      <w:marTop w:val="0"/>
      <w:marBottom w:val="0"/>
      <w:divBdr>
        <w:top w:val="none" w:sz="0" w:space="0" w:color="auto"/>
        <w:left w:val="none" w:sz="0" w:space="0" w:color="auto"/>
        <w:bottom w:val="none" w:sz="0" w:space="0" w:color="auto"/>
        <w:right w:val="none" w:sz="0" w:space="0" w:color="auto"/>
      </w:divBdr>
      <w:divsChild>
        <w:div w:id="218438526">
          <w:marLeft w:val="0"/>
          <w:marRight w:val="0"/>
          <w:marTop w:val="0"/>
          <w:marBottom w:val="0"/>
          <w:divBdr>
            <w:top w:val="none" w:sz="0" w:space="0" w:color="auto"/>
            <w:left w:val="none" w:sz="0" w:space="0" w:color="auto"/>
            <w:bottom w:val="none" w:sz="0" w:space="0" w:color="auto"/>
            <w:right w:val="none" w:sz="0" w:space="0" w:color="auto"/>
          </w:divBdr>
          <w:divsChild>
            <w:div w:id="1895851232">
              <w:marLeft w:val="0"/>
              <w:marRight w:val="0"/>
              <w:marTop w:val="0"/>
              <w:marBottom w:val="0"/>
              <w:divBdr>
                <w:top w:val="none" w:sz="0" w:space="0" w:color="auto"/>
                <w:left w:val="none" w:sz="0" w:space="0" w:color="auto"/>
                <w:bottom w:val="none" w:sz="0" w:space="0" w:color="auto"/>
                <w:right w:val="none" w:sz="0" w:space="0" w:color="auto"/>
              </w:divBdr>
              <w:divsChild>
                <w:div w:id="2094204738">
                  <w:marLeft w:val="0"/>
                  <w:marRight w:val="0"/>
                  <w:marTop w:val="0"/>
                  <w:marBottom w:val="0"/>
                  <w:divBdr>
                    <w:top w:val="none" w:sz="0" w:space="0" w:color="auto"/>
                    <w:left w:val="none" w:sz="0" w:space="0" w:color="auto"/>
                    <w:bottom w:val="none" w:sz="0" w:space="0" w:color="auto"/>
                    <w:right w:val="none" w:sz="0" w:space="0" w:color="auto"/>
                  </w:divBdr>
                  <w:divsChild>
                    <w:div w:id="28399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823938">
      <w:bodyDiv w:val="1"/>
      <w:marLeft w:val="0"/>
      <w:marRight w:val="0"/>
      <w:marTop w:val="0"/>
      <w:marBottom w:val="0"/>
      <w:divBdr>
        <w:top w:val="none" w:sz="0" w:space="0" w:color="auto"/>
        <w:left w:val="none" w:sz="0" w:space="0" w:color="auto"/>
        <w:bottom w:val="none" w:sz="0" w:space="0" w:color="auto"/>
        <w:right w:val="none" w:sz="0" w:space="0" w:color="auto"/>
      </w:divBdr>
      <w:divsChild>
        <w:div w:id="2089423548">
          <w:marLeft w:val="0"/>
          <w:marRight w:val="0"/>
          <w:marTop w:val="0"/>
          <w:marBottom w:val="0"/>
          <w:divBdr>
            <w:top w:val="none" w:sz="0" w:space="0" w:color="auto"/>
            <w:left w:val="none" w:sz="0" w:space="0" w:color="auto"/>
            <w:bottom w:val="none" w:sz="0" w:space="0" w:color="auto"/>
            <w:right w:val="none" w:sz="0" w:space="0" w:color="auto"/>
          </w:divBdr>
          <w:divsChild>
            <w:div w:id="1679038435">
              <w:marLeft w:val="0"/>
              <w:marRight w:val="0"/>
              <w:marTop w:val="0"/>
              <w:marBottom w:val="0"/>
              <w:divBdr>
                <w:top w:val="none" w:sz="0" w:space="0" w:color="auto"/>
                <w:left w:val="none" w:sz="0" w:space="0" w:color="auto"/>
                <w:bottom w:val="none" w:sz="0" w:space="0" w:color="auto"/>
                <w:right w:val="none" w:sz="0" w:space="0" w:color="auto"/>
              </w:divBdr>
              <w:divsChild>
                <w:div w:id="746730722">
                  <w:marLeft w:val="0"/>
                  <w:marRight w:val="0"/>
                  <w:marTop w:val="0"/>
                  <w:marBottom w:val="0"/>
                  <w:divBdr>
                    <w:top w:val="none" w:sz="0" w:space="0" w:color="auto"/>
                    <w:left w:val="none" w:sz="0" w:space="0" w:color="auto"/>
                    <w:bottom w:val="none" w:sz="0" w:space="0" w:color="auto"/>
                    <w:right w:val="none" w:sz="0" w:space="0" w:color="auto"/>
                  </w:divBdr>
                  <w:divsChild>
                    <w:div w:id="13718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686896">
      <w:bodyDiv w:val="1"/>
      <w:marLeft w:val="0"/>
      <w:marRight w:val="0"/>
      <w:marTop w:val="0"/>
      <w:marBottom w:val="0"/>
      <w:divBdr>
        <w:top w:val="none" w:sz="0" w:space="0" w:color="auto"/>
        <w:left w:val="none" w:sz="0" w:space="0" w:color="auto"/>
        <w:bottom w:val="none" w:sz="0" w:space="0" w:color="auto"/>
        <w:right w:val="none" w:sz="0" w:space="0" w:color="auto"/>
      </w:divBdr>
      <w:divsChild>
        <w:div w:id="2124765105">
          <w:marLeft w:val="0"/>
          <w:marRight w:val="0"/>
          <w:marTop w:val="0"/>
          <w:marBottom w:val="0"/>
          <w:divBdr>
            <w:top w:val="none" w:sz="0" w:space="0" w:color="auto"/>
            <w:left w:val="none" w:sz="0" w:space="0" w:color="auto"/>
            <w:bottom w:val="none" w:sz="0" w:space="0" w:color="auto"/>
            <w:right w:val="none" w:sz="0" w:space="0" w:color="auto"/>
          </w:divBdr>
          <w:divsChild>
            <w:div w:id="891312424">
              <w:marLeft w:val="0"/>
              <w:marRight w:val="0"/>
              <w:marTop w:val="0"/>
              <w:marBottom w:val="0"/>
              <w:divBdr>
                <w:top w:val="none" w:sz="0" w:space="0" w:color="auto"/>
                <w:left w:val="none" w:sz="0" w:space="0" w:color="auto"/>
                <w:bottom w:val="none" w:sz="0" w:space="0" w:color="auto"/>
                <w:right w:val="none" w:sz="0" w:space="0" w:color="auto"/>
              </w:divBdr>
              <w:divsChild>
                <w:div w:id="50155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14152">
      <w:bodyDiv w:val="1"/>
      <w:marLeft w:val="0"/>
      <w:marRight w:val="0"/>
      <w:marTop w:val="0"/>
      <w:marBottom w:val="0"/>
      <w:divBdr>
        <w:top w:val="none" w:sz="0" w:space="0" w:color="auto"/>
        <w:left w:val="none" w:sz="0" w:space="0" w:color="auto"/>
        <w:bottom w:val="none" w:sz="0" w:space="0" w:color="auto"/>
        <w:right w:val="none" w:sz="0" w:space="0" w:color="auto"/>
      </w:divBdr>
      <w:divsChild>
        <w:div w:id="315258417">
          <w:marLeft w:val="0"/>
          <w:marRight w:val="0"/>
          <w:marTop w:val="0"/>
          <w:marBottom w:val="0"/>
          <w:divBdr>
            <w:top w:val="none" w:sz="0" w:space="0" w:color="auto"/>
            <w:left w:val="none" w:sz="0" w:space="0" w:color="auto"/>
            <w:bottom w:val="none" w:sz="0" w:space="0" w:color="auto"/>
            <w:right w:val="none" w:sz="0" w:space="0" w:color="auto"/>
          </w:divBdr>
          <w:divsChild>
            <w:div w:id="1616324601">
              <w:marLeft w:val="0"/>
              <w:marRight w:val="0"/>
              <w:marTop w:val="0"/>
              <w:marBottom w:val="0"/>
              <w:divBdr>
                <w:top w:val="none" w:sz="0" w:space="0" w:color="auto"/>
                <w:left w:val="none" w:sz="0" w:space="0" w:color="auto"/>
                <w:bottom w:val="none" w:sz="0" w:space="0" w:color="auto"/>
                <w:right w:val="none" w:sz="0" w:space="0" w:color="auto"/>
              </w:divBdr>
              <w:divsChild>
                <w:div w:id="159810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045069">
      <w:bodyDiv w:val="1"/>
      <w:marLeft w:val="0"/>
      <w:marRight w:val="0"/>
      <w:marTop w:val="0"/>
      <w:marBottom w:val="0"/>
      <w:divBdr>
        <w:top w:val="none" w:sz="0" w:space="0" w:color="auto"/>
        <w:left w:val="none" w:sz="0" w:space="0" w:color="auto"/>
        <w:bottom w:val="none" w:sz="0" w:space="0" w:color="auto"/>
        <w:right w:val="none" w:sz="0" w:space="0" w:color="auto"/>
      </w:divBdr>
      <w:divsChild>
        <w:div w:id="1207522689">
          <w:marLeft w:val="0"/>
          <w:marRight w:val="0"/>
          <w:marTop w:val="0"/>
          <w:marBottom w:val="0"/>
          <w:divBdr>
            <w:top w:val="none" w:sz="0" w:space="0" w:color="auto"/>
            <w:left w:val="none" w:sz="0" w:space="0" w:color="auto"/>
            <w:bottom w:val="none" w:sz="0" w:space="0" w:color="auto"/>
            <w:right w:val="none" w:sz="0" w:space="0" w:color="auto"/>
          </w:divBdr>
          <w:divsChild>
            <w:div w:id="1886410907">
              <w:marLeft w:val="0"/>
              <w:marRight w:val="0"/>
              <w:marTop w:val="0"/>
              <w:marBottom w:val="0"/>
              <w:divBdr>
                <w:top w:val="none" w:sz="0" w:space="0" w:color="auto"/>
                <w:left w:val="none" w:sz="0" w:space="0" w:color="auto"/>
                <w:bottom w:val="none" w:sz="0" w:space="0" w:color="auto"/>
                <w:right w:val="none" w:sz="0" w:space="0" w:color="auto"/>
              </w:divBdr>
              <w:divsChild>
                <w:div w:id="173632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6718">
      <w:bodyDiv w:val="1"/>
      <w:marLeft w:val="0"/>
      <w:marRight w:val="0"/>
      <w:marTop w:val="0"/>
      <w:marBottom w:val="0"/>
      <w:divBdr>
        <w:top w:val="none" w:sz="0" w:space="0" w:color="auto"/>
        <w:left w:val="none" w:sz="0" w:space="0" w:color="auto"/>
        <w:bottom w:val="none" w:sz="0" w:space="0" w:color="auto"/>
        <w:right w:val="none" w:sz="0" w:space="0" w:color="auto"/>
      </w:divBdr>
      <w:divsChild>
        <w:div w:id="1920823476">
          <w:marLeft w:val="0"/>
          <w:marRight w:val="0"/>
          <w:marTop w:val="0"/>
          <w:marBottom w:val="0"/>
          <w:divBdr>
            <w:top w:val="none" w:sz="0" w:space="0" w:color="auto"/>
            <w:left w:val="none" w:sz="0" w:space="0" w:color="auto"/>
            <w:bottom w:val="none" w:sz="0" w:space="0" w:color="auto"/>
            <w:right w:val="none" w:sz="0" w:space="0" w:color="auto"/>
          </w:divBdr>
          <w:divsChild>
            <w:div w:id="2135756500">
              <w:marLeft w:val="0"/>
              <w:marRight w:val="0"/>
              <w:marTop w:val="0"/>
              <w:marBottom w:val="0"/>
              <w:divBdr>
                <w:top w:val="none" w:sz="0" w:space="0" w:color="auto"/>
                <w:left w:val="none" w:sz="0" w:space="0" w:color="auto"/>
                <w:bottom w:val="none" w:sz="0" w:space="0" w:color="auto"/>
                <w:right w:val="none" w:sz="0" w:space="0" w:color="auto"/>
              </w:divBdr>
              <w:divsChild>
                <w:div w:id="758909095">
                  <w:marLeft w:val="0"/>
                  <w:marRight w:val="0"/>
                  <w:marTop w:val="0"/>
                  <w:marBottom w:val="0"/>
                  <w:divBdr>
                    <w:top w:val="none" w:sz="0" w:space="0" w:color="auto"/>
                    <w:left w:val="none" w:sz="0" w:space="0" w:color="auto"/>
                    <w:bottom w:val="none" w:sz="0" w:space="0" w:color="auto"/>
                    <w:right w:val="none" w:sz="0" w:space="0" w:color="auto"/>
                  </w:divBdr>
                  <w:divsChild>
                    <w:div w:id="200153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685077">
      <w:bodyDiv w:val="1"/>
      <w:marLeft w:val="0"/>
      <w:marRight w:val="0"/>
      <w:marTop w:val="0"/>
      <w:marBottom w:val="0"/>
      <w:divBdr>
        <w:top w:val="none" w:sz="0" w:space="0" w:color="auto"/>
        <w:left w:val="none" w:sz="0" w:space="0" w:color="auto"/>
        <w:bottom w:val="none" w:sz="0" w:space="0" w:color="auto"/>
        <w:right w:val="none" w:sz="0" w:space="0" w:color="auto"/>
      </w:divBdr>
      <w:divsChild>
        <w:div w:id="1244922122">
          <w:marLeft w:val="0"/>
          <w:marRight w:val="0"/>
          <w:marTop w:val="0"/>
          <w:marBottom w:val="0"/>
          <w:divBdr>
            <w:top w:val="none" w:sz="0" w:space="0" w:color="auto"/>
            <w:left w:val="none" w:sz="0" w:space="0" w:color="auto"/>
            <w:bottom w:val="none" w:sz="0" w:space="0" w:color="auto"/>
            <w:right w:val="none" w:sz="0" w:space="0" w:color="auto"/>
          </w:divBdr>
          <w:divsChild>
            <w:div w:id="1661692914">
              <w:marLeft w:val="0"/>
              <w:marRight w:val="0"/>
              <w:marTop w:val="0"/>
              <w:marBottom w:val="0"/>
              <w:divBdr>
                <w:top w:val="none" w:sz="0" w:space="0" w:color="auto"/>
                <w:left w:val="none" w:sz="0" w:space="0" w:color="auto"/>
                <w:bottom w:val="none" w:sz="0" w:space="0" w:color="auto"/>
                <w:right w:val="none" w:sz="0" w:space="0" w:color="auto"/>
              </w:divBdr>
              <w:divsChild>
                <w:div w:id="88252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712723">
      <w:bodyDiv w:val="1"/>
      <w:marLeft w:val="0"/>
      <w:marRight w:val="0"/>
      <w:marTop w:val="0"/>
      <w:marBottom w:val="0"/>
      <w:divBdr>
        <w:top w:val="none" w:sz="0" w:space="0" w:color="auto"/>
        <w:left w:val="none" w:sz="0" w:space="0" w:color="auto"/>
        <w:bottom w:val="none" w:sz="0" w:space="0" w:color="auto"/>
        <w:right w:val="none" w:sz="0" w:space="0" w:color="auto"/>
      </w:divBdr>
      <w:divsChild>
        <w:div w:id="572201748">
          <w:marLeft w:val="0"/>
          <w:marRight w:val="0"/>
          <w:marTop w:val="0"/>
          <w:marBottom w:val="0"/>
          <w:divBdr>
            <w:top w:val="none" w:sz="0" w:space="0" w:color="auto"/>
            <w:left w:val="none" w:sz="0" w:space="0" w:color="auto"/>
            <w:bottom w:val="none" w:sz="0" w:space="0" w:color="auto"/>
            <w:right w:val="none" w:sz="0" w:space="0" w:color="auto"/>
          </w:divBdr>
          <w:divsChild>
            <w:div w:id="469980237">
              <w:marLeft w:val="0"/>
              <w:marRight w:val="0"/>
              <w:marTop w:val="0"/>
              <w:marBottom w:val="0"/>
              <w:divBdr>
                <w:top w:val="none" w:sz="0" w:space="0" w:color="auto"/>
                <w:left w:val="none" w:sz="0" w:space="0" w:color="auto"/>
                <w:bottom w:val="none" w:sz="0" w:space="0" w:color="auto"/>
                <w:right w:val="none" w:sz="0" w:space="0" w:color="auto"/>
              </w:divBdr>
              <w:divsChild>
                <w:div w:id="10183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76700">
      <w:bodyDiv w:val="1"/>
      <w:marLeft w:val="0"/>
      <w:marRight w:val="0"/>
      <w:marTop w:val="0"/>
      <w:marBottom w:val="0"/>
      <w:divBdr>
        <w:top w:val="none" w:sz="0" w:space="0" w:color="auto"/>
        <w:left w:val="none" w:sz="0" w:space="0" w:color="auto"/>
        <w:bottom w:val="none" w:sz="0" w:space="0" w:color="auto"/>
        <w:right w:val="none" w:sz="0" w:space="0" w:color="auto"/>
      </w:divBdr>
      <w:divsChild>
        <w:div w:id="1980303583">
          <w:marLeft w:val="0"/>
          <w:marRight w:val="0"/>
          <w:marTop w:val="0"/>
          <w:marBottom w:val="0"/>
          <w:divBdr>
            <w:top w:val="none" w:sz="0" w:space="0" w:color="auto"/>
            <w:left w:val="none" w:sz="0" w:space="0" w:color="auto"/>
            <w:bottom w:val="none" w:sz="0" w:space="0" w:color="auto"/>
            <w:right w:val="none" w:sz="0" w:space="0" w:color="auto"/>
          </w:divBdr>
          <w:divsChild>
            <w:div w:id="1686983198">
              <w:marLeft w:val="0"/>
              <w:marRight w:val="0"/>
              <w:marTop w:val="0"/>
              <w:marBottom w:val="0"/>
              <w:divBdr>
                <w:top w:val="none" w:sz="0" w:space="0" w:color="auto"/>
                <w:left w:val="none" w:sz="0" w:space="0" w:color="auto"/>
                <w:bottom w:val="none" w:sz="0" w:space="0" w:color="auto"/>
                <w:right w:val="none" w:sz="0" w:space="0" w:color="auto"/>
              </w:divBdr>
              <w:divsChild>
                <w:div w:id="1169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512314">
      <w:bodyDiv w:val="1"/>
      <w:marLeft w:val="0"/>
      <w:marRight w:val="0"/>
      <w:marTop w:val="0"/>
      <w:marBottom w:val="0"/>
      <w:divBdr>
        <w:top w:val="none" w:sz="0" w:space="0" w:color="auto"/>
        <w:left w:val="none" w:sz="0" w:space="0" w:color="auto"/>
        <w:bottom w:val="none" w:sz="0" w:space="0" w:color="auto"/>
        <w:right w:val="none" w:sz="0" w:space="0" w:color="auto"/>
      </w:divBdr>
      <w:divsChild>
        <w:div w:id="1767647941">
          <w:marLeft w:val="0"/>
          <w:marRight w:val="0"/>
          <w:marTop w:val="0"/>
          <w:marBottom w:val="0"/>
          <w:divBdr>
            <w:top w:val="none" w:sz="0" w:space="0" w:color="auto"/>
            <w:left w:val="none" w:sz="0" w:space="0" w:color="auto"/>
            <w:bottom w:val="none" w:sz="0" w:space="0" w:color="auto"/>
            <w:right w:val="none" w:sz="0" w:space="0" w:color="auto"/>
          </w:divBdr>
          <w:divsChild>
            <w:div w:id="1219318692">
              <w:marLeft w:val="0"/>
              <w:marRight w:val="0"/>
              <w:marTop w:val="0"/>
              <w:marBottom w:val="0"/>
              <w:divBdr>
                <w:top w:val="none" w:sz="0" w:space="0" w:color="auto"/>
                <w:left w:val="none" w:sz="0" w:space="0" w:color="auto"/>
                <w:bottom w:val="none" w:sz="0" w:space="0" w:color="auto"/>
                <w:right w:val="none" w:sz="0" w:space="0" w:color="auto"/>
              </w:divBdr>
              <w:divsChild>
                <w:div w:id="14913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55995">
      <w:bodyDiv w:val="1"/>
      <w:marLeft w:val="0"/>
      <w:marRight w:val="0"/>
      <w:marTop w:val="0"/>
      <w:marBottom w:val="0"/>
      <w:divBdr>
        <w:top w:val="none" w:sz="0" w:space="0" w:color="auto"/>
        <w:left w:val="none" w:sz="0" w:space="0" w:color="auto"/>
        <w:bottom w:val="none" w:sz="0" w:space="0" w:color="auto"/>
        <w:right w:val="none" w:sz="0" w:space="0" w:color="auto"/>
      </w:divBdr>
      <w:divsChild>
        <w:div w:id="668139759">
          <w:marLeft w:val="0"/>
          <w:marRight w:val="0"/>
          <w:marTop w:val="0"/>
          <w:marBottom w:val="0"/>
          <w:divBdr>
            <w:top w:val="none" w:sz="0" w:space="0" w:color="auto"/>
            <w:left w:val="none" w:sz="0" w:space="0" w:color="auto"/>
            <w:bottom w:val="none" w:sz="0" w:space="0" w:color="auto"/>
            <w:right w:val="none" w:sz="0" w:space="0" w:color="auto"/>
          </w:divBdr>
          <w:divsChild>
            <w:div w:id="301273147">
              <w:marLeft w:val="0"/>
              <w:marRight w:val="0"/>
              <w:marTop w:val="0"/>
              <w:marBottom w:val="0"/>
              <w:divBdr>
                <w:top w:val="none" w:sz="0" w:space="0" w:color="auto"/>
                <w:left w:val="none" w:sz="0" w:space="0" w:color="auto"/>
                <w:bottom w:val="none" w:sz="0" w:space="0" w:color="auto"/>
                <w:right w:val="none" w:sz="0" w:space="0" w:color="auto"/>
              </w:divBdr>
              <w:divsChild>
                <w:div w:id="60950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82136">
      <w:bodyDiv w:val="1"/>
      <w:marLeft w:val="0"/>
      <w:marRight w:val="0"/>
      <w:marTop w:val="0"/>
      <w:marBottom w:val="0"/>
      <w:divBdr>
        <w:top w:val="none" w:sz="0" w:space="0" w:color="auto"/>
        <w:left w:val="none" w:sz="0" w:space="0" w:color="auto"/>
        <w:bottom w:val="none" w:sz="0" w:space="0" w:color="auto"/>
        <w:right w:val="none" w:sz="0" w:space="0" w:color="auto"/>
      </w:divBdr>
      <w:divsChild>
        <w:div w:id="850486872">
          <w:marLeft w:val="0"/>
          <w:marRight w:val="0"/>
          <w:marTop w:val="0"/>
          <w:marBottom w:val="0"/>
          <w:divBdr>
            <w:top w:val="none" w:sz="0" w:space="0" w:color="auto"/>
            <w:left w:val="none" w:sz="0" w:space="0" w:color="auto"/>
            <w:bottom w:val="none" w:sz="0" w:space="0" w:color="auto"/>
            <w:right w:val="none" w:sz="0" w:space="0" w:color="auto"/>
          </w:divBdr>
          <w:divsChild>
            <w:div w:id="1050227416">
              <w:marLeft w:val="0"/>
              <w:marRight w:val="0"/>
              <w:marTop w:val="0"/>
              <w:marBottom w:val="0"/>
              <w:divBdr>
                <w:top w:val="none" w:sz="0" w:space="0" w:color="auto"/>
                <w:left w:val="none" w:sz="0" w:space="0" w:color="auto"/>
                <w:bottom w:val="none" w:sz="0" w:space="0" w:color="auto"/>
                <w:right w:val="none" w:sz="0" w:space="0" w:color="auto"/>
              </w:divBdr>
              <w:divsChild>
                <w:div w:id="2036034322">
                  <w:marLeft w:val="0"/>
                  <w:marRight w:val="0"/>
                  <w:marTop w:val="0"/>
                  <w:marBottom w:val="0"/>
                  <w:divBdr>
                    <w:top w:val="none" w:sz="0" w:space="0" w:color="auto"/>
                    <w:left w:val="none" w:sz="0" w:space="0" w:color="auto"/>
                    <w:bottom w:val="none" w:sz="0" w:space="0" w:color="auto"/>
                    <w:right w:val="none" w:sz="0" w:space="0" w:color="auto"/>
                  </w:divBdr>
                  <w:divsChild>
                    <w:div w:id="26778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059800">
      <w:bodyDiv w:val="1"/>
      <w:marLeft w:val="0"/>
      <w:marRight w:val="0"/>
      <w:marTop w:val="0"/>
      <w:marBottom w:val="0"/>
      <w:divBdr>
        <w:top w:val="none" w:sz="0" w:space="0" w:color="auto"/>
        <w:left w:val="none" w:sz="0" w:space="0" w:color="auto"/>
        <w:bottom w:val="none" w:sz="0" w:space="0" w:color="auto"/>
        <w:right w:val="none" w:sz="0" w:space="0" w:color="auto"/>
      </w:divBdr>
      <w:divsChild>
        <w:div w:id="523206447">
          <w:marLeft w:val="0"/>
          <w:marRight w:val="0"/>
          <w:marTop w:val="0"/>
          <w:marBottom w:val="0"/>
          <w:divBdr>
            <w:top w:val="none" w:sz="0" w:space="0" w:color="auto"/>
            <w:left w:val="none" w:sz="0" w:space="0" w:color="auto"/>
            <w:bottom w:val="none" w:sz="0" w:space="0" w:color="auto"/>
            <w:right w:val="none" w:sz="0" w:space="0" w:color="auto"/>
          </w:divBdr>
          <w:divsChild>
            <w:div w:id="615723559">
              <w:marLeft w:val="0"/>
              <w:marRight w:val="0"/>
              <w:marTop w:val="0"/>
              <w:marBottom w:val="0"/>
              <w:divBdr>
                <w:top w:val="none" w:sz="0" w:space="0" w:color="auto"/>
                <w:left w:val="none" w:sz="0" w:space="0" w:color="auto"/>
                <w:bottom w:val="none" w:sz="0" w:space="0" w:color="auto"/>
                <w:right w:val="none" w:sz="0" w:space="0" w:color="auto"/>
              </w:divBdr>
              <w:divsChild>
                <w:div w:id="2720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466054">
      <w:bodyDiv w:val="1"/>
      <w:marLeft w:val="0"/>
      <w:marRight w:val="0"/>
      <w:marTop w:val="0"/>
      <w:marBottom w:val="0"/>
      <w:divBdr>
        <w:top w:val="none" w:sz="0" w:space="0" w:color="auto"/>
        <w:left w:val="none" w:sz="0" w:space="0" w:color="auto"/>
        <w:bottom w:val="none" w:sz="0" w:space="0" w:color="auto"/>
        <w:right w:val="none" w:sz="0" w:space="0" w:color="auto"/>
      </w:divBdr>
      <w:divsChild>
        <w:div w:id="1209610539">
          <w:marLeft w:val="0"/>
          <w:marRight w:val="0"/>
          <w:marTop w:val="0"/>
          <w:marBottom w:val="0"/>
          <w:divBdr>
            <w:top w:val="none" w:sz="0" w:space="0" w:color="auto"/>
            <w:left w:val="none" w:sz="0" w:space="0" w:color="auto"/>
            <w:bottom w:val="none" w:sz="0" w:space="0" w:color="auto"/>
            <w:right w:val="none" w:sz="0" w:space="0" w:color="auto"/>
          </w:divBdr>
          <w:divsChild>
            <w:div w:id="1541161390">
              <w:marLeft w:val="0"/>
              <w:marRight w:val="0"/>
              <w:marTop w:val="0"/>
              <w:marBottom w:val="0"/>
              <w:divBdr>
                <w:top w:val="none" w:sz="0" w:space="0" w:color="auto"/>
                <w:left w:val="none" w:sz="0" w:space="0" w:color="auto"/>
                <w:bottom w:val="none" w:sz="0" w:space="0" w:color="auto"/>
                <w:right w:val="none" w:sz="0" w:space="0" w:color="auto"/>
              </w:divBdr>
              <w:divsChild>
                <w:div w:id="17939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21237">
      <w:bodyDiv w:val="1"/>
      <w:marLeft w:val="0"/>
      <w:marRight w:val="0"/>
      <w:marTop w:val="0"/>
      <w:marBottom w:val="0"/>
      <w:divBdr>
        <w:top w:val="none" w:sz="0" w:space="0" w:color="auto"/>
        <w:left w:val="none" w:sz="0" w:space="0" w:color="auto"/>
        <w:bottom w:val="none" w:sz="0" w:space="0" w:color="auto"/>
        <w:right w:val="none" w:sz="0" w:space="0" w:color="auto"/>
      </w:divBdr>
      <w:divsChild>
        <w:div w:id="40789602">
          <w:marLeft w:val="0"/>
          <w:marRight w:val="0"/>
          <w:marTop w:val="0"/>
          <w:marBottom w:val="0"/>
          <w:divBdr>
            <w:top w:val="none" w:sz="0" w:space="0" w:color="auto"/>
            <w:left w:val="none" w:sz="0" w:space="0" w:color="auto"/>
            <w:bottom w:val="none" w:sz="0" w:space="0" w:color="auto"/>
            <w:right w:val="none" w:sz="0" w:space="0" w:color="auto"/>
          </w:divBdr>
          <w:divsChild>
            <w:div w:id="1027563133">
              <w:marLeft w:val="0"/>
              <w:marRight w:val="0"/>
              <w:marTop w:val="0"/>
              <w:marBottom w:val="0"/>
              <w:divBdr>
                <w:top w:val="none" w:sz="0" w:space="0" w:color="auto"/>
                <w:left w:val="none" w:sz="0" w:space="0" w:color="auto"/>
                <w:bottom w:val="none" w:sz="0" w:space="0" w:color="auto"/>
                <w:right w:val="none" w:sz="0" w:space="0" w:color="auto"/>
              </w:divBdr>
              <w:divsChild>
                <w:div w:id="179748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0764">
      <w:bodyDiv w:val="1"/>
      <w:marLeft w:val="0"/>
      <w:marRight w:val="0"/>
      <w:marTop w:val="0"/>
      <w:marBottom w:val="0"/>
      <w:divBdr>
        <w:top w:val="none" w:sz="0" w:space="0" w:color="auto"/>
        <w:left w:val="none" w:sz="0" w:space="0" w:color="auto"/>
        <w:bottom w:val="none" w:sz="0" w:space="0" w:color="auto"/>
        <w:right w:val="none" w:sz="0" w:space="0" w:color="auto"/>
      </w:divBdr>
      <w:divsChild>
        <w:div w:id="977875567">
          <w:marLeft w:val="0"/>
          <w:marRight w:val="0"/>
          <w:marTop w:val="0"/>
          <w:marBottom w:val="0"/>
          <w:divBdr>
            <w:top w:val="none" w:sz="0" w:space="0" w:color="auto"/>
            <w:left w:val="none" w:sz="0" w:space="0" w:color="auto"/>
            <w:bottom w:val="none" w:sz="0" w:space="0" w:color="auto"/>
            <w:right w:val="none" w:sz="0" w:space="0" w:color="auto"/>
          </w:divBdr>
          <w:divsChild>
            <w:div w:id="1752892187">
              <w:marLeft w:val="0"/>
              <w:marRight w:val="0"/>
              <w:marTop w:val="0"/>
              <w:marBottom w:val="0"/>
              <w:divBdr>
                <w:top w:val="none" w:sz="0" w:space="0" w:color="auto"/>
                <w:left w:val="none" w:sz="0" w:space="0" w:color="auto"/>
                <w:bottom w:val="none" w:sz="0" w:space="0" w:color="auto"/>
                <w:right w:val="none" w:sz="0" w:space="0" w:color="auto"/>
              </w:divBdr>
              <w:divsChild>
                <w:div w:id="1037049480">
                  <w:marLeft w:val="0"/>
                  <w:marRight w:val="0"/>
                  <w:marTop w:val="0"/>
                  <w:marBottom w:val="0"/>
                  <w:divBdr>
                    <w:top w:val="none" w:sz="0" w:space="0" w:color="auto"/>
                    <w:left w:val="none" w:sz="0" w:space="0" w:color="auto"/>
                    <w:bottom w:val="none" w:sz="0" w:space="0" w:color="auto"/>
                    <w:right w:val="none" w:sz="0" w:space="0" w:color="auto"/>
                  </w:divBdr>
                  <w:divsChild>
                    <w:div w:id="98404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100932">
      <w:bodyDiv w:val="1"/>
      <w:marLeft w:val="0"/>
      <w:marRight w:val="0"/>
      <w:marTop w:val="0"/>
      <w:marBottom w:val="0"/>
      <w:divBdr>
        <w:top w:val="none" w:sz="0" w:space="0" w:color="auto"/>
        <w:left w:val="none" w:sz="0" w:space="0" w:color="auto"/>
        <w:bottom w:val="none" w:sz="0" w:space="0" w:color="auto"/>
        <w:right w:val="none" w:sz="0" w:space="0" w:color="auto"/>
      </w:divBdr>
      <w:divsChild>
        <w:div w:id="1385830464">
          <w:marLeft w:val="0"/>
          <w:marRight w:val="0"/>
          <w:marTop w:val="0"/>
          <w:marBottom w:val="0"/>
          <w:divBdr>
            <w:top w:val="none" w:sz="0" w:space="0" w:color="auto"/>
            <w:left w:val="none" w:sz="0" w:space="0" w:color="auto"/>
            <w:bottom w:val="none" w:sz="0" w:space="0" w:color="auto"/>
            <w:right w:val="none" w:sz="0" w:space="0" w:color="auto"/>
          </w:divBdr>
          <w:divsChild>
            <w:div w:id="305665177">
              <w:marLeft w:val="0"/>
              <w:marRight w:val="0"/>
              <w:marTop w:val="0"/>
              <w:marBottom w:val="0"/>
              <w:divBdr>
                <w:top w:val="none" w:sz="0" w:space="0" w:color="auto"/>
                <w:left w:val="none" w:sz="0" w:space="0" w:color="auto"/>
                <w:bottom w:val="none" w:sz="0" w:space="0" w:color="auto"/>
                <w:right w:val="none" w:sz="0" w:space="0" w:color="auto"/>
              </w:divBdr>
              <w:divsChild>
                <w:div w:id="30409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696548">
      <w:bodyDiv w:val="1"/>
      <w:marLeft w:val="0"/>
      <w:marRight w:val="0"/>
      <w:marTop w:val="0"/>
      <w:marBottom w:val="0"/>
      <w:divBdr>
        <w:top w:val="none" w:sz="0" w:space="0" w:color="auto"/>
        <w:left w:val="none" w:sz="0" w:space="0" w:color="auto"/>
        <w:bottom w:val="none" w:sz="0" w:space="0" w:color="auto"/>
        <w:right w:val="none" w:sz="0" w:space="0" w:color="auto"/>
      </w:divBdr>
      <w:divsChild>
        <w:div w:id="1154103849">
          <w:marLeft w:val="0"/>
          <w:marRight w:val="0"/>
          <w:marTop w:val="0"/>
          <w:marBottom w:val="0"/>
          <w:divBdr>
            <w:top w:val="none" w:sz="0" w:space="0" w:color="auto"/>
            <w:left w:val="none" w:sz="0" w:space="0" w:color="auto"/>
            <w:bottom w:val="none" w:sz="0" w:space="0" w:color="auto"/>
            <w:right w:val="none" w:sz="0" w:space="0" w:color="auto"/>
          </w:divBdr>
          <w:divsChild>
            <w:div w:id="498232649">
              <w:marLeft w:val="0"/>
              <w:marRight w:val="0"/>
              <w:marTop w:val="0"/>
              <w:marBottom w:val="0"/>
              <w:divBdr>
                <w:top w:val="none" w:sz="0" w:space="0" w:color="auto"/>
                <w:left w:val="none" w:sz="0" w:space="0" w:color="auto"/>
                <w:bottom w:val="none" w:sz="0" w:space="0" w:color="auto"/>
                <w:right w:val="none" w:sz="0" w:space="0" w:color="auto"/>
              </w:divBdr>
              <w:divsChild>
                <w:div w:id="56525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69976">
      <w:bodyDiv w:val="1"/>
      <w:marLeft w:val="0"/>
      <w:marRight w:val="0"/>
      <w:marTop w:val="0"/>
      <w:marBottom w:val="0"/>
      <w:divBdr>
        <w:top w:val="none" w:sz="0" w:space="0" w:color="auto"/>
        <w:left w:val="none" w:sz="0" w:space="0" w:color="auto"/>
        <w:bottom w:val="none" w:sz="0" w:space="0" w:color="auto"/>
        <w:right w:val="none" w:sz="0" w:space="0" w:color="auto"/>
      </w:divBdr>
      <w:divsChild>
        <w:div w:id="1979875276">
          <w:marLeft w:val="0"/>
          <w:marRight w:val="0"/>
          <w:marTop w:val="0"/>
          <w:marBottom w:val="0"/>
          <w:divBdr>
            <w:top w:val="none" w:sz="0" w:space="0" w:color="auto"/>
            <w:left w:val="none" w:sz="0" w:space="0" w:color="auto"/>
            <w:bottom w:val="none" w:sz="0" w:space="0" w:color="auto"/>
            <w:right w:val="none" w:sz="0" w:space="0" w:color="auto"/>
          </w:divBdr>
          <w:divsChild>
            <w:div w:id="894006483">
              <w:marLeft w:val="0"/>
              <w:marRight w:val="0"/>
              <w:marTop w:val="0"/>
              <w:marBottom w:val="0"/>
              <w:divBdr>
                <w:top w:val="none" w:sz="0" w:space="0" w:color="auto"/>
                <w:left w:val="none" w:sz="0" w:space="0" w:color="auto"/>
                <w:bottom w:val="none" w:sz="0" w:space="0" w:color="auto"/>
                <w:right w:val="none" w:sz="0" w:space="0" w:color="auto"/>
              </w:divBdr>
              <w:divsChild>
                <w:div w:id="9247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36211">
      <w:bodyDiv w:val="1"/>
      <w:marLeft w:val="0"/>
      <w:marRight w:val="0"/>
      <w:marTop w:val="0"/>
      <w:marBottom w:val="0"/>
      <w:divBdr>
        <w:top w:val="none" w:sz="0" w:space="0" w:color="auto"/>
        <w:left w:val="none" w:sz="0" w:space="0" w:color="auto"/>
        <w:bottom w:val="none" w:sz="0" w:space="0" w:color="auto"/>
        <w:right w:val="none" w:sz="0" w:space="0" w:color="auto"/>
      </w:divBdr>
      <w:divsChild>
        <w:div w:id="2017228677">
          <w:marLeft w:val="0"/>
          <w:marRight w:val="0"/>
          <w:marTop w:val="0"/>
          <w:marBottom w:val="0"/>
          <w:divBdr>
            <w:top w:val="none" w:sz="0" w:space="0" w:color="auto"/>
            <w:left w:val="none" w:sz="0" w:space="0" w:color="auto"/>
            <w:bottom w:val="none" w:sz="0" w:space="0" w:color="auto"/>
            <w:right w:val="none" w:sz="0" w:space="0" w:color="auto"/>
          </w:divBdr>
          <w:divsChild>
            <w:div w:id="1797328486">
              <w:marLeft w:val="0"/>
              <w:marRight w:val="0"/>
              <w:marTop w:val="0"/>
              <w:marBottom w:val="0"/>
              <w:divBdr>
                <w:top w:val="none" w:sz="0" w:space="0" w:color="auto"/>
                <w:left w:val="none" w:sz="0" w:space="0" w:color="auto"/>
                <w:bottom w:val="none" w:sz="0" w:space="0" w:color="auto"/>
                <w:right w:val="none" w:sz="0" w:space="0" w:color="auto"/>
              </w:divBdr>
              <w:divsChild>
                <w:div w:id="14185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05345">
      <w:bodyDiv w:val="1"/>
      <w:marLeft w:val="0"/>
      <w:marRight w:val="0"/>
      <w:marTop w:val="0"/>
      <w:marBottom w:val="0"/>
      <w:divBdr>
        <w:top w:val="none" w:sz="0" w:space="0" w:color="auto"/>
        <w:left w:val="none" w:sz="0" w:space="0" w:color="auto"/>
        <w:bottom w:val="none" w:sz="0" w:space="0" w:color="auto"/>
        <w:right w:val="none" w:sz="0" w:space="0" w:color="auto"/>
      </w:divBdr>
    </w:div>
    <w:div w:id="1634017051">
      <w:bodyDiv w:val="1"/>
      <w:marLeft w:val="0"/>
      <w:marRight w:val="0"/>
      <w:marTop w:val="0"/>
      <w:marBottom w:val="0"/>
      <w:divBdr>
        <w:top w:val="none" w:sz="0" w:space="0" w:color="auto"/>
        <w:left w:val="none" w:sz="0" w:space="0" w:color="auto"/>
        <w:bottom w:val="none" w:sz="0" w:space="0" w:color="auto"/>
        <w:right w:val="none" w:sz="0" w:space="0" w:color="auto"/>
      </w:divBdr>
      <w:divsChild>
        <w:div w:id="1982954807">
          <w:marLeft w:val="0"/>
          <w:marRight w:val="0"/>
          <w:marTop w:val="0"/>
          <w:marBottom w:val="0"/>
          <w:divBdr>
            <w:top w:val="none" w:sz="0" w:space="0" w:color="auto"/>
            <w:left w:val="none" w:sz="0" w:space="0" w:color="auto"/>
            <w:bottom w:val="none" w:sz="0" w:space="0" w:color="auto"/>
            <w:right w:val="none" w:sz="0" w:space="0" w:color="auto"/>
          </w:divBdr>
          <w:divsChild>
            <w:div w:id="1495948114">
              <w:marLeft w:val="0"/>
              <w:marRight w:val="0"/>
              <w:marTop w:val="0"/>
              <w:marBottom w:val="0"/>
              <w:divBdr>
                <w:top w:val="none" w:sz="0" w:space="0" w:color="auto"/>
                <w:left w:val="none" w:sz="0" w:space="0" w:color="auto"/>
                <w:bottom w:val="none" w:sz="0" w:space="0" w:color="auto"/>
                <w:right w:val="none" w:sz="0" w:space="0" w:color="auto"/>
              </w:divBdr>
              <w:divsChild>
                <w:div w:id="760872999">
                  <w:marLeft w:val="0"/>
                  <w:marRight w:val="0"/>
                  <w:marTop w:val="0"/>
                  <w:marBottom w:val="0"/>
                  <w:divBdr>
                    <w:top w:val="none" w:sz="0" w:space="0" w:color="auto"/>
                    <w:left w:val="none" w:sz="0" w:space="0" w:color="auto"/>
                    <w:bottom w:val="none" w:sz="0" w:space="0" w:color="auto"/>
                    <w:right w:val="none" w:sz="0" w:space="0" w:color="auto"/>
                  </w:divBdr>
                  <w:divsChild>
                    <w:div w:id="11595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763708">
      <w:bodyDiv w:val="1"/>
      <w:marLeft w:val="0"/>
      <w:marRight w:val="0"/>
      <w:marTop w:val="0"/>
      <w:marBottom w:val="0"/>
      <w:divBdr>
        <w:top w:val="none" w:sz="0" w:space="0" w:color="auto"/>
        <w:left w:val="none" w:sz="0" w:space="0" w:color="auto"/>
        <w:bottom w:val="none" w:sz="0" w:space="0" w:color="auto"/>
        <w:right w:val="none" w:sz="0" w:space="0" w:color="auto"/>
      </w:divBdr>
      <w:divsChild>
        <w:div w:id="1685857275">
          <w:marLeft w:val="0"/>
          <w:marRight w:val="0"/>
          <w:marTop w:val="0"/>
          <w:marBottom w:val="0"/>
          <w:divBdr>
            <w:top w:val="none" w:sz="0" w:space="0" w:color="auto"/>
            <w:left w:val="none" w:sz="0" w:space="0" w:color="auto"/>
            <w:bottom w:val="none" w:sz="0" w:space="0" w:color="auto"/>
            <w:right w:val="none" w:sz="0" w:space="0" w:color="auto"/>
          </w:divBdr>
          <w:divsChild>
            <w:div w:id="1194726267">
              <w:marLeft w:val="0"/>
              <w:marRight w:val="0"/>
              <w:marTop w:val="0"/>
              <w:marBottom w:val="0"/>
              <w:divBdr>
                <w:top w:val="none" w:sz="0" w:space="0" w:color="auto"/>
                <w:left w:val="none" w:sz="0" w:space="0" w:color="auto"/>
                <w:bottom w:val="none" w:sz="0" w:space="0" w:color="auto"/>
                <w:right w:val="none" w:sz="0" w:space="0" w:color="auto"/>
              </w:divBdr>
              <w:divsChild>
                <w:div w:id="190579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734027">
      <w:bodyDiv w:val="1"/>
      <w:marLeft w:val="0"/>
      <w:marRight w:val="0"/>
      <w:marTop w:val="0"/>
      <w:marBottom w:val="0"/>
      <w:divBdr>
        <w:top w:val="none" w:sz="0" w:space="0" w:color="auto"/>
        <w:left w:val="none" w:sz="0" w:space="0" w:color="auto"/>
        <w:bottom w:val="none" w:sz="0" w:space="0" w:color="auto"/>
        <w:right w:val="none" w:sz="0" w:space="0" w:color="auto"/>
      </w:divBdr>
      <w:divsChild>
        <w:div w:id="374088155">
          <w:marLeft w:val="0"/>
          <w:marRight w:val="0"/>
          <w:marTop w:val="0"/>
          <w:marBottom w:val="0"/>
          <w:divBdr>
            <w:top w:val="none" w:sz="0" w:space="0" w:color="auto"/>
            <w:left w:val="none" w:sz="0" w:space="0" w:color="auto"/>
            <w:bottom w:val="none" w:sz="0" w:space="0" w:color="auto"/>
            <w:right w:val="none" w:sz="0" w:space="0" w:color="auto"/>
          </w:divBdr>
          <w:divsChild>
            <w:div w:id="1034502786">
              <w:marLeft w:val="0"/>
              <w:marRight w:val="0"/>
              <w:marTop w:val="0"/>
              <w:marBottom w:val="0"/>
              <w:divBdr>
                <w:top w:val="none" w:sz="0" w:space="0" w:color="auto"/>
                <w:left w:val="none" w:sz="0" w:space="0" w:color="auto"/>
                <w:bottom w:val="none" w:sz="0" w:space="0" w:color="auto"/>
                <w:right w:val="none" w:sz="0" w:space="0" w:color="auto"/>
              </w:divBdr>
              <w:divsChild>
                <w:div w:id="14439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07362">
      <w:bodyDiv w:val="1"/>
      <w:marLeft w:val="0"/>
      <w:marRight w:val="0"/>
      <w:marTop w:val="0"/>
      <w:marBottom w:val="0"/>
      <w:divBdr>
        <w:top w:val="none" w:sz="0" w:space="0" w:color="auto"/>
        <w:left w:val="none" w:sz="0" w:space="0" w:color="auto"/>
        <w:bottom w:val="none" w:sz="0" w:space="0" w:color="auto"/>
        <w:right w:val="none" w:sz="0" w:space="0" w:color="auto"/>
      </w:divBdr>
      <w:divsChild>
        <w:div w:id="921449968">
          <w:marLeft w:val="0"/>
          <w:marRight w:val="0"/>
          <w:marTop w:val="0"/>
          <w:marBottom w:val="0"/>
          <w:divBdr>
            <w:top w:val="none" w:sz="0" w:space="0" w:color="auto"/>
            <w:left w:val="none" w:sz="0" w:space="0" w:color="auto"/>
            <w:bottom w:val="none" w:sz="0" w:space="0" w:color="auto"/>
            <w:right w:val="none" w:sz="0" w:space="0" w:color="auto"/>
          </w:divBdr>
          <w:divsChild>
            <w:div w:id="451635736">
              <w:marLeft w:val="0"/>
              <w:marRight w:val="0"/>
              <w:marTop w:val="0"/>
              <w:marBottom w:val="0"/>
              <w:divBdr>
                <w:top w:val="none" w:sz="0" w:space="0" w:color="auto"/>
                <w:left w:val="none" w:sz="0" w:space="0" w:color="auto"/>
                <w:bottom w:val="none" w:sz="0" w:space="0" w:color="auto"/>
                <w:right w:val="none" w:sz="0" w:space="0" w:color="auto"/>
              </w:divBdr>
              <w:divsChild>
                <w:div w:id="41709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34727">
      <w:bodyDiv w:val="1"/>
      <w:marLeft w:val="0"/>
      <w:marRight w:val="0"/>
      <w:marTop w:val="0"/>
      <w:marBottom w:val="0"/>
      <w:divBdr>
        <w:top w:val="none" w:sz="0" w:space="0" w:color="auto"/>
        <w:left w:val="none" w:sz="0" w:space="0" w:color="auto"/>
        <w:bottom w:val="none" w:sz="0" w:space="0" w:color="auto"/>
        <w:right w:val="none" w:sz="0" w:space="0" w:color="auto"/>
      </w:divBdr>
      <w:divsChild>
        <w:div w:id="600064721">
          <w:marLeft w:val="0"/>
          <w:marRight w:val="0"/>
          <w:marTop w:val="0"/>
          <w:marBottom w:val="0"/>
          <w:divBdr>
            <w:top w:val="none" w:sz="0" w:space="0" w:color="auto"/>
            <w:left w:val="none" w:sz="0" w:space="0" w:color="auto"/>
            <w:bottom w:val="none" w:sz="0" w:space="0" w:color="auto"/>
            <w:right w:val="none" w:sz="0" w:space="0" w:color="auto"/>
          </w:divBdr>
          <w:divsChild>
            <w:div w:id="1615139909">
              <w:marLeft w:val="0"/>
              <w:marRight w:val="0"/>
              <w:marTop w:val="0"/>
              <w:marBottom w:val="0"/>
              <w:divBdr>
                <w:top w:val="none" w:sz="0" w:space="0" w:color="auto"/>
                <w:left w:val="none" w:sz="0" w:space="0" w:color="auto"/>
                <w:bottom w:val="none" w:sz="0" w:space="0" w:color="auto"/>
                <w:right w:val="none" w:sz="0" w:space="0" w:color="auto"/>
              </w:divBdr>
              <w:divsChild>
                <w:div w:id="84744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12585">
      <w:bodyDiv w:val="1"/>
      <w:marLeft w:val="0"/>
      <w:marRight w:val="0"/>
      <w:marTop w:val="0"/>
      <w:marBottom w:val="0"/>
      <w:divBdr>
        <w:top w:val="none" w:sz="0" w:space="0" w:color="auto"/>
        <w:left w:val="none" w:sz="0" w:space="0" w:color="auto"/>
        <w:bottom w:val="none" w:sz="0" w:space="0" w:color="auto"/>
        <w:right w:val="none" w:sz="0" w:space="0" w:color="auto"/>
      </w:divBdr>
      <w:divsChild>
        <w:div w:id="1191528766">
          <w:marLeft w:val="0"/>
          <w:marRight w:val="0"/>
          <w:marTop w:val="0"/>
          <w:marBottom w:val="0"/>
          <w:divBdr>
            <w:top w:val="none" w:sz="0" w:space="0" w:color="auto"/>
            <w:left w:val="none" w:sz="0" w:space="0" w:color="auto"/>
            <w:bottom w:val="none" w:sz="0" w:space="0" w:color="auto"/>
            <w:right w:val="none" w:sz="0" w:space="0" w:color="auto"/>
          </w:divBdr>
          <w:divsChild>
            <w:div w:id="2011715799">
              <w:marLeft w:val="0"/>
              <w:marRight w:val="0"/>
              <w:marTop w:val="0"/>
              <w:marBottom w:val="0"/>
              <w:divBdr>
                <w:top w:val="none" w:sz="0" w:space="0" w:color="auto"/>
                <w:left w:val="none" w:sz="0" w:space="0" w:color="auto"/>
                <w:bottom w:val="none" w:sz="0" w:space="0" w:color="auto"/>
                <w:right w:val="none" w:sz="0" w:space="0" w:color="auto"/>
              </w:divBdr>
              <w:divsChild>
                <w:div w:id="996804275">
                  <w:marLeft w:val="0"/>
                  <w:marRight w:val="0"/>
                  <w:marTop w:val="0"/>
                  <w:marBottom w:val="0"/>
                  <w:divBdr>
                    <w:top w:val="none" w:sz="0" w:space="0" w:color="auto"/>
                    <w:left w:val="none" w:sz="0" w:space="0" w:color="auto"/>
                    <w:bottom w:val="none" w:sz="0" w:space="0" w:color="auto"/>
                    <w:right w:val="none" w:sz="0" w:space="0" w:color="auto"/>
                  </w:divBdr>
                  <w:divsChild>
                    <w:div w:id="161332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654003">
      <w:bodyDiv w:val="1"/>
      <w:marLeft w:val="0"/>
      <w:marRight w:val="0"/>
      <w:marTop w:val="0"/>
      <w:marBottom w:val="0"/>
      <w:divBdr>
        <w:top w:val="none" w:sz="0" w:space="0" w:color="auto"/>
        <w:left w:val="none" w:sz="0" w:space="0" w:color="auto"/>
        <w:bottom w:val="none" w:sz="0" w:space="0" w:color="auto"/>
        <w:right w:val="none" w:sz="0" w:space="0" w:color="auto"/>
      </w:divBdr>
      <w:divsChild>
        <w:div w:id="121585197">
          <w:marLeft w:val="0"/>
          <w:marRight w:val="0"/>
          <w:marTop w:val="0"/>
          <w:marBottom w:val="0"/>
          <w:divBdr>
            <w:top w:val="none" w:sz="0" w:space="0" w:color="auto"/>
            <w:left w:val="none" w:sz="0" w:space="0" w:color="auto"/>
            <w:bottom w:val="none" w:sz="0" w:space="0" w:color="auto"/>
            <w:right w:val="none" w:sz="0" w:space="0" w:color="auto"/>
          </w:divBdr>
          <w:divsChild>
            <w:div w:id="388577981">
              <w:marLeft w:val="0"/>
              <w:marRight w:val="0"/>
              <w:marTop w:val="0"/>
              <w:marBottom w:val="0"/>
              <w:divBdr>
                <w:top w:val="none" w:sz="0" w:space="0" w:color="auto"/>
                <w:left w:val="none" w:sz="0" w:space="0" w:color="auto"/>
                <w:bottom w:val="none" w:sz="0" w:space="0" w:color="auto"/>
                <w:right w:val="none" w:sz="0" w:space="0" w:color="auto"/>
              </w:divBdr>
              <w:divsChild>
                <w:div w:id="105107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337">
      <w:bodyDiv w:val="1"/>
      <w:marLeft w:val="0"/>
      <w:marRight w:val="0"/>
      <w:marTop w:val="0"/>
      <w:marBottom w:val="0"/>
      <w:divBdr>
        <w:top w:val="none" w:sz="0" w:space="0" w:color="auto"/>
        <w:left w:val="none" w:sz="0" w:space="0" w:color="auto"/>
        <w:bottom w:val="none" w:sz="0" w:space="0" w:color="auto"/>
        <w:right w:val="none" w:sz="0" w:space="0" w:color="auto"/>
      </w:divBdr>
      <w:divsChild>
        <w:div w:id="1113015507">
          <w:marLeft w:val="0"/>
          <w:marRight w:val="0"/>
          <w:marTop w:val="0"/>
          <w:marBottom w:val="0"/>
          <w:divBdr>
            <w:top w:val="none" w:sz="0" w:space="0" w:color="auto"/>
            <w:left w:val="none" w:sz="0" w:space="0" w:color="auto"/>
            <w:bottom w:val="none" w:sz="0" w:space="0" w:color="auto"/>
            <w:right w:val="none" w:sz="0" w:space="0" w:color="auto"/>
          </w:divBdr>
          <w:divsChild>
            <w:div w:id="2027170227">
              <w:marLeft w:val="0"/>
              <w:marRight w:val="0"/>
              <w:marTop w:val="0"/>
              <w:marBottom w:val="0"/>
              <w:divBdr>
                <w:top w:val="none" w:sz="0" w:space="0" w:color="auto"/>
                <w:left w:val="none" w:sz="0" w:space="0" w:color="auto"/>
                <w:bottom w:val="none" w:sz="0" w:space="0" w:color="auto"/>
                <w:right w:val="none" w:sz="0" w:space="0" w:color="auto"/>
              </w:divBdr>
              <w:divsChild>
                <w:div w:id="19399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6690">
      <w:bodyDiv w:val="1"/>
      <w:marLeft w:val="0"/>
      <w:marRight w:val="0"/>
      <w:marTop w:val="0"/>
      <w:marBottom w:val="0"/>
      <w:divBdr>
        <w:top w:val="none" w:sz="0" w:space="0" w:color="auto"/>
        <w:left w:val="none" w:sz="0" w:space="0" w:color="auto"/>
        <w:bottom w:val="none" w:sz="0" w:space="0" w:color="auto"/>
        <w:right w:val="none" w:sz="0" w:space="0" w:color="auto"/>
      </w:divBdr>
    </w:div>
    <w:div w:id="1743022525">
      <w:bodyDiv w:val="1"/>
      <w:marLeft w:val="0"/>
      <w:marRight w:val="0"/>
      <w:marTop w:val="0"/>
      <w:marBottom w:val="0"/>
      <w:divBdr>
        <w:top w:val="none" w:sz="0" w:space="0" w:color="auto"/>
        <w:left w:val="none" w:sz="0" w:space="0" w:color="auto"/>
        <w:bottom w:val="none" w:sz="0" w:space="0" w:color="auto"/>
        <w:right w:val="none" w:sz="0" w:space="0" w:color="auto"/>
      </w:divBdr>
      <w:divsChild>
        <w:div w:id="337192979">
          <w:marLeft w:val="0"/>
          <w:marRight w:val="0"/>
          <w:marTop w:val="0"/>
          <w:marBottom w:val="0"/>
          <w:divBdr>
            <w:top w:val="none" w:sz="0" w:space="0" w:color="auto"/>
            <w:left w:val="none" w:sz="0" w:space="0" w:color="auto"/>
            <w:bottom w:val="none" w:sz="0" w:space="0" w:color="auto"/>
            <w:right w:val="none" w:sz="0" w:space="0" w:color="auto"/>
          </w:divBdr>
          <w:divsChild>
            <w:div w:id="1037852766">
              <w:marLeft w:val="0"/>
              <w:marRight w:val="0"/>
              <w:marTop w:val="0"/>
              <w:marBottom w:val="0"/>
              <w:divBdr>
                <w:top w:val="none" w:sz="0" w:space="0" w:color="auto"/>
                <w:left w:val="none" w:sz="0" w:space="0" w:color="auto"/>
                <w:bottom w:val="none" w:sz="0" w:space="0" w:color="auto"/>
                <w:right w:val="none" w:sz="0" w:space="0" w:color="auto"/>
              </w:divBdr>
              <w:divsChild>
                <w:div w:id="1282612871">
                  <w:marLeft w:val="0"/>
                  <w:marRight w:val="0"/>
                  <w:marTop w:val="0"/>
                  <w:marBottom w:val="0"/>
                  <w:divBdr>
                    <w:top w:val="none" w:sz="0" w:space="0" w:color="auto"/>
                    <w:left w:val="none" w:sz="0" w:space="0" w:color="auto"/>
                    <w:bottom w:val="none" w:sz="0" w:space="0" w:color="auto"/>
                    <w:right w:val="none" w:sz="0" w:space="0" w:color="auto"/>
                  </w:divBdr>
                  <w:divsChild>
                    <w:div w:id="148061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535673">
      <w:bodyDiv w:val="1"/>
      <w:marLeft w:val="0"/>
      <w:marRight w:val="0"/>
      <w:marTop w:val="0"/>
      <w:marBottom w:val="0"/>
      <w:divBdr>
        <w:top w:val="none" w:sz="0" w:space="0" w:color="auto"/>
        <w:left w:val="none" w:sz="0" w:space="0" w:color="auto"/>
        <w:bottom w:val="none" w:sz="0" w:space="0" w:color="auto"/>
        <w:right w:val="none" w:sz="0" w:space="0" w:color="auto"/>
      </w:divBdr>
      <w:divsChild>
        <w:div w:id="1641425192">
          <w:marLeft w:val="0"/>
          <w:marRight w:val="0"/>
          <w:marTop w:val="0"/>
          <w:marBottom w:val="0"/>
          <w:divBdr>
            <w:top w:val="none" w:sz="0" w:space="0" w:color="auto"/>
            <w:left w:val="none" w:sz="0" w:space="0" w:color="auto"/>
            <w:bottom w:val="none" w:sz="0" w:space="0" w:color="auto"/>
            <w:right w:val="none" w:sz="0" w:space="0" w:color="auto"/>
          </w:divBdr>
          <w:divsChild>
            <w:div w:id="2135755689">
              <w:marLeft w:val="0"/>
              <w:marRight w:val="0"/>
              <w:marTop w:val="0"/>
              <w:marBottom w:val="0"/>
              <w:divBdr>
                <w:top w:val="none" w:sz="0" w:space="0" w:color="auto"/>
                <w:left w:val="none" w:sz="0" w:space="0" w:color="auto"/>
                <w:bottom w:val="none" w:sz="0" w:space="0" w:color="auto"/>
                <w:right w:val="none" w:sz="0" w:space="0" w:color="auto"/>
              </w:divBdr>
              <w:divsChild>
                <w:div w:id="2936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543178">
      <w:bodyDiv w:val="1"/>
      <w:marLeft w:val="0"/>
      <w:marRight w:val="0"/>
      <w:marTop w:val="0"/>
      <w:marBottom w:val="0"/>
      <w:divBdr>
        <w:top w:val="none" w:sz="0" w:space="0" w:color="auto"/>
        <w:left w:val="none" w:sz="0" w:space="0" w:color="auto"/>
        <w:bottom w:val="none" w:sz="0" w:space="0" w:color="auto"/>
        <w:right w:val="none" w:sz="0" w:space="0" w:color="auto"/>
      </w:divBdr>
      <w:divsChild>
        <w:div w:id="1253468644">
          <w:marLeft w:val="0"/>
          <w:marRight w:val="0"/>
          <w:marTop w:val="0"/>
          <w:marBottom w:val="0"/>
          <w:divBdr>
            <w:top w:val="none" w:sz="0" w:space="0" w:color="auto"/>
            <w:left w:val="none" w:sz="0" w:space="0" w:color="auto"/>
            <w:bottom w:val="none" w:sz="0" w:space="0" w:color="auto"/>
            <w:right w:val="none" w:sz="0" w:space="0" w:color="auto"/>
          </w:divBdr>
          <w:divsChild>
            <w:div w:id="1462074195">
              <w:marLeft w:val="0"/>
              <w:marRight w:val="0"/>
              <w:marTop w:val="0"/>
              <w:marBottom w:val="0"/>
              <w:divBdr>
                <w:top w:val="none" w:sz="0" w:space="0" w:color="auto"/>
                <w:left w:val="none" w:sz="0" w:space="0" w:color="auto"/>
                <w:bottom w:val="none" w:sz="0" w:space="0" w:color="auto"/>
                <w:right w:val="none" w:sz="0" w:space="0" w:color="auto"/>
              </w:divBdr>
              <w:divsChild>
                <w:div w:id="44010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15086">
      <w:bodyDiv w:val="1"/>
      <w:marLeft w:val="0"/>
      <w:marRight w:val="0"/>
      <w:marTop w:val="0"/>
      <w:marBottom w:val="0"/>
      <w:divBdr>
        <w:top w:val="none" w:sz="0" w:space="0" w:color="auto"/>
        <w:left w:val="none" w:sz="0" w:space="0" w:color="auto"/>
        <w:bottom w:val="none" w:sz="0" w:space="0" w:color="auto"/>
        <w:right w:val="none" w:sz="0" w:space="0" w:color="auto"/>
      </w:divBdr>
      <w:divsChild>
        <w:div w:id="34281026">
          <w:marLeft w:val="0"/>
          <w:marRight w:val="0"/>
          <w:marTop w:val="0"/>
          <w:marBottom w:val="0"/>
          <w:divBdr>
            <w:top w:val="none" w:sz="0" w:space="0" w:color="auto"/>
            <w:left w:val="none" w:sz="0" w:space="0" w:color="auto"/>
            <w:bottom w:val="none" w:sz="0" w:space="0" w:color="auto"/>
            <w:right w:val="none" w:sz="0" w:space="0" w:color="auto"/>
          </w:divBdr>
          <w:divsChild>
            <w:div w:id="1107191445">
              <w:marLeft w:val="0"/>
              <w:marRight w:val="0"/>
              <w:marTop w:val="0"/>
              <w:marBottom w:val="0"/>
              <w:divBdr>
                <w:top w:val="none" w:sz="0" w:space="0" w:color="auto"/>
                <w:left w:val="none" w:sz="0" w:space="0" w:color="auto"/>
                <w:bottom w:val="none" w:sz="0" w:space="0" w:color="auto"/>
                <w:right w:val="none" w:sz="0" w:space="0" w:color="auto"/>
              </w:divBdr>
              <w:divsChild>
                <w:div w:id="212634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73168">
      <w:bodyDiv w:val="1"/>
      <w:marLeft w:val="0"/>
      <w:marRight w:val="0"/>
      <w:marTop w:val="0"/>
      <w:marBottom w:val="0"/>
      <w:divBdr>
        <w:top w:val="none" w:sz="0" w:space="0" w:color="auto"/>
        <w:left w:val="none" w:sz="0" w:space="0" w:color="auto"/>
        <w:bottom w:val="none" w:sz="0" w:space="0" w:color="auto"/>
        <w:right w:val="none" w:sz="0" w:space="0" w:color="auto"/>
      </w:divBdr>
      <w:divsChild>
        <w:div w:id="113719039">
          <w:marLeft w:val="0"/>
          <w:marRight w:val="0"/>
          <w:marTop w:val="0"/>
          <w:marBottom w:val="0"/>
          <w:divBdr>
            <w:top w:val="none" w:sz="0" w:space="0" w:color="auto"/>
            <w:left w:val="none" w:sz="0" w:space="0" w:color="auto"/>
            <w:bottom w:val="none" w:sz="0" w:space="0" w:color="auto"/>
            <w:right w:val="none" w:sz="0" w:space="0" w:color="auto"/>
          </w:divBdr>
          <w:divsChild>
            <w:div w:id="59140657">
              <w:marLeft w:val="0"/>
              <w:marRight w:val="0"/>
              <w:marTop w:val="0"/>
              <w:marBottom w:val="0"/>
              <w:divBdr>
                <w:top w:val="none" w:sz="0" w:space="0" w:color="auto"/>
                <w:left w:val="none" w:sz="0" w:space="0" w:color="auto"/>
                <w:bottom w:val="none" w:sz="0" w:space="0" w:color="auto"/>
                <w:right w:val="none" w:sz="0" w:space="0" w:color="auto"/>
              </w:divBdr>
              <w:divsChild>
                <w:div w:id="150590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96821">
      <w:bodyDiv w:val="1"/>
      <w:marLeft w:val="0"/>
      <w:marRight w:val="0"/>
      <w:marTop w:val="0"/>
      <w:marBottom w:val="0"/>
      <w:divBdr>
        <w:top w:val="none" w:sz="0" w:space="0" w:color="auto"/>
        <w:left w:val="none" w:sz="0" w:space="0" w:color="auto"/>
        <w:bottom w:val="none" w:sz="0" w:space="0" w:color="auto"/>
        <w:right w:val="none" w:sz="0" w:space="0" w:color="auto"/>
      </w:divBdr>
      <w:divsChild>
        <w:div w:id="832112303">
          <w:marLeft w:val="0"/>
          <w:marRight w:val="0"/>
          <w:marTop w:val="0"/>
          <w:marBottom w:val="0"/>
          <w:divBdr>
            <w:top w:val="none" w:sz="0" w:space="0" w:color="auto"/>
            <w:left w:val="none" w:sz="0" w:space="0" w:color="auto"/>
            <w:bottom w:val="none" w:sz="0" w:space="0" w:color="auto"/>
            <w:right w:val="none" w:sz="0" w:space="0" w:color="auto"/>
          </w:divBdr>
          <w:divsChild>
            <w:div w:id="994265615">
              <w:marLeft w:val="0"/>
              <w:marRight w:val="0"/>
              <w:marTop w:val="0"/>
              <w:marBottom w:val="0"/>
              <w:divBdr>
                <w:top w:val="none" w:sz="0" w:space="0" w:color="auto"/>
                <w:left w:val="none" w:sz="0" w:space="0" w:color="auto"/>
                <w:bottom w:val="none" w:sz="0" w:space="0" w:color="auto"/>
                <w:right w:val="none" w:sz="0" w:space="0" w:color="auto"/>
              </w:divBdr>
              <w:divsChild>
                <w:div w:id="2126461604">
                  <w:marLeft w:val="0"/>
                  <w:marRight w:val="0"/>
                  <w:marTop w:val="0"/>
                  <w:marBottom w:val="0"/>
                  <w:divBdr>
                    <w:top w:val="none" w:sz="0" w:space="0" w:color="auto"/>
                    <w:left w:val="none" w:sz="0" w:space="0" w:color="auto"/>
                    <w:bottom w:val="none" w:sz="0" w:space="0" w:color="auto"/>
                    <w:right w:val="none" w:sz="0" w:space="0" w:color="auto"/>
                  </w:divBdr>
                  <w:divsChild>
                    <w:div w:id="149495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616889">
      <w:bodyDiv w:val="1"/>
      <w:marLeft w:val="0"/>
      <w:marRight w:val="0"/>
      <w:marTop w:val="0"/>
      <w:marBottom w:val="0"/>
      <w:divBdr>
        <w:top w:val="none" w:sz="0" w:space="0" w:color="auto"/>
        <w:left w:val="none" w:sz="0" w:space="0" w:color="auto"/>
        <w:bottom w:val="none" w:sz="0" w:space="0" w:color="auto"/>
        <w:right w:val="none" w:sz="0" w:space="0" w:color="auto"/>
      </w:divBdr>
      <w:divsChild>
        <w:div w:id="129908393">
          <w:marLeft w:val="0"/>
          <w:marRight w:val="0"/>
          <w:marTop w:val="0"/>
          <w:marBottom w:val="0"/>
          <w:divBdr>
            <w:top w:val="none" w:sz="0" w:space="0" w:color="auto"/>
            <w:left w:val="none" w:sz="0" w:space="0" w:color="auto"/>
            <w:bottom w:val="none" w:sz="0" w:space="0" w:color="auto"/>
            <w:right w:val="none" w:sz="0" w:space="0" w:color="auto"/>
          </w:divBdr>
          <w:divsChild>
            <w:div w:id="1861698952">
              <w:marLeft w:val="0"/>
              <w:marRight w:val="0"/>
              <w:marTop w:val="0"/>
              <w:marBottom w:val="0"/>
              <w:divBdr>
                <w:top w:val="none" w:sz="0" w:space="0" w:color="auto"/>
                <w:left w:val="none" w:sz="0" w:space="0" w:color="auto"/>
                <w:bottom w:val="none" w:sz="0" w:space="0" w:color="auto"/>
                <w:right w:val="none" w:sz="0" w:space="0" w:color="auto"/>
              </w:divBdr>
              <w:divsChild>
                <w:div w:id="24897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048762">
      <w:bodyDiv w:val="1"/>
      <w:marLeft w:val="0"/>
      <w:marRight w:val="0"/>
      <w:marTop w:val="0"/>
      <w:marBottom w:val="0"/>
      <w:divBdr>
        <w:top w:val="none" w:sz="0" w:space="0" w:color="auto"/>
        <w:left w:val="none" w:sz="0" w:space="0" w:color="auto"/>
        <w:bottom w:val="none" w:sz="0" w:space="0" w:color="auto"/>
        <w:right w:val="none" w:sz="0" w:space="0" w:color="auto"/>
      </w:divBdr>
      <w:divsChild>
        <w:div w:id="1418207470">
          <w:marLeft w:val="0"/>
          <w:marRight w:val="0"/>
          <w:marTop w:val="0"/>
          <w:marBottom w:val="0"/>
          <w:divBdr>
            <w:top w:val="none" w:sz="0" w:space="0" w:color="auto"/>
            <w:left w:val="none" w:sz="0" w:space="0" w:color="auto"/>
            <w:bottom w:val="none" w:sz="0" w:space="0" w:color="auto"/>
            <w:right w:val="none" w:sz="0" w:space="0" w:color="auto"/>
          </w:divBdr>
          <w:divsChild>
            <w:div w:id="196433875">
              <w:marLeft w:val="0"/>
              <w:marRight w:val="0"/>
              <w:marTop w:val="0"/>
              <w:marBottom w:val="0"/>
              <w:divBdr>
                <w:top w:val="none" w:sz="0" w:space="0" w:color="auto"/>
                <w:left w:val="none" w:sz="0" w:space="0" w:color="auto"/>
                <w:bottom w:val="none" w:sz="0" w:space="0" w:color="auto"/>
                <w:right w:val="none" w:sz="0" w:space="0" w:color="auto"/>
              </w:divBdr>
              <w:divsChild>
                <w:div w:id="39789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2600">
      <w:bodyDiv w:val="1"/>
      <w:marLeft w:val="0"/>
      <w:marRight w:val="0"/>
      <w:marTop w:val="0"/>
      <w:marBottom w:val="0"/>
      <w:divBdr>
        <w:top w:val="none" w:sz="0" w:space="0" w:color="auto"/>
        <w:left w:val="none" w:sz="0" w:space="0" w:color="auto"/>
        <w:bottom w:val="none" w:sz="0" w:space="0" w:color="auto"/>
        <w:right w:val="none" w:sz="0" w:space="0" w:color="auto"/>
      </w:divBdr>
      <w:divsChild>
        <w:div w:id="15157576">
          <w:marLeft w:val="0"/>
          <w:marRight w:val="0"/>
          <w:marTop w:val="0"/>
          <w:marBottom w:val="0"/>
          <w:divBdr>
            <w:top w:val="none" w:sz="0" w:space="0" w:color="auto"/>
            <w:left w:val="none" w:sz="0" w:space="0" w:color="auto"/>
            <w:bottom w:val="none" w:sz="0" w:space="0" w:color="auto"/>
            <w:right w:val="none" w:sz="0" w:space="0" w:color="auto"/>
          </w:divBdr>
          <w:divsChild>
            <w:div w:id="130372637">
              <w:marLeft w:val="0"/>
              <w:marRight w:val="0"/>
              <w:marTop w:val="0"/>
              <w:marBottom w:val="0"/>
              <w:divBdr>
                <w:top w:val="none" w:sz="0" w:space="0" w:color="auto"/>
                <w:left w:val="none" w:sz="0" w:space="0" w:color="auto"/>
                <w:bottom w:val="none" w:sz="0" w:space="0" w:color="auto"/>
                <w:right w:val="none" w:sz="0" w:space="0" w:color="auto"/>
              </w:divBdr>
              <w:divsChild>
                <w:div w:id="9525544">
                  <w:marLeft w:val="0"/>
                  <w:marRight w:val="0"/>
                  <w:marTop w:val="0"/>
                  <w:marBottom w:val="0"/>
                  <w:divBdr>
                    <w:top w:val="none" w:sz="0" w:space="0" w:color="auto"/>
                    <w:left w:val="none" w:sz="0" w:space="0" w:color="auto"/>
                    <w:bottom w:val="none" w:sz="0" w:space="0" w:color="auto"/>
                    <w:right w:val="none" w:sz="0" w:space="0" w:color="auto"/>
                  </w:divBdr>
                  <w:divsChild>
                    <w:div w:id="3835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863398">
      <w:bodyDiv w:val="1"/>
      <w:marLeft w:val="0"/>
      <w:marRight w:val="0"/>
      <w:marTop w:val="0"/>
      <w:marBottom w:val="0"/>
      <w:divBdr>
        <w:top w:val="none" w:sz="0" w:space="0" w:color="auto"/>
        <w:left w:val="none" w:sz="0" w:space="0" w:color="auto"/>
        <w:bottom w:val="none" w:sz="0" w:space="0" w:color="auto"/>
        <w:right w:val="none" w:sz="0" w:space="0" w:color="auto"/>
      </w:divBdr>
      <w:divsChild>
        <w:div w:id="1558780709">
          <w:marLeft w:val="0"/>
          <w:marRight w:val="0"/>
          <w:marTop w:val="0"/>
          <w:marBottom w:val="0"/>
          <w:divBdr>
            <w:top w:val="none" w:sz="0" w:space="0" w:color="auto"/>
            <w:left w:val="none" w:sz="0" w:space="0" w:color="auto"/>
            <w:bottom w:val="none" w:sz="0" w:space="0" w:color="auto"/>
            <w:right w:val="none" w:sz="0" w:space="0" w:color="auto"/>
          </w:divBdr>
          <w:divsChild>
            <w:div w:id="69474975">
              <w:marLeft w:val="0"/>
              <w:marRight w:val="0"/>
              <w:marTop w:val="0"/>
              <w:marBottom w:val="0"/>
              <w:divBdr>
                <w:top w:val="none" w:sz="0" w:space="0" w:color="auto"/>
                <w:left w:val="none" w:sz="0" w:space="0" w:color="auto"/>
                <w:bottom w:val="none" w:sz="0" w:space="0" w:color="auto"/>
                <w:right w:val="none" w:sz="0" w:space="0" w:color="auto"/>
              </w:divBdr>
              <w:divsChild>
                <w:div w:id="936404809">
                  <w:marLeft w:val="0"/>
                  <w:marRight w:val="0"/>
                  <w:marTop w:val="0"/>
                  <w:marBottom w:val="0"/>
                  <w:divBdr>
                    <w:top w:val="none" w:sz="0" w:space="0" w:color="auto"/>
                    <w:left w:val="none" w:sz="0" w:space="0" w:color="auto"/>
                    <w:bottom w:val="none" w:sz="0" w:space="0" w:color="auto"/>
                    <w:right w:val="none" w:sz="0" w:space="0" w:color="auto"/>
                  </w:divBdr>
                  <w:divsChild>
                    <w:div w:id="9931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253494">
      <w:bodyDiv w:val="1"/>
      <w:marLeft w:val="0"/>
      <w:marRight w:val="0"/>
      <w:marTop w:val="0"/>
      <w:marBottom w:val="0"/>
      <w:divBdr>
        <w:top w:val="none" w:sz="0" w:space="0" w:color="auto"/>
        <w:left w:val="none" w:sz="0" w:space="0" w:color="auto"/>
        <w:bottom w:val="none" w:sz="0" w:space="0" w:color="auto"/>
        <w:right w:val="none" w:sz="0" w:space="0" w:color="auto"/>
      </w:divBdr>
      <w:divsChild>
        <w:div w:id="1861967588">
          <w:marLeft w:val="0"/>
          <w:marRight w:val="0"/>
          <w:marTop w:val="0"/>
          <w:marBottom w:val="0"/>
          <w:divBdr>
            <w:top w:val="none" w:sz="0" w:space="0" w:color="auto"/>
            <w:left w:val="none" w:sz="0" w:space="0" w:color="auto"/>
            <w:bottom w:val="none" w:sz="0" w:space="0" w:color="auto"/>
            <w:right w:val="none" w:sz="0" w:space="0" w:color="auto"/>
          </w:divBdr>
          <w:divsChild>
            <w:div w:id="235868724">
              <w:marLeft w:val="0"/>
              <w:marRight w:val="0"/>
              <w:marTop w:val="0"/>
              <w:marBottom w:val="0"/>
              <w:divBdr>
                <w:top w:val="none" w:sz="0" w:space="0" w:color="auto"/>
                <w:left w:val="none" w:sz="0" w:space="0" w:color="auto"/>
                <w:bottom w:val="none" w:sz="0" w:space="0" w:color="auto"/>
                <w:right w:val="none" w:sz="0" w:space="0" w:color="auto"/>
              </w:divBdr>
              <w:divsChild>
                <w:div w:id="323166968">
                  <w:marLeft w:val="0"/>
                  <w:marRight w:val="0"/>
                  <w:marTop w:val="0"/>
                  <w:marBottom w:val="0"/>
                  <w:divBdr>
                    <w:top w:val="none" w:sz="0" w:space="0" w:color="auto"/>
                    <w:left w:val="none" w:sz="0" w:space="0" w:color="auto"/>
                    <w:bottom w:val="none" w:sz="0" w:space="0" w:color="auto"/>
                    <w:right w:val="none" w:sz="0" w:space="0" w:color="auto"/>
                  </w:divBdr>
                  <w:divsChild>
                    <w:div w:id="10826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794963">
      <w:bodyDiv w:val="1"/>
      <w:marLeft w:val="0"/>
      <w:marRight w:val="0"/>
      <w:marTop w:val="0"/>
      <w:marBottom w:val="0"/>
      <w:divBdr>
        <w:top w:val="none" w:sz="0" w:space="0" w:color="auto"/>
        <w:left w:val="none" w:sz="0" w:space="0" w:color="auto"/>
        <w:bottom w:val="none" w:sz="0" w:space="0" w:color="auto"/>
        <w:right w:val="none" w:sz="0" w:space="0" w:color="auto"/>
      </w:divBdr>
      <w:divsChild>
        <w:div w:id="448814023">
          <w:marLeft w:val="0"/>
          <w:marRight w:val="0"/>
          <w:marTop w:val="0"/>
          <w:marBottom w:val="0"/>
          <w:divBdr>
            <w:top w:val="none" w:sz="0" w:space="0" w:color="auto"/>
            <w:left w:val="none" w:sz="0" w:space="0" w:color="auto"/>
            <w:bottom w:val="none" w:sz="0" w:space="0" w:color="auto"/>
            <w:right w:val="none" w:sz="0" w:space="0" w:color="auto"/>
          </w:divBdr>
          <w:divsChild>
            <w:div w:id="316308312">
              <w:marLeft w:val="0"/>
              <w:marRight w:val="0"/>
              <w:marTop w:val="0"/>
              <w:marBottom w:val="0"/>
              <w:divBdr>
                <w:top w:val="none" w:sz="0" w:space="0" w:color="auto"/>
                <w:left w:val="none" w:sz="0" w:space="0" w:color="auto"/>
                <w:bottom w:val="none" w:sz="0" w:space="0" w:color="auto"/>
                <w:right w:val="none" w:sz="0" w:space="0" w:color="auto"/>
              </w:divBdr>
              <w:divsChild>
                <w:div w:id="67406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157121">
      <w:bodyDiv w:val="1"/>
      <w:marLeft w:val="0"/>
      <w:marRight w:val="0"/>
      <w:marTop w:val="0"/>
      <w:marBottom w:val="0"/>
      <w:divBdr>
        <w:top w:val="none" w:sz="0" w:space="0" w:color="auto"/>
        <w:left w:val="none" w:sz="0" w:space="0" w:color="auto"/>
        <w:bottom w:val="none" w:sz="0" w:space="0" w:color="auto"/>
        <w:right w:val="none" w:sz="0" w:space="0" w:color="auto"/>
      </w:divBdr>
      <w:divsChild>
        <w:div w:id="308704621">
          <w:marLeft w:val="0"/>
          <w:marRight w:val="0"/>
          <w:marTop w:val="0"/>
          <w:marBottom w:val="0"/>
          <w:divBdr>
            <w:top w:val="none" w:sz="0" w:space="0" w:color="auto"/>
            <w:left w:val="none" w:sz="0" w:space="0" w:color="auto"/>
            <w:bottom w:val="none" w:sz="0" w:space="0" w:color="auto"/>
            <w:right w:val="none" w:sz="0" w:space="0" w:color="auto"/>
          </w:divBdr>
          <w:divsChild>
            <w:div w:id="1681392437">
              <w:marLeft w:val="0"/>
              <w:marRight w:val="0"/>
              <w:marTop w:val="0"/>
              <w:marBottom w:val="0"/>
              <w:divBdr>
                <w:top w:val="none" w:sz="0" w:space="0" w:color="auto"/>
                <w:left w:val="none" w:sz="0" w:space="0" w:color="auto"/>
                <w:bottom w:val="none" w:sz="0" w:space="0" w:color="auto"/>
                <w:right w:val="none" w:sz="0" w:space="0" w:color="auto"/>
              </w:divBdr>
              <w:divsChild>
                <w:div w:id="137064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77761">
      <w:bodyDiv w:val="1"/>
      <w:marLeft w:val="0"/>
      <w:marRight w:val="0"/>
      <w:marTop w:val="0"/>
      <w:marBottom w:val="0"/>
      <w:divBdr>
        <w:top w:val="none" w:sz="0" w:space="0" w:color="auto"/>
        <w:left w:val="none" w:sz="0" w:space="0" w:color="auto"/>
        <w:bottom w:val="none" w:sz="0" w:space="0" w:color="auto"/>
        <w:right w:val="none" w:sz="0" w:space="0" w:color="auto"/>
      </w:divBdr>
      <w:divsChild>
        <w:div w:id="1633560475">
          <w:marLeft w:val="0"/>
          <w:marRight w:val="0"/>
          <w:marTop w:val="0"/>
          <w:marBottom w:val="0"/>
          <w:divBdr>
            <w:top w:val="none" w:sz="0" w:space="0" w:color="auto"/>
            <w:left w:val="none" w:sz="0" w:space="0" w:color="auto"/>
            <w:bottom w:val="none" w:sz="0" w:space="0" w:color="auto"/>
            <w:right w:val="none" w:sz="0" w:space="0" w:color="auto"/>
          </w:divBdr>
          <w:divsChild>
            <w:div w:id="877468596">
              <w:marLeft w:val="0"/>
              <w:marRight w:val="0"/>
              <w:marTop w:val="0"/>
              <w:marBottom w:val="0"/>
              <w:divBdr>
                <w:top w:val="none" w:sz="0" w:space="0" w:color="auto"/>
                <w:left w:val="none" w:sz="0" w:space="0" w:color="auto"/>
                <w:bottom w:val="none" w:sz="0" w:space="0" w:color="auto"/>
                <w:right w:val="none" w:sz="0" w:space="0" w:color="auto"/>
              </w:divBdr>
              <w:divsChild>
                <w:div w:id="82623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4288">
      <w:bodyDiv w:val="1"/>
      <w:marLeft w:val="0"/>
      <w:marRight w:val="0"/>
      <w:marTop w:val="0"/>
      <w:marBottom w:val="0"/>
      <w:divBdr>
        <w:top w:val="none" w:sz="0" w:space="0" w:color="auto"/>
        <w:left w:val="none" w:sz="0" w:space="0" w:color="auto"/>
        <w:bottom w:val="none" w:sz="0" w:space="0" w:color="auto"/>
        <w:right w:val="none" w:sz="0" w:space="0" w:color="auto"/>
      </w:divBdr>
      <w:divsChild>
        <w:div w:id="1883784380">
          <w:marLeft w:val="0"/>
          <w:marRight w:val="0"/>
          <w:marTop w:val="0"/>
          <w:marBottom w:val="0"/>
          <w:divBdr>
            <w:top w:val="none" w:sz="0" w:space="0" w:color="auto"/>
            <w:left w:val="none" w:sz="0" w:space="0" w:color="auto"/>
            <w:bottom w:val="none" w:sz="0" w:space="0" w:color="auto"/>
            <w:right w:val="none" w:sz="0" w:space="0" w:color="auto"/>
          </w:divBdr>
          <w:divsChild>
            <w:div w:id="230845911">
              <w:marLeft w:val="0"/>
              <w:marRight w:val="0"/>
              <w:marTop w:val="0"/>
              <w:marBottom w:val="0"/>
              <w:divBdr>
                <w:top w:val="none" w:sz="0" w:space="0" w:color="auto"/>
                <w:left w:val="none" w:sz="0" w:space="0" w:color="auto"/>
                <w:bottom w:val="none" w:sz="0" w:space="0" w:color="auto"/>
                <w:right w:val="none" w:sz="0" w:space="0" w:color="auto"/>
              </w:divBdr>
              <w:divsChild>
                <w:div w:id="1121339110">
                  <w:marLeft w:val="0"/>
                  <w:marRight w:val="0"/>
                  <w:marTop w:val="0"/>
                  <w:marBottom w:val="0"/>
                  <w:divBdr>
                    <w:top w:val="none" w:sz="0" w:space="0" w:color="auto"/>
                    <w:left w:val="none" w:sz="0" w:space="0" w:color="auto"/>
                    <w:bottom w:val="none" w:sz="0" w:space="0" w:color="auto"/>
                    <w:right w:val="none" w:sz="0" w:space="0" w:color="auto"/>
                  </w:divBdr>
                  <w:divsChild>
                    <w:div w:id="88764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964229">
      <w:bodyDiv w:val="1"/>
      <w:marLeft w:val="0"/>
      <w:marRight w:val="0"/>
      <w:marTop w:val="0"/>
      <w:marBottom w:val="0"/>
      <w:divBdr>
        <w:top w:val="none" w:sz="0" w:space="0" w:color="auto"/>
        <w:left w:val="none" w:sz="0" w:space="0" w:color="auto"/>
        <w:bottom w:val="none" w:sz="0" w:space="0" w:color="auto"/>
        <w:right w:val="none" w:sz="0" w:space="0" w:color="auto"/>
      </w:divBdr>
      <w:divsChild>
        <w:div w:id="1484547142">
          <w:marLeft w:val="0"/>
          <w:marRight w:val="0"/>
          <w:marTop w:val="0"/>
          <w:marBottom w:val="0"/>
          <w:divBdr>
            <w:top w:val="none" w:sz="0" w:space="0" w:color="auto"/>
            <w:left w:val="none" w:sz="0" w:space="0" w:color="auto"/>
            <w:bottom w:val="none" w:sz="0" w:space="0" w:color="auto"/>
            <w:right w:val="none" w:sz="0" w:space="0" w:color="auto"/>
          </w:divBdr>
          <w:divsChild>
            <w:div w:id="811024738">
              <w:marLeft w:val="0"/>
              <w:marRight w:val="0"/>
              <w:marTop w:val="0"/>
              <w:marBottom w:val="0"/>
              <w:divBdr>
                <w:top w:val="none" w:sz="0" w:space="0" w:color="auto"/>
                <w:left w:val="none" w:sz="0" w:space="0" w:color="auto"/>
                <w:bottom w:val="none" w:sz="0" w:space="0" w:color="auto"/>
                <w:right w:val="none" w:sz="0" w:space="0" w:color="auto"/>
              </w:divBdr>
              <w:divsChild>
                <w:div w:id="20356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585973">
      <w:bodyDiv w:val="1"/>
      <w:marLeft w:val="0"/>
      <w:marRight w:val="0"/>
      <w:marTop w:val="0"/>
      <w:marBottom w:val="0"/>
      <w:divBdr>
        <w:top w:val="none" w:sz="0" w:space="0" w:color="auto"/>
        <w:left w:val="none" w:sz="0" w:space="0" w:color="auto"/>
        <w:bottom w:val="none" w:sz="0" w:space="0" w:color="auto"/>
        <w:right w:val="none" w:sz="0" w:space="0" w:color="auto"/>
      </w:divBdr>
      <w:divsChild>
        <w:div w:id="1089814582">
          <w:marLeft w:val="0"/>
          <w:marRight w:val="0"/>
          <w:marTop w:val="0"/>
          <w:marBottom w:val="0"/>
          <w:divBdr>
            <w:top w:val="none" w:sz="0" w:space="0" w:color="auto"/>
            <w:left w:val="none" w:sz="0" w:space="0" w:color="auto"/>
            <w:bottom w:val="none" w:sz="0" w:space="0" w:color="auto"/>
            <w:right w:val="none" w:sz="0" w:space="0" w:color="auto"/>
          </w:divBdr>
          <w:divsChild>
            <w:div w:id="833951554">
              <w:marLeft w:val="0"/>
              <w:marRight w:val="0"/>
              <w:marTop w:val="0"/>
              <w:marBottom w:val="0"/>
              <w:divBdr>
                <w:top w:val="none" w:sz="0" w:space="0" w:color="auto"/>
                <w:left w:val="none" w:sz="0" w:space="0" w:color="auto"/>
                <w:bottom w:val="none" w:sz="0" w:space="0" w:color="auto"/>
                <w:right w:val="none" w:sz="0" w:space="0" w:color="auto"/>
              </w:divBdr>
              <w:divsChild>
                <w:div w:id="1270428820">
                  <w:marLeft w:val="0"/>
                  <w:marRight w:val="0"/>
                  <w:marTop w:val="0"/>
                  <w:marBottom w:val="0"/>
                  <w:divBdr>
                    <w:top w:val="none" w:sz="0" w:space="0" w:color="auto"/>
                    <w:left w:val="none" w:sz="0" w:space="0" w:color="auto"/>
                    <w:bottom w:val="none" w:sz="0" w:space="0" w:color="auto"/>
                    <w:right w:val="none" w:sz="0" w:space="0" w:color="auto"/>
                  </w:divBdr>
                  <w:divsChild>
                    <w:div w:id="14128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431680">
      <w:bodyDiv w:val="1"/>
      <w:marLeft w:val="0"/>
      <w:marRight w:val="0"/>
      <w:marTop w:val="0"/>
      <w:marBottom w:val="0"/>
      <w:divBdr>
        <w:top w:val="none" w:sz="0" w:space="0" w:color="auto"/>
        <w:left w:val="none" w:sz="0" w:space="0" w:color="auto"/>
        <w:bottom w:val="none" w:sz="0" w:space="0" w:color="auto"/>
        <w:right w:val="none" w:sz="0" w:space="0" w:color="auto"/>
      </w:divBdr>
      <w:divsChild>
        <w:div w:id="651064118">
          <w:marLeft w:val="0"/>
          <w:marRight w:val="0"/>
          <w:marTop w:val="0"/>
          <w:marBottom w:val="0"/>
          <w:divBdr>
            <w:top w:val="none" w:sz="0" w:space="0" w:color="auto"/>
            <w:left w:val="none" w:sz="0" w:space="0" w:color="auto"/>
            <w:bottom w:val="none" w:sz="0" w:space="0" w:color="auto"/>
            <w:right w:val="none" w:sz="0" w:space="0" w:color="auto"/>
          </w:divBdr>
          <w:divsChild>
            <w:div w:id="2024747583">
              <w:marLeft w:val="0"/>
              <w:marRight w:val="0"/>
              <w:marTop w:val="0"/>
              <w:marBottom w:val="0"/>
              <w:divBdr>
                <w:top w:val="none" w:sz="0" w:space="0" w:color="auto"/>
                <w:left w:val="none" w:sz="0" w:space="0" w:color="auto"/>
                <w:bottom w:val="none" w:sz="0" w:space="0" w:color="auto"/>
                <w:right w:val="none" w:sz="0" w:space="0" w:color="auto"/>
              </w:divBdr>
              <w:divsChild>
                <w:div w:id="165383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759055">
      <w:bodyDiv w:val="1"/>
      <w:marLeft w:val="0"/>
      <w:marRight w:val="0"/>
      <w:marTop w:val="0"/>
      <w:marBottom w:val="0"/>
      <w:divBdr>
        <w:top w:val="none" w:sz="0" w:space="0" w:color="auto"/>
        <w:left w:val="none" w:sz="0" w:space="0" w:color="auto"/>
        <w:bottom w:val="none" w:sz="0" w:space="0" w:color="auto"/>
        <w:right w:val="none" w:sz="0" w:space="0" w:color="auto"/>
      </w:divBdr>
      <w:divsChild>
        <w:div w:id="55860297">
          <w:marLeft w:val="0"/>
          <w:marRight w:val="0"/>
          <w:marTop w:val="0"/>
          <w:marBottom w:val="0"/>
          <w:divBdr>
            <w:top w:val="none" w:sz="0" w:space="0" w:color="auto"/>
            <w:left w:val="none" w:sz="0" w:space="0" w:color="auto"/>
            <w:bottom w:val="none" w:sz="0" w:space="0" w:color="auto"/>
            <w:right w:val="none" w:sz="0" w:space="0" w:color="auto"/>
          </w:divBdr>
          <w:divsChild>
            <w:div w:id="1721661645">
              <w:marLeft w:val="0"/>
              <w:marRight w:val="0"/>
              <w:marTop w:val="0"/>
              <w:marBottom w:val="0"/>
              <w:divBdr>
                <w:top w:val="none" w:sz="0" w:space="0" w:color="auto"/>
                <w:left w:val="none" w:sz="0" w:space="0" w:color="auto"/>
                <w:bottom w:val="none" w:sz="0" w:space="0" w:color="auto"/>
                <w:right w:val="none" w:sz="0" w:space="0" w:color="auto"/>
              </w:divBdr>
              <w:divsChild>
                <w:div w:id="104707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553832">
      <w:bodyDiv w:val="1"/>
      <w:marLeft w:val="0"/>
      <w:marRight w:val="0"/>
      <w:marTop w:val="0"/>
      <w:marBottom w:val="0"/>
      <w:divBdr>
        <w:top w:val="none" w:sz="0" w:space="0" w:color="auto"/>
        <w:left w:val="none" w:sz="0" w:space="0" w:color="auto"/>
        <w:bottom w:val="none" w:sz="0" w:space="0" w:color="auto"/>
        <w:right w:val="none" w:sz="0" w:space="0" w:color="auto"/>
      </w:divBdr>
      <w:divsChild>
        <w:div w:id="1222325335">
          <w:marLeft w:val="0"/>
          <w:marRight w:val="0"/>
          <w:marTop w:val="0"/>
          <w:marBottom w:val="0"/>
          <w:divBdr>
            <w:top w:val="none" w:sz="0" w:space="0" w:color="auto"/>
            <w:left w:val="none" w:sz="0" w:space="0" w:color="auto"/>
            <w:bottom w:val="none" w:sz="0" w:space="0" w:color="auto"/>
            <w:right w:val="none" w:sz="0" w:space="0" w:color="auto"/>
          </w:divBdr>
          <w:divsChild>
            <w:div w:id="1531262578">
              <w:marLeft w:val="0"/>
              <w:marRight w:val="0"/>
              <w:marTop w:val="0"/>
              <w:marBottom w:val="0"/>
              <w:divBdr>
                <w:top w:val="none" w:sz="0" w:space="0" w:color="auto"/>
                <w:left w:val="none" w:sz="0" w:space="0" w:color="auto"/>
                <w:bottom w:val="none" w:sz="0" w:space="0" w:color="auto"/>
                <w:right w:val="none" w:sz="0" w:space="0" w:color="auto"/>
              </w:divBdr>
              <w:divsChild>
                <w:div w:id="7954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3061">
      <w:bodyDiv w:val="1"/>
      <w:marLeft w:val="0"/>
      <w:marRight w:val="0"/>
      <w:marTop w:val="0"/>
      <w:marBottom w:val="0"/>
      <w:divBdr>
        <w:top w:val="none" w:sz="0" w:space="0" w:color="auto"/>
        <w:left w:val="none" w:sz="0" w:space="0" w:color="auto"/>
        <w:bottom w:val="none" w:sz="0" w:space="0" w:color="auto"/>
        <w:right w:val="none" w:sz="0" w:space="0" w:color="auto"/>
      </w:divBdr>
      <w:divsChild>
        <w:div w:id="512646187">
          <w:marLeft w:val="0"/>
          <w:marRight w:val="0"/>
          <w:marTop w:val="0"/>
          <w:marBottom w:val="0"/>
          <w:divBdr>
            <w:top w:val="none" w:sz="0" w:space="0" w:color="auto"/>
            <w:left w:val="none" w:sz="0" w:space="0" w:color="auto"/>
            <w:bottom w:val="none" w:sz="0" w:space="0" w:color="auto"/>
            <w:right w:val="none" w:sz="0" w:space="0" w:color="auto"/>
          </w:divBdr>
          <w:divsChild>
            <w:div w:id="898394093">
              <w:marLeft w:val="0"/>
              <w:marRight w:val="0"/>
              <w:marTop w:val="0"/>
              <w:marBottom w:val="0"/>
              <w:divBdr>
                <w:top w:val="none" w:sz="0" w:space="0" w:color="auto"/>
                <w:left w:val="none" w:sz="0" w:space="0" w:color="auto"/>
                <w:bottom w:val="none" w:sz="0" w:space="0" w:color="auto"/>
                <w:right w:val="none" w:sz="0" w:space="0" w:color="auto"/>
              </w:divBdr>
              <w:divsChild>
                <w:div w:id="646788621">
                  <w:marLeft w:val="0"/>
                  <w:marRight w:val="0"/>
                  <w:marTop w:val="0"/>
                  <w:marBottom w:val="0"/>
                  <w:divBdr>
                    <w:top w:val="none" w:sz="0" w:space="0" w:color="auto"/>
                    <w:left w:val="none" w:sz="0" w:space="0" w:color="auto"/>
                    <w:bottom w:val="none" w:sz="0" w:space="0" w:color="auto"/>
                    <w:right w:val="none" w:sz="0" w:space="0" w:color="auto"/>
                  </w:divBdr>
                  <w:divsChild>
                    <w:div w:id="108333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495271">
      <w:bodyDiv w:val="1"/>
      <w:marLeft w:val="0"/>
      <w:marRight w:val="0"/>
      <w:marTop w:val="0"/>
      <w:marBottom w:val="0"/>
      <w:divBdr>
        <w:top w:val="none" w:sz="0" w:space="0" w:color="auto"/>
        <w:left w:val="none" w:sz="0" w:space="0" w:color="auto"/>
        <w:bottom w:val="none" w:sz="0" w:space="0" w:color="auto"/>
        <w:right w:val="none" w:sz="0" w:space="0" w:color="auto"/>
      </w:divBdr>
      <w:divsChild>
        <w:div w:id="735275218">
          <w:marLeft w:val="0"/>
          <w:marRight w:val="0"/>
          <w:marTop w:val="0"/>
          <w:marBottom w:val="0"/>
          <w:divBdr>
            <w:top w:val="none" w:sz="0" w:space="0" w:color="auto"/>
            <w:left w:val="none" w:sz="0" w:space="0" w:color="auto"/>
            <w:bottom w:val="none" w:sz="0" w:space="0" w:color="auto"/>
            <w:right w:val="none" w:sz="0" w:space="0" w:color="auto"/>
          </w:divBdr>
          <w:divsChild>
            <w:div w:id="49421669">
              <w:marLeft w:val="0"/>
              <w:marRight w:val="0"/>
              <w:marTop w:val="0"/>
              <w:marBottom w:val="0"/>
              <w:divBdr>
                <w:top w:val="none" w:sz="0" w:space="0" w:color="auto"/>
                <w:left w:val="none" w:sz="0" w:space="0" w:color="auto"/>
                <w:bottom w:val="none" w:sz="0" w:space="0" w:color="auto"/>
                <w:right w:val="none" w:sz="0" w:space="0" w:color="auto"/>
              </w:divBdr>
              <w:divsChild>
                <w:div w:id="101091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130577">
      <w:bodyDiv w:val="1"/>
      <w:marLeft w:val="0"/>
      <w:marRight w:val="0"/>
      <w:marTop w:val="0"/>
      <w:marBottom w:val="0"/>
      <w:divBdr>
        <w:top w:val="none" w:sz="0" w:space="0" w:color="auto"/>
        <w:left w:val="none" w:sz="0" w:space="0" w:color="auto"/>
        <w:bottom w:val="none" w:sz="0" w:space="0" w:color="auto"/>
        <w:right w:val="none" w:sz="0" w:space="0" w:color="auto"/>
      </w:divBdr>
      <w:divsChild>
        <w:div w:id="1489857453">
          <w:marLeft w:val="0"/>
          <w:marRight w:val="0"/>
          <w:marTop w:val="0"/>
          <w:marBottom w:val="0"/>
          <w:divBdr>
            <w:top w:val="none" w:sz="0" w:space="0" w:color="auto"/>
            <w:left w:val="none" w:sz="0" w:space="0" w:color="auto"/>
            <w:bottom w:val="none" w:sz="0" w:space="0" w:color="auto"/>
            <w:right w:val="none" w:sz="0" w:space="0" w:color="auto"/>
          </w:divBdr>
          <w:divsChild>
            <w:div w:id="879899660">
              <w:marLeft w:val="0"/>
              <w:marRight w:val="0"/>
              <w:marTop w:val="0"/>
              <w:marBottom w:val="0"/>
              <w:divBdr>
                <w:top w:val="none" w:sz="0" w:space="0" w:color="auto"/>
                <w:left w:val="none" w:sz="0" w:space="0" w:color="auto"/>
                <w:bottom w:val="none" w:sz="0" w:space="0" w:color="auto"/>
                <w:right w:val="none" w:sz="0" w:space="0" w:color="auto"/>
              </w:divBdr>
              <w:divsChild>
                <w:div w:id="514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4867">
      <w:bodyDiv w:val="1"/>
      <w:marLeft w:val="0"/>
      <w:marRight w:val="0"/>
      <w:marTop w:val="0"/>
      <w:marBottom w:val="0"/>
      <w:divBdr>
        <w:top w:val="none" w:sz="0" w:space="0" w:color="auto"/>
        <w:left w:val="none" w:sz="0" w:space="0" w:color="auto"/>
        <w:bottom w:val="none" w:sz="0" w:space="0" w:color="auto"/>
        <w:right w:val="none" w:sz="0" w:space="0" w:color="auto"/>
      </w:divBdr>
      <w:divsChild>
        <w:div w:id="616176879">
          <w:marLeft w:val="0"/>
          <w:marRight w:val="0"/>
          <w:marTop w:val="0"/>
          <w:marBottom w:val="0"/>
          <w:divBdr>
            <w:top w:val="none" w:sz="0" w:space="0" w:color="auto"/>
            <w:left w:val="none" w:sz="0" w:space="0" w:color="auto"/>
            <w:bottom w:val="none" w:sz="0" w:space="0" w:color="auto"/>
            <w:right w:val="none" w:sz="0" w:space="0" w:color="auto"/>
          </w:divBdr>
          <w:divsChild>
            <w:div w:id="1968470702">
              <w:marLeft w:val="0"/>
              <w:marRight w:val="0"/>
              <w:marTop w:val="0"/>
              <w:marBottom w:val="0"/>
              <w:divBdr>
                <w:top w:val="none" w:sz="0" w:space="0" w:color="auto"/>
                <w:left w:val="none" w:sz="0" w:space="0" w:color="auto"/>
                <w:bottom w:val="none" w:sz="0" w:space="0" w:color="auto"/>
                <w:right w:val="none" w:sz="0" w:space="0" w:color="auto"/>
              </w:divBdr>
              <w:divsChild>
                <w:div w:id="16618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538789">
      <w:bodyDiv w:val="1"/>
      <w:marLeft w:val="0"/>
      <w:marRight w:val="0"/>
      <w:marTop w:val="0"/>
      <w:marBottom w:val="0"/>
      <w:divBdr>
        <w:top w:val="none" w:sz="0" w:space="0" w:color="auto"/>
        <w:left w:val="none" w:sz="0" w:space="0" w:color="auto"/>
        <w:bottom w:val="none" w:sz="0" w:space="0" w:color="auto"/>
        <w:right w:val="none" w:sz="0" w:space="0" w:color="auto"/>
      </w:divBdr>
      <w:divsChild>
        <w:div w:id="1994063995">
          <w:marLeft w:val="0"/>
          <w:marRight w:val="0"/>
          <w:marTop w:val="0"/>
          <w:marBottom w:val="0"/>
          <w:divBdr>
            <w:top w:val="none" w:sz="0" w:space="0" w:color="auto"/>
            <w:left w:val="none" w:sz="0" w:space="0" w:color="auto"/>
            <w:bottom w:val="none" w:sz="0" w:space="0" w:color="auto"/>
            <w:right w:val="none" w:sz="0" w:space="0" w:color="auto"/>
          </w:divBdr>
          <w:divsChild>
            <w:div w:id="1324115975">
              <w:marLeft w:val="0"/>
              <w:marRight w:val="0"/>
              <w:marTop w:val="0"/>
              <w:marBottom w:val="0"/>
              <w:divBdr>
                <w:top w:val="none" w:sz="0" w:space="0" w:color="auto"/>
                <w:left w:val="none" w:sz="0" w:space="0" w:color="auto"/>
                <w:bottom w:val="none" w:sz="0" w:space="0" w:color="auto"/>
                <w:right w:val="none" w:sz="0" w:space="0" w:color="auto"/>
              </w:divBdr>
              <w:divsChild>
                <w:div w:id="899709092">
                  <w:marLeft w:val="0"/>
                  <w:marRight w:val="0"/>
                  <w:marTop w:val="0"/>
                  <w:marBottom w:val="0"/>
                  <w:divBdr>
                    <w:top w:val="none" w:sz="0" w:space="0" w:color="auto"/>
                    <w:left w:val="none" w:sz="0" w:space="0" w:color="auto"/>
                    <w:bottom w:val="none" w:sz="0" w:space="0" w:color="auto"/>
                    <w:right w:val="none" w:sz="0" w:space="0" w:color="auto"/>
                  </w:divBdr>
                  <w:divsChild>
                    <w:div w:id="93397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654572">
      <w:bodyDiv w:val="1"/>
      <w:marLeft w:val="0"/>
      <w:marRight w:val="0"/>
      <w:marTop w:val="0"/>
      <w:marBottom w:val="0"/>
      <w:divBdr>
        <w:top w:val="none" w:sz="0" w:space="0" w:color="auto"/>
        <w:left w:val="none" w:sz="0" w:space="0" w:color="auto"/>
        <w:bottom w:val="none" w:sz="0" w:space="0" w:color="auto"/>
        <w:right w:val="none" w:sz="0" w:space="0" w:color="auto"/>
      </w:divBdr>
      <w:divsChild>
        <w:div w:id="188684303">
          <w:marLeft w:val="0"/>
          <w:marRight w:val="0"/>
          <w:marTop w:val="0"/>
          <w:marBottom w:val="0"/>
          <w:divBdr>
            <w:top w:val="none" w:sz="0" w:space="0" w:color="auto"/>
            <w:left w:val="none" w:sz="0" w:space="0" w:color="auto"/>
            <w:bottom w:val="none" w:sz="0" w:space="0" w:color="auto"/>
            <w:right w:val="none" w:sz="0" w:space="0" w:color="auto"/>
          </w:divBdr>
          <w:divsChild>
            <w:div w:id="1621691867">
              <w:marLeft w:val="0"/>
              <w:marRight w:val="0"/>
              <w:marTop w:val="0"/>
              <w:marBottom w:val="0"/>
              <w:divBdr>
                <w:top w:val="none" w:sz="0" w:space="0" w:color="auto"/>
                <w:left w:val="none" w:sz="0" w:space="0" w:color="auto"/>
                <w:bottom w:val="none" w:sz="0" w:space="0" w:color="auto"/>
                <w:right w:val="none" w:sz="0" w:space="0" w:color="auto"/>
              </w:divBdr>
              <w:divsChild>
                <w:div w:id="1843739504">
                  <w:marLeft w:val="0"/>
                  <w:marRight w:val="0"/>
                  <w:marTop w:val="0"/>
                  <w:marBottom w:val="0"/>
                  <w:divBdr>
                    <w:top w:val="none" w:sz="0" w:space="0" w:color="auto"/>
                    <w:left w:val="none" w:sz="0" w:space="0" w:color="auto"/>
                    <w:bottom w:val="none" w:sz="0" w:space="0" w:color="auto"/>
                    <w:right w:val="none" w:sz="0" w:space="0" w:color="auto"/>
                  </w:divBdr>
                  <w:divsChild>
                    <w:div w:id="17326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image" Target="media/image48.png"/><Relationship Id="rId2" Type="http://schemas.openxmlformats.org/officeDocument/2006/relationships/numbering" Target="numbering.xml"/><Relationship Id="rId16" Type="http://schemas.openxmlformats.org/officeDocument/2006/relationships/hyperlink" Target="https://www.scopus.com/authid/detail.uri?authorId=57210472549" TargetMode="External"/><Relationship Id="rId29" Type="http://schemas.openxmlformats.org/officeDocument/2006/relationships/hyperlink" Target="https://www.scopus.com/authid/detail.uri?authorId=57210472549" TargetMode="Externa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png"/><Relationship Id="rId5" Type="http://schemas.openxmlformats.org/officeDocument/2006/relationships/webSettings" Target="webSettings.xml"/><Relationship Id="rId61" Type="http://schemas.openxmlformats.org/officeDocument/2006/relationships/image" Target="media/image41.png"/><Relationship Id="rId19" Type="http://schemas.openxmlformats.org/officeDocument/2006/relationships/image" Target="media/image3.png"/><Relationship Id="rId14" Type="http://schemas.openxmlformats.org/officeDocument/2006/relationships/footer" Target="foot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scopus.com/authid/detail.uri?authorId=57210460756" TargetMode="External"/><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scopus.com/authid/detail.uri?authorId=57210460756" TargetMode="External"/><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image" Target="media/image4.pn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7.png"/><Relationship Id="rId28" Type="http://schemas.openxmlformats.org/officeDocument/2006/relationships/hyperlink" Target="http://dx.doi.org/10.19177/jrd.v3e42015741-751" TargetMode="External"/><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footer" Target="footer2.xml"/><Relationship Id="rId31" Type="http://schemas.openxmlformats.org/officeDocument/2006/relationships/hyperlink" Target="https://www.scopus.com/authid/detail.uri?authorId=7003331105" TargetMode="External"/><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s://www.scopus.com/authid/detail.uri?authorId=7003331105" TargetMode="External"/><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 Id="rId7" Type="http://schemas.openxmlformats.org/officeDocument/2006/relationships/endnotes" Target="endnotes.xml"/><Relationship Id="rId71"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2E549-7AD4-084E-92D6-5B9C4A41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147</Pages>
  <Words>63270</Words>
  <Characters>360641</Characters>
  <Application>Microsoft Office Word</Application>
  <DocSecurity>0</DocSecurity>
  <Lines>3005</Lines>
  <Paragraphs>846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caca mevia</dc:creator>
  <cp:keywords/>
  <dc:description/>
  <cp:lastModifiedBy>caca mevia</cp:lastModifiedBy>
  <cp:revision>10</cp:revision>
  <cp:lastPrinted>2021-10-11T01:32:00Z</cp:lastPrinted>
  <dcterms:created xsi:type="dcterms:W3CDTF">2021-11-12T04:28:00Z</dcterms:created>
  <dcterms:modified xsi:type="dcterms:W3CDTF">2021-12-06T11:17:00Z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8e5be4dd-db92-3046-a6f6-3846778902c9</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