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5A86" w14:textId="598BDC50" w:rsidR="007B111C" w:rsidRPr="00FB3DC4" w:rsidRDefault="007B111C" w:rsidP="007B111C">
      <w:pPr>
        <w:spacing w:line="360" w:lineRule="auto"/>
        <w:jc w:val="center"/>
        <w:rPr>
          <w:rFonts w:ascii="Segoe UI" w:eastAsia="Yu Gothic UI" w:hAnsi="Segoe UI" w:cs="Segoe UI"/>
          <w:b/>
          <w:bCs/>
          <w:sz w:val="28"/>
          <w:szCs w:val="28"/>
        </w:rPr>
      </w:pPr>
      <w:r w:rsidRPr="00FB3DC4">
        <w:rPr>
          <w:rFonts w:ascii="Segoe UI" w:eastAsia="Yu Gothic UI" w:hAnsi="Segoe UI" w:cs="Segoe UI"/>
          <w:b/>
          <w:bCs/>
          <w:sz w:val="28"/>
          <w:szCs w:val="28"/>
        </w:rPr>
        <w:t xml:space="preserve">DETERMINANT OF SHARIA STOCK RETURNS AND THE IMPACT OF THE PANDEMIC AS MODERATION VARIABLES </w:t>
      </w:r>
    </w:p>
    <w:p w14:paraId="1665D6F7" w14:textId="7493508C" w:rsidR="00FB3DC4" w:rsidRPr="00FB3DC4" w:rsidRDefault="007B111C" w:rsidP="00FB3DC4">
      <w:pPr>
        <w:pStyle w:val="Heading1"/>
        <w:spacing w:before="0"/>
        <w:jc w:val="center"/>
        <w:rPr>
          <w:rFonts w:ascii="Segoe UI" w:eastAsia="Yu Gothic UI" w:hAnsi="Segoe UI" w:cs="Segoe UI"/>
          <w:sz w:val="32"/>
          <w:szCs w:val="32"/>
        </w:rPr>
      </w:pPr>
      <w:r w:rsidRPr="00FB3DC4">
        <w:rPr>
          <w:rFonts w:ascii="Segoe UI" w:eastAsia="Yu Gothic UI" w:hAnsi="Segoe UI" w:cs="Segoe UI"/>
        </w:rPr>
        <w:t>(Case Study of Jakarta Islamic Index (JII) for the 2017-2021 Period)</w:t>
      </w:r>
    </w:p>
    <w:p w14:paraId="5285F1BC" w14:textId="77777777" w:rsidR="00FB3DC4" w:rsidRPr="00FB3DC4" w:rsidRDefault="00FB3DC4" w:rsidP="00FB3DC4">
      <w:pPr>
        <w:rPr>
          <w:rFonts w:eastAsia="Yu Gothic UI"/>
          <w:lang w:val="id-ID"/>
        </w:rPr>
      </w:pPr>
    </w:p>
    <w:p w14:paraId="273E1438" w14:textId="30D92B7B" w:rsidR="00FB3DC4" w:rsidRPr="00FB3DC4" w:rsidRDefault="00FB3DC4" w:rsidP="00FB3DC4">
      <w:pPr>
        <w:pStyle w:val="Heading2"/>
        <w:spacing w:before="0"/>
        <w:jc w:val="center"/>
        <w:rPr>
          <w:rFonts w:ascii="Yu Gothic UI" w:eastAsia="Yu Gothic UI" w:hAnsi="Yu Gothic UI" w:cstheme="minorHAnsi"/>
          <w:color w:val="auto"/>
          <w:sz w:val="24"/>
          <w:szCs w:val="24"/>
          <w:lang w:val="sv-SE"/>
        </w:rPr>
      </w:pPr>
      <w:r w:rsidRPr="00FB3DC4">
        <w:rPr>
          <w:rFonts w:ascii="Yu Gothic UI" w:eastAsia="Yu Gothic UI" w:hAnsi="Yu Gothic UI" w:cstheme="minorHAnsi"/>
          <w:color w:val="auto"/>
          <w:sz w:val="24"/>
          <w:szCs w:val="24"/>
          <w:lang w:val="sv-SE"/>
        </w:rPr>
        <w:t>Atika Rukminastiti Masrifah, S.E.I., M.E.Sy.</w:t>
      </w:r>
    </w:p>
    <w:p w14:paraId="139A79A5" w14:textId="77777777" w:rsidR="00FB3DC4" w:rsidRPr="00FB3DC4" w:rsidRDefault="00FB3DC4" w:rsidP="00FB3DC4">
      <w:pPr>
        <w:pStyle w:val="Heading2"/>
        <w:spacing w:before="0"/>
        <w:jc w:val="center"/>
        <w:rPr>
          <w:rFonts w:ascii="Yu Gothic UI" w:eastAsia="Yu Gothic UI" w:hAnsi="Yu Gothic UI" w:cstheme="minorHAnsi"/>
          <w:b w:val="0"/>
          <w:bCs w:val="0"/>
          <w:i/>
          <w:iCs/>
          <w:color w:val="auto"/>
          <w:sz w:val="24"/>
          <w:szCs w:val="24"/>
          <w:lang w:val="sv-SE"/>
        </w:rPr>
      </w:pPr>
      <w:r w:rsidRPr="00FB3DC4">
        <w:rPr>
          <w:rFonts w:ascii="Yu Gothic UI" w:eastAsia="Yu Gothic UI" w:hAnsi="Yu Gothic UI" w:cstheme="minorHAnsi"/>
          <w:b w:val="0"/>
          <w:bCs w:val="0"/>
          <w:i/>
          <w:iCs/>
          <w:color w:val="auto"/>
          <w:sz w:val="24"/>
          <w:szCs w:val="24"/>
          <w:lang w:val="sv-SE"/>
        </w:rPr>
        <w:t>University Of Darussalam Gontor Ponorogo</w:t>
      </w:r>
    </w:p>
    <w:p w14:paraId="73355D38" w14:textId="3CF74F3E" w:rsidR="00FB3DC4" w:rsidRPr="00FB3DC4" w:rsidRDefault="00FB3DC4" w:rsidP="00FB3DC4">
      <w:pPr>
        <w:pStyle w:val="Heading2"/>
        <w:spacing w:before="0"/>
        <w:jc w:val="center"/>
        <w:rPr>
          <w:rFonts w:ascii="Yu Gothic UI" w:eastAsia="Yu Gothic UI" w:hAnsi="Yu Gothic UI" w:cstheme="minorHAnsi"/>
          <w:b w:val="0"/>
          <w:bCs w:val="0"/>
          <w:color w:val="auto"/>
          <w:sz w:val="24"/>
          <w:szCs w:val="24"/>
          <w:lang w:val="sv-SE"/>
        </w:rPr>
      </w:pPr>
      <w:r w:rsidRPr="00FB3DC4">
        <w:rPr>
          <w:rFonts w:ascii="Yu Gothic UI" w:eastAsia="Yu Gothic UI" w:hAnsi="Yu Gothic UI" w:cstheme="minorHAnsi"/>
          <w:b w:val="0"/>
          <w:bCs w:val="0"/>
          <w:color w:val="auto"/>
          <w:sz w:val="24"/>
          <w:szCs w:val="24"/>
          <w:lang w:val="sv-SE"/>
        </w:rPr>
        <w:t>atikamasrifah@unida.gontor.ac.id</w:t>
      </w:r>
    </w:p>
    <w:p w14:paraId="035A0690" w14:textId="746F7701" w:rsidR="00D314CA" w:rsidRPr="00F62CA8" w:rsidRDefault="007B111C" w:rsidP="00F62CA8">
      <w:pPr>
        <w:pStyle w:val="Heading2"/>
        <w:jc w:val="center"/>
        <w:rPr>
          <w:rFonts w:ascii="Yu Gothic UI" w:eastAsia="Yu Gothic UI" w:hAnsi="Yu Gothic UI" w:cstheme="minorHAnsi"/>
          <w:b w:val="0"/>
          <w:bCs w:val="0"/>
          <w:color w:val="auto"/>
          <w:sz w:val="24"/>
          <w:szCs w:val="24"/>
          <w:lang w:val="sv-SE"/>
        </w:rPr>
      </w:pPr>
      <w:r>
        <w:rPr>
          <w:rFonts w:ascii="Yu Gothic UI" w:eastAsia="Yu Gothic UI" w:hAnsi="Yu Gothic UI" w:cstheme="minorHAnsi"/>
          <w:color w:val="auto"/>
          <w:sz w:val="24"/>
          <w:szCs w:val="24"/>
          <w:lang w:val="sv-SE"/>
        </w:rPr>
        <w:t xml:space="preserve">Muhammad Ridha Irsyadillah </w:t>
      </w:r>
    </w:p>
    <w:p w14:paraId="2FBA8500" w14:textId="15A6D055" w:rsidR="00D314CA" w:rsidRPr="00F62CA8" w:rsidRDefault="007B111C" w:rsidP="00F62CA8">
      <w:pPr>
        <w:jc w:val="center"/>
        <w:rPr>
          <w:rFonts w:ascii="Yu Gothic UI" w:eastAsia="Yu Gothic UI" w:hAnsi="Yu Gothic UI" w:cstheme="minorHAnsi"/>
          <w:bCs/>
          <w:i/>
          <w:lang w:val="nl-NL"/>
        </w:rPr>
      </w:pPr>
      <w:r>
        <w:rPr>
          <w:rFonts w:ascii="Yu Gothic UI" w:eastAsia="Yu Gothic UI" w:hAnsi="Yu Gothic UI" w:cstheme="minorHAnsi"/>
          <w:bCs/>
          <w:i/>
          <w:lang w:val="nl-NL"/>
        </w:rPr>
        <w:t>University Of Darussalam Gontor Ponorogo</w:t>
      </w:r>
    </w:p>
    <w:p w14:paraId="18230868" w14:textId="5BF48DEE" w:rsidR="00D314CA" w:rsidRPr="00FB3DC4" w:rsidRDefault="007B111C" w:rsidP="00FB3DC4">
      <w:pPr>
        <w:jc w:val="center"/>
        <w:rPr>
          <w:rFonts w:ascii="Yu Gothic UI" w:eastAsia="Yu Gothic UI" w:hAnsi="Yu Gothic UI" w:cstheme="minorHAnsi"/>
          <w:bCs/>
          <w:lang w:val="nl-NL"/>
        </w:rPr>
      </w:pPr>
      <w:r>
        <w:rPr>
          <w:rFonts w:ascii="Yu Gothic UI" w:eastAsia="Yu Gothic UI" w:hAnsi="Yu Gothic UI" w:cstheme="minorHAnsi"/>
          <w:bCs/>
          <w:lang w:val="nl-NL"/>
        </w:rPr>
        <w:t>muhammadridhairsyadillah@mhs.unida.gontor.ac.id</w:t>
      </w:r>
    </w:p>
    <w:p w14:paraId="6EDBEB50" w14:textId="314D517E" w:rsidR="00D314CA" w:rsidRDefault="00D314CA" w:rsidP="00F62CA8">
      <w:pPr>
        <w:spacing w:after="240"/>
        <w:rPr>
          <w:rFonts w:ascii="Yu Gothic UI" w:eastAsia="Yu Gothic UI" w:hAnsi="Yu Gothic UI" w:cstheme="minorHAnsi"/>
          <w:b/>
          <w:i/>
        </w:rPr>
      </w:pPr>
      <w:r w:rsidRPr="00F62CA8">
        <w:rPr>
          <w:rFonts w:ascii="Yu Gothic UI" w:eastAsia="Yu Gothic UI" w:hAnsi="Yu Gothic UI" w:cstheme="minorHAnsi"/>
          <w:b/>
          <w:i/>
        </w:rPr>
        <w:t xml:space="preserve">Abstract </w:t>
      </w:r>
    </w:p>
    <w:p w14:paraId="0F695421" w14:textId="77777777" w:rsidR="007B111C" w:rsidRPr="007B111C" w:rsidRDefault="007B111C" w:rsidP="007B111C">
      <w:pPr>
        <w:spacing w:after="240"/>
        <w:jc w:val="both"/>
        <w:rPr>
          <w:rFonts w:ascii="Yu Gothic UI" w:eastAsia="Yu Gothic UI" w:hAnsi="Yu Gothic UI" w:cstheme="minorHAnsi"/>
          <w:i/>
          <w:lang w:val="id-ID"/>
        </w:rPr>
      </w:pPr>
      <w:r w:rsidRPr="007B111C">
        <w:rPr>
          <w:rFonts w:ascii="Yu Gothic UI" w:eastAsia="Yu Gothic UI" w:hAnsi="Yu Gothic UI" w:cstheme="minorHAnsi"/>
          <w:i/>
          <w:lang w:val="id-ID"/>
        </w:rPr>
        <w:t>Coronavirus is a contagious disease caused by the acute respiratory syndrome Coronavirus 2. The disease was first detected in Wuhan, the capital of China's Hubei Province, in December 2019, and has since spread around the world, causing a coronavirus pandemic from 2019-2020. Prevention carried out by several countries in the world is to carry out lockdown efforts, regional quarantine, to Large-Scale Social Restrictions (PSBB). Meanwhile, people who invest some or all of their assets in large companies also have a significant impact. The stock market in Indonesia is one of the important sources of funding for a company. Companies that have gone public can increase their source of funds through the sale of company ownership in the capital market. So this time the researcher wants to conduct further testing of variables that affect Sharia Stock Returns in the Jakarta Islamic Index (JII) by considering the Covid-19 pandemic, this research is focused on analyzing internal factors by including external variables (covid 19 pandemic) as moderation variables. The method used in this study is quantitative. The data is taken from the data of each company's financial statements registered with JII (Jakarta Islamic Index). The result of this study is that the variables EPS, DER, ROA, CR do not have a significant effect on Sharia Stock Returns. However, the economic situation that occurs in JII-listed companies remains stable and does not fluctuate.</w:t>
      </w:r>
    </w:p>
    <w:p w14:paraId="05DF3D06" w14:textId="2D17AAD1" w:rsidR="00D314CA" w:rsidRDefault="007B111C" w:rsidP="007B111C">
      <w:pPr>
        <w:spacing w:after="240"/>
        <w:jc w:val="both"/>
        <w:rPr>
          <w:rFonts w:ascii="Yu Gothic UI" w:eastAsia="Yu Gothic UI" w:hAnsi="Yu Gothic UI" w:cstheme="minorHAnsi"/>
          <w:i/>
          <w:sz w:val="22"/>
          <w:szCs w:val="22"/>
          <w:lang w:val="id-ID"/>
        </w:rPr>
      </w:pPr>
      <w:r w:rsidRPr="007B111C">
        <w:rPr>
          <w:rFonts w:ascii="Yu Gothic UI" w:eastAsia="Yu Gothic UI" w:hAnsi="Yu Gothic UI" w:cstheme="minorHAnsi"/>
          <w:b/>
          <w:bCs/>
          <w:i/>
          <w:sz w:val="22"/>
          <w:szCs w:val="22"/>
          <w:lang w:val="id-ID"/>
        </w:rPr>
        <w:lastRenderedPageBreak/>
        <w:t>Keyword</w:t>
      </w:r>
      <w:r>
        <w:rPr>
          <w:rFonts w:ascii="Yu Gothic UI" w:eastAsia="Yu Gothic UI" w:hAnsi="Yu Gothic UI" w:cstheme="minorHAnsi"/>
          <w:b/>
          <w:bCs/>
          <w:i/>
          <w:sz w:val="22"/>
          <w:szCs w:val="22"/>
          <w:lang w:val="en-GB"/>
        </w:rPr>
        <w:t>s</w:t>
      </w:r>
      <w:r w:rsidRPr="007B111C">
        <w:rPr>
          <w:rFonts w:ascii="Yu Gothic UI" w:eastAsia="Yu Gothic UI" w:hAnsi="Yu Gothic UI" w:cstheme="minorHAnsi"/>
          <w:i/>
          <w:sz w:val="22"/>
          <w:szCs w:val="22"/>
          <w:lang w:val="id-ID"/>
        </w:rPr>
        <w:t>: Pandemic, Investment, JII, Moderation, Internal Company Factors</w:t>
      </w:r>
    </w:p>
    <w:p w14:paraId="0000DAD0" w14:textId="38365596" w:rsidR="007B111C" w:rsidRDefault="007B111C" w:rsidP="007B111C">
      <w:pPr>
        <w:spacing w:after="240"/>
        <w:jc w:val="both"/>
        <w:rPr>
          <w:rFonts w:ascii="Yu Gothic UI" w:eastAsia="Yu Gothic UI" w:hAnsi="Yu Gothic UI" w:cstheme="minorHAnsi"/>
          <w:b/>
          <w:bCs/>
          <w:i/>
          <w:lang w:val="en-GB"/>
        </w:rPr>
      </w:pPr>
      <w:proofErr w:type="spellStart"/>
      <w:r w:rsidRPr="007B111C">
        <w:rPr>
          <w:rFonts w:ascii="Yu Gothic UI" w:eastAsia="Yu Gothic UI" w:hAnsi="Yu Gothic UI" w:cstheme="minorHAnsi"/>
          <w:b/>
          <w:bCs/>
          <w:i/>
          <w:lang w:val="en-GB"/>
        </w:rPr>
        <w:t>Abstrak</w:t>
      </w:r>
      <w:proofErr w:type="spellEnd"/>
    </w:p>
    <w:p w14:paraId="5EB1BF79" w14:textId="77777777" w:rsidR="007B111C" w:rsidRPr="007B111C" w:rsidRDefault="007B111C" w:rsidP="007B111C">
      <w:pPr>
        <w:spacing w:after="240"/>
        <w:jc w:val="both"/>
        <w:rPr>
          <w:rFonts w:ascii="Yu Gothic UI" w:eastAsia="Yu Gothic UI" w:hAnsi="Yu Gothic UI" w:cstheme="minorHAnsi"/>
          <w:i/>
          <w:lang w:val="en-GB"/>
        </w:rPr>
      </w:pPr>
      <w:r w:rsidRPr="007B111C">
        <w:rPr>
          <w:rFonts w:ascii="Yu Gothic UI" w:eastAsia="Yu Gothic UI" w:hAnsi="Yu Gothic UI" w:cstheme="minorHAnsi"/>
          <w:i/>
          <w:lang w:val="en-GB"/>
        </w:rPr>
        <w:t xml:space="preserve">Coronavirus </w:t>
      </w:r>
      <w:proofErr w:type="spellStart"/>
      <w:r w:rsidRPr="007B111C">
        <w:rPr>
          <w:rFonts w:ascii="Yu Gothic UI" w:eastAsia="Yu Gothic UI" w:hAnsi="Yu Gothic UI" w:cstheme="minorHAnsi"/>
          <w:i/>
          <w:lang w:val="en-GB"/>
        </w:rPr>
        <w:t>merupakan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penyakit</w:t>
      </w:r>
      <w:proofErr w:type="spellEnd"/>
      <w:r w:rsidRPr="007B111C">
        <w:rPr>
          <w:rFonts w:ascii="Yu Gothic UI" w:eastAsia="Yu Gothic UI" w:hAnsi="Yu Gothic UI" w:cstheme="minorHAnsi"/>
          <w:i/>
          <w:lang w:val="en-GB"/>
        </w:rPr>
        <w:t xml:space="preserve"> yang </w:t>
      </w:r>
      <w:proofErr w:type="spellStart"/>
      <w:r w:rsidRPr="007B111C">
        <w:rPr>
          <w:rFonts w:ascii="Yu Gothic UI" w:eastAsia="Yu Gothic UI" w:hAnsi="Yu Gothic UI" w:cstheme="minorHAnsi"/>
          <w:i/>
          <w:lang w:val="en-GB"/>
        </w:rPr>
        <w:t>menular</w:t>
      </w:r>
      <w:proofErr w:type="spellEnd"/>
      <w:r w:rsidRPr="007B111C">
        <w:rPr>
          <w:rFonts w:ascii="Yu Gothic UI" w:eastAsia="Yu Gothic UI" w:hAnsi="Yu Gothic UI" w:cstheme="minorHAnsi"/>
          <w:i/>
          <w:lang w:val="en-GB"/>
        </w:rPr>
        <w:t xml:space="preserve"> yang </w:t>
      </w:r>
      <w:proofErr w:type="spellStart"/>
      <w:r w:rsidRPr="007B111C">
        <w:rPr>
          <w:rFonts w:ascii="Yu Gothic UI" w:eastAsia="Yu Gothic UI" w:hAnsi="Yu Gothic UI" w:cstheme="minorHAnsi"/>
          <w:i/>
          <w:lang w:val="en-GB"/>
        </w:rPr>
        <w:t>disebabkan</w:t>
      </w:r>
      <w:proofErr w:type="spellEnd"/>
      <w:r w:rsidRPr="007B111C">
        <w:rPr>
          <w:rFonts w:ascii="Yu Gothic UI" w:eastAsia="Yu Gothic UI" w:hAnsi="Yu Gothic UI" w:cstheme="minorHAnsi"/>
          <w:i/>
          <w:lang w:val="en-GB"/>
        </w:rPr>
        <w:t xml:space="preserve"> oleh </w:t>
      </w:r>
      <w:proofErr w:type="spellStart"/>
      <w:r w:rsidRPr="007B111C">
        <w:rPr>
          <w:rFonts w:ascii="Yu Gothic UI" w:eastAsia="Yu Gothic UI" w:hAnsi="Yu Gothic UI" w:cstheme="minorHAnsi"/>
          <w:i/>
          <w:lang w:val="en-GB"/>
        </w:rPr>
        <w:t>sindrom</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pernapasan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akut</w:t>
      </w:r>
      <w:proofErr w:type="spellEnd"/>
      <w:r w:rsidRPr="007B111C">
        <w:rPr>
          <w:rFonts w:ascii="Yu Gothic UI" w:eastAsia="Yu Gothic UI" w:hAnsi="Yu Gothic UI" w:cstheme="minorHAnsi"/>
          <w:i/>
          <w:lang w:val="en-GB"/>
        </w:rPr>
        <w:t xml:space="preserve"> Coronavirus 2. </w:t>
      </w:r>
      <w:proofErr w:type="spellStart"/>
      <w:r w:rsidRPr="007B111C">
        <w:rPr>
          <w:rFonts w:ascii="Yu Gothic UI" w:eastAsia="Yu Gothic UI" w:hAnsi="Yu Gothic UI" w:cstheme="minorHAnsi"/>
          <w:i/>
          <w:lang w:val="en-GB"/>
        </w:rPr>
        <w:t>Penyakit</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ini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pertama</w:t>
      </w:r>
      <w:proofErr w:type="spellEnd"/>
      <w:r w:rsidRPr="007B111C">
        <w:rPr>
          <w:rFonts w:ascii="Yu Gothic UI" w:eastAsia="Yu Gothic UI" w:hAnsi="Yu Gothic UI" w:cstheme="minorHAnsi"/>
          <w:i/>
          <w:lang w:val="en-GB"/>
        </w:rPr>
        <w:t xml:space="preserve"> kali </w:t>
      </w:r>
      <w:proofErr w:type="spellStart"/>
      <w:r w:rsidRPr="007B111C">
        <w:rPr>
          <w:rFonts w:ascii="Yu Gothic UI" w:eastAsia="Yu Gothic UI" w:hAnsi="Yu Gothic UI" w:cstheme="minorHAnsi"/>
          <w:i/>
          <w:lang w:val="en-GB"/>
        </w:rPr>
        <w:t>terdeteksi</w:t>
      </w:r>
      <w:proofErr w:type="spellEnd"/>
      <w:r w:rsidRPr="007B111C">
        <w:rPr>
          <w:rFonts w:ascii="Yu Gothic UI" w:eastAsia="Yu Gothic UI" w:hAnsi="Yu Gothic UI" w:cstheme="minorHAnsi"/>
          <w:i/>
          <w:lang w:val="en-GB"/>
        </w:rPr>
        <w:t xml:space="preserve"> di Wuhan, Ibu Kota </w:t>
      </w:r>
      <w:proofErr w:type="spellStart"/>
      <w:r w:rsidRPr="007B111C">
        <w:rPr>
          <w:rFonts w:ascii="Yu Gothic UI" w:eastAsia="Yu Gothic UI" w:hAnsi="Yu Gothic UI" w:cstheme="minorHAnsi"/>
          <w:i/>
          <w:lang w:val="en-GB"/>
        </w:rPr>
        <w:t>Provinsi</w:t>
      </w:r>
      <w:proofErr w:type="spellEnd"/>
      <w:r w:rsidRPr="007B111C">
        <w:rPr>
          <w:rFonts w:ascii="Yu Gothic UI" w:eastAsia="Yu Gothic UI" w:hAnsi="Yu Gothic UI" w:cstheme="minorHAnsi"/>
          <w:i/>
          <w:lang w:val="en-GB"/>
        </w:rPr>
        <w:t xml:space="preserve"> Hubei China, pada </w:t>
      </w:r>
      <w:proofErr w:type="spellStart"/>
      <w:r w:rsidRPr="007B111C">
        <w:rPr>
          <w:rFonts w:ascii="Yu Gothic UI" w:eastAsia="Yu Gothic UI" w:hAnsi="Yu Gothic UI" w:cstheme="minorHAnsi"/>
          <w:i/>
          <w:lang w:val="en-GB"/>
        </w:rPr>
        <w:t>Desember</w:t>
      </w:r>
      <w:proofErr w:type="spellEnd"/>
      <w:r w:rsidRPr="007B111C">
        <w:rPr>
          <w:rFonts w:ascii="Yu Gothic UI" w:eastAsia="Yu Gothic UI" w:hAnsi="Yu Gothic UI" w:cstheme="minorHAnsi"/>
          <w:i/>
          <w:lang w:val="en-GB"/>
        </w:rPr>
        <w:t xml:space="preserve"> 2019, dan </w:t>
      </w:r>
      <w:proofErr w:type="spellStart"/>
      <w:r w:rsidRPr="007B111C">
        <w:rPr>
          <w:rFonts w:ascii="Yu Gothic UI" w:eastAsia="Yu Gothic UI" w:hAnsi="Yu Gothic UI" w:cstheme="minorHAnsi"/>
          <w:i/>
          <w:lang w:val="en-GB"/>
        </w:rPr>
        <w:t>sejak</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itu</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menyebar</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ke</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seluruh</w:t>
      </w:r>
      <w:proofErr w:type="spellEnd"/>
      <w:r w:rsidRPr="007B111C">
        <w:rPr>
          <w:rFonts w:ascii="Yu Gothic UI" w:eastAsia="Yu Gothic UI" w:hAnsi="Yu Gothic UI" w:cstheme="minorHAnsi"/>
          <w:i/>
          <w:lang w:val="en-GB"/>
        </w:rPr>
        <w:t xml:space="preserve"> dunia, </w:t>
      </w:r>
      <w:proofErr w:type="spellStart"/>
      <w:r w:rsidRPr="007B111C">
        <w:rPr>
          <w:rFonts w:ascii="Yu Gothic UI" w:eastAsia="Yu Gothic UI" w:hAnsi="Yu Gothic UI" w:cstheme="minorHAnsi"/>
          <w:i/>
          <w:lang w:val="en-GB"/>
        </w:rPr>
        <w:t>menyebabkan</w:t>
      </w:r>
      <w:proofErr w:type="spellEnd"/>
      <w:r w:rsidRPr="007B111C">
        <w:rPr>
          <w:rFonts w:ascii="Yu Gothic UI" w:eastAsia="Yu Gothic UI" w:hAnsi="Yu Gothic UI" w:cstheme="minorHAnsi"/>
          <w:i/>
          <w:lang w:val="en-GB"/>
        </w:rPr>
        <w:t xml:space="preserve"> pandemic virus corona </w:t>
      </w:r>
      <w:proofErr w:type="spellStart"/>
      <w:r w:rsidRPr="007B111C">
        <w:rPr>
          <w:rFonts w:ascii="Yu Gothic UI" w:eastAsia="Yu Gothic UI" w:hAnsi="Yu Gothic UI" w:cstheme="minorHAnsi"/>
          <w:i/>
          <w:lang w:val="en-GB"/>
        </w:rPr>
        <w:t>dari</w:t>
      </w:r>
      <w:proofErr w:type="spellEnd"/>
      <w:r w:rsidRPr="007B111C">
        <w:rPr>
          <w:rFonts w:ascii="Yu Gothic UI" w:eastAsia="Yu Gothic UI" w:hAnsi="Yu Gothic UI" w:cstheme="minorHAnsi"/>
          <w:i/>
          <w:lang w:val="en-GB"/>
        </w:rPr>
        <w:t xml:space="preserve"> 2019-2020. </w:t>
      </w:r>
      <w:proofErr w:type="spellStart"/>
      <w:r w:rsidRPr="007B111C">
        <w:rPr>
          <w:rFonts w:ascii="Yu Gothic UI" w:eastAsia="Yu Gothic UI" w:hAnsi="Yu Gothic UI" w:cstheme="minorHAnsi"/>
          <w:i/>
          <w:lang w:val="en-GB"/>
        </w:rPr>
        <w:t>Pencegahan</w:t>
      </w:r>
      <w:proofErr w:type="spellEnd"/>
      <w:r w:rsidRPr="007B111C">
        <w:rPr>
          <w:rFonts w:ascii="Yu Gothic UI" w:eastAsia="Yu Gothic UI" w:hAnsi="Yu Gothic UI" w:cstheme="minorHAnsi"/>
          <w:i/>
          <w:lang w:val="en-GB"/>
        </w:rPr>
        <w:t xml:space="preserve"> yang </w:t>
      </w:r>
      <w:proofErr w:type="spellStart"/>
      <w:r w:rsidRPr="007B111C">
        <w:rPr>
          <w:rFonts w:ascii="Yu Gothic UI" w:eastAsia="Yu Gothic UI" w:hAnsi="Yu Gothic UI" w:cstheme="minorHAnsi"/>
          <w:i/>
          <w:lang w:val="en-GB"/>
        </w:rPr>
        <w:t>dilakukan</w:t>
      </w:r>
      <w:proofErr w:type="spellEnd"/>
      <w:r w:rsidRPr="007B111C">
        <w:rPr>
          <w:rFonts w:ascii="Yu Gothic UI" w:eastAsia="Yu Gothic UI" w:hAnsi="Yu Gothic UI" w:cstheme="minorHAnsi"/>
          <w:i/>
          <w:lang w:val="en-GB"/>
        </w:rPr>
        <w:t xml:space="preserve"> oleh </w:t>
      </w:r>
      <w:proofErr w:type="spellStart"/>
      <w:r w:rsidRPr="007B111C">
        <w:rPr>
          <w:rFonts w:ascii="Yu Gothic UI" w:eastAsia="Yu Gothic UI" w:hAnsi="Yu Gothic UI" w:cstheme="minorHAnsi"/>
          <w:i/>
          <w:lang w:val="en-GB"/>
        </w:rPr>
        <w:t>beberapa</w:t>
      </w:r>
      <w:proofErr w:type="spellEnd"/>
      <w:r w:rsidRPr="007B111C">
        <w:rPr>
          <w:rFonts w:ascii="Yu Gothic UI" w:eastAsia="Yu Gothic UI" w:hAnsi="Yu Gothic UI" w:cstheme="minorHAnsi"/>
          <w:i/>
          <w:lang w:val="en-GB"/>
        </w:rPr>
        <w:t xml:space="preserve"> negara di dunia </w:t>
      </w:r>
      <w:proofErr w:type="spellStart"/>
      <w:r w:rsidRPr="007B111C">
        <w:rPr>
          <w:rFonts w:ascii="Yu Gothic UI" w:eastAsia="Yu Gothic UI" w:hAnsi="Yu Gothic UI" w:cstheme="minorHAnsi"/>
          <w:i/>
          <w:lang w:val="en-GB"/>
        </w:rPr>
        <w:t>adalah</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melakukan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upaya</w:t>
      </w:r>
      <w:proofErr w:type="spellEnd"/>
      <w:r w:rsidRPr="007B111C">
        <w:rPr>
          <w:rFonts w:ascii="Yu Gothic UI" w:eastAsia="Yu Gothic UI" w:hAnsi="Yu Gothic UI" w:cstheme="minorHAnsi"/>
          <w:i/>
          <w:lang w:val="en-GB"/>
        </w:rPr>
        <w:t xml:space="preserve"> lockdown, </w:t>
      </w:r>
      <w:proofErr w:type="spellStart"/>
      <w:r w:rsidRPr="007B111C">
        <w:rPr>
          <w:rFonts w:ascii="Yu Gothic UI" w:eastAsia="Yu Gothic UI" w:hAnsi="Yu Gothic UI" w:cstheme="minorHAnsi"/>
          <w:i/>
          <w:lang w:val="en-GB"/>
        </w:rPr>
        <w:t>karantina</w:t>
      </w:r>
      <w:proofErr w:type="spellEnd"/>
      <w:r w:rsidRPr="007B111C">
        <w:rPr>
          <w:rFonts w:ascii="Yu Gothic UI" w:eastAsia="Yu Gothic UI" w:hAnsi="Yu Gothic UI" w:cstheme="minorHAnsi"/>
          <w:i/>
          <w:lang w:val="en-GB"/>
        </w:rPr>
        <w:t xml:space="preserve"> wilayah, </w:t>
      </w:r>
      <w:proofErr w:type="spellStart"/>
      <w:r w:rsidRPr="007B111C">
        <w:rPr>
          <w:rFonts w:ascii="Yu Gothic UI" w:eastAsia="Yu Gothic UI" w:hAnsi="Yu Gothic UI" w:cstheme="minorHAnsi"/>
          <w:i/>
          <w:lang w:val="en-GB"/>
        </w:rPr>
        <w:t>hingga</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Pembatasan</w:t>
      </w:r>
      <w:proofErr w:type="spellEnd"/>
      <w:r w:rsidRPr="007B111C">
        <w:rPr>
          <w:rFonts w:ascii="Yu Gothic UI" w:eastAsia="Yu Gothic UI" w:hAnsi="Yu Gothic UI" w:cstheme="minorHAnsi"/>
          <w:i/>
          <w:lang w:val="en-GB"/>
        </w:rPr>
        <w:t xml:space="preserve"> Sosial </w:t>
      </w:r>
      <w:proofErr w:type="spellStart"/>
      <w:r w:rsidRPr="007B111C">
        <w:rPr>
          <w:rFonts w:ascii="Yu Gothic UI" w:eastAsia="Yu Gothic UI" w:hAnsi="Yu Gothic UI" w:cstheme="minorHAnsi"/>
          <w:i/>
          <w:lang w:val="en-GB"/>
        </w:rPr>
        <w:t>Berskala</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Besar</w:t>
      </w:r>
      <w:proofErr w:type="spellEnd"/>
      <w:r w:rsidRPr="007B111C">
        <w:rPr>
          <w:rFonts w:ascii="Yu Gothic UI" w:eastAsia="Yu Gothic UI" w:hAnsi="Yu Gothic UI" w:cstheme="minorHAnsi"/>
          <w:i/>
          <w:lang w:val="en-GB"/>
        </w:rPr>
        <w:t xml:space="preserve"> (PSBB). </w:t>
      </w:r>
      <w:proofErr w:type="spellStart"/>
      <w:r w:rsidRPr="007B111C">
        <w:rPr>
          <w:rFonts w:ascii="Yu Gothic UI" w:eastAsia="Yu Gothic UI" w:hAnsi="Yu Gothic UI" w:cstheme="minorHAnsi"/>
          <w:i/>
          <w:lang w:val="en-GB"/>
        </w:rPr>
        <w:t>Sementara</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itu</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masyarakat</w:t>
      </w:r>
      <w:proofErr w:type="spellEnd"/>
      <w:r w:rsidRPr="007B111C">
        <w:rPr>
          <w:rFonts w:ascii="Yu Gothic UI" w:eastAsia="Yu Gothic UI" w:hAnsi="Yu Gothic UI" w:cstheme="minorHAnsi"/>
          <w:i/>
          <w:lang w:val="en-GB"/>
        </w:rPr>
        <w:t xml:space="preserve"> yang </w:t>
      </w:r>
      <w:proofErr w:type="spellStart"/>
      <w:r w:rsidRPr="007B111C">
        <w:rPr>
          <w:rFonts w:ascii="Yu Gothic UI" w:eastAsia="Yu Gothic UI" w:hAnsi="Yu Gothic UI" w:cstheme="minorHAnsi"/>
          <w:i/>
          <w:lang w:val="en-GB"/>
        </w:rPr>
        <w:t>menginvestasikan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sebagian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atau</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seluruh</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hartanya</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kepada</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perusahaan-perusahaan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besar</w:t>
      </w:r>
      <w:proofErr w:type="spellEnd"/>
      <w:r w:rsidRPr="007B111C">
        <w:rPr>
          <w:rFonts w:ascii="Yu Gothic UI" w:eastAsia="Yu Gothic UI" w:hAnsi="Yu Gothic UI" w:cstheme="minorHAnsi"/>
          <w:i/>
          <w:lang w:val="en-GB"/>
        </w:rPr>
        <w:t xml:space="preserve"> juga </w:t>
      </w:r>
      <w:proofErr w:type="spellStart"/>
      <w:r w:rsidRPr="007B111C">
        <w:rPr>
          <w:rFonts w:ascii="Yu Gothic UI" w:eastAsia="Yu Gothic UI" w:hAnsi="Yu Gothic UI" w:cstheme="minorHAnsi"/>
          <w:i/>
          <w:lang w:val="en-GB"/>
        </w:rPr>
        <w:t>berdampak</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secara</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signifikan</w:t>
      </w:r>
      <w:proofErr w:type="spellEnd"/>
      <w:r w:rsidRPr="007B111C">
        <w:rPr>
          <w:rFonts w:ascii="Yu Gothic UI" w:eastAsia="Yu Gothic UI" w:hAnsi="Yu Gothic UI" w:cstheme="minorHAnsi"/>
          <w:i/>
          <w:lang w:val="en-GB"/>
        </w:rPr>
        <w:t xml:space="preserve">. Pasar </w:t>
      </w:r>
      <w:proofErr w:type="spellStart"/>
      <w:r w:rsidRPr="007B111C">
        <w:rPr>
          <w:rFonts w:ascii="Yu Gothic UI" w:eastAsia="Yu Gothic UI" w:hAnsi="Yu Gothic UI" w:cstheme="minorHAnsi"/>
          <w:i/>
          <w:lang w:val="en-GB"/>
        </w:rPr>
        <w:t>saham</w:t>
      </w:r>
      <w:proofErr w:type="spellEnd"/>
      <w:r w:rsidRPr="007B111C">
        <w:rPr>
          <w:rFonts w:ascii="Yu Gothic UI" w:eastAsia="Yu Gothic UI" w:hAnsi="Yu Gothic UI" w:cstheme="minorHAnsi"/>
          <w:i/>
          <w:lang w:val="en-GB"/>
        </w:rPr>
        <w:t xml:space="preserve"> yang </w:t>
      </w:r>
      <w:proofErr w:type="spellStart"/>
      <w:r w:rsidRPr="007B111C">
        <w:rPr>
          <w:rFonts w:ascii="Yu Gothic UI" w:eastAsia="Yu Gothic UI" w:hAnsi="Yu Gothic UI" w:cstheme="minorHAnsi"/>
          <w:i/>
          <w:lang w:val="en-GB"/>
        </w:rPr>
        <w:t>berada</w:t>
      </w:r>
      <w:proofErr w:type="spellEnd"/>
      <w:r w:rsidRPr="007B111C">
        <w:rPr>
          <w:rFonts w:ascii="Yu Gothic UI" w:eastAsia="Yu Gothic UI" w:hAnsi="Yu Gothic UI" w:cstheme="minorHAnsi"/>
          <w:i/>
          <w:lang w:val="en-GB"/>
        </w:rPr>
        <w:t xml:space="preserve"> di Indonesia </w:t>
      </w:r>
      <w:proofErr w:type="spellStart"/>
      <w:r w:rsidRPr="007B111C">
        <w:rPr>
          <w:rFonts w:ascii="Yu Gothic UI" w:eastAsia="Yu Gothic UI" w:hAnsi="Yu Gothic UI" w:cstheme="minorHAnsi"/>
          <w:i/>
          <w:lang w:val="en-GB"/>
        </w:rPr>
        <w:t>merupakan</w:t>
      </w:r>
      <w:proofErr w:type="spellEnd"/>
      <w:r w:rsidRPr="007B111C">
        <w:rPr>
          <w:rFonts w:ascii="Yu Gothic UI" w:eastAsia="Yu Gothic UI" w:hAnsi="Yu Gothic UI" w:cstheme="minorHAnsi"/>
          <w:i/>
          <w:lang w:val="en-GB"/>
        </w:rPr>
        <w:t xml:space="preserve"> salah </w:t>
      </w:r>
      <w:proofErr w:type="spellStart"/>
      <w:r w:rsidRPr="007B111C">
        <w:rPr>
          <w:rFonts w:ascii="Yu Gothic UI" w:eastAsia="Yu Gothic UI" w:hAnsi="Yu Gothic UI" w:cstheme="minorHAnsi"/>
          <w:i/>
          <w:lang w:val="en-GB"/>
        </w:rPr>
        <w:t>satu</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sumber</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pendanaan</w:t>
      </w:r>
      <w:proofErr w:type="spellEnd"/>
      <w:r w:rsidRPr="007B111C">
        <w:rPr>
          <w:rFonts w:ascii="Yu Gothic UI" w:eastAsia="Yu Gothic UI" w:hAnsi="Yu Gothic UI" w:cstheme="minorHAnsi"/>
          <w:i/>
          <w:lang w:val="en-GB"/>
        </w:rPr>
        <w:t xml:space="preserve"> yang </w:t>
      </w:r>
      <w:proofErr w:type="spellStart"/>
      <w:r w:rsidRPr="007B111C">
        <w:rPr>
          <w:rFonts w:ascii="Yu Gothic UI" w:eastAsia="Yu Gothic UI" w:hAnsi="Yu Gothic UI" w:cstheme="minorHAnsi"/>
          <w:i/>
          <w:lang w:val="en-GB"/>
        </w:rPr>
        <w:t>penting</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bagi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suatu</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perusahaan</w:t>
      </w:r>
      <w:proofErr w:type="spellEnd"/>
      <w:r w:rsidRPr="007B111C">
        <w:rPr>
          <w:rFonts w:ascii="Yu Gothic UI" w:eastAsia="Yu Gothic UI" w:hAnsi="Yu Gothic UI" w:cstheme="minorHAnsi"/>
          <w:i/>
          <w:lang w:val="en-GB"/>
        </w:rPr>
        <w:t xml:space="preserve">. Perusahaan yang </w:t>
      </w:r>
      <w:proofErr w:type="spellStart"/>
      <w:r w:rsidRPr="007B111C">
        <w:rPr>
          <w:rFonts w:ascii="Yu Gothic UI" w:eastAsia="Yu Gothic UI" w:hAnsi="Yu Gothic UI" w:cstheme="minorHAnsi"/>
          <w:i/>
          <w:lang w:val="en-GB"/>
        </w:rPr>
        <w:t>sudah</w:t>
      </w:r>
      <w:proofErr w:type="spellEnd"/>
      <w:r w:rsidRPr="007B111C">
        <w:rPr>
          <w:rFonts w:ascii="Yu Gothic UI" w:eastAsia="Yu Gothic UI" w:hAnsi="Yu Gothic UI" w:cstheme="minorHAnsi"/>
          <w:i/>
          <w:lang w:val="en-GB"/>
        </w:rPr>
        <w:t xml:space="preserve"> go public </w:t>
      </w:r>
      <w:proofErr w:type="spellStart"/>
      <w:r w:rsidRPr="007B111C">
        <w:rPr>
          <w:rFonts w:ascii="Yu Gothic UI" w:eastAsia="Yu Gothic UI" w:hAnsi="Yu Gothic UI" w:cstheme="minorHAnsi"/>
          <w:i/>
          <w:lang w:val="en-GB"/>
        </w:rPr>
        <w:t>dapat</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menambah</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sumber</w:t>
      </w:r>
      <w:proofErr w:type="spellEnd"/>
      <w:r w:rsidRPr="007B111C">
        <w:rPr>
          <w:rFonts w:ascii="Yu Gothic UI" w:eastAsia="Yu Gothic UI" w:hAnsi="Yu Gothic UI" w:cstheme="minorHAnsi"/>
          <w:i/>
          <w:lang w:val="en-GB"/>
        </w:rPr>
        <w:t xml:space="preserve"> dana </w:t>
      </w:r>
      <w:proofErr w:type="spellStart"/>
      <w:r w:rsidRPr="007B111C">
        <w:rPr>
          <w:rFonts w:ascii="Yu Gothic UI" w:eastAsia="Yu Gothic UI" w:hAnsi="Yu Gothic UI" w:cstheme="minorHAnsi"/>
          <w:i/>
          <w:lang w:val="en-GB"/>
        </w:rPr>
        <w:t>melalui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penjualan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kepemilikan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perusahaan</w:t>
      </w:r>
      <w:proofErr w:type="spellEnd"/>
      <w:r w:rsidRPr="007B111C">
        <w:rPr>
          <w:rFonts w:ascii="Yu Gothic UI" w:eastAsia="Yu Gothic UI" w:hAnsi="Yu Gothic UI" w:cstheme="minorHAnsi"/>
          <w:i/>
          <w:lang w:val="en-GB"/>
        </w:rPr>
        <w:t xml:space="preserve"> di pasar modal. </w:t>
      </w:r>
      <w:proofErr w:type="spellStart"/>
      <w:r w:rsidRPr="007B111C">
        <w:rPr>
          <w:rFonts w:ascii="Yu Gothic UI" w:eastAsia="Yu Gothic UI" w:hAnsi="Yu Gothic UI" w:cstheme="minorHAnsi"/>
          <w:i/>
          <w:lang w:val="en-GB"/>
        </w:rPr>
        <w:t>Maka</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peniliti</w:t>
      </w:r>
      <w:proofErr w:type="spellEnd"/>
      <w:r w:rsidRPr="007B111C">
        <w:rPr>
          <w:rFonts w:ascii="Yu Gothic UI" w:eastAsia="Yu Gothic UI" w:hAnsi="Yu Gothic UI" w:cstheme="minorHAnsi"/>
          <w:i/>
          <w:lang w:val="en-GB"/>
        </w:rPr>
        <w:t xml:space="preserve"> kali </w:t>
      </w:r>
      <w:proofErr w:type="spellStart"/>
      <w:r w:rsidRPr="007B111C">
        <w:rPr>
          <w:rFonts w:ascii="Yu Gothic UI" w:eastAsia="Yu Gothic UI" w:hAnsi="Yu Gothic UI" w:cstheme="minorHAnsi"/>
          <w:i/>
          <w:lang w:val="en-GB"/>
        </w:rPr>
        <w:t>ini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ingin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melakukan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pengujian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lebih</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lanjut</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terhadap</w:t>
      </w:r>
      <w:proofErr w:type="spellEnd"/>
      <w:r w:rsidRPr="007B111C">
        <w:rPr>
          <w:rFonts w:ascii="Yu Gothic UI" w:eastAsia="Yu Gothic UI" w:hAnsi="Yu Gothic UI" w:cstheme="minorHAnsi"/>
          <w:i/>
          <w:lang w:val="en-GB"/>
        </w:rPr>
        <w:t xml:space="preserve"> variable yang </w:t>
      </w:r>
      <w:proofErr w:type="spellStart"/>
      <w:r w:rsidRPr="007B111C">
        <w:rPr>
          <w:rFonts w:ascii="Yu Gothic UI" w:eastAsia="Yu Gothic UI" w:hAnsi="Yu Gothic UI" w:cstheme="minorHAnsi"/>
          <w:i/>
          <w:lang w:val="en-GB"/>
        </w:rPr>
        <w:t>mempengaruhi</w:t>
      </w:r>
      <w:proofErr w:type="spellEnd"/>
      <w:r w:rsidRPr="007B111C">
        <w:rPr>
          <w:rFonts w:ascii="Yu Gothic UI" w:eastAsia="Yu Gothic UI" w:hAnsi="Yu Gothic UI" w:cstheme="minorHAnsi"/>
          <w:i/>
          <w:lang w:val="en-GB"/>
        </w:rPr>
        <w:t xml:space="preserve"> Return Saham Syariah di Jakarta Islamic Index (JII) </w:t>
      </w:r>
      <w:proofErr w:type="spellStart"/>
      <w:r w:rsidRPr="007B111C">
        <w:rPr>
          <w:rFonts w:ascii="Yu Gothic UI" w:eastAsia="Yu Gothic UI" w:hAnsi="Yu Gothic UI" w:cstheme="minorHAnsi"/>
          <w:i/>
          <w:lang w:val="en-GB"/>
        </w:rPr>
        <w:t>dengan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mempertimbangkan</w:t>
      </w:r>
      <w:proofErr w:type="spellEnd"/>
      <w:r w:rsidRPr="007B111C">
        <w:rPr>
          <w:rFonts w:ascii="Yu Gothic UI" w:eastAsia="Yu Gothic UI" w:hAnsi="Yu Gothic UI" w:cstheme="minorHAnsi"/>
          <w:i/>
          <w:lang w:val="en-GB"/>
        </w:rPr>
        <w:t xml:space="preserve"> pandemic covid 19 </w:t>
      </w:r>
      <w:proofErr w:type="spellStart"/>
      <w:r w:rsidRPr="007B111C">
        <w:rPr>
          <w:rFonts w:ascii="Yu Gothic UI" w:eastAsia="Yu Gothic UI" w:hAnsi="Yu Gothic UI" w:cstheme="minorHAnsi"/>
          <w:i/>
          <w:lang w:val="en-GB"/>
        </w:rPr>
        <w:t>Penelitian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ini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difokuskan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menganalisis</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faktor-faktor</w:t>
      </w:r>
      <w:proofErr w:type="spellEnd"/>
      <w:r w:rsidRPr="007B111C">
        <w:rPr>
          <w:rFonts w:ascii="Yu Gothic UI" w:eastAsia="Yu Gothic UI" w:hAnsi="Yu Gothic UI" w:cstheme="minorHAnsi"/>
          <w:i/>
          <w:lang w:val="en-GB"/>
        </w:rPr>
        <w:t xml:space="preserve"> internal </w:t>
      </w:r>
      <w:proofErr w:type="spellStart"/>
      <w:r w:rsidRPr="007B111C">
        <w:rPr>
          <w:rFonts w:ascii="Yu Gothic UI" w:eastAsia="Yu Gothic UI" w:hAnsi="Yu Gothic UI" w:cstheme="minorHAnsi"/>
          <w:i/>
          <w:lang w:val="en-GB"/>
        </w:rPr>
        <w:t>dengan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memasukkan</w:t>
      </w:r>
      <w:proofErr w:type="spellEnd"/>
      <w:r w:rsidRPr="007B111C">
        <w:rPr>
          <w:rFonts w:ascii="Yu Gothic UI" w:eastAsia="Yu Gothic UI" w:hAnsi="Yu Gothic UI" w:cstheme="minorHAnsi"/>
          <w:i/>
          <w:lang w:val="en-GB"/>
        </w:rPr>
        <w:t xml:space="preserve"> variable </w:t>
      </w:r>
      <w:proofErr w:type="spellStart"/>
      <w:r w:rsidRPr="007B111C">
        <w:rPr>
          <w:rFonts w:ascii="Yu Gothic UI" w:eastAsia="Yu Gothic UI" w:hAnsi="Yu Gothic UI" w:cstheme="minorHAnsi"/>
          <w:i/>
          <w:lang w:val="en-GB"/>
        </w:rPr>
        <w:t>eksternal</w:t>
      </w:r>
      <w:proofErr w:type="spellEnd"/>
      <w:r w:rsidRPr="007B111C">
        <w:rPr>
          <w:rFonts w:ascii="Yu Gothic UI" w:eastAsia="Yu Gothic UI" w:hAnsi="Yu Gothic UI" w:cstheme="minorHAnsi"/>
          <w:i/>
          <w:lang w:val="en-GB"/>
        </w:rPr>
        <w:t xml:space="preserve"> (pandemic covid 19) </w:t>
      </w:r>
      <w:proofErr w:type="spellStart"/>
      <w:r w:rsidRPr="007B111C">
        <w:rPr>
          <w:rFonts w:ascii="Yu Gothic UI" w:eastAsia="Yu Gothic UI" w:hAnsi="Yu Gothic UI" w:cstheme="minorHAnsi"/>
          <w:i/>
          <w:lang w:val="en-GB"/>
        </w:rPr>
        <w:t>sebagai</w:t>
      </w:r>
      <w:proofErr w:type="spellEnd"/>
      <w:r w:rsidRPr="007B111C">
        <w:rPr>
          <w:rFonts w:ascii="Yu Gothic UI" w:eastAsia="Yu Gothic UI" w:hAnsi="Yu Gothic UI" w:cstheme="minorHAnsi"/>
          <w:i/>
          <w:lang w:val="en-GB"/>
        </w:rPr>
        <w:t xml:space="preserve"> variable </w:t>
      </w:r>
      <w:proofErr w:type="spellStart"/>
      <w:r w:rsidRPr="007B111C">
        <w:rPr>
          <w:rFonts w:ascii="Yu Gothic UI" w:eastAsia="Yu Gothic UI" w:hAnsi="Yu Gothic UI" w:cstheme="minorHAnsi"/>
          <w:i/>
          <w:lang w:val="en-GB"/>
        </w:rPr>
        <w:t>moderasi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Metode</w:t>
      </w:r>
      <w:proofErr w:type="spellEnd"/>
      <w:r w:rsidRPr="007B111C">
        <w:rPr>
          <w:rFonts w:ascii="Yu Gothic UI" w:eastAsia="Yu Gothic UI" w:hAnsi="Yu Gothic UI" w:cstheme="minorHAnsi"/>
          <w:i/>
          <w:lang w:val="en-GB"/>
        </w:rPr>
        <w:t xml:space="preserve"> yang </w:t>
      </w:r>
      <w:proofErr w:type="spellStart"/>
      <w:r w:rsidRPr="007B111C">
        <w:rPr>
          <w:rFonts w:ascii="Yu Gothic UI" w:eastAsia="Yu Gothic UI" w:hAnsi="Yu Gothic UI" w:cstheme="minorHAnsi"/>
          <w:i/>
          <w:lang w:val="en-GB"/>
        </w:rPr>
        <w:t>digunaka</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dalam</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penelitian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ini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adalah</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kuantitatif</w:t>
      </w:r>
      <w:proofErr w:type="spellEnd"/>
      <w:r w:rsidRPr="007B111C">
        <w:rPr>
          <w:rFonts w:ascii="Yu Gothic UI" w:eastAsia="Yu Gothic UI" w:hAnsi="Yu Gothic UI" w:cstheme="minorHAnsi"/>
          <w:i/>
          <w:lang w:val="en-GB"/>
        </w:rPr>
        <w:t xml:space="preserve">. Data </w:t>
      </w:r>
      <w:proofErr w:type="spellStart"/>
      <w:r w:rsidRPr="007B111C">
        <w:rPr>
          <w:rFonts w:ascii="Yu Gothic UI" w:eastAsia="Yu Gothic UI" w:hAnsi="Yu Gothic UI" w:cstheme="minorHAnsi"/>
          <w:i/>
          <w:lang w:val="en-GB"/>
        </w:rPr>
        <w:t>diambil</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dari</w:t>
      </w:r>
      <w:proofErr w:type="spellEnd"/>
      <w:r w:rsidRPr="007B111C">
        <w:rPr>
          <w:rFonts w:ascii="Yu Gothic UI" w:eastAsia="Yu Gothic UI" w:hAnsi="Yu Gothic UI" w:cstheme="minorHAnsi"/>
          <w:i/>
          <w:lang w:val="en-GB"/>
        </w:rPr>
        <w:t xml:space="preserve"> data masing-masing </w:t>
      </w:r>
      <w:proofErr w:type="spellStart"/>
      <w:r w:rsidRPr="007B111C">
        <w:rPr>
          <w:rFonts w:ascii="Yu Gothic UI" w:eastAsia="Yu Gothic UI" w:hAnsi="Yu Gothic UI" w:cstheme="minorHAnsi"/>
          <w:i/>
          <w:lang w:val="en-GB"/>
        </w:rPr>
        <w:t>laporan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keuangan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perusahaan</w:t>
      </w:r>
      <w:proofErr w:type="spellEnd"/>
      <w:r w:rsidRPr="007B111C">
        <w:rPr>
          <w:rFonts w:ascii="Yu Gothic UI" w:eastAsia="Yu Gothic UI" w:hAnsi="Yu Gothic UI" w:cstheme="minorHAnsi"/>
          <w:i/>
          <w:lang w:val="en-GB"/>
        </w:rPr>
        <w:t xml:space="preserve"> yang </w:t>
      </w:r>
      <w:proofErr w:type="spellStart"/>
      <w:r w:rsidRPr="007B111C">
        <w:rPr>
          <w:rFonts w:ascii="Yu Gothic UI" w:eastAsia="Yu Gothic UI" w:hAnsi="Yu Gothic UI" w:cstheme="minorHAnsi"/>
          <w:i/>
          <w:lang w:val="en-GB"/>
        </w:rPr>
        <w:t>terdaftar</w:t>
      </w:r>
      <w:proofErr w:type="spellEnd"/>
      <w:r w:rsidRPr="007B111C">
        <w:rPr>
          <w:rFonts w:ascii="Yu Gothic UI" w:eastAsia="Yu Gothic UI" w:hAnsi="Yu Gothic UI" w:cstheme="minorHAnsi"/>
          <w:i/>
          <w:lang w:val="en-GB"/>
        </w:rPr>
        <w:t xml:space="preserve"> di JII (Jakarta Islamic </w:t>
      </w:r>
      <w:proofErr w:type="spellStart"/>
      <w:r w:rsidRPr="007B111C">
        <w:rPr>
          <w:rFonts w:ascii="Yu Gothic UI" w:eastAsia="Yu Gothic UI" w:hAnsi="Yu Gothic UI" w:cstheme="minorHAnsi"/>
          <w:i/>
          <w:lang w:val="en-GB"/>
        </w:rPr>
        <w:t>Indeks</w:t>
      </w:r>
      <w:proofErr w:type="spellEnd"/>
      <w:r w:rsidRPr="007B111C">
        <w:rPr>
          <w:rFonts w:ascii="Yu Gothic UI" w:eastAsia="Yu Gothic UI" w:hAnsi="Yu Gothic UI" w:cstheme="minorHAnsi"/>
          <w:i/>
          <w:lang w:val="en-GB"/>
        </w:rPr>
        <w:t xml:space="preserve">). Hasil </w:t>
      </w:r>
      <w:proofErr w:type="spellStart"/>
      <w:r w:rsidRPr="007B111C">
        <w:rPr>
          <w:rFonts w:ascii="Yu Gothic UI" w:eastAsia="Yu Gothic UI" w:hAnsi="Yu Gothic UI" w:cstheme="minorHAnsi"/>
          <w:i/>
          <w:lang w:val="en-GB"/>
        </w:rPr>
        <w:t>penelitian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ini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adalah</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variabel</w:t>
      </w:r>
      <w:proofErr w:type="spellEnd"/>
      <w:r w:rsidRPr="007B111C">
        <w:rPr>
          <w:rFonts w:ascii="Yu Gothic UI" w:eastAsia="Yu Gothic UI" w:hAnsi="Yu Gothic UI" w:cstheme="minorHAnsi"/>
          <w:i/>
          <w:lang w:val="en-GB"/>
        </w:rPr>
        <w:t xml:space="preserve"> EPS, DER, ROA, CR </w:t>
      </w:r>
      <w:proofErr w:type="spellStart"/>
      <w:r w:rsidRPr="007B111C">
        <w:rPr>
          <w:rFonts w:ascii="Yu Gothic UI" w:eastAsia="Yu Gothic UI" w:hAnsi="Yu Gothic UI" w:cstheme="minorHAnsi"/>
          <w:i/>
          <w:lang w:val="en-GB"/>
        </w:rPr>
        <w:t>tidak</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berpengaruh</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signifikan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terhadap</w:t>
      </w:r>
      <w:proofErr w:type="spellEnd"/>
      <w:r w:rsidRPr="007B111C">
        <w:rPr>
          <w:rFonts w:ascii="Yu Gothic UI" w:eastAsia="Yu Gothic UI" w:hAnsi="Yu Gothic UI" w:cstheme="minorHAnsi"/>
          <w:i/>
          <w:lang w:val="en-GB"/>
        </w:rPr>
        <w:t xml:space="preserve"> Return Saham Syariah. Akan </w:t>
      </w:r>
      <w:proofErr w:type="spellStart"/>
      <w:r w:rsidRPr="007B111C">
        <w:rPr>
          <w:rFonts w:ascii="Yu Gothic UI" w:eastAsia="Yu Gothic UI" w:hAnsi="Yu Gothic UI" w:cstheme="minorHAnsi"/>
          <w:i/>
          <w:lang w:val="en-GB"/>
        </w:rPr>
        <w:t>tetapi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keadaan</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ekonomi</w:t>
      </w:r>
      <w:proofErr w:type="spellEnd"/>
      <w:r w:rsidRPr="007B111C">
        <w:rPr>
          <w:rFonts w:ascii="Yu Gothic UI" w:eastAsia="Yu Gothic UI" w:hAnsi="Yu Gothic UI" w:cstheme="minorHAnsi"/>
          <w:i/>
          <w:lang w:val="en-GB"/>
        </w:rPr>
        <w:t xml:space="preserve"> yang </w:t>
      </w:r>
      <w:proofErr w:type="spellStart"/>
      <w:r w:rsidRPr="007B111C">
        <w:rPr>
          <w:rFonts w:ascii="Yu Gothic UI" w:eastAsia="Yu Gothic UI" w:hAnsi="Yu Gothic UI" w:cstheme="minorHAnsi"/>
          <w:i/>
          <w:lang w:val="en-GB"/>
        </w:rPr>
        <w:t>terjadi</w:t>
      </w:r>
      <w:proofErr w:type="spellEnd"/>
      <w:r w:rsidRPr="007B111C">
        <w:rPr>
          <w:rFonts w:ascii="Yu Gothic UI" w:eastAsia="Yu Gothic UI" w:hAnsi="Yu Gothic UI" w:cstheme="minorHAnsi"/>
          <w:i/>
          <w:lang w:val="en-GB"/>
        </w:rPr>
        <w:t xml:space="preserve"> di </w:t>
      </w:r>
      <w:proofErr w:type="spellStart"/>
      <w:r w:rsidRPr="007B111C">
        <w:rPr>
          <w:rFonts w:ascii="Yu Gothic UI" w:eastAsia="Yu Gothic UI" w:hAnsi="Yu Gothic UI" w:cstheme="minorHAnsi"/>
          <w:i/>
          <w:lang w:val="en-GB"/>
        </w:rPr>
        <w:t>perusahaan</w:t>
      </w:r>
      <w:proofErr w:type="spellEnd"/>
      <w:r w:rsidRPr="007B111C">
        <w:rPr>
          <w:rFonts w:ascii="Yu Gothic UI" w:eastAsia="Yu Gothic UI" w:hAnsi="Yu Gothic UI" w:cstheme="minorHAnsi"/>
          <w:i/>
          <w:lang w:val="en-GB"/>
        </w:rPr>
        <w:t xml:space="preserve"> yang </w:t>
      </w:r>
      <w:proofErr w:type="spellStart"/>
      <w:r w:rsidRPr="007B111C">
        <w:rPr>
          <w:rFonts w:ascii="Yu Gothic UI" w:eastAsia="Yu Gothic UI" w:hAnsi="Yu Gothic UI" w:cstheme="minorHAnsi"/>
          <w:i/>
          <w:lang w:val="en-GB"/>
        </w:rPr>
        <w:t>terdaftar</w:t>
      </w:r>
      <w:proofErr w:type="spellEnd"/>
      <w:r w:rsidRPr="007B111C">
        <w:rPr>
          <w:rFonts w:ascii="Yu Gothic UI" w:eastAsia="Yu Gothic UI" w:hAnsi="Yu Gothic UI" w:cstheme="minorHAnsi"/>
          <w:i/>
          <w:lang w:val="en-GB"/>
        </w:rPr>
        <w:t xml:space="preserve"> di JII </w:t>
      </w:r>
      <w:proofErr w:type="spellStart"/>
      <w:r w:rsidRPr="007B111C">
        <w:rPr>
          <w:rFonts w:ascii="Yu Gothic UI" w:eastAsia="Yu Gothic UI" w:hAnsi="Yu Gothic UI" w:cstheme="minorHAnsi"/>
          <w:i/>
          <w:lang w:val="en-GB"/>
        </w:rPr>
        <w:t>tetap</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stabil</w:t>
      </w:r>
      <w:proofErr w:type="spellEnd"/>
      <w:r w:rsidRPr="007B111C">
        <w:rPr>
          <w:rFonts w:ascii="Yu Gothic UI" w:eastAsia="Yu Gothic UI" w:hAnsi="Yu Gothic UI" w:cstheme="minorHAnsi"/>
          <w:i/>
          <w:lang w:val="en-GB"/>
        </w:rPr>
        <w:t xml:space="preserve"> dan </w:t>
      </w:r>
      <w:proofErr w:type="spellStart"/>
      <w:r w:rsidRPr="007B111C">
        <w:rPr>
          <w:rFonts w:ascii="Yu Gothic UI" w:eastAsia="Yu Gothic UI" w:hAnsi="Yu Gothic UI" w:cstheme="minorHAnsi"/>
          <w:i/>
          <w:lang w:val="en-GB"/>
        </w:rPr>
        <w:t>tidak</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terjadi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fluktuatif</w:t>
      </w:r>
      <w:proofErr w:type="spellEnd"/>
      <w:r w:rsidRPr="007B111C">
        <w:rPr>
          <w:rFonts w:ascii="Yu Gothic UI" w:eastAsia="Yu Gothic UI" w:hAnsi="Yu Gothic UI" w:cstheme="minorHAnsi"/>
          <w:i/>
          <w:lang w:val="en-GB"/>
        </w:rPr>
        <w:t>.</w:t>
      </w:r>
    </w:p>
    <w:p w14:paraId="6CEDD04A" w14:textId="77F3C349" w:rsidR="00E2749A" w:rsidRPr="00911BE2" w:rsidRDefault="007B111C" w:rsidP="00911BE2">
      <w:pPr>
        <w:spacing w:after="240"/>
        <w:jc w:val="both"/>
        <w:rPr>
          <w:rFonts w:ascii="Yu Gothic UI" w:eastAsia="Yu Gothic UI" w:hAnsi="Yu Gothic UI" w:cstheme="minorHAnsi"/>
          <w:i/>
          <w:lang w:val="en-GB"/>
        </w:rPr>
      </w:pPr>
      <w:r w:rsidRPr="008C528C">
        <w:rPr>
          <w:rFonts w:ascii="Yu Gothic UI" w:eastAsia="Yu Gothic UI" w:hAnsi="Yu Gothic UI" w:cstheme="minorHAnsi"/>
          <w:b/>
          <w:bCs/>
          <w:i/>
          <w:lang w:val="en-GB"/>
        </w:rPr>
        <w:t xml:space="preserve">Kata </w:t>
      </w:r>
      <w:proofErr w:type="spellStart"/>
      <w:r w:rsidRPr="008C528C">
        <w:rPr>
          <w:rFonts w:ascii="Yu Gothic UI" w:eastAsia="Yu Gothic UI" w:hAnsi="Yu Gothic UI" w:cstheme="minorHAnsi"/>
          <w:b/>
          <w:bCs/>
          <w:i/>
          <w:lang w:val="en-GB"/>
        </w:rPr>
        <w:t>Kunci</w:t>
      </w:r>
      <w:proofErr w:type="spellEnd"/>
      <w:r w:rsidRPr="007B111C">
        <w:rPr>
          <w:rFonts w:ascii="Yu Gothic UI" w:eastAsia="Yu Gothic UI" w:hAnsi="Yu Gothic UI" w:cstheme="minorHAnsi"/>
          <w:i/>
          <w:lang w:val="en-GB"/>
        </w:rPr>
        <w:t xml:space="preserve"> </w:t>
      </w:r>
      <w:r w:rsidRPr="007B111C">
        <w:rPr>
          <w:rFonts w:ascii="Yu Gothic UI" w:eastAsia="Yu Gothic UI" w:hAnsi="Yu Gothic UI" w:cstheme="minorHAnsi"/>
          <w:i/>
          <w:lang w:val="en-GB"/>
        </w:rPr>
        <w:tab/>
        <w:t xml:space="preserve">: </w:t>
      </w:r>
      <w:proofErr w:type="spellStart"/>
      <w:r w:rsidRPr="007B111C">
        <w:rPr>
          <w:rFonts w:ascii="Yu Gothic UI" w:eastAsia="Yu Gothic UI" w:hAnsi="Yu Gothic UI" w:cstheme="minorHAnsi"/>
          <w:i/>
          <w:lang w:val="en-GB"/>
        </w:rPr>
        <w:t>Pandemi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Investasi</w:t>
      </w:r>
      <w:proofErr w:type="spellEnd"/>
      <w:r w:rsidRPr="007B111C">
        <w:rPr>
          <w:rFonts w:ascii="Yu Gothic UI" w:eastAsia="Yu Gothic UI" w:hAnsi="Yu Gothic UI" w:cstheme="minorHAnsi"/>
          <w:i/>
          <w:lang w:val="en-GB"/>
        </w:rPr>
        <w:t xml:space="preserve">, JII, </w:t>
      </w:r>
      <w:proofErr w:type="spellStart"/>
      <w:r w:rsidRPr="007B111C">
        <w:rPr>
          <w:rFonts w:ascii="Yu Gothic UI" w:eastAsia="Yu Gothic UI" w:hAnsi="Yu Gothic UI" w:cstheme="minorHAnsi"/>
          <w:i/>
          <w:lang w:val="en-GB"/>
        </w:rPr>
        <w:t>Moderasi</w:t>
      </w:r>
      <w:proofErr w:type="spellEnd"/>
      <w:r w:rsidRPr="007B111C">
        <w:rPr>
          <w:rFonts w:ascii="Yu Gothic UI" w:eastAsia="Yu Gothic UI" w:hAnsi="Yu Gothic UI" w:cstheme="minorHAnsi"/>
          <w:i/>
          <w:lang w:val="en-GB"/>
        </w:rPr>
        <w:t xml:space="preserve">, </w:t>
      </w:r>
      <w:proofErr w:type="spellStart"/>
      <w:r w:rsidRPr="007B111C">
        <w:rPr>
          <w:rFonts w:ascii="Yu Gothic UI" w:eastAsia="Yu Gothic UI" w:hAnsi="Yu Gothic UI" w:cstheme="minorHAnsi"/>
          <w:i/>
          <w:lang w:val="en-GB"/>
        </w:rPr>
        <w:t>Faktor</w:t>
      </w:r>
      <w:proofErr w:type="spellEnd"/>
      <w:r w:rsidRPr="007B111C">
        <w:rPr>
          <w:rFonts w:ascii="Yu Gothic UI" w:eastAsia="Yu Gothic UI" w:hAnsi="Yu Gothic UI" w:cstheme="minorHAnsi"/>
          <w:i/>
          <w:lang w:val="en-GB"/>
        </w:rPr>
        <w:t xml:space="preserve"> Internal Perusahaan</w:t>
      </w:r>
    </w:p>
    <w:p w14:paraId="7A5C8E81" w14:textId="77777777" w:rsidR="00D314CA" w:rsidRPr="00F62CA8" w:rsidRDefault="00D314CA" w:rsidP="00466853">
      <w:pPr>
        <w:pStyle w:val="Heading1"/>
        <w:spacing w:before="0"/>
        <w:jc w:val="center"/>
        <w:rPr>
          <w:rFonts w:ascii="Yu Gothic UI" w:eastAsia="Yu Gothic UI" w:hAnsi="Yu Gothic UI" w:cstheme="minorHAnsi"/>
          <w:b w:val="0"/>
          <w:color w:val="auto"/>
          <w:sz w:val="24"/>
          <w:szCs w:val="24"/>
          <w:lang w:val="fi-FI"/>
        </w:rPr>
      </w:pPr>
      <w:r w:rsidRPr="00F62CA8">
        <w:rPr>
          <w:rFonts w:ascii="Yu Gothic UI" w:eastAsia="Yu Gothic UI" w:hAnsi="Yu Gothic UI" w:cstheme="minorHAnsi"/>
          <w:color w:val="auto"/>
          <w:sz w:val="24"/>
          <w:szCs w:val="24"/>
        </w:rPr>
        <w:t>INTRODUCTION</w:t>
      </w:r>
    </w:p>
    <w:p w14:paraId="5686FBE0" w14:textId="77777777" w:rsidR="008C528C" w:rsidRPr="008C528C" w:rsidRDefault="008C528C" w:rsidP="008C528C">
      <w:pPr>
        <w:ind w:firstLine="720"/>
        <w:jc w:val="both"/>
        <w:rPr>
          <w:rFonts w:ascii="Yu Gothic UI" w:eastAsia="Yu Gothic UI" w:hAnsi="Yu Gothic UI" w:cstheme="minorHAnsi"/>
          <w:i/>
          <w:lang w:val="id-ID"/>
        </w:rPr>
      </w:pPr>
      <w:r w:rsidRPr="008C528C">
        <w:rPr>
          <w:rFonts w:ascii="Yu Gothic UI" w:eastAsia="Yu Gothic UI" w:hAnsi="Yu Gothic UI" w:cstheme="minorHAnsi"/>
          <w:i/>
          <w:lang w:val="id-ID"/>
        </w:rPr>
        <w:t xml:space="preserve">Coronavirus 2019 (Covid-19) is an infectious disease caused by the acute respiratory syndrome Coronavirus 2 (Sars-CoV-2). The disease was first detected in Wuhan, the capital of China's Hubei Province, in December 2019, and has since spread around the world, causing the coronavirus pandemic from 2019-2020. The World Health Organization (WHO) has declared the coronavirus outbreak from 2019-2020 to be an </w:t>
      </w:r>
      <w:r w:rsidRPr="008C528C">
        <w:rPr>
          <w:rFonts w:ascii="Yu Gothic UI" w:eastAsia="Yu Gothic UI" w:hAnsi="Yu Gothic UI" w:cstheme="minorHAnsi"/>
          <w:i/>
          <w:lang w:val="id-ID"/>
        </w:rPr>
        <w:lastRenderedPageBreak/>
        <w:t xml:space="preserve">International Emergency Public Health (PHEIC) on January 30, 2020, and a pandemic on March 11, 2020. Considering that nearly 200 countries in the world, including Indonesia, have contracted the virus, the outbreak of the disease has shaken the world community. </w:t>
      </w:r>
    </w:p>
    <w:p w14:paraId="1379B32B" w14:textId="77777777" w:rsidR="008C528C" w:rsidRPr="008C528C" w:rsidRDefault="008C528C" w:rsidP="008C528C">
      <w:pPr>
        <w:ind w:firstLine="720"/>
        <w:jc w:val="both"/>
        <w:rPr>
          <w:rFonts w:ascii="Yu Gothic UI" w:eastAsia="Yu Gothic UI" w:hAnsi="Yu Gothic UI" w:cstheme="minorHAnsi"/>
          <w:i/>
          <w:lang w:val="id-ID"/>
        </w:rPr>
      </w:pPr>
      <w:r w:rsidRPr="008C528C">
        <w:rPr>
          <w:rFonts w:ascii="Yu Gothic UI" w:eastAsia="Yu Gothic UI" w:hAnsi="Yu Gothic UI" w:cstheme="minorHAnsi"/>
          <w:i/>
          <w:lang w:val="id-ID"/>
        </w:rPr>
        <w:t>The economy is a unified circular flow consisting of the consumer and producer communities. In simple terms, the expenses of one entity are sustenance for another. The production of one entity is not only goods and services ready for consumption, but also income for households working in factories and production households. Of course, if the lockdown is imposed, then the economy will come to a standstill. While the need must go on.</w:t>
      </w:r>
    </w:p>
    <w:p w14:paraId="3EDB3696" w14:textId="77777777" w:rsidR="008C528C" w:rsidRPr="008C528C" w:rsidRDefault="008C528C" w:rsidP="008C528C">
      <w:pPr>
        <w:ind w:firstLine="720"/>
        <w:jc w:val="both"/>
        <w:rPr>
          <w:rFonts w:ascii="Yu Gothic UI" w:eastAsia="Yu Gothic UI" w:hAnsi="Yu Gothic UI" w:cstheme="minorHAnsi"/>
          <w:i/>
          <w:lang w:val="id-ID"/>
        </w:rPr>
      </w:pPr>
      <w:r w:rsidRPr="008C528C">
        <w:rPr>
          <w:rFonts w:ascii="Yu Gothic UI" w:eastAsia="Yu Gothic UI" w:hAnsi="Yu Gothic UI" w:cstheme="minorHAnsi"/>
          <w:i/>
          <w:lang w:val="id-ID"/>
        </w:rPr>
        <w:t>The stock market in Indonesia is one of the important sources of funding for a company. Companies that have gone public can increase the source of funds through the sale of company ownership in the capital market. The funds obtained are a long-term source of funding so that the company can optimize these sources of funds to improve performance. The thing that the company must do then is to maintain and increase investor confidence by providing the best performance.  but when the covid-19 pandemic has spread around the world. At first, this did not affect the stock market, but with more and more victims dying, the capital market gave a negative reaction.  As well as causing the occurrence of negative abnormal returns.</w:t>
      </w:r>
    </w:p>
    <w:p w14:paraId="4BD3F328" w14:textId="707DAFE1" w:rsidR="00097ACB" w:rsidRDefault="008C528C" w:rsidP="008C528C">
      <w:pPr>
        <w:ind w:firstLine="720"/>
        <w:jc w:val="both"/>
        <w:rPr>
          <w:rFonts w:ascii="Yu Gothic UI" w:eastAsia="Yu Gothic UI" w:hAnsi="Yu Gothic UI" w:cstheme="minorHAnsi"/>
          <w:iCs/>
          <w:lang w:val="id-ID"/>
        </w:rPr>
      </w:pPr>
      <w:r w:rsidRPr="008C528C">
        <w:rPr>
          <w:rFonts w:ascii="Yu Gothic UI" w:eastAsia="Yu Gothic UI" w:hAnsi="Yu Gothic UI" w:cstheme="minorHAnsi"/>
          <w:i/>
          <w:lang w:val="id-ID"/>
        </w:rPr>
        <w:t>Judging from the Composite Stock Price Index in January 2019 and its peak in May-December 2019. Economic growth is also in line with Composite Stock Price Index conditions where there was a decline in the 1st quarter of 2020.</w:t>
      </w:r>
    </w:p>
    <w:p w14:paraId="20D13A29" w14:textId="608301DD" w:rsidR="008C528C" w:rsidRDefault="008C528C" w:rsidP="008C528C">
      <w:pPr>
        <w:jc w:val="center"/>
        <w:rPr>
          <w:rFonts w:ascii="Yu Gothic UI" w:eastAsia="Yu Gothic UI" w:hAnsi="Yu Gothic UI" w:cstheme="minorHAnsi"/>
          <w:iCs/>
          <w:lang w:val="id-ID"/>
        </w:rPr>
      </w:pPr>
      <w:r w:rsidRPr="008C528C">
        <w:rPr>
          <w:rFonts w:ascii="Yu Gothic UI" w:eastAsia="Yu Gothic UI" w:hAnsi="Yu Gothic UI" w:cstheme="minorHAnsi"/>
          <w:iCs/>
          <w:lang w:val="id-ID"/>
        </w:rPr>
        <w:t>Figure 1. JCI chart for 2019</w:t>
      </w:r>
    </w:p>
    <w:p w14:paraId="717C8858" w14:textId="45B31B0B" w:rsidR="008C528C" w:rsidRDefault="008C528C" w:rsidP="008C528C">
      <w:pPr>
        <w:jc w:val="center"/>
        <w:rPr>
          <w:rFonts w:ascii="Yu Gothic UI" w:eastAsia="Yu Gothic UI" w:hAnsi="Yu Gothic UI" w:cstheme="minorHAnsi"/>
          <w:iCs/>
          <w:lang w:val="id-ID"/>
        </w:rPr>
      </w:pPr>
      <w:r w:rsidRPr="007E40B0">
        <w:rPr>
          <w:noProof/>
        </w:rPr>
        <w:drawing>
          <wp:anchor distT="0" distB="0" distL="114300" distR="114300" simplePos="0" relativeHeight="251659264" behindDoc="0" locked="0" layoutInCell="1" allowOverlap="1" wp14:anchorId="1B22067B" wp14:editId="03214A91">
            <wp:simplePos x="0" y="0"/>
            <wp:positionH relativeFrom="margin">
              <wp:align>center</wp:align>
            </wp:positionH>
            <wp:positionV relativeFrom="paragraph">
              <wp:posOffset>151337</wp:posOffset>
            </wp:positionV>
            <wp:extent cx="2697933" cy="1792587"/>
            <wp:effectExtent l="0" t="0" r="7620" b="17780"/>
            <wp:wrapNone/>
            <wp:docPr id="8" name="Chart 8">
              <a:extLst xmlns:a="http://schemas.openxmlformats.org/drawingml/2006/main">
                <a:ext uri="{FF2B5EF4-FFF2-40B4-BE49-F238E27FC236}">
                  <a16:creationId xmlns:a16="http://schemas.microsoft.com/office/drawing/2014/main" id="{C5BD69D1-D443-8FA4-6CCD-826A348E0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553F9745" w14:textId="493F9CF0" w:rsidR="008C528C" w:rsidRDefault="008C528C" w:rsidP="008C528C">
      <w:pPr>
        <w:jc w:val="center"/>
        <w:rPr>
          <w:rFonts w:ascii="Yu Gothic UI" w:eastAsia="Yu Gothic UI" w:hAnsi="Yu Gothic UI" w:cstheme="minorHAnsi"/>
          <w:iCs/>
          <w:lang w:val="id-ID"/>
        </w:rPr>
      </w:pPr>
    </w:p>
    <w:p w14:paraId="71D64A67" w14:textId="44F1440F" w:rsidR="008C528C" w:rsidRDefault="008C528C" w:rsidP="008C528C">
      <w:pPr>
        <w:jc w:val="center"/>
        <w:rPr>
          <w:rFonts w:ascii="Yu Gothic UI" w:eastAsia="Yu Gothic UI" w:hAnsi="Yu Gothic UI" w:cstheme="minorHAnsi"/>
          <w:iCs/>
          <w:lang w:val="id-ID"/>
        </w:rPr>
      </w:pPr>
    </w:p>
    <w:p w14:paraId="76CCC9FD" w14:textId="3BE17A64" w:rsidR="008C528C" w:rsidRDefault="008C528C" w:rsidP="008C528C">
      <w:pPr>
        <w:jc w:val="center"/>
        <w:rPr>
          <w:rFonts w:ascii="Yu Gothic UI" w:eastAsia="Yu Gothic UI" w:hAnsi="Yu Gothic UI" w:cstheme="minorHAnsi"/>
          <w:iCs/>
          <w:lang w:val="id-ID"/>
        </w:rPr>
      </w:pPr>
    </w:p>
    <w:p w14:paraId="784D2AEF" w14:textId="437504DD" w:rsidR="008C528C" w:rsidRDefault="008C528C" w:rsidP="008C528C">
      <w:pPr>
        <w:jc w:val="center"/>
        <w:rPr>
          <w:rFonts w:ascii="Yu Gothic UI" w:eastAsia="Yu Gothic UI" w:hAnsi="Yu Gothic UI" w:cstheme="minorHAnsi"/>
          <w:iCs/>
          <w:lang w:val="id-ID"/>
        </w:rPr>
      </w:pPr>
    </w:p>
    <w:p w14:paraId="7B487DCE" w14:textId="08AEA300" w:rsidR="008C528C" w:rsidRDefault="008C528C" w:rsidP="008C528C">
      <w:pPr>
        <w:jc w:val="center"/>
        <w:rPr>
          <w:rFonts w:ascii="Yu Gothic UI" w:eastAsia="Yu Gothic UI" w:hAnsi="Yu Gothic UI" w:cstheme="minorHAnsi"/>
          <w:iCs/>
          <w:lang w:val="id-ID"/>
        </w:rPr>
      </w:pPr>
    </w:p>
    <w:p w14:paraId="26231F39" w14:textId="269F3B4F" w:rsidR="008C528C" w:rsidRPr="008C528C" w:rsidRDefault="008C528C" w:rsidP="008C528C">
      <w:pPr>
        <w:jc w:val="center"/>
        <w:rPr>
          <w:rFonts w:ascii="Yu Gothic UI" w:eastAsia="Yu Gothic UI" w:hAnsi="Yu Gothic UI" w:cstheme="minorHAnsi"/>
          <w:iCs/>
          <w:lang w:val="id-ID"/>
        </w:rPr>
      </w:pPr>
    </w:p>
    <w:p w14:paraId="1D242EF5" w14:textId="77777777" w:rsidR="00D314CA" w:rsidRPr="00F62CA8" w:rsidRDefault="00D314CA" w:rsidP="00F62CA8">
      <w:pPr>
        <w:rPr>
          <w:rFonts w:ascii="Yu Gothic UI" w:eastAsia="Yu Gothic UI" w:hAnsi="Yu Gothic UI" w:cstheme="minorHAnsi"/>
        </w:rPr>
      </w:pPr>
    </w:p>
    <w:p w14:paraId="506474A0" w14:textId="49BDB34E" w:rsidR="008C528C" w:rsidRDefault="008C528C" w:rsidP="00466853">
      <w:pPr>
        <w:pStyle w:val="Heading1"/>
        <w:spacing w:before="0"/>
        <w:jc w:val="center"/>
        <w:rPr>
          <w:rFonts w:ascii="Yu Gothic UI" w:eastAsia="Yu Gothic UI" w:hAnsi="Yu Gothic UI" w:cstheme="minorHAnsi"/>
          <w:color w:val="auto"/>
          <w:sz w:val="24"/>
          <w:szCs w:val="24"/>
          <w:lang w:val="fi-FI"/>
        </w:rPr>
      </w:pPr>
      <w:r w:rsidRPr="008C528C">
        <w:rPr>
          <w:rFonts w:ascii="Yu Gothic UI" w:eastAsia="Yu Gothic UI" w:hAnsi="Yu Gothic UI" w:cstheme="minorHAnsi"/>
          <w:color w:val="auto"/>
          <w:sz w:val="24"/>
          <w:szCs w:val="24"/>
          <w:lang w:val="fi-FI"/>
        </w:rPr>
        <w:lastRenderedPageBreak/>
        <w:t>Source.  https://www.investing.com/indices/idx-composite-chart</w:t>
      </w:r>
    </w:p>
    <w:p w14:paraId="0D9490BB" w14:textId="194B7733" w:rsidR="008C528C" w:rsidRDefault="008C528C" w:rsidP="008C528C">
      <w:pPr>
        <w:ind w:firstLine="720"/>
        <w:jc w:val="both"/>
        <w:rPr>
          <w:rFonts w:ascii="Yu Gothic UI" w:eastAsia="Yu Gothic UI" w:hAnsi="Yu Gothic UI"/>
          <w:i/>
          <w:iCs/>
          <w:lang w:val="fi-FI"/>
        </w:rPr>
      </w:pPr>
      <w:r w:rsidRPr="008C528C">
        <w:rPr>
          <w:rFonts w:ascii="Yu Gothic UI" w:eastAsia="Yu Gothic UI" w:hAnsi="Yu Gothic UI"/>
          <w:i/>
          <w:iCs/>
          <w:lang w:val="fi-FI"/>
        </w:rPr>
        <w:t>Graph in Figure 1. shows a graph of the actual data of the Composite Stock Price Index from January to December of 2019. The actual data is the original data of the stock price used, it can be seen that changes in the stock index over time tend to be volatile. The highest number of stock indices occurred in the fourth week of January 1 with the index figures obtained. of 6532.97. while in May, there was a very steep decline in the stock price at the close of the stock price precisely in the third week of May 14, 2019 of 6,209.12. However, the stock index began to rise slowly in the following months and fell again by 6,011.83 and rose slowly.</w:t>
      </w:r>
    </w:p>
    <w:p w14:paraId="7F28A7D4" w14:textId="688FD651" w:rsidR="008C528C" w:rsidRDefault="008C528C" w:rsidP="008C528C">
      <w:pPr>
        <w:jc w:val="center"/>
        <w:rPr>
          <w:rFonts w:ascii="Yu Gothic UI" w:eastAsia="Yu Gothic UI" w:hAnsi="Yu Gothic UI"/>
          <w:i/>
          <w:iCs/>
          <w:lang w:val="fi-FI"/>
        </w:rPr>
      </w:pPr>
      <w:r w:rsidRPr="008C528C">
        <w:rPr>
          <w:rFonts w:ascii="Yu Gothic UI" w:eastAsia="Yu Gothic UI" w:hAnsi="Yu Gothic UI"/>
          <w:i/>
          <w:iCs/>
          <w:lang w:val="fi-FI"/>
        </w:rPr>
        <w:t>Figure 3. ISSI Stock Price Movements investing.com source</w:t>
      </w:r>
    </w:p>
    <w:p w14:paraId="711DDEEE" w14:textId="1BF6EE48" w:rsidR="008C528C" w:rsidRDefault="008C528C" w:rsidP="008C528C">
      <w:pPr>
        <w:jc w:val="center"/>
        <w:rPr>
          <w:rFonts w:ascii="Yu Gothic UI" w:eastAsia="Yu Gothic UI" w:hAnsi="Yu Gothic UI"/>
          <w:i/>
          <w:iCs/>
          <w:lang w:val="fi-FI"/>
        </w:rPr>
      </w:pPr>
      <w:r w:rsidRPr="007E40B0">
        <w:rPr>
          <w:noProof/>
        </w:rPr>
        <w:drawing>
          <wp:anchor distT="0" distB="0" distL="114300" distR="114300" simplePos="0" relativeHeight="251661312" behindDoc="0" locked="0" layoutInCell="1" allowOverlap="1" wp14:anchorId="6B2013B3" wp14:editId="45306C55">
            <wp:simplePos x="0" y="0"/>
            <wp:positionH relativeFrom="margin">
              <wp:align>center</wp:align>
            </wp:positionH>
            <wp:positionV relativeFrom="paragraph">
              <wp:posOffset>62740</wp:posOffset>
            </wp:positionV>
            <wp:extent cx="2605831" cy="2055136"/>
            <wp:effectExtent l="0" t="0" r="444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5831" cy="2055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041D7" w14:textId="3A1AB564" w:rsidR="008C528C" w:rsidRDefault="008C528C" w:rsidP="008C528C">
      <w:pPr>
        <w:ind w:firstLine="720"/>
        <w:jc w:val="both"/>
        <w:rPr>
          <w:rFonts w:ascii="Yu Gothic UI" w:eastAsia="Yu Gothic UI" w:hAnsi="Yu Gothic UI"/>
          <w:i/>
          <w:iCs/>
          <w:lang w:val="fi-FI"/>
        </w:rPr>
      </w:pPr>
    </w:p>
    <w:p w14:paraId="2DAD8077" w14:textId="7426257A" w:rsidR="008C528C" w:rsidRDefault="008C528C" w:rsidP="008C528C">
      <w:pPr>
        <w:ind w:firstLine="720"/>
        <w:jc w:val="both"/>
        <w:rPr>
          <w:rFonts w:ascii="Yu Gothic UI" w:eastAsia="Yu Gothic UI" w:hAnsi="Yu Gothic UI"/>
          <w:i/>
          <w:iCs/>
          <w:lang w:val="fi-FI"/>
        </w:rPr>
      </w:pPr>
    </w:p>
    <w:p w14:paraId="7678A7C3" w14:textId="0DC8DA28" w:rsidR="008C528C" w:rsidRDefault="008C528C" w:rsidP="008C528C">
      <w:pPr>
        <w:ind w:firstLine="720"/>
        <w:jc w:val="both"/>
        <w:rPr>
          <w:rFonts w:ascii="Yu Gothic UI" w:eastAsia="Yu Gothic UI" w:hAnsi="Yu Gothic UI"/>
          <w:i/>
          <w:iCs/>
          <w:lang w:val="fi-FI"/>
        </w:rPr>
      </w:pPr>
    </w:p>
    <w:p w14:paraId="6D65DCD0" w14:textId="32D2A987" w:rsidR="008C528C" w:rsidRDefault="008C528C" w:rsidP="008C528C">
      <w:pPr>
        <w:ind w:firstLine="720"/>
        <w:jc w:val="both"/>
        <w:rPr>
          <w:rFonts w:ascii="Yu Gothic UI" w:eastAsia="Yu Gothic UI" w:hAnsi="Yu Gothic UI"/>
          <w:i/>
          <w:iCs/>
          <w:lang w:val="fi-FI"/>
        </w:rPr>
      </w:pPr>
    </w:p>
    <w:p w14:paraId="56BE6400" w14:textId="610F4A89" w:rsidR="008C528C" w:rsidRDefault="008C528C" w:rsidP="008C528C">
      <w:pPr>
        <w:ind w:firstLine="720"/>
        <w:jc w:val="both"/>
        <w:rPr>
          <w:rFonts w:ascii="Yu Gothic UI" w:eastAsia="Yu Gothic UI" w:hAnsi="Yu Gothic UI"/>
          <w:i/>
          <w:iCs/>
          <w:lang w:val="fi-FI"/>
        </w:rPr>
      </w:pPr>
    </w:p>
    <w:p w14:paraId="22AB513F" w14:textId="2158B1CF" w:rsidR="008C528C" w:rsidRDefault="008C528C" w:rsidP="008C528C">
      <w:pPr>
        <w:ind w:firstLine="720"/>
        <w:jc w:val="both"/>
        <w:rPr>
          <w:rFonts w:ascii="Yu Gothic UI" w:eastAsia="Yu Gothic UI" w:hAnsi="Yu Gothic UI"/>
          <w:i/>
          <w:iCs/>
          <w:lang w:val="fi-FI"/>
        </w:rPr>
      </w:pPr>
    </w:p>
    <w:p w14:paraId="62AA1675" w14:textId="77777777" w:rsidR="008C528C" w:rsidRDefault="008C528C" w:rsidP="008C528C">
      <w:pPr>
        <w:ind w:firstLine="720"/>
        <w:jc w:val="both"/>
        <w:rPr>
          <w:rFonts w:ascii="Yu Gothic UI" w:eastAsia="Yu Gothic UI" w:hAnsi="Yu Gothic UI"/>
          <w:i/>
          <w:iCs/>
          <w:lang w:val="fi-FI"/>
        </w:rPr>
      </w:pPr>
    </w:p>
    <w:p w14:paraId="0ADB4718" w14:textId="77777777" w:rsidR="008C528C" w:rsidRDefault="008C528C" w:rsidP="008C528C">
      <w:pPr>
        <w:ind w:firstLine="720"/>
        <w:rPr>
          <w:rFonts w:ascii="Yu Gothic UI" w:eastAsia="Yu Gothic UI" w:hAnsi="Yu Gothic UI"/>
          <w:i/>
          <w:iCs/>
          <w:lang w:val="fi-FI"/>
        </w:rPr>
      </w:pPr>
    </w:p>
    <w:p w14:paraId="40B7C9FD" w14:textId="11067337" w:rsidR="008C528C" w:rsidRDefault="008C528C" w:rsidP="008C528C">
      <w:pPr>
        <w:jc w:val="center"/>
        <w:rPr>
          <w:rFonts w:ascii="Yu Gothic UI" w:eastAsia="Yu Gothic UI" w:hAnsi="Yu Gothic UI"/>
          <w:i/>
          <w:iCs/>
          <w:lang w:val="fi-FI"/>
        </w:rPr>
      </w:pPr>
      <w:r w:rsidRPr="008C528C">
        <w:rPr>
          <w:rFonts w:ascii="Yu Gothic UI" w:eastAsia="Yu Gothic UI" w:hAnsi="Yu Gothic UI"/>
          <w:i/>
          <w:iCs/>
          <w:lang w:val="fi-FI"/>
        </w:rPr>
        <w:t>Source. https://www.investing.com/indices/idx-shariah-chart</w:t>
      </w:r>
    </w:p>
    <w:p w14:paraId="61E5F4D6" w14:textId="19432A3B" w:rsidR="008C528C" w:rsidRPr="008C528C" w:rsidRDefault="008C528C" w:rsidP="008C528C">
      <w:pPr>
        <w:ind w:firstLine="720"/>
        <w:rPr>
          <w:rFonts w:ascii="Yu Gothic UI" w:eastAsia="Yu Gothic UI" w:hAnsi="Yu Gothic UI"/>
          <w:i/>
          <w:iCs/>
          <w:lang w:val="fi-FI"/>
        </w:rPr>
      </w:pPr>
      <w:r w:rsidRPr="008C528C">
        <w:rPr>
          <w:rFonts w:ascii="Yu Gothic UI" w:eastAsia="Yu Gothic UI" w:hAnsi="Yu Gothic UI"/>
          <w:i/>
          <w:iCs/>
          <w:lang w:val="fi-FI"/>
        </w:rPr>
        <w:t>In Chart 3. The movement of ISSI's share price shows that there is a higher movement compared to Composite Stock Price Index during the Covid-19 pandemic, which shows that ISSI is better than Composite Stock Price Index or sharia stock prices are better or superior to conventional stock prices.</w:t>
      </w:r>
    </w:p>
    <w:p w14:paraId="30B5D532" w14:textId="7A7239B5" w:rsidR="00374DFF" w:rsidRPr="00374DFF" w:rsidRDefault="008C528C" w:rsidP="00374DFF">
      <w:pPr>
        <w:ind w:firstLine="720"/>
        <w:jc w:val="both"/>
        <w:rPr>
          <w:rFonts w:ascii="Yu Gothic UI" w:eastAsia="Yu Gothic UI" w:hAnsi="Yu Gothic UI"/>
          <w:i/>
          <w:iCs/>
          <w:lang w:val="fi-FI"/>
        </w:rPr>
      </w:pPr>
      <w:r w:rsidRPr="008C528C">
        <w:rPr>
          <w:rFonts w:ascii="Yu Gothic UI" w:eastAsia="Yu Gothic UI" w:hAnsi="Yu Gothic UI"/>
          <w:i/>
          <w:iCs/>
          <w:lang w:val="fi-FI"/>
        </w:rPr>
        <w:t xml:space="preserve">So in this study, we want to conduct further testing of variables that affect sharia stock returns in the Jakarta Islamic Index (JII) by considering the covid 19 pandemic This research is focused on analyzing internal factors by including external variables (covid 19 pandemic) as moderation variables. These variables are considered very important to be examined and analyzed more deeply. Because the above variables have an important role in influencing sharia stock returns in the Jakarta Islamic Index (JII) before and during the Covid-19 pandemic, the researchers in this study took the title "Determinant Analysis Of </w:t>
      </w:r>
      <w:r w:rsidRPr="008C528C">
        <w:rPr>
          <w:rFonts w:ascii="Yu Gothic UI" w:eastAsia="Yu Gothic UI" w:hAnsi="Yu Gothic UI"/>
          <w:i/>
          <w:iCs/>
          <w:lang w:val="fi-FI"/>
        </w:rPr>
        <w:lastRenderedPageBreak/>
        <w:t>Sharia Stock Returns And The Impact Of The Pandemic As A Moderation Variable (Case Study of the Jakarta Islamic Index (JII) for the 2017-2021 Period)"</w:t>
      </w:r>
    </w:p>
    <w:p w14:paraId="43D4CB7D" w14:textId="77777777" w:rsidR="008C528C" w:rsidRDefault="008C528C" w:rsidP="00466853">
      <w:pPr>
        <w:pStyle w:val="Heading1"/>
        <w:spacing w:before="0"/>
        <w:jc w:val="center"/>
        <w:rPr>
          <w:rFonts w:ascii="Yu Gothic UI" w:eastAsia="Yu Gothic UI" w:hAnsi="Yu Gothic UI" w:cstheme="minorHAnsi"/>
          <w:color w:val="auto"/>
          <w:sz w:val="24"/>
          <w:szCs w:val="24"/>
          <w:lang w:val="fi-FI"/>
        </w:rPr>
      </w:pPr>
    </w:p>
    <w:p w14:paraId="102A3649" w14:textId="38DAFAD0" w:rsidR="00D314CA" w:rsidRPr="00F62CA8" w:rsidRDefault="00D314CA" w:rsidP="00466853">
      <w:pPr>
        <w:pStyle w:val="Heading1"/>
        <w:spacing w:before="0"/>
        <w:jc w:val="center"/>
        <w:rPr>
          <w:rFonts w:ascii="Yu Gothic UI" w:eastAsia="Yu Gothic UI" w:hAnsi="Yu Gothic UI" w:cstheme="minorHAnsi"/>
          <w:b w:val="0"/>
          <w:color w:val="auto"/>
          <w:sz w:val="24"/>
          <w:szCs w:val="24"/>
          <w:lang w:val="fi-FI"/>
        </w:rPr>
      </w:pPr>
      <w:r w:rsidRPr="00F62CA8">
        <w:rPr>
          <w:rFonts w:ascii="Yu Gothic UI" w:eastAsia="Yu Gothic UI" w:hAnsi="Yu Gothic UI" w:cstheme="minorHAnsi"/>
          <w:color w:val="auto"/>
          <w:sz w:val="24"/>
          <w:szCs w:val="24"/>
          <w:lang w:val="fi-FI"/>
        </w:rPr>
        <w:t>LITERATURE REVIEW AND HYPOTHESIS DEVELOPMENT</w:t>
      </w:r>
    </w:p>
    <w:p w14:paraId="43ED2BA9" w14:textId="3F3114C9" w:rsidR="00080BCB" w:rsidRDefault="00080BCB" w:rsidP="00080BCB">
      <w:pPr>
        <w:rPr>
          <w:rFonts w:ascii="Yu Gothic UI" w:eastAsia="Yu Gothic UI" w:hAnsi="Yu Gothic UI"/>
          <w:b/>
          <w:bCs/>
          <w:lang w:val="fi-FI"/>
        </w:rPr>
      </w:pPr>
      <w:r w:rsidRPr="00080BCB">
        <w:rPr>
          <w:rFonts w:ascii="Yu Gothic UI" w:eastAsia="Yu Gothic UI" w:hAnsi="Yu Gothic UI"/>
          <w:b/>
          <w:bCs/>
          <w:lang w:val="fi-FI"/>
        </w:rPr>
        <w:t>Investment</w:t>
      </w:r>
    </w:p>
    <w:p w14:paraId="58F7403B" w14:textId="7B538053" w:rsidR="00080BCB" w:rsidRDefault="00080BCB" w:rsidP="00FA0DA7">
      <w:pPr>
        <w:ind w:firstLine="720"/>
        <w:jc w:val="both"/>
        <w:rPr>
          <w:rFonts w:ascii="Yu Gothic UI" w:eastAsia="Yu Gothic UI" w:hAnsi="Yu Gothic UI"/>
          <w:lang w:val="fi-FI"/>
        </w:rPr>
      </w:pPr>
      <w:r>
        <w:rPr>
          <w:rFonts w:ascii="Yu Gothic UI" w:eastAsia="Yu Gothic UI" w:hAnsi="Yu Gothic UI"/>
          <w:lang w:val="fi-FI"/>
        </w:rPr>
        <w:t xml:space="preserve">Liliana Chandra (2012) </w:t>
      </w:r>
      <w:r w:rsidR="00FA0DA7">
        <w:rPr>
          <w:rFonts w:ascii="Yu Gothic UI" w:eastAsia="Yu Gothic UI" w:hAnsi="Yu Gothic UI"/>
          <w:lang w:val="fi-FI"/>
        </w:rPr>
        <w:t xml:space="preserve">defines </w:t>
      </w:r>
      <w:r w:rsidRPr="00080BCB">
        <w:rPr>
          <w:rFonts w:ascii="Yu Gothic UI" w:eastAsia="Yu Gothic UI" w:hAnsi="Yu Gothic UI"/>
          <w:lang w:val="fi-FI"/>
        </w:rPr>
        <w:t>Investment is a form of investment either directly or indirectly, both long-term and short-term, with the hope that it will get benefits or a form of benefit from the investment.</w:t>
      </w:r>
      <w:r w:rsidR="00FA0DA7">
        <w:rPr>
          <w:rFonts w:ascii="Yu Gothic UI" w:eastAsia="Yu Gothic UI" w:hAnsi="Yu Gothic UI"/>
          <w:lang w:val="fi-FI"/>
        </w:rPr>
        <w:t xml:space="preserve"> </w:t>
      </w:r>
      <w:r w:rsidR="00FA0DA7" w:rsidRPr="00FA0DA7">
        <w:rPr>
          <w:rFonts w:ascii="Yu Gothic UI" w:eastAsia="Yu Gothic UI" w:hAnsi="Yu Gothic UI"/>
          <w:lang w:val="fi-FI"/>
        </w:rPr>
        <w:t>According to IDX invest</w:t>
      </w:r>
      <w:r w:rsidR="00FA0DA7">
        <w:rPr>
          <w:rFonts w:ascii="Yu Gothic UI" w:eastAsia="Yu Gothic UI" w:hAnsi="Yu Gothic UI"/>
          <w:lang w:val="fi-FI"/>
        </w:rPr>
        <w:t>ment</w:t>
      </w:r>
      <w:r w:rsidR="00FA0DA7" w:rsidRPr="00FA0DA7">
        <w:rPr>
          <w:rFonts w:ascii="Yu Gothic UI" w:eastAsia="Yu Gothic UI" w:hAnsi="Yu Gothic UI"/>
          <w:lang w:val="fi-FI"/>
        </w:rPr>
        <w:t xml:space="preserve"> can be defined investment, usually in the long term for the procurement of complete assets or the purchase of shares and other securities to obtain profits</w:t>
      </w:r>
      <w:r w:rsidR="00FA0DA7">
        <w:rPr>
          <w:rFonts w:ascii="Yu Gothic UI" w:eastAsia="Yu Gothic UI" w:hAnsi="Yu Gothic UI"/>
          <w:lang w:val="fi-FI"/>
        </w:rPr>
        <w:t xml:space="preserve">. </w:t>
      </w:r>
      <w:r w:rsidR="00FA0DA7" w:rsidRPr="00FA0DA7">
        <w:rPr>
          <w:rFonts w:ascii="Yu Gothic UI" w:eastAsia="Yu Gothic UI" w:hAnsi="Yu Gothic UI"/>
          <w:lang w:val="fi-FI"/>
        </w:rPr>
        <w:t>According to Sadono Sukirno</w:t>
      </w:r>
      <w:r w:rsidR="00FA0DA7">
        <w:rPr>
          <w:rFonts w:ascii="Yu Gothic UI" w:eastAsia="Yu Gothic UI" w:hAnsi="Yu Gothic UI"/>
          <w:lang w:val="fi-FI"/>
        </w:rPr>
        <w:t xml:space="preserve"> (2008)</w:t>
      </w:r>
      <w:r w:rsidR="00FA0DA7" w:rsidRPr="00FA0DA7">
        <w:rPr>
          <w:rFonts w:ascii="Yu Gothic UI" w:eastAsia="Yu Gothic UI" w:hAnsi="Yu Gothic UI"/>
          <w:lang w:val="fi-FI"/>
        </w:rPr>
        <w:t>, the definition of investment is investment means shopping activities to increase the production capacity of an economy</w:t>
      </w:r>
      <w:r w:rsidR="00FA0DA7">
        <w:rPr>
          <w:rFonts w:ascii="Yu Gothic UI" w:eastAsia="Yu Gothic UI" w:hAnsi="Yu Gothic UI"/>
          <w:lang w:val="fi-FI"/>
        </w:rPr>
        <w:t xml:space="preserve">. </w:t>
      </w:r>
    </w:p>
    <w:p w14:paraId="4D6EF945" w14:textId="188F26C6" w:rsidR="00FA0DA7" w:rsidRDefault="00FA0DA7" w:rsidP="00FA0DA7">
      <w:pPr>
        <w:ind w:firstLine="720"/>
        <w:jc w:val="both"/>
        <w:rPr>
          <w:rFonts w:ascii="Yu Gothic UI" w:eastAsia="Yu Gothic UI" w:hAnsi="Yu Gothic UI"/>
          <w:lang w:val="fi-FI"/>
        </w:rPr>
      </w:pPr>
      <w:r w:rsidRPr="00FA0DA7">
        <w:rPr>
          <w:rFonts w:ascii="Yu Gothic UI" w:eastAsia="Yu Gothic UI" w:hAnsi="Yu Gothic UI"/>
          <w:lang w:val="fi-FI"/>
        </w:rPr>
        <w:t>Markowitz's investment theory that the higher a return or profit, the higher the risk or loss, and vice versa if the return or profit is low, the risk or loss is also low it is referred to as high return and high risk, low return and low risk.</w:t>
      </w:r>
    </w:p>
    <w:p w14:paraId="46CF2C6E" w14:textId="686EC93E" w:rsidR="00FA0DA7" w:rsidRDefault="00FA0DA7" w:rsidP="00FA0DA7">
      <w:pPr>
        <w:ind w:firstLine="720"/>
        <w:jc w:val="both"/>
        <w:rPr>
          <w:rFonts w:ascii="Yu Gothic UI" w:eastAsia="Yu Gothic UI" w:hAnsi="Yu Gothic UI"/>
          <w:lang w:val="fi-FI"/>
        </w:rPr>
      </w:pPr>
      <w:r w:rsidRPr="00FA0DA7">
        <w:rPr>
          <w:rFonts w:ascii="Yu Gothic UI" w:eastAsia="Yu Gothic UI" w:hAnsi="Yu Gothic UI"/>
          <w:lang w:val="fi-FI"/>
        </w:rPr>
        <w:t>Markowitz argues that the best porofolio is the one that is managed in the most ideal way, namely by considering in each trade off (a decision on two or more things, sacrificing/losing an aspect for a certain reason to obtain another aspect of different quality as the choice taken) between the risk and the return that will be passed later</w:t>
      </w:r>
      <w:r>
        <w:rPr>
          <w:rFonts w:ascii="Yu Gothic UI" w:eastAsia="Yu Gothic UI" w:hAnsi="Yu Gothic UI"/>
          <w:lang w:val="fi-FI"/>
        </w:rPr>
        <w:t>.</w:t>
      </w:r>
    </w:p>
    <w:p w14:paraId="7D2B3233" w14:textId="7A5A9A35" w:rsidR="00FA0DA7" w:rsidRDefault="00FA0DA7" w:rsidP="00FA0DA7">
      <w:pPr>
        <w:ind w:firstLine="720"/>
        <w:jc w:val="both"/>
        <w:rPr>
          <w:rFonts w:ascii="Yu Gothic UI" w:eastAsia="Yu Gothic UI" w:hAnsi="Yu Gothic UI"/>
          <w:lang w:val="fi-FI"/>
        </w:rPr>
      </w:pPr>
      <w:r w:rsidRPr="00FA0DA7">
        <w:rPr>
          <w:rFonts w:ascii="Yu Gothic UI" w:eastAsia="Yu Gothic UI" w:hAnsi="Yu Gothic UI"/>
          <w:lang w:val="fi-FI"/>
        </w:rPr>
        <w:t>Markowitz's Portfolio Theory is also known as the Mean-Varian Model, which emphasizes efforts to maximize expectations of returns (mean) and minimize uncertainty/risk (variance) to select and build an ideal portfolio</w:t>
      </w:r>
      <w:r>
        <w:rPr>
          <w:rFonts w:ascii="Yu Gothic UI" w:eastAsia="Yu Gothic UI" w:hAnsi="Yu Gothic UI"/>
          <w:lang w:val="fi-FI"/>
        </w:rPr>
        <w:t xml:space="preserve">. </w:t>
      </w:r>
    </w:p>
    <w:p w14:paraId="00DAD23A" w14:textId="1E0DFF3B" w:rsidR="00FA0DA7" w:rsidRPr="00FA0DA7" w:rsidRDefault="00FA0DA7" w:rsidP="00FA0DA7">
      <w:pPr>
        <w:jc w:val="both"/>
        <w:rPr>
          <w:rFonts w:ascii="Yu Gothic UI" w:eastAsia="Yu Gothic UI" w:hAnsi="Yu Gothic UI"/>
          <w:b/>
          <w:bCs/>
          <w:lang w:val="fi-FI"/>
        </w:rPr>
      </w:pPr>
      <w:r w:rsidRPr="00FA0DA7">
        <w:rPr>
          <w:rFonts w:ascii="Yu Gothic UI" w:eastAsia="Yu Gothic UI" w:hAnsi="Yu Gothic UI"/>
          <w:b/>
          <w:bCs/>
          <w:lang w:val="fi-FI"/>
        </w:rPr>
        <w:t>Theory of Risk and Return</w:t>
      </w:r>
    </w:p>
    <w:p w14:paraId="59802102" w14:textId="6B356AC9" w:rsidR="008E61E5" w:rsidRDefault="00FA0DA7" w:rsidP="00FA0DA7">
      <w:pPr>
        <w:ind w:firstLine="720"/>
        <w:jc w:val="both"/>
        <w:rPr>
          <w:rFonts w:ascii="Yu Gothic UI" w:eastAsia="Yu Gothic UI" w:hAnsi="Yu Gothic UI" w:cstheme="minorHAnsi"/>
          <w:lang w:val="en-GB"/>
        </w:rPr>
      </w:pPr>
      <w:r w:rsidRPr="00FA0DA7">
        <w:rPr>
          <w:rFonts w:ascii="Yu Gothic UI" w:eastAsia="Yu Gothic UI" w:hAnsi="Yu Gothic UI" w:cstheme="minorHAnsi"/>
          <w:lang w:val="id-ID"/>
        </w:rPr>
        <w:t>In investment theory, risk and profit (return) are always closely related. The relationship between risk and return lies in how much risk or profit will occur. The higher the level of risk that will be faced, the greater the level of profit that will be obtained.</w:t>
      </w:r>
      <w:r>
        <w:rPr>
          <w:rFonts w:ascii="Yu Gothic UI" w:eastAsia="Yu Gothic UI" w:hAnsi="Yu Gothic UI" w:cstheme="minorHAnsi"/>
          <w:lang w:val="en-GB"/>
        </w:rPr>
        <w:t xml:space="preserve"> </w:t>
      </w:r>
      <w:r w:rsidRPr="00FA0DA7">
        <w:rPr>
          <w:rFonts w:ascii="Yu Gothic UI" w:eastAsia="Yu Gothic UI" w:hAnsi="Yu Gothic UI" w:cstheme="minorHAnsi"/>
          <w:lang w:val="en-GB"/>
        </w:rPr>
        <w:t xml:space="preserve">According to Susilo in Muhammad, profit and risk are directly proportional, if the profit is high, it means that the risk is also high, on the other hand, if the profit is low, the risk will also be low. The relationship between risk and return is a law and basic principle of investment theory known as </w:t>
      </w:r>
      <w:proofErr w:type="gramStart"/>
      <w:r w:rsidRPr="00FA0DA7">
        <w:rPr>
          <w:rFonts w:ascii="Yu Gothic UI" w:eastAsia="Yu Gothic UI" w:hAnsi="Yu Gothic UI" w:cstheme="minorHAnsi"/>
          <w:i/>
          <w:iCs/>
          <w:lang w:val="en-GB"/>
        </w:rPr>
        <w:t>high</w:t>
      </w:r>
      <w:r>
        <w:rPr>
          <w:rFonts w:ascii="Yu Gothic UI" w:eastAsia="Yu Gothic UI" w:hAnsi="Yu Gothic UI" w:cstheme="minorHAnsi"/>
          <w:i/>
          <w:iCs/>
          <w:lang w:val="en-GB"/>
        </w:rPr>
        <w:t xml:space="preserve"> </w:t>
      </w:r>
      <w:r w:rsidRPr="00FA0DA7">
        <w:rPr>
          <w:rFonts w:ascii="Yu Gothic UI" w:eastAsia="Yu Gothic UI" w:hAnsi="Yu Gothic UI" w:cstheme="minorHAnsi"/>
          <w:i/>
          <w:iCs/>
          <w:lang w:val="en-GB"/>
        </w:rPr>
        <w:t>risk</w:t>
      </w:r>
      <w:proofErr w:type="gramEnd"/>
      <w:r w:rsidRPr="00FA0DA7">
        <w:rPr>
          <w:rFonts w:ascii="Yu Gothic UI" w:eastAsia="Yu Gothic UI" w:hAnsi="Yu Gothic UI" w:cstheme="minorHAnsi"/>
          <w:i/>
          <w:iCs/>
          <w:lang w:val="en-GB"/>
        </w:rPr>
        <w:t xml:space="preserve"> high return</w:t>
      </w:r>
      <w:r w:rsidRPr="00FA0DA7">
        <w:rPr>
          <w:rFonts w:ascii="Yu Gothic UI" w:eastAsia="Yu Gothic UI" w:hAnsi="Yu Gothic UI" w:cstheme="minorHAnsi"/>
          <w:lang w:val="en-GB"/>
        </w:rPr>
        <w:t>, low risk low return</w:t>
      </w:r>
    </w:p>
    <w:p w14:paraId="524CD280" w14:textId="77777777" w:rsidR="00FA0DA7" w:rsidRDefault="00FA0DA7">
      <w:pPr>
        <w:spacing w:after="160" w:line="259" w:lineRule="auto"/>
        <w:rPr>
          <w:rFonts w:ascii="Yu Gothic UI" w:eastAsia="Yu Gothic UI" w:hAnsi="Yu Gothic UI" w:cstheme="minorHAnsi"/>
          <w:b/>
          <w:bCs/>
          <w:lang w:val="en-GB"/>
        </w:rPr>
      </w:pPr>
      <w:r>
        <w:rPr>
          <w:rFonts w:ascii="Yu Gothic UI" w:eastAsia="Yu Gothic UI" w:hAnsi="Yu Gothic UI" w:cstheme="minorHAnsi"/>
          <w:b/>
          <w:bCs/>
          <w:lang w:val="en-GB"/>
        </w:rPr>
        <w:br w:type="page"/>
      </w:r>
    </w:p>
    <w:p w14:paraId="7B4E92C2" w14:textId="68345123" w:rsidR="00FA0DA7" w:rsidRDefault="00FA0DA7" w:rsidP="00FA0DA7">
      <w:pPr>
        <w:jc w:val="both"/>
        <w:rPr>
          <w:rFonts w:ascii="Yu Gothic UI" w:eastAsia="Yu Gothic UI" w:hAnsi="Yu Gothic UI" w:cstheme="minorHAnsi"/>
          <w:b/>
          <w:bCs/>
          <w:lang w:val="en-GB"/>
        </w:rPr>
      </w:pPr>
      <w:r w:rsidRPr="00FA0DA7">
        <w:rPr>
          <w:rFonts w:ascii="Yu Gothic UI" w:eastAsia="Yu Gothic UI" w:hAnsi="Yu Gothic UI" w:cstheme="minorHAnsi"/>
          <w:b/>
          <w:bCs/>
          <w:lang w:val="en-GB"/>
        </w:rPr>
        <w:lastRenderedPageBreak/>
        <w:t>Investment in Islam</w:t>
      </w:r>
    </w:p>
    <w:p w14:paraId="3A19A759" w14:textId="53039EB3" w:rsidR="00FA0DA7" w:rsidRDefault="00FA0DA7" w:rsidP="00FA0DA7">
      <w:pPr>
        <w:ind w:firstLine="720"/>
        <w:jc w:val="both"/>
        <w:rPr>
          <w:rFonts w:ascii="Yu Gothic UI" w:eastAsia="Yu Gothic UI" w:hAnsi="Yu Gothic UI" w:cstheme="minorHAnsi"/>
          <w:lang w:val="en-GB"/>
        </w:rPr>
      </w:pPr>
      <w:r w:rsidRPr="00FA0DA7">
        <w:rPr>
          <w:rFonts w:ascii="Yu Gothic UI" w:eastAsia="Yu Gothic UI" w:hAnsi="Yu Gothic UI" w:cstheme="minorHAnsi"/>
          <w:lang w:val="en-GB"/>
        </w:rPr>
        <w:t xml:space="preserve">Sharia investment is an investment that can only be made in financial instruments with a work system in accordance with Islamic law. Investment is a recommended activity in the Islamic view. This is because investment activities have been carried out by the prophet Muhammad </w:t>
      </w:r>
      <w:proofErr w:type="spellStart"/>
      <w:r w:rsidRPr="00FA0DA7">
        <w:rPr>
          <w:rFonts w:ascii="Yu Gothic UI" w:eastAsia="Yu Gothic UI" w:hAnsi="Yu Gothic UI" w:cstheme="minorHAnsi"/>
          <w:lang w:val="en-GB"/>
        </w:rPr>
        <w:t>pbuh</w:t>
      </w:r>
      <w:proofErr w:type="spellEnd"/>
      <w:r w:rsidRPr="00FA0DA7">
        <w:rPr>
          <w:rFonts w:ascii="Yu Gothic UI" w:eastAsia="Yu Gothic UI" w:hAnsi="Yu Gothic UI" w:cstheme="minorHAnsi"/>
          <w:lang w:val="en-GB"/>
        </w:rPr>
        <w:t xml:space="preserve"> from a young age until the approach of the apostolate </w:t>
      </w:r>
      <w:proofErr w:type="spellStart"/>
      <w:r w:rsidRPr="00FA0DA7">
        <w:rPr>
          <w:rFonts w:ascii="Yu Gothic UI" w:eastAsia="Yu Gothic UI" w:hAnsi="Yu Gothic UI" w:cstheme="minorHAnsi"/>
          <w:lang w:val="en-GB"/>
        </w:rPr>
        <w:t>maslahah</w:t>
      </w:r>
      <w:proofErr w:type="spellEnd"/>
      <w:r w:rsidRPr="00FA0DA7">
        <w:rPr>
          <w:rFonts w:ascii="Yu Gothic UI" w:eastAsia="Yu Gothic UI" w:hAnsi="Yu Gothic UI" w:cstheme="minorHAnsi"/>
          <w:lang w:val="en-GB"/>
        </w:rPr>
        <w:t xml:space="preserve"> multiplayer effect, including creating business and jobs, avoiding funds settling and so that the funds do not rotate among the rich alone (Q.S Al </w:t>
      </w:r>
      <w:proofErr w:type="spellStart"/>
      <w:r w:rsidRPr="00FA0DA7">
        <w:rPr>
          <w:rFonts w:ascii="Yu Gothic UI" w:eastAsia="Yu Gothic UI" w:hAnsi="Yu Gothic UI" w:cstheme="minorHAnsi"/>
          <w:lang w:val="en-GB"/>
        </w:rPr>
        <w:t>Hasr</w:t>
      </w:r>
      <w:proofErr w:type="spellEnd"/>
      <w:r w:rsidRPr="00FA0DA7">
        <w:rPr>
          <w:rFonts w:ascii="Yu Gothic UI" w:eastAsia="Yu Gothic UI" w:hAnsi="Yu Gothic UI" w:cstheme="minorHAnsi"/>
          <w:lang w:val="en-GB"/>
        </w:rPr>
        <w:t xml:space="preserve"> [59]:7).</w:t>
      </w:r>
    </w:p>
    <w:p w14:paraId="4CEC267F" w14:textId="68D94FCA" w:rsidR="00DC7A50" w:rsidRDefault="00DC7A50" w:rsidP="00FA0DA7">
      <w:pPr>
        <w:ind w:firstLine="720"/>
        <w:jc w:val="both"/>
        <w:rPr>
          <w:rFonts w:ascii="Yu Gothic UI" w:eastAsia="Yu Gothic UI" w:hAnsi="Yu Gothic UI" w:cstheme="minorHAnsi"/>
          <w:lang w:val="en-GB"/>
        </w:rPr>
      </w:pPr>
      <w:r w:rsidRPr="00DC7A50">
        <w:rPr>
          <w:rFonts w:ascii="Yu Gothic UI" w:eastAsia="Yu Gothic UI" w:hAnsi="Yu Gothic UI" w:cstheme="minorHAnsi"/>
          <w:lang w:val="en-GB"/>
        </w:rPr>
        <w:t xml:space="preserve">As for the rules regarding investment in Islam other than </w:t>
      </w:r>
      <w:proofErr w:type="spellStart"/>
      <w:r w:rsidRPr="00DC7A50">
        <w:rPr>
          <w:rFonts w:ascii="Yu Gothic UI" w:eastAsia="Yu Gothic UI" w:hAnsi="Yu Gothic UI" w:cstheme="minorHAnsi"/>
          <w:lang w:val="en-GB"/>
        </w:rPr>
        <w:t>gharar</w:t>
      </w:r>
      <w:proofErr w:type="spellEnd"/>
      <w:r w:rsidRPr="00DC7A50">
        <w:rPr>
          <w:rFonts w:ascii="Yu Gothic UI" w:eastAsia="Yu Gothic UI" w:hAnsi="Yu Gothic UI" w:cstheme="minorHAnsi"/>
          <w:lang w:val="en-GB"/>
        </w:rPr>
        <w:t xml:space="preserve"> and </w:t>
      </w:r>
      <w:proofErr w:type="spellStart"/>
      <w:r w:rsidRPr="00DC7A50">
        <w:rPr>
          <w:rFonts w:ascii="Yu Gothic UI" w:eastAsia="Yu Gothic UI" w:hAnsi="Yu Gothic UI" w:cstheme="minorHAnsi"/>
          <w:lang w:val="en-GB"/>
        </w:rPr>
        <w:t>maysir</w:t>
      </w:r>
      <w:proofErr w:type="spellEnd"/>
      <w:r w:rsidRPr="00DC7A50">
        <w:rPr>
          <w:rFonts w:ascii="Yu Gothic UI" w:eastAsia="Yu Gothic UI" w:hAnsi="Yu Gothic UI" w:cstheme="minorHAnsi"/>
          <w:lang w:val="en-GB"/>
        </w:rPr>
        <w:t xml:space="preserve"> are al </w:t>
      </w:r>
      <w:proofErr w:type="spellStart"/>
      <w:r w:rsidRPr="00DC7A50">
        <w:rPr>
          <w:rFonts w:ascii="Yu Gothic UI" w:eastAsia="Yu Gothic UI" w:hAnsi="Yu Gothic UI" w:cstheme="minorHAnsi"/>
          <w:lang w:val="en-GB"/>
        </w:rPr>
        <w:t>ghunm</w:t>
      </w:r>
      <w:proofErr w:type="spellEnd"/>
      <w:r w:rsidRPr="00DC7A50">
        <w:rPr>
          <w:rFonts w:ascii="Yu Gothic UI" w:eastAsia="Yu Gothic UI" w:hAnsi="Yu Gothic UI" w:cstheme="minorHAnsi"/>
          <w:lang w:val="en-GB"/>
        </w:rPr>
        <w:t xml:space="preserve"> </w:t>
      </w:r>
      <w:proofErr w:type="spellStart"/>
      <w:r w:rsidRPr="00DC7A50">
        <w:rPr>
          <w:rFonts w:ascii="Yu Gothic UI" w:eastAsia="Yu Gothic UI" w:hAnsi="Yu Gothic UI" w:cstheme="minorHAnsi"/>
          <w:lang w:val="en-GB"/>
        </w:rPr>
        <w:t>bil</w:t>
      </w:r>
      <w:proofErr w:type="spellEnd"/>
      <w:r w:rsidRPr="00DC7A50">
        <w:rPr>
          <w:rFonts w:ascii="Yu Gothic UI" w:eastAsia="Yu Gothic UI" w:hAnsi="Yu Gothic UI" w:cstheme="minorHAnsi"/>
          <w:lang w:val="en-GB"/>
        </w:rPr>
        <w:t xml:space="preserve"> </w:t>
      </w:r>
      <w:proofErr w:type="spellStart"/>
      <w:r w:rsidRPr="00DC7A50">
        <w:rPr>
          <w:rFonts w:ascii="Yu Gothic UI" w:eastAsia="Yu Gothic UI" w:hAnsi="Yu Gothic UI" w:cstheme="minorHAnsi"/>
          <w:lang w:val="en-GB"/>
        </w:rPr>
        <w:t>ghurmi</w:t>
      </w:r>
      <w:proofErr w:type="spellEnd"/>
      <w:r w:rsidRPr="00DC7A50">
        <w:rPr>
          <w:rFonts w:ascii="Yu Gothic UI" w:eastAsia="Yu Gothic UI" w:hAnsi="Yu Gothic UI" w:cstheme="minorHAnsi"/>
          <w:lang w:val="en-GB"/>
        </w:rPr>
        <w:t xml:space="preserve"> and al kharja </w:t>
      </w:r>
      <w:proofErr w:type="spellStart"/>
      <w:r w:rsidRPr="00DC7A50">
        <w:rPr>
          <w:rFonts w:ascii="Yu Gothic UI" w:eastAsia="Yu Gothic UI" w:hAnsi="Yu Gothic UI" w:cstheme="minorHAnsi"/>
          <w:lang w:val="en-GB"/>
        </w:rPr>
        <w:t>bil</w:t>
      </w:r>
      <w:proofErr w:type="spellEnd"/>
      <w:r w:rsidRPr="00DC7A50">
        <w:rPr>
          <w:rFonts w:ascii="Yu Gothic UI" w:eastAsia="Yu Gothic UI" w:hAnsi="Yu Gothic UI" w:cstheme="minorHAnsi"/>
          <w:lang w:val="en-GB"/>
        </w:rPr>
        <w:t>-al-</w:t>
      </w:r>
      <w:proofErr w:type="spellStart"/>
      <w:r w:rsidRPr="00DC7A50">
        <w:rPr>
          <w:rFonts w:ascii="Yu Gothic UI" w:eastAsia="Yu Gothic UI" w:hAnsi="Yu Gothic UI" w:cstheme="minorHAnsi"/>
          <w:lang w:val="en-GB"/>
        </w:rPr>
        <w:t>dhaman</w:t>
      </w:r>
      <w:proofErr w:type="spellEnd"/>
      <w:r w:rsidRPr="00DC7A50">
        <w:rPr>
          <w:rFonts w:ascii="Yu Gothic UI" w:eastAsia="Yu Gothic UI" w:hAnsi="Yu Gothic UI" w:cstheme="minorHAnsi"/>
          <w:lang w:val="en-GB"/>
        </w:rPr>
        <w:t xml:space="preserve"> as for the explanation is as follows:</w:t>
      </w:r>
      <w:r>
        <w:rPr>
          <w:rFonts w:ascii="Yu Gothic UI" w:eastAsia="Yu Gothic UI" w:hAnsi="Yu Gothic UI" w:cstheme="minorHAnsi"/>
          <w:lang w:val="en-GB"/>
        </w:rPr>
        <w:t xml:space="preserve"> </w:t>
      </w:r>
    </w:p>
    <w:p w14:paraId="57329B3A" w14:textId="0F6E8317" w:rsidR="00DC7A50" w:rsidRPr="00DC7A50" w:rsidRDefault="00DC7A50" w:rsidP="00DC7A50">
      <w:pPr>
        <w:pStyle w:val="ListParagraph"/>
        <w:numPr>
          <w:ilvl w:val="0"/>
          <w:numId w:val="27"/>
        </w:numPr>
        <w:rPr>
          <w:rFonts w:ascii="Yu Gothic UI" w:eastAsia="Yu Gothic UI" w:hAnsi="Yu Gothic UI" w:cstheme="minorHAnsi"/>
          <w:b/>
          <w:bCs/>
          <w:sz w:val="24"/>
          <w:szCs w:val="24"/>
          <w:lang w:val="en-GB"/>
        </w:rPr>
      </w:pPr>
      <w:r w:rsidRPr="00DC7A50">
        <w:rPr>
          <w:rFonts w:ascii="Yu Gothic UI" w:eastAsia="Yu Gothic UI" w:hAnsi="Yu Gothic UI" w:cstheme="minorHAnsi"/>
          <w:b/>
          <w:bCs/>
          <w:sz w:val="24"/>
          <w:szCs w:val="24"/>
          <w:lang w:val="en-GB"/>
        </w:rPr>
        <w:t xml:space="preserve">Al- </w:t>
      </w:r>
      <w:proofErr w:type="spellStart"/>
      <w:r w:rsidRPr="00DC7A50">
        <w:rPr>
          <w:rFonts w:ascii="Yu Gothic UI" w:eastAsia="Yu Gothic UI" w:hAnsi="Yu Gothic UI" w:cstheme="minorHAnsi"/>
          <w:b/>
          <w:bCs/>
          <w:sz w:val="24"/>
          <w:szCs w:val="24"/>
          <w:lang w:val="en-GB"/>
        </w:rPr>
        <w:t>Kharaj</w:t>
      </w:r>
      <w:proofErr w:type="spellEnd"/>
      <w:r w:rsidRPr="00DC7A50">
        <w:rPr>
          <w:rFonts w:ascii="Yu Gothic UI" w:eastAsia="Yu Gothic UI" w:hAnsi="Yu Gothic UI" w:cstheme="minorHAnsi"/>
          <w:b/>
          <w:bCs/>
          <w:sz w:val="24"/>
          <w:szCs w:val="24"/>
          <w:lang w:val="en-GB"/>
        </w:rPr>
        <w:t xml:space="preserve"> bi al-daman</w:t>
      </w:r>
    </w:p>
    <w:p w14:paraId="4B79F03D" w14:textId="77777777" w:rsidR="00DC7A50" w:rsidRPr="00DC7A50" w:rsidRDefault="00DC7A50" w:rsidP="00DC7A50">
      <w:pPr>
        <w:rPr>
          <w:rFonts w:ascii="Yu Gothic UI" w:eastAsia="Yu Gothic UI" w:hAnsi="Yu Gothic UI" w:cstheme="minorHAnsi"/>
          <w:lang w:val="en-GB"/>
        </w:rPr>
      </w:pPr>
      <w:r w:rsidRPr="00DC7A50">
        <w:rPr>
          <w:rFonts w:ascii="Yu Gothic UI" w:eastAsia="Yu Gothic UI" w:hAnsi="Yu Gothic UI" w:cstheme="minorHAnsi"/>
          <w:lang w:val="en-GB"/>
        </w:rPr>
        <w:t>The basis of the rule of al kharja bi al-daman is found in the hadith of the Prophet SAW which means</w:t>
      </w:r>
    </w:p>
    <w:p w14:paraId="20022AC8" w14:textId="77777777" w:rsidR="00DC7A50" w:rsidRPr="00DC7A50" w:rsidRDefault="00DC7A50" w:rsidP="00DC7A50">
      <w:pPr>
        <w:rPr>
          <w:rFonts w:ascii="Yu Gothic UI" w:eastAsia="Yu Gothic UI" w:hAnsi="Yu Gothic UI" w:cstheme="minorHAnsi"/>
          <w:lang w:val="en-GB"/>
        </w:rPr>
      </w:pPr>
    </w:p>
    <w:p w14:paraId="0E2FED3C" w14:textId="77777777" w:rsidR="00DC7A50" w:rsidRPr="00DC7A50" w:rsidRDefault="00DC7A50" w:rsidP="00DC7A50">
      <w:pPr>
        <w:rPr>
          <w:rFonts w:ascii="Yu Gothic UI" w:eastAsia="Yu Gothic UI" w:hAnsi="Yu Gothic UI" w:cstheme="minorHAnsi"/>
          <w:i/>
          <w:iCs/>
          <w:lang w:val="en-GB"/>
        </w:rPr>
      </w:pPr>
      <w:r w:rsidRPr="00DC7A50">
        <w:rPr>
          <w:rFonts w:ascii="Yu Gothic UI" w:eastAsia="Yu Gothic UI" w:hAnsi="Yu Gothic UI" w:cstheme="minorHAnsi"/>
          <w:i/>
          <w:iCs/>
          <w:lang w:val="en-GB"/>
        </w:rPr>
        <w:t xml:space="preserve">"It is from </w:t>
      </w:r>
      <w:proofErr w:type="spellStart"/>
      <w:r w:rsidRPr="00DC7A50">
        <w:rPr>
          <w:rFonts w:ascii="Yu Gothic UI" w:eastAsia="Yu Gothic UI" w:hAnsi="Yu Gothic UI" w:cstheme="minorHAnsi"/>
          <w:i/>
          <w:iCs/>
          <w:lang w:val="en-GB"/>
        </w:rPr>
        <w:t>Aisyah</w:t>
      </w:r>
      <w:proofErr w:type="spellEnd"/>
      <w:r w:rsidRPr="00DC7A50">
        <w:rPr>
          <w:rFonts w:ascii="Yu Gothic UI" w:eastAsia="Yu Gothic UI" w:hAnsi="Yu Gothic UI" w:cstheme="minorHAnsi"/>
          <w:i/>
          <w:iCs/>
          <w:lang w:val="en-GB"/>
        </w:rPr>
        <w:t xml:space="preserve"> that a man buys a slave and then the slave stays with him as long as God wills. Then the buyer got a defect in the slave and reported it to the Prophet SAW. Then the man said, "O Messenger of Allah, he (the buyer) has hired (benefited) from my slaves". The Prophet said, "The right to get results is caused by having to bear losses" (HR. Abu Dawud) </w:t>
      </w:r>
    </w:p>
    <w:p w14:paraId="5FACE193" w14:textId="77777777" w:rsidR="00DC7A50" w:rsidRPr="00DC7A50" w:rsidRDefault="00DC7A50" w:rsidP="00DC7A50">
      <w:pPr>
        <w:rPr>
          <w:rFonts w:ascii="Yu Gothic UI" w:eastAsia="Yu Gothic UI" w:hAnsi="Yu Gothic UI" w:cstheme="minorHAnsi"/>
          <w:lang w:val="en-GB"/>
        </w:rPr>
      </w:pPr>
      <w:r w:rsidRPr="00DC7A50">
        <w:rPr>
          <w:rFonts w:ascii="Yu Gothic UI" w:eastAsia="Yu Gothic UI" w:hAnsi="Yu Gothic UI" w:cstheme="minorHAnsi"/>
          <w:lang w:val="en-GB"/>
        </w:rPr>
        <w:t xml:space="preserve"> </w:t>
      </w:r>
    </w:p>
    <w:p w14:paraId="2F22420A" w14:textId="5086D1D1" w:rsidR="00DC7A50" w:rsidRDefault="00DC7A50" w:rsidP="00DC7A50">
      <w:pPr>
        <w:jc w:val="both"/>
        <w:rPr>
          <w:rFonts w:ascii="Yu Gothic UI" w:eastAsia="Yu Gothic UI" w:hAnsi="Yu Gothic UI" w:cstheme="minorHAnsi"/>
          <w:lang w:val="en-GB"/>
        </w:rPr>
      </w:pPr>
      <w:r w:rsidRPr="00DC7A50">
        <w:rPr>
          <w:rFonts w:ascii="Yu Gothic UI" w:eastAsia="Yu Gothic UI" w:hAnsi="Yu Gothic UI" w:cstheme="minorHAnsi"/>
          <w:lang w:val="en-GB"/>
        </w:rPr>
        <w:t xml:space="preserve">The acquisition of wealth in Islam is only allowed if it is involved with economic enterprises that contain an element of risk al </w:t>
      </w:r>
      <w:proofErr w:type="spellStart"/>
      <w:r w:rsidRPr="00DC7A50">
        <w:rPr>
          <w:rFonts w:ascii="Yu Gothic UI" w:eastAsia="Yu Gothic UI" w:hAnsi="Yu Gothic UI" w:cstheme="minorHAnsi"/>
          <w:lang w:val="en-GB"/>
        </w:rPr>
        <w:t>kharaj</w:t>
      </w:r>
      <w:proofErr w:type="spellEnd"/>
      <w:r w:rsidRPr="00DC7A50">
        <w:rPr>
          <w:rFonts w:ascii="Yu Gothic UI" w:eastAsia="Yu Gothic UI" w:hAnsi="Yu Gothic UI" w:cstheme="minorHAnsi"/>
          <w:lang w:val="en-GB"/>
        </w:rPr>
        <w:t xml:space="preserve"> bi al-daman, also means that any profit must be accompanied by a loss obligation to obtain Halal income</w:t>
      </w:r>
    </w:p>
    <w:p w14:paraId="44527437" w14:textId="546FC823" w:rsidR="00DC7A50" w:rsidRPr="00DC7A50" w:rsidRDefault="00DC7A50" w:rsidP="00DC7A50">
      <w:pPr>
        <w:pStyle w:val="ListParagraph"/>
        <w:numPr>
          <w:ilvl w:val="0"/>
          <w:numId w:val="27"/>
        </w:numPr>
        <w:rPr>
          <w:rFonts w:ascii="Yu Gothic UI" w:eastAsia="Yu Gothic UI" w:hAnsi="Yu Gothic UI" w:cstheme="minorHAnsi"/>
          <w:b/>
          <w:bCs/>
          <w:sz w:val="24"/>
          <w:szCs w:val="24"/>
          <w:lang w:val="en-GB"/>
        </w:rPr>
      </w:pPr>
      <w:r w:rsidRPr="00DC7A50">
        <w:rPr>
          <w:rFonts w:ascii="Yu Gothic UI" w:eastAsia="Yu Gothic UI" w:hAnsi="Yu Gothic UI" w:cstheme="minorHAnsi"/>
          <w:b/>
          <w:bCs/>
          <w:sz w:val="24"/>
          <w:szCs w:val="24"/>
          <w:lang w:val="en-GB"/>
        </w:rPr>
        <w:t xml:space="preserve">Al </w:t>
      </w:r>
      <w:proofErr w:type="spellStart"/>
      <w:r w:rsidRPr="00DC7A50">
        <w:rPr>
          <w:rFonts w:ascii="Yu Gothic UI" w:eastAsia="Yu Gothic UI" w:hAnsi="Yu Gothic UI" w:cstheme="minorHAnsi"/>
          <w:b/>
          <w:bCs/>
          <w:sz w:val="24"/>
          <w:szCs w:val="24"/>
          <w:lang w:val="en-GB"/>
        </w:rPr>
        <w:t>Gharmu</w:t>
      </w:r>
      <w:proofErr w:type="spellEnd"/>
      <w:r w:rsidRPr="00DC7A50">
        <w:rPr>
          <w:rFonts w:ascii="Yu Gothic UI" w:eastAsia="Yu Gothic UI" w:hAnsi="Yu Gothic UI" w:cstheme="minorHAnsi"/>
          <w:b/>
          <w:bCs/>
          <w:sz w:val="24"/>
          <w:szCs w:val="24"/>
          <w:lang w:val="en-GB"/>
        </w:rPr>
        <w:t xml:space="preserve"> bi l </w:t>
      </w:r>
      <w:proofErr w:type="spellStart"/>
      <w:r w:rsidRPr="00DC7A50">
        <w:rPr>
          <w:rFonts w:ascii="Yu Gothic UI" w:eastAsia="Yu Gothic UI" w:hAnsi="Yu Gothic UI" w:cstheme="minorHAnsi"/>
          <w:b/>
          <w:bCs/>
          <w:sz w:val="24"/>
          <w:szCs w:val="24"/>
          <w:lang w:val="en-GB"/>
        </w:rPr>
        <w:t>Ghunmi</w:t>
      </w:r>
      <w:proofErr w:type="spellEnd"/>
    </w:p>
    <w:p w14:paraId="2A4133BB" w14:textId="77777777" w:rsidR="00DC7A50" w:rsidRPr="00DC7A50" w:rsidRDefault="00DC7A50" w:rsidP="00DC7A50">
      <w:pPr>
        <w:bidi/>
        <w:rPr>
          <w:rFonts w:ascii="Traditional Arabic" w:eastAsia="Yu Gothic UI" w:hAnsi="Traditional Arabic" w:cs="Traditional Arabic"/>
          <w:sz w:val="36"/>
          <w:szCs w:val="36"/>
          <w:lang w:val="en-GB"/>
        </w:rPr>
      </w:pPr>
      <w:r w:rsidRPr="00DC7A50">
        <w:rPr>
          <w:rFonts w:ascii="Traditional Arabic" w:eastAsia="Yu Gothic UI" w:hAnsi="Traditional Arabic" w:cs="Traditional Arabic"/>
          <w:sz w:val="36"/>
          <w:szCs w:val="36"/>
          <w:rtl/>
          <w:lang w:val="en-GB"/>
        </w:rPr>
        <w:t>الْغَرْمُ بِالْغَنْمِ يَعْنِي إِنَّ مَنْ يَنَالُ نَفْعَ شَيْئٍ يَحْتَمِلُ ضَرَرَهُ</w:t>
      </w:r>
    </w:p>
    <w:p w14:paraId="226A46EE" w14:textId="77777777" w:rsidR="00DC7A50" w:rsidRPr="00DC7A50" w:rsidRDefault="00DC7A50" w:rsidP="00DC7A50">
      <w:pPr>
        <w:rPr>
          <w:rFonts w:ascii="Yu Gothic UI" w:eastAsia="Yu Gothic UI" w:hAnsi="Yu Gothic UI" w:cstheme="minorHAnsi"/>
          <w:lang w:val="en-GB"/>
        </w:rPr>
      </w:pPr>
    </w:p>
    <w:p w14:paraId="622FE290" w14:textId="77777777" w:rsidR="00DC7A50" w:rsidRPr="00DC7A50" w:rsidRDefault="00DC7A50" w:rsidP="00DC7A50">
      <w:pPr>
        <w:jc w:val="both"/>
        <w:rPr>
          <w:rFonts w:ascii="Yu Gothic UI" w:eastAsia="Yu Gothic UI" w:hAnsi="Yu Gothic UI" w:cstheme="minorHAnsi"/>
          <w:lang w:val="en-GB"/>
        </w:rPr>
      </w:pPr>
      <w:r w:rsidRPr="00DC7A50">
        <w:rPr>
          <w:rFonts w:ascii="Yu Gothic UI" w:eastAsia="Yu Gothic UI" w:hAnsi="Yu Gothic UI" w:cstheme="minorHAnsi"/>
          <w:lang w:val="en-GB"/>
        </w:rPr>
        <w:t>Which means: "Risk is in line with profit (that is, the person who benefits from something, at the same time must be willing to sacrifice if there is a risk from a business that has given him benefits)"</w:t>
      </w:r>
    </w:p>
    <w:p w14:paraId="1AEEBD59" w14:textId="5E170F88" w:rsidR="00DC7A50" w:rsidRDefault="00DC7A50" w:rsidP="00DC7A50">
      <w:pPr>
        <w:jc w:val="both"/>
        <w:rPr>
          <w:rFonts w:ascii="Yu Gothic UI" w:eastAsia="Yu Gothic UI" w:hAnsi="Yu Gothic UI" w:cstheme="minorHAnsi"/>
          <w:lang w:val="en-GB"/>
        </w:rPr>
      </w:pPr>
      <w:r w:rsidRPr="00DC7A50">
        <w:rPr>
          <w:rFonts w:ascii="Yu Gothic UI" w:eastAsia="Yu Gothic UI" w:hAnsi="Yu Gothic UI" w:cstheme="minorHAnsi"/>
          <w:lang w:val="en-GB"/>
        </w:rPr>
        <w:lastRenderedPageBreak/>
        <w:t>From the above paragraph, the meaning is that profit arises along with the risks or risks that come will inevitably be accompanied by the name of the benefits, another meaning that someone who takes advantage of something will definitely bear the risks.</w:t>
      </w:r>
    </w:p>
    <w:p w14:paraId="35BBB870" w14:textId="601CC08B" w:rsidR="00DC7A50" w:rsidRDefault="00DC7A50" w:rsidP="00DC7A50">
      <w:pPr>
        <w:jc w:val="both"/>
        <w:rPr>
          <w:rFonts w:ascii="Yu Gothic UI" w:eastAsia="Yu Gothic UI" w:hAnsi="Yu Gothic UI" w:cstheme="minorHAnsi"/>
          <w:b/>
          <w:bCs/>
          <w:lang w:val="en-GB"/>
        </w:rPr>
      </w:pPr>
      <w:r w:rsidRPr="00DC7A50">
        <w:rPr>
          <w:rFonts w:ascii="Yu Gothic UI" w:eastAsia="Yu Gothic UI" w:hAnsi="Yu Gothic UI" w:cstheme="minorHAnsi"/>
          <w:b/>
          <w:bCs/>
          <w:lang w:val="en-GB"/>
        </w:rPr>
        <w:t>DES (List of Sharia Effects)</w:t>
      </w:r>
    </w:p>
    <w:p w14:paraId="1A3D636C" w14:textId="77777777" w:rsidR="00DC7A50" w:rsidRPr="00DC7A50" w:rsidRDefault="00DC7A50" w:rsidP="00DC7A50">
      <w:pPr>
        <w:ind w:firstLine="360"/>
        <w:jc w:val="both"/>
        <w:rPr>
          <w:rFonts w:ascii="Yu Gothic UI" w:eastAsia="Yu Gothic UI" w:hAnsi="Yu Gothic UI" w:cstheme="minorHAnsi"/>
          <w:lang w:val="en-GB"/>
        </w:rPr>
      </w:pPr>
      <w:r w:rsidRPr="00DC7A50">
        <w:rPr>
          <w:rFonts w:ascii="Yu Gothic UI" w:eastAsia="Yu Gothic UI" w:hAnsi="Yu Gothic UI" w:cstheme="minorHAnsi"/>
          <w:lang w:val="en-GB"/>
        </w:rPr>
        <w:t>DES (Sharia Effect List) is a collection of Sharia Securities, designated by the Financial Services Authority or issued by the Sharia Securities List Issuing Party. The Sharia Securities List established by the Financial Services Authority must be used as a reference for:</w:t>
      </w:r>
    </w:p>
    <w:p w14:paraId="401BE3AD" w14:textId="6EDEB987" w:rsidR="00DC7A50" w:rsidRPr="00DC7A50" w:rsidRDefault="00DC7A50" w:rsidP="00DC7A50">
      <w:pPr>
        <w:pStyle w:val="ListParagraph"/>
        <w:numPr>
          <w:ilvl w:val="0"/>
          <w:numId w:val="28"/>
        </w:numPr>
        <w:rPr>
          <w:rFonts w:ascii="Yu Gothic UI" w:eastAsia="Yu Gothic UI" w:hAnsi="Yu Gothic UI" w:cstheme="minorHAnsi"/>
          <w:sz w:val="24"/>
          <w:szCs w:val="24"/>
          <w:lang w:val="en-GB"/>
        </w:rPr>
      </w:pPr>
      <w:r w:rsidRPr="00DC7A50">
        <w:rPr>
          <w:rFonts w:ascii="Yu Gothic UI" w:eastAsia="Yu Gothic UI" w:hAnsi="Yu Gothic UI" w:cstheme="minorHAnsi"/>
          <w:sz w:val="24"/>
          <w:szCs w:val="24"/>
          <w:lang w:val="en-GB"/>
        </w:rPr>
        <w:t>Parties issuing sharia securities indices in the country.</w:t>
      </w:r>
    </w:p>
    <w:p w14:paraId="08FA3B98" w14:textId="3F02A4AC" w:rsidR="00DC7A50" w:rsidRPr="00DC7A50" w:rsidRDefault="00DC7A50" w:rsidP="00DC7A50">
      <w:pPr>
        <w:pStyle w:val="ListParagraph"/>
        <w:numPr>
          <w:ilvl w:val="0"/>
          <w:numId w:val="28"/>
        </w:numPr>
        <w:rPr>
          <w:rFonts w:ascii="Yu Gothic UI" w:eastAsia="Yu Gothic UI" w:hAnsi="Yu Gothic UI" w:cstheme="minorHAnsi"/>
          <w:sz w:val="24"/>
          <w:szCs w:val="24"/>
          <w:lang w:val="en-GB"/>
        </w:rPr>
      </w:pPr>
      <w:r w:rsidRPr="00DC7A50">
        <w:rPr>
          <w:rFonts w:ascii="Yu Gothic UI" w:eastAsia="Yu Gothic UI" w:hAnsi="Yu Gothic UI" w:cstheme="minorHAnsi"/>
          <w:sz w:val="24"/>
          <w:szCs w:val="24"/>
          <w:lang w:val="en-GB"/>
        </w:rPr>
        <w:t>Investment managers who manage the investment portfolio of Sharia Securities in the country.</w:t>
      </w:r>
    </w:p>
    <w:p w14:paraId="02CCDE3C" w14:textId="3C8A1425" w:rsidR="00DC7A50" w:rsidRPr="00DC7A50" w:rsidRDefault="00DC7A50" w:rsidP="00DC7A50">
      <w:pPr>
        <w:pStyle w:val="ListParagraph"/>
        <w:numPr>
          <w:ilvl w:val="0"/>
          <w:numId w:val="28"/>
        </w:numPr>
        <w:rPr>
          <w:rFonts w:ascii="Yu Gothic UI" w:eastAsia="Yu Gothic UI" w:hAnsi="Yu Gothic UI" w:cstheme="minorHAnsi"/>
          <w:sz w:val="24"/>
          <w:szCs w:val="24"/>
          <w:lang w:val="en-GB"/>
        </w:rPr>
      </w:pPr>
      <w:r w:rsidRPr="00DC7A50">
        <w:rPr>
          <w:rFonts w:ascii="Yu Gothic UI" w:eastAsia="Yu Gothic UI" w:hAnsi="Yu Gothic UI" w:cstheme="minorHAnsi"/>
          <w:sz w:val="24"/>
          <w:szCs w:val="24"/>
          <w:lang w:val="en-GB"/>
        </w:rPr>
        <w:t>Securities companies that have an online sharia trading system.</w:t>
      </w:r>
    </w:p>
    <w:p w14:paraId="4A137B13" w14:textId="074A4225" w:rsidR="00DC7A50" w:rsidRDefault="00DC7A50" w:rsidP="00DC7A50">
      <w:pPr>
        <w:pStyle w:val="ListParagraph"/>
        <w:numPr>
          <w:ilvl w:val="0"/>
          <w:numId w:val="28"/>
        </w:numPr>
        <w:jc w:val="both"/>
        <w:rPr>
          <w:rFonts w:ascii="Yu Gothic UI" w:eastAsia="Yu Gothic UI" w:hAnsi="Yu Gothic UI" w:cstheme="minorHAnsi"/>
          <w:sz w:val="24"/>
          <w:szCs w:val="24"/>
          <w:lang w:val="en-GB"/>
        </w:rPr>
      </w:pPr>
      <w:r w:rsidRPr="00DC7A50">
        <w:rPr>
          <w:rFonts w:ascii="Yu Gothic UI" w:eastAsia="Yu Gothic UI" w:hAnsi="Yu Gothic UI" w:cstheme="minorHAnsi"/>
          <w:sz w:val="24"/>
          <w:szCs w:val="24"/>
          <w:lang w:val="en-GB"/>
        </w:rPr>
        <w:t>Other parties who prepare and / or manage the investment portfolio of domestic Sharia Securities for the benefit of other parties, as long as they are regulated in the provisions of laws and regulations</w:t>
      </w:r>
    </w:p>
    <w:p w14:paraId="46D82ECD" w14:textId="66CC6B78" w:rsidR="00DC7A50" w:rsidRDefault="00DC7A50" w:rsidP="00DC7A50">
      <w:pPr>
        <w:jc w:val="both"/>
        <w:rPr>
          <w:rFonts w:ascii="Yu Gothic UI" w:eastAsia="Yu Gothic UI" w:hAnsi="Yu Gothic UI" w:cstheme="minorHAnsi"/>
          <w:b/>
          <w:bCs/>
          <w:lang w:val="en-GB"/>
        </w:rPr>
      </w:pPr>
      <w:r w:rsidRPr="00DC7A50">
        <w:rPr>
          <w:rFonts w:ascii="Yu Gothic UI" w:eastAsia="Yu Gothic UI" w:hAnsi="Yu Gothic UI" w:cstheme="minorHAnsi"/>
          <w:b/>
          <w:bCs/>
          <w:lang w:val="en-GB"/>
        </w:rPr>
        <w:t>ISSI (Indonesia Sharia Stock Index)</w:t>
      </w:r>
    </w:p>
    <w:p w14:paraId="4B43D94C" w14:textId="02617845" w:rsidR="00DC7A50" w:rsidRDefault="00DC7A50" w:rsidP="00DC7A50">
      <w:pPr>
        <w:ind w:firstLine="720"/>
        <w:jc w:val="both"/>
        <w:rPr>
          <w:rFonts w:ascii="Yu Gothic UI" w:eastAsia="Yu Gothic UI" w:hAnsi="Yu Gothic UI" w:cstheme="minorHAnsi"/>
          <w:lang w:val="en-GB"/>
        </w:rPr>
      </w:pPr>
      <w:r w:rsidRPr="00DC7A50">
        <w:rPr>
          <w:rFonts w:ascii="Yu Gothic UI" w:eastAsia="Yu Gothic UI" w:hAnsi="Yu Gothic UI" w:cstheme="minorHAnsi"/>
          <w:lang w:val="en-GB"/>
        </w:rPr>
        <w:t>According to IDX, ISSI is a composite index of Islamic stocks listed on the IDX. ISSI is an indicator of the performance of Indonesia's Sharia stock market. ISSI constituents are all sharia stocks listed on the IDX and included in the Sharia Securities List (DES) issued by the OJK. This means that the IDX does not select sharia stocks that are included in the ISSI</w:t>
      </w:r>
      <w:r>
        <w:rPr>
          <w:rFonts w:ascii="Yu Gothic UI" w:eastAsia="Yu Gothic UI" w:hAnsi="Yu Gothic UI" w:cstheme="minorHAnsi"/>
          <w:lang w:val="en-GB"/>
        </w:rPr>
        <w:t>.</w:t>
      </w:r>
    </w:p>
    <w:p w14:paraId="425A2FE0" w14:textId="77777777" w:rsidR="00DC7A50" w:rsidRPr="00DC7A50" w:rsidRDefault="00DC7A50" w:rsidP="00DC7A50">
      <w:pPr>
        <w:ind w:firstLine="720"/>
        <w:rPr>
          <w:rFonts w:ascii="Yu Gothic UI" w:eastAsia="Yu Gothic UI" w:hAnsi="Yu Gothic UI" w:cstheme="minorHAnsi"/>
          <w:lang w:val="en-GB"/>
        </w:rPr>
      </w:pPr>
      <w:r w:rsidRPr="00DC7A50">
        <w:rPr>
          <w:rFonts w:ascii="Yu Gothic UI" w:eastAsia="Yu Gothic UI" w:hAnsi="Yu Gothic UI" w:cstheme="minorHAnsi"/>
          <w:lang w:val="en-GB"/>
        </w:rPr>
        <w:t xml:space="preserve">The Indonesia Sharia Stock Index (ISSI) is a stock index that reflects all Sharia stocks listed on the Indonesia Stock Exchange (IDX). When the Indonesia Sharia Stock Index (ISSI) was launched on May 12, 2011 in Jakarta, the number of Sharia stocks listed on the Indonesia Stock Exchange (IDX) was 214 shares. The existence of ISSI complements the previous stock index, namely JII (Jakarta Islamic Index). ISSI members are all sharia stocks listed on the Indonesia Stock Exchange (IDX) and listed in the Sharia Securities List (DES). </w:t>
      </w:r>
    </w:p>
    <w:p w14:paraId="7FEE0C16" w14:textId="77777777" w:rsidR="00DC7A50" w:rsidRDefault="00DC7A50">
      <w:pPr>
        <w:spacing w:after="160" w:line="259" w:lineRule="auto"/>
        <w:rPr>
          <w:rFonts w:ascii="Yu Gothic UI" w:eastAsia="Yu Gothic UI" w:hAnsi="Yu Gothic UI" w:cstheme="minorHAnsi"/>
          <w:lang w:val="en-GB"/>
        </w:rPr>
      </w:pPr>
      <w:r>
        <w:rPr>
          <w:rFonts w:ascii="Yu Gothic UI" w:eastAsia="Yu Gothic UI" w:hAnsi="Yu Gothic UI" w:cstheme="minorHAnsi"/>
          <w:lang w:val="en-GB"/>
        </w:rPr>
        <w:br w:type="page"/>
      </w:r>
    </w:p>
    <w:p w14:paraId="18EB8BC7" w14:textId="54557863" w:rsidR="00DC7A50" w:rsidRDefault="00DC7A50" w:rsidP="00DC7A50">
      <w:pPr>
        <w:jc w:val="center"/>
        <w:rPr>
          <w:rFonts w:ascii="Yu Gothic UI" w:eastAsia="Yu Gothic UI" w:hAnsi="Yu Gothic UI" w:cstheme="minorHAnsi"/>
          <w:lang w:val="en-GB"/>
        </w:rPr>
      </w:pPr>
      <w:r w:rsidRPr="00DC7A50">
        <w:rPr>
          <w:rFonts w:ascii="Yu Gothic UI" w:eastAsia="Yu Gothic UI" w:hAnsi="Yu Gothic UI" w:cstheme="minorHAnsi"/>
          <w:lang w:val="en-GB"/>
        </w:rPr>
        <w:lastRenderedPageBreak/>
        <w:t xml:space="preserve">Figure 6. </w:t>
      </w:r>
      <w:proofErr w:type="spellStart"/>
      <w:r w:rsidRPr="00DC7A50">
        <w:rPr>
          <w:rFonts w:ascii="Yu Gothic UI" w:eastAsia="Yu Gothic UI" w:hAnsi="Yu Gothic UI" w:cstheme="minorHAnsi"/>
          <w:lang w:val="en-GB"/>
        </w:rPr>
        <w:t>Issi</w:t>
      </w:r>
      <w:proofErr w:type="spellEnd"/>
      <w:r w:rsidRPr="00DC7A50">
        <w:rPr>
          <w:rFonts w:ascii="Yu Gothic UI" w:eastAsia="Yu Gothic UI" w:hAnsi="Yu Gothic UI" w:cstheme="minorHAnsi"/>
          <w:lang w:val="en-GB"/>
        </w:rPr>
        <w:t xml:space="preserve"> Indices and Market cap chart</w:t>
      </w:r>
    </w:p>
    <w:p w14:paraId="7CBB5DFC" w14:textId="6DF860AD" w:rsidR="00DC7A50" w:rsidRPr="00DC7A50" w:rsidRDefault="00DC7A50" w:rsidP="00DC7A50">
      <w:pPr>
        <w:jc w:val="center"/>
        <w:rPr>
          <w:rFonts w:ascii="Yu Gothic UI" w:eastAsia="Yu Gothic UI" w:hAnsi="Yu Gothic UI" w:cstheme="minorHAnsi"/>
          <w:lang w:val="en-GB"/>
        </w:rPr>
      </w:pPr>
      <w:r w:rsidRPr="007E40B0">
        <w:rPr>
          <w:noProof/>
        </w:rPr>
        <w:drawing>
          <wp:anchor distT="0" distB="0" distL="114300" distR="114300" simplePos="0" relativeHeight="251663360" behindDoc="0" locked="0" layoutInCell="1" allowOverlap="1" wp14:anchorId="297728EA" wp14:editId="36E1BD9F">
            <wp:simplePos x="0" y="0"/>
            <wp:positionH relativeFrom="margin">
              <wp:align>center</wp:align>
            </wp:positionH>
            <wp:positionV relativeFrom="paragraph">
              <wp:posOffset>7951</wp:posOffset>
            </wp:positionV>
            <wp:extent cx="4483100" cy="2755900"/>
            <wp:effectExtent l="0" t="0" r="0" b="6350"/>
            <wp:wrapNone/>
            <wp:docPr id="11" name="Chart 11">
              <a:extLst xmlns:a="http://schemas.openxmlformats.org/drawingml/2006/main">
                <a:ext uri="{FF2B5EF4-FFF2-40B4-BE49-F238E27FC236}">
                  <a16:creationId xmlns:a16="http://schemas.microsoft.com/office/drawing/2014/main" id="{266D8059-FD12-5BFB-7FC2-242A23B545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F5E1E3F" w14:textId="77777777" w:rsidR="00DC7A50" w:rsidRPr="00DC7A50" w:rsidRDefault="00DC7A50" w:rsidP="00DC7A50">
      <w:pPr>
        <w:ind w:firstLine="720"/>
        <w:rPr>
          <w:rFonts w:ascii="Yu Gothic UI" w:eastAsia="Yu Gothic UI" w:hAnsi="Yu Gothic UI" w:cstheme="minorHAnsi"/>
          <w:lang w:val="en-GB"/>
        </w:rPr>
      </w:pPr>
    </w:p>
    <w:p w14:paraId="78BB1F44" w14:textId="77777777" w:rsidR="00DC7A50" w:rsidRPr="00DC7A50" w:rsidRDefault="00DC7A50" w:rsidP="00DC7A50">
      <w:pPr>
        <w:ind w:firstLine="720"/>
        <w:rPr>
          <w:rFonts w:ascii="Yu Gothic UI" w:eastAsia="Yu Gothic UI" w:hAnsi="Yu Gothic UI" w:cstheme="minorHAnsi"/>
          <w:lang w:val="en-GB"/>
        </w:rPr>
      </w:pPr>
    </w:p>
    <w:p w14:paraId="3DAB5F60" w14:textId="77777777" w:rsidR="00DC7A50" w:rsidRPr="00DC7A50" w:rsidRDefault="00DC7A50" w:rsidP="00DC7A50">
      <w:pPr>
        <w:ind w:firstLine="720"/>
        <w:rPr>
          <w:rFonts w:ascii="Yu Gothic UI" w:eastAsia="Yu Gothic UI" w:hAnsi="Yu Gothic UI" w:cstheme="minorHAnsi"/>
          <w:lang w:val="en-GB"/>
        </w:rPr>
      </w:pPr>
    </w:p>
    <w:p w14:paraId="7276C076" w14:textId="77777777" w:rsidR="00DC7A50" w:rsidRPr="00DC7A50" w:rsidRDefault="00DC7A50" w:rsidP="00DC7A50">
      <w:pPr>
        <w:ind w:firstLine="720"/>
        <w:rPr>
          <w:rFonts w:ascii="Yu Gothic UI" w:eastAsia="Yu Gothic UI" w:hAnsi="Yu Gothic UI" w:cstheme="minorHAnsi"/>
          <w:lang w:val="en-GB"/>
        </w:rPr>
      </w:pPr>
    </w:p>
    <w:p w14:paraId="50C25FDC" w14:textId="77777777" w:rsidR="00DC7A50" w:rsidRPr="00DC7A50" w:rsidRDefault="00DC7A50" w:rsidP="00DC7A50">
      <w:pPr>
        <w:ind w:firstLine="720"/>
        <w:rPr>
          <w:rFonts w:ascii="Yu Gothic UI" w:eastAsia="Yu Gothic UI" w:hAnsi="Yu Gothic UI" w:cstheme="minorHAnsi"/>
          <w:lang w:val="en-GB"/>
        </w:rPr>
      </w:pPr>
    </w:p>
    <w:p w14:paraId="4BE45177" w14:textId="77777777" w:rsidR="00DC7A50" w:rsidRPr="00DC7A50" w:rsidRDefault="00DC7A50" w:rsidP="00DC7A50">
      <w:pPr>
        <w:ind w:firstLine="720"/>
        <w:rPr>
          <w:rFonts w:ascii="Yu Gothic UI" w:eastAsia="Yu Gothic UI" w:hAnsi="Yu Gothic UI" w:cstheme="minorHAnsi"/>
          <w:lang w:val="en-GB"/>
        </w:rPr>
      </w:pPr>
    </w:p>
    <w:p w14:paraId="11161435" w14:textId="77777777" w:rsidR="00DC7A50" w:rsidRPr="00DC7A50" w:rsidRDefault="00DC7A50" w:rsidP="00DC7A50">
      <w:pPr>
        <w:ind w:firstLine="720"/>
        <w:rPr>
          <w:rFonts w:ascii="Yu Gothic UI" w:eastAsia="Yu Gothic UI" w:hAnsi="Yu Gothic UI" w:cstheme="minorHAnsi"/>
          <w:lang w:val="en-GB"/>
        </w:rPr>
      </w:pPr>
    </w:p>
    <w:p w14:paraId="63105F4C" w14:textId="77777777" w:rsidR="00DC7A50" w:rsidRDefault="00DC7A50" w:rsidP="00DC7A50">
      <w:pPr>
        <w:ind w:firstLine="720"/>
        <w:rPr>
          <w:rFonts w:ascii="Yu Gothic UI" w:eastAsia="Yu Gothic UI" w:hAnsi="Yu Gothic UI" w:cstheme="minorHAnsi"/>
          <w:lang w:val="en-GB"/>
        </w:rPr>
      </w:pPr>
    </w:p>
    <w:p w14:paraId="501C5238" w14:textId="77777777" w:rsidR="00DC7A50" w:rsidRDefault="00DC7A50" w:rsidP="00DC7A50">
      <w:pPr>
        <w:ind w:firstLine="720"/>
        <w:rPr>
          <w:rFonts w:ascii="Yu Gothic UI" w:eastAsia="Yu Gothic UI" w:hAnsi="Yu Gothic UI" w:cstheme="minorHAnsi"/>
          <w:lang w:val="en-GB"/>
        </w:rPr>
      </w:pPr>
    </w:p>
    <w:p w14:paraId="148F52B7" w14:textId="77777777" w:rsidR="00DC7A50" w:rsidRDefault="00DC7A50" w:rsidP="00DC7A50">
      <w:pPr>
        <w:ind w:firstLine="720"/>
        <w:rPr>
          <w:rFonts w:ascii="Yu Gothic UI" w:eastAsia="Yu Gothic UI" w:hAnsi="Yu Gothic UI" w:cstheme="minorHAnsi"/>
          <w:lang w:val="en-GB"/>
        </w:rPr>
      </w:pPr>
    </w:p>
    <w:p w14:paraId="5FBBB87E" w14:textId="698B0017" w:rsidR="00DC7A50" w:rsidRPr="00DC7A50" w:rsidRDefault="00DC7A50" w:rsidP="00DC7A50">
      <w:pPr>
        <w:jc w:val="center"/>
        <w:rPr>
          <w:rFonts w:ascii="Yu Gothic UI" w:eastAsia="Yu Gothic UI" w:hAnsi="Yu Gothic UI" w:cstheme="minorHAnsi"/>
          <w:lang w:val="en-GB"/>
        </w:rPr>
      </w:pPr>
      <w:r w:rsidRPr="00DC7A50">
        <w:rPr>
          <w:rFonts w:ascii="Yu Gothic UI" w:eastAsia="Yu Gothic UI" w:hAnsi="Yu Gothic UI" w:cstheme="minorHAnsi"/>
          <w:lang w:val="en-GB"/>
        </w:rPr>
        <w:t>Source. https://www.idx.co.id/idx-syariah/indeks-saham-syariah/</w:t>
      </w:r>
    </w:p>
    <w:p w14:paraId="704F9CFF" w14:textId="59650095" w:rsidR="00DC7A50" w:rsidRDefault="00DC7A50" w:rsidP="00DC7A50">
      <w:pPr>
        <w:ind w:firstLine="720"/>
        <w:jc w:val="both"/>
        <w:rPr>
          <w:rFonts w:ascii="Yu Gothic UI" w:eastAsia="Yu Gothic UI" w:hAnsi="Yu Gothic UI" w:cstheme="minorHAnsi"/>
          <w:lang w:val="en-GB"/>
        </w:rPr>
      </w:pPr>
      <w:r w:rsidRPr="00DC7A50">
        <w:rPr>
          <w:rFonts w:ascii="Yu Gothic UI" w:eastAsia="Yu Gothic UI" w:hAnsi="Yu Gothic UI" w:cstheme="minorHAnsi"/>
          <w:lang w:val="en-GB"/>
        </w:rPr>
        <w:t>The number of shares incorporated in ISSI as of the end of June 2022 amounted to IDR 4,259,240.63 trillion, an increase compared to the end of 2021, amounting to IDR 3,983,652.80 trillion.  In the chart above, there is a significant increase in 2022 and a continuous increase from year to year.</w:t>
      </w:r>
    </w:p>
    <w:p w14:paraId="12D4469F" w14:textId="17030FF9" w:rsidR="00DC7A50" w:rsidRDefault="004A13FF" w:rsidP="00DC7A50">
      <w:pPr>
        <w:jc w:val="both"/>
        <w:rPr>
          <w:rFonts w:ascii="Yu Gothic UI" w:eastAsia="Yu Gothic UI" w:hAnsi="Yu Gothic UI" w:cstheme="minorHAnsi"/>
          <w:b/>
          <w:bCs/>
          <w:lang w:val="en-GB"/>
        </w:rPr>
      </w:pPr>
      <w:r w:rsidRPr="004A13FF">
        <w:rPr>
          <w:rFonts w:ascii="Yu Gothic UI" w:eastAsia="Yu Gothic UI" w:hAnsi="Yu Gothic UI" w:cstheme="minorHAnsi"/>
          <w:b/>
          <w:bCs/>
          <w:lang w:val="en-GB"/>
        </w:rPr>
        <w:t>Hypothesis Development</w:t>
      </w:r>
    </w:p>
    <w:p w14:paraId="6B88925B" w14:textId="26F6DF34" w:rsidR="004A13FF" w:rsidRDefault="004A13FF" w:rsidP="00DC7A50">
      <w:pPr>
        <w:jc w:val="both"/>
        <w:rPr>
          <w:rFonts w:ascii="Yu Gothic UI" w:eastAsia="Yu Gothic UI" w:hAnsi="Yu Gothic UI" w:cstheme="minorHAnsi"/>
          <w:b/>
          <w:bCs/>
          <w:lang w:val="en-GB"/>
        </w:rPr>
      </w:pPr>
      <w:r w:rsidRPr="004A13FF">
        <w:rPr>
          <w:rFonts w:ascii="Yu Gothic UI" w:eastAsia="Yu Gothic UI" w:hAnsi="Yu Gothic UI" w:cstheme="minorHAnsi"/>
          <w:b/>
          <w:bCs/>
          <w:lang w:val="en-GB"/>
        </w:rPr>
        <w:t>Relationship between ROA (Return of Asset) and sharia stock return</w:t>
      </w:r>
    </w:p>
    <w:p w14:paraId="3E8F026C" w14:textId="0F5CC8FF" w:rsidR="004A13FF" w:rsidRDefault="004A13FF" w:rsidP="004A13FF">
      <w:pPr>
        <w:ind w:firstLine="720"/>
        <w:jc w:val="both"/>
        <w:rPr>
          <w:rFonts w:ascii="Yu Gothic UI" w:eastAsia="Yu Gothic UI" w:hAnsi="Yu Gothic UI" w:cstheme="minorHAnsi"/>
          <w:lang w:val="en-GB"/>
        </w:rPr>
      </w:pPr>
      <w:r w:rsidRPr="004A13FF">
        <w:rPr>
          <w:rFonts w:ascii="Yu Gothic UI" w:eastAsia="Yu Gothic UI" w:hAnsi="Yu Gothic UI" w:cstheme="minorHAnsi"/>
          <w:lang w:val="en-GB"/>
        </w:rPr>
        <w:t xml:space="preserve">Return of Asset (ROA) depends on the management of company assets by management which describes the efficiency of the company's operations. Then the higher the ROA (Return of Asset) value indicates the creation of profits generated by the company. Indonesia is a type of semi-strong stock market (look for references). </w:t>
      </w:r>
      <w:proofErr w:type="gramStart"/>
      <w:r w:rsidRPr="004A13FF">
        <w:rPr>
          <w:rFonts w:ascii="Yu Gothic UI" w:eastAsia="Yu Gothic UI" w:hAnsi="Yu Gothic UI" w:cstheme="minorHAnsi"/>
          <w:lang w:val="en-GB"/>
        </w:rPr>
        <w:t>So</w:t>
      </w:r>
      <w:proofErr w:type="gramEnd"/>
      <w:r w:rsidRPr="004A13FF">
        <w:rPr>
          <w:rFonts w:ascii="Yu Gothic UI" w:eastAsia="Yu Gothic UI" w:hAnsi="Yu Gothic UI" w:cstheme="minorHAnsi"/>
          <w:lang w:val="en-GB"/>
        </w:rPr>
        <w:t xml:space="preserve"> the increasing ROA information, investors will immediately respond so that stock returns will move.</w:t>
      </w:r>
    </w:p>
    <w:p w14:paraId="3D334A4B" w14:textId="7597975B" w:rsidR="004A13FF" w:rsidRPr="004A13FF" w:rsidRDefault="004A13FF" w:rsidP="004A13FF">
      <w:pPr>
        <w:ind w:firstLine="720"/>
        <w:jc w:val="both"/>
        <w:rPr>
          <w:rFonts w:ascii="Yu Gothic UI" w:eastAsia="Yu Gothic UI" w:hAnsi="Yu Gothic UI" w:cstheme="minorHAnsi"/>
          <w:lang w:val="en-GB"/>
        </w:rPr>
      </w:pPr>
      <w:r w:rsidRPr="004A13FF">
        <w:rPr>
          <w:rFonts w:ascii="Yu Gothic UI" w:eastAsia="Yu Gothic UI" w:hAnsi="Yu Gothic UI" w:cstheme="minorHAnsi"/>
          <w:lang w:val="en-GB"/>
        </w:rPr>
        <w:t xml:space="preserve">Based on the research of </w:t>
      </w:r>
      <w:proofErr w:type="spellStart"/>
      <w:r w:rsidRPr="004A13FF">
        <w:rPr>
          <w:rFonts w:ascii="Yu Gothic UI" w:eastAsia="Yu Gothic UI" w:hAnsi="Yu Gothic UI" w:cstheme="minorHAnsi"/>
          <w:lang w:val="en-GB"/>
        </w:rPr>
        <w:t>Ifayani</w:t>
      </w:r>
      <w:proofErr w:type="spellEnd"/>
      <w:r w:rsidRPr="004A13FF">
        <w:rPr>
          <w:rFonts w:ascii="Yu Gothic UI" w:eastAsia="Yu Gothic UI" w:hAnsi="Yu Gothic UI" w:cstheme="minorHAnsi"/>
          <w:lang w:val="en-GB"/>
        </w:rPr>
        <w:t xml:space="preserve"> </w:t>
      </w:r>
      <w:proofErr w:type="spellStart"/>
      <w:r w:rsidRPr="004A13FF">
        <w:rPr>
          <w:rFonts w:ascii="Yu Gothic UI" w:eastAsia="Yu Gothic UI" w:hAnsi="Yu Gothic UI" w:cstheme="minorHAnsi"/>
          <w:lang w:val="en-GB"/>
        </w:rPr>
        <w:t>Haanurat</w:t>
      </w:r>
      <w:proofErr w:type="spellEnd"/>
      <w:r w:rsidRPr="004A13FF">
        <w:rPr>
          <w:rFonts w:ascii="Yu Gothic UI" w:eastAsia="Yu Gothic UI" w:hAnsi="Yu Gothic UI" w:cstheme="minorHAnsi"/>
          <w:lang w:val="en-GB"/>
        </w:rPr>
        <w:t xml:space="preserve">, (2013). that partially the independent variable ROA has a significant positive effect on the return on Islamic stocks. Other researches from </w:t>
      </w:r>
      <w:proofErr w:type="spellStart"/>
      <w:r w:rsidRPr="004A13FF">
        <w:rPr>
          <w:rFonts w:ascii="Yu Gothic UI" w:eastAsia="Yu Gothic UI" w:hAnsi="Yu Gothic UI" w:cstheme="minorHAnsi"/>
          <w:lang w:val="en-GB"/>
        </w:rPr>
        <w:t>Heffi</w:t>
      </w:r>
      <w:proofErr w:type="spellEnd"/>
      <w:r w:rsidRPr="004A13FF">
        <w:rPr>
          <w:rFonts w:ascii="Yu Gothic UI" w:eastAsia="Yu Gothic UI" w:hAnsi="Yu Gothic UI" w:cstheme="minorHAnsi"/>
          <w:lang w:val="en-GB"/>
        </w:rPr>
        <w:t xml:space="preserve"> </w:t>
      </w:r>
      <w:proofErr w:type="spellStart"/>
      <w:r w:rsidRPr="004A13FF">
        <w:rPr>
          <w:rFonts w:ascii="Yu Gothic UI" w:eastAsia="Yu Gothic UI" w:hAnsi="Yu Gothic UI" w:cstheme="minorHAnsi"/>
          <w:lang w:val="en-GB"/>
        </w:rPr>
        <w:t>Christya</w:t>
      </w:r>
      <w:proofErr w:type="spellEnd"/>
      <w:r w:rsidRPr="004A13FF">
        <w:rPr>
          <w:rFonts w:ascii="Yu Gothic UI" w:eastAsia="Yu Gothic UI" w:hAnsi="Yu Gothic UI" w:cstheme="minorHAnsi"/>
          <w:lang w:val="en-GB"/>
        </w:rPr>
        <w:t xml:space="preserve"> </w:t>
      </w:r>
      <w:proofErr w:type="spellStart"/>
      <w:r w:rsidRPr="004A13FF">
        <w:rPr>
          <w:rFonts w:ascii="Yu Gothic UI" w:eastAsia="Yu Gothic UI" w:hAnsi="Yu Gothic UI" w:cstheme="minorHAnsi"/>
          <w:lang w:val="en-GB"/>
        </w:rPr>
        <w:t>Rahayu</w:t>
      </w:r>
      <w:proofErr w:type="spellEnd"/>
      <w:r w:rsidRPr="004A13FF">
        <w:rPr>
          <w:rFonts w:ascii="Yu Gothic UI" w:eastAsia="Yu Gothic UI" w:hAnsi="Yu Gothic UI" w:cstheme="minorHAnsi"/>
          <w:lang w:val="en-GB"/>
        </w:rPr>
        <w:t xml:space="preserve">, </w:t>
      </w:r>
      <w:proofErr w:type="spellStart"/>
      <w:r w:rsidRPr="004A13FF">
        <w:rPr>
          <w:rFonts w:ascii="Yu Gothic UI" w:eastAsia="Yu Gothic UI" w:hAnsi="Yu Gothic UI" w:cstheme="minorHAnsi"/>
          <w:lang w:val="en-GB"/>
        </w:rPr>
        <w:t>Etty</w:t>
      </w:r>
      <w:proofErr w:type="spellEnd"/>
      <w:r w:rsidRPr="004A13FF">
        <w:rPr>
          <w:rFonts w:ascii="Yu Gothic UI" w:eastAsia="Yu Gothic UI" w:hAnsi="Yu Gothic UI" w:cstheme="minorHAnsi"/>
          <w:lang w:val="en-GB"/>
        </w:rPr>
        <w:t xml:space="preserve"> </w:t>
      </w:r>
      <w:proofErr w:type="spellStart"/>
      <w:r w:rsidRPr="004A13FF">
        <w:rPr>
          <w:rFonts w:ascii="Yu Gothic UI" w:eastAsia="Yu Gothic UI" w:hAnsi="Yu Gothic UI" w:cstheme="minorHAnsi"/>
          <w:lang w:val="en-GB"/>
        </w:rPr>
        <w:t>Puji</w:t>
      </w:r>
      <w:proofErr w:type="spellEnd"/>
      <w:r w:rsidRPr="004A13FF">
        <w:rPr>
          <w:rFonts w:ascii="Yu Gothic UI" w:eastAsia="Yu Gothic UI" w:hAnsi="Yu Gothic UI" w:cstheme="minorHAnsi"/>
          <w:lang w:val="en-GB"/>
        </w:rPr>
        <w:t xml:space="preserve"> Lestari, Tri R. </w:t>
      </w:r>
      <w:proofErr w:type="spellStart"/>
      <w:r w:rsidRPr="004A13FF">
        <w:rPr>
          <w:rFonts w:ascii="Yu Gothic UI" w:eastAsia="Yu Gothic UI" w:hAnsi="Yu Gothic UI" w:cstheme="minorHAnsi"/>
          <w:lang w:val="en-GB"/>
        </w:rPr>
        <w:t>Kurniawati</w:t>
      </w:r>
      <w:proofErr w:type="spellEnd"/>
      <w:r w:rsidRPr="004A13FF">
        <w:rPr>
          <w:rFonts w:ascii="Yu Gothic UI" w:eastAsia="Yu Gothic UI" w:hAnsi="Yu Gothic UI" w:cstheme="minorHAnsi"/>
          <w:lang w:val="en-GB"/>
        </w:rPr>
        <w:t>. (2021) ROA simultaneously has a significant effect on Stock Price. Based on the relationship above, it can be hypothesized that</w:t>
      </w:r>
      <w:r>
        <w:rPr>
          <w:rFonts w:ascii="Yu Gothic UI" w:eastAsia="Yu Gothic UI" w:hAnsi="Yu Gothic UI" w:cstheme="minorHAnsi"/>
          <w:lang w:val="en-GB"/>
        </w:rPr>
        <w:t>.</w:t>
      </w:r>
    </w:p>
    <w:p w14:paraId="67DDA541" w14:textId="53966B27" w:rsidR="004A13FF" w:rsidRDefault="004A13FF" w:rsidP="004A13FF">
      <w:pPr>
        <w:jc w:val="both"/>
        <w:rPr>
          <w:rFonts w:ascii="Yu Gothic UI" w:eastAsia="Yu Gothic UI" w:hAnsi="Yu Gothic UI" w:cstheme="minorHAnsi"/>
          <w:b/>
          <w:bCs/>
          <w:lang w:val="en-GB"/>
        </w:rPr>
      </w:pPr>
      <w:r w:rsidRPr="004A13FF">
        <w:rPr>
          <w:rFonts w:ascii="Yu Gothic UI" w:eastAsia="Yu Gothic UI" w:hAnsi="Yu Gothic UI" w:cstheme="minorHAnsi"/>
          <w:b/>
          <w:bCs/>
          <w:lang w:val="en-GB"/>
        </w:rPr>
        <w:t>H</w:t>
      </w:r>
      <w:proofErr w:type="gramStart"/>
      <w:r w:rsidRPr="004A13FF">
        <w:rPr>
          <w:rFonts w:ascii="Yu Gothic UI" w:eastAsia="Yu Gothic UI" w:hAnsi="Yu Gothic UI" w:cstheme="minorHAnsi"/>
          <w:b/>
          <w:bCs/>
          <w:lang w:val="en-GB"/>
        </w:rPr>
        <w:t>1 :</w:t>
      </w:r>
      <w:proofErr w:type="gramEnd"/>
      <w:r w:rsidRPr="004A13FF">
        <w:rPr>
          <w:rFonts w:ascii="Yu Gothic UI" w:eastAsia="Yu Gothic UI" w:hAnsi="Yu Gothic UI" w:cstheme="minorHAnsi"/>
          <w:b/>
          <w:bCs/>
          <w:lang w:val="en-GB"/>
        </w:rPr>
        <w:t xml:space="preserve"> ROA (Return of Asset) affects sharia stock returns</w:t>
      </w:r>
    </w:p>
    <w:p w14:paraId="1A542CC9" w14:textId="2087DAAA" w:rsidR="004A13FF" w:rsidRPr="004A13FF" w:rsidRDefault="004A13FF" w:rsidP="004A13FF">
      <w:pPr>
        <w:rPr>
          <w:rFonts w:ascii="Yu Gothic UI" w:eastAsia="Yu Gothic UI" w:hAnsi="Yu Gothic UI" w:cstheme="minorHAnsi"/>
          <w:b/>
          <w:bCs/>
          <w:lang w:val="en-GB"/>
        </w:rPr>
      </w:pPr>
      <w:r w:rsidRPr="004A13FF">
        <w:rPr>
          <w:rFonts w:ascii="Yu Gothic UI" w:eastAsia="Yu Gothic UI" w:hAnsi="Yu Gothic UI" w:cstheme="minorHAnsi"/>
          <w:b/>
          <w:bCs/>
          <w:lang w:val="en-GB"/>
        </w:rPr>
        <w:lastRenderedPageBreak/>
        <w:t>Relationship between EPS (Earning Per Share) and Sharia Stock Return</w:t>
      </w:r>
    </w:p>
    <w:p w14:paraId="2A46E6B3" w14:textId="77777777" w:rsidR="004A13FF" w:rsidRPr="004A13FF" w:rsidRDefault="004A13FF" w:rsidP="004A13FF">
      <w:pPr>
        <w:ind w:firstLine="720"/>
        <w:jc w:val="both"/>
        <w:rPr>
          <w:rFonts w:ascii="Yu Gothic UI" w:eastAsia="Yu Gothic UI" w:hAnsi="Yu Gothic UI" w:cstheme="minorHAnsi"/>
          <w:lang w:val="en-GB"/>
        </w:rPr>
      </w:pPr>
      <w:r w:rsidRPr="004A13FF">
        <w:rPr>
          <w:rFonts w:ascii="Yu Gothic UI" w:eastAsia="Yu Gothic UI" w:hAnsi="Yu Gothic UI" w:cstheme="minorHAnsi"/>
          <w:lang w:val="en-GB"/>
        </w:rPr>
        <w:t xml:space="preserve">Market Ratio or stock ratio is a ratio used to measure the value of a stock. This ratio provides information on how much the public (investors) or shareholders value the company, so they are willing to buy the company's shares at a higher price than the book value of the shares. </w:t>
      </w:r>
    </w:p>
    <w:p w14:paraId="7D0D2608" w14:textId="77777777" w:rsidR="004A13FF" w:rsidRPr="004A13FF" w:rsidRDefault="004A13FF" w:rsidP="004A13FF">
      <w:pPr>
        <w:ind w:firstLine="720"/>
        <w:jc w:val="both"/>
        <w:rPr>
          <w:rFonts w:ascii="Yu Gothic UI" w:eastAsia="Yu Gothic UI" w:hAnsi="Yu Gothic UI" w:cstheme="minorHAnsi"/>
          <w:lang w:val="en-GB"/>
        </w:rPr>
      </w:pPr>
      <w:r w:rsidRPr="004A13FF">
        <w:rPr>
          <w:rFonts w:ascii="Yu Gothic UI" w:eastAsia="Yu Gothic UI" w:hAnsi="Yu Gothic UI" w:cstheme="minorHAnsi"/>
          <w:lang w:val="en-GB"/>
        </w:rPr>
        <w:t xml:space="preserve">The Market Ratio discussed in this study is Earnings Per Share (EPS). </w:t>
      </w:r>
      <w:proofErr w:type="spellStart"/>
      <w:r w:rsidRPr="004A13FF">
        <w:rPr>
          <w:rFonts w:ascii="Yu Gothic UI" w:eastAsia="Yu Gothic UI" w:hAnsi="Yu Gothic UI" w:cstheme="minorHAnsi"/>
          <w:lang w:val="en-GB"/>
        </w:rPr>
        <w:t>Rudianto</w:t>
      </w:r>
      <w:proofErr w:type="spellEnd"/>
      <w:r w:rsidRPr="004A13FF">
        <w:rPr>
          <w:rFonts w:ascii="Yu Gothic UI" w:eastAsia="Yu Gothic UI" w:hAnsi="Yu Gothic UI" w:cstheme="minorHAnsi"/>
          <w:lang w:val="en-GB"/>
        </w:rPr>
        <w:t xml:space="preserve"> and </w:t>
      </w:r>
      <w:proofErr w:type="spellStart"/>
      <w:r w:rsidRPr="004A13FF">
        <w:rPr>
          <w:rFonts w:ascii="Yu Gothic UI" w:eastAsia="Yu Gothic UI" w:hAnsi="Yu Gothic UI" w:cstheme="minorHAnsi"/>
          <w:lang w:val="en-GB"/>
        </w:rPr>
        <w:t>Sutawidjaya</w:t>
      </w:r>
      <w:proofErr w:type="spellEnd"/>
      <w:r w:rsidRPr="004A13FF">
        <w:rPr>
          <w:rFonts w:ascii="Yu Gothic UI" w:eastAsia="Yu Gothic UI" w:hAnsi="Yu Gothic UI" w:cstheme="minorHAnsi"/>
          <w:lang w:val="en-GB"/>
        </w:rPr>
        <w:t xml:space="preserve"> (2012) mentioned in their research because securities analysts generally predict the ratio of income from price per share (EPS), the evaluation of earnings records per share in the previous period changing from time to time will be very profitable. </w:t>
      </w:r>
    </w:p>
    <w:p w14:paraId="7C790C45" w14:textId="77777777" w:rsidR="004A13FF" w:rsidRPr="004A13FF" w:rsidRDefault="004A13FF" w:rsidP="004A13FF">
      <w:pPr>
        <w:ind w:firstLine="720"/>
        <w:jc w:val="both"/>
        <w:rPr>
          <w:rFonts w:ascii="Yu Gothic UI" w:eastAsia="Yu Gothic UI" w:hAnsi="Yu Gothic UI" w:cstheme="minorHAnsi"/>
          <w:lang w:val="en-GB"/>
        </w:rPr>
      </w:pPr>
      <w:r w:rsidRPr="004A13FF">
        <w:rPr>
          <w:rFonts w:ascii="Yu Gothic UI" w:eastAsia="Yu Gothic UI" w:hAnsi="Yu Gothic UI" w:cstheme="minorHAnsi"/>
          <w:lang w:val="en-GB"/>
        </w:rPr>
        <w:t>The company's revenue growth rate is estimated over time to focus on increasing the "growth rate" of the stock. EPS is a ratio that shows how much profit (return) an investor or shareholder earns per share. The higher the value of EPS is of course encouraging to shareholders because the greater the profit provided to shareholders.</w:t>
      </w:r>
    </w:p>
    <w:p w14:paraId="4AD8AD93" w14:textId="77777777" w:rsidR="004A13FF" w:rsidRPr="004A13FF" w:rsidRDefault="004A13FF" w:rsidP="004A13FF">
      <w:pPr>
        <w:ind w:firstLine="720"/>
        <w:jc w:val="both"/>
        <w:rPr>
          <w:rFonts w:ascii="Yu Gothic UI" w:eastAsia="Yu Gothic UI" w:hAnsi="Yu Gothic UI" w:cstheme="minorHAnsi"/>
          <w:lang w:val="en-GB"/>
        </w:rPr>
      </w:pPr>
      <w:r w:rsidRPr="004A13FF">
        <w:rPr>
          <w:rFonts w:ascii="Yu Gothic UI" w:eastAsia="Yu Gothic UI" w:hAnsi="Yu Gothic UI" w:cstheme="minorHAnsi"/>
          <w:lang w:val="en-GB"/>
        </w:rPr>
        <w:t xml:space="preserve">Based on research by </w:t>
      </w:r>
      <w:proofErr w:type="spellStart"/>
      <w:r w:rsidRPr="004A13FF">
        <w:rPr>
          <w:rFonts w:ascii="Yu Gothic UI" w:eastAsia="Yu Gothic UI" w:hAnsi="Yu Gothic UI" w:cstheme="minorHAnsi"/>
          <w:lang w:val="en-GB"/>
        </w:rPr>
        <w:t>Khusnul</w:t>
      </w:r>
      <w:proofErr w:type="spellEnd"/>
      <w:r w:rsidRPr="004A13FF">
        <w:rPr>
          <w:rFonts w:ascii="Yu Gothic UI" w:eastAsia="Yu Gothic UI" w:hAnsi="Yu Gothic UI" w:cstheme="minorHAnsi"/>
          <w:lang w:val="en-GB"/>
        </w:rPr>
        <w:t xml:space="preserve"> </w:t>
      </w:r>
      <w:proofErr w:type="spellStart"/>
      <w:r w:rsidRPr="004A13FF">
        <w:rPr>
          <w:rFonts w:ascii="Yu Gothic UI" w:eastAsia="Yu Gothic UI" w:hAnsi="Yu Gothic UI" w:cstheme="minorHAnsi"/>
          <w:lang w:val="en-GB"/>
        </w:rPr>
        <w:t>Mu'arifah</w:t>
      </w:r>
      <w:proofErr w:type="spellEnd"/>
      <w:r w:rsidRPr="004A13FF">
        <w:rPr>
          <w:rFonts w:ascii="Yu Gothic UI" w:eastAsia="Yu Gothic UI" w:hAnsi="Yu Gothic UI" w:cstheme="minorHAnsi"/>
          <w:lang w:val="en-GB"/>
        </w:rPr>
        <w:t xml:space="preserve">, </w:t>
      </w:r>
      <w:proofErr w:type="spellStart"/>
      <w:r w:rsidRPr="004A13FF">
        <w:rPr>
          <w:rFonts w:ascii="Yu Gothic UI" w:eastAsia="Yu Gothic UI" w:hAnsi="Yu Gothic UI" w:cstheme="minorHAnsi"/>
          <w:lang w:val="en-GB"/>
        </w:rPr>
        <w:t>Sam'ani</w:t>
      </w:r>
      <w:proofErr w:type="spellEnd"/>
      <w:r w:rsidRPr="004A13FF">
        <w:rPr>
          <w:rFonts w:ascii="Yu Gothic UI" w:eastAsia="Yu Gothic UI" w:hAnsi="Yu Gothic UI" w:cstheme="minorHAnsi"/>
          <w:lang w:val="en-GB"/>
        </w:rPr>
        <w:t xml:space="preserve">, (2019). That EPS simultaneously has a significant effect on the Share Price of Companies Listed in the Jakarta Islamic Index (JII) for the 2014-2018 Period. Research by </w:t>
      </w:r>
      <w:proofErr w:type="spellStart"/>
      <w:r w:rsidRPr="004A13FF">
        <w:rPr>
          <w:rFonts w:ascii="Yu Gothic UI" w:eastAsia="Yu Gothic UI" w:hAnsi="Yu Gothic UI" w:cstheme="minorHAnsi"/>
          <w:lang w:val="en-GB"/>
        </w:rPr>
        <w:t>Saniman</w:t>
      </w:r>
      <w:proofErr w:type="spellEnd"/>
      <w:r w:rsidRPr="004A13FF">
        <w:rPr>
          <w:rFonts w:ascii="Yu Gothic UI" w:eastAsia="Yu Gothic UI" w:hAnsi="Yu Gothic UI" w:cstheme="minorHAnsi"/>
          <w:lang w:val="en-GB"/>
        </w:rPr>
        <w:t xml:space="preserve"> Widodo, (2005) states that EPS has a significant positive influence on sharia stock returns. Based on the relationship above, it can be hypothesized that.</w:t>
      </w:r>
    </w:p>
    <w:p w14:paraId="4C99A2FD" w14:textId="4ED8B8C1" w:rsidR="004A13FF" w:rsidRDefault="004A13FF" w:rsidP="004A13FF">
      <w:pPr>
        <w:jc w:val="both"/>
        <w:rPr>
          <w:rFonts w:ascii="Yu Gothic UI" w:eastAsia="Yu Gothic UI" w:hAnsi="Yu Gothic UI" w:cstheme="minorHAnsi"/>
          <w:b/>
          <w:bCs/>
          <w:lang w:val="en-GB"/>
        </w:rPr>
      </w:pPr>
      <w:r w:rsidRPr="004A13FF">
        <w:rPr>
          <w:rFonts w:ascii="Yu Gothic UI" w:eastAsia="Yu Gothic UI" w:hAnsi="Yu Gothic UI" w:cstheme="minorHAnsi"/>
          <w:b/>
          <w:bCs/>
          <w:lang w:val="en-GB"/>
        </w:rPr>
        <w:t>H2: EPS (Earning Per Share) affects sharia stock returns</w:t>
      </w:r>
    </w:p>
    <w:p w14:paraId="0232363F" w14:textId="64761048" w:rsidR="004A13FF" w:rsidRPr="004A13FF" w:rsidRDefault="004A13FF" w:rsidP="004A13FF">
      <w:pPr>
        <w:rPr>
          <w:rFonts w:ascii="Yu Gothic UI" w:eastAsia="Yu Gothic UI" w:hAnsi="Yu Gothic UI" w:cstheme="minorHAnsi"/>
          <w:b/>
          <w:bCs/>
          <w:lang w:val="en-GB"/>
        </w:rPr>
      </w:pPr>
      <w:r w:rsidRPr="004A13FF">
        <w:rPr>
          <w:rFonts w:ascii="Yu Gothic UI" w:eastAsia="Yu Gothic UI" w:hAnsi="Yu Gothic UI" w:cstheme="minorHAnsi"/>
          <w:b/>
          <w:bCs/>
          <w:lang w:val="en-GB"/>
        </w:rPr>
        <w:t>Relationship between DER (Debt of Equity Ratio) and Sharia Stock Return</w:t>
      </w:r>
    </w:p>
    <w:p w14:paraId="5088FE4E" w14:textId="71D69447" w:rsidR="004A13FF" w:rsidRPr="004A13FF" w:rsidRDefault="004A13FF" w:rsidP="004A13FF">
      <w:pPr>
        <w:ind w:firstLine="720"/>
        <w:jc w:val="both"/>
        <w:rPr>
          <w:rFonts w:ascii="Yu Gothic UI" w:eastAsia="Yu Gothic UI" w:hAnsi="Yu Gothic UI" w:cstheme="minorHAnsi"/>
          <w:lang w:val="en-GB"/>
        </w:rPr>
      </w:pPr>
      <w:r w:rsidRPr="004A13FF">
        <w:rPr>
          <w:rFonts w:ascii="Yu Gothic UI" w:eastAsia="Yu Gothic UI" w:hAnsi="Yu Gothic UI" w:cstheme="minorHAnsi"/>
          <w:lang w:val="en-GB"/>
        </w:rPr>
        <w:t xml:space="preserve">The higher the </w:t>
      </w:r>
      <w:proofErr w:type="gramStart"/>
      <w:r w:rsidRPr="004A13FF">
        <w:rPr>
          <w:rFonts w:ascii="Yu Gothic UI" w:eastAsia="Yu Gothic UI" w:hAnsi="Yu Gothic UI" w:cstheme="minorHAnsi"/>
          <w:lang w:val="en-GB"/>
        </w:rPr>
        <w:t>Debt to Equity</w:t>
      </w:r>
      <w:proofErr w:type="gramEnd"/>
      <w:r w:rsidRPr="004A13FF">
        <w:rPr>
          <w:rFonts w:ascii="Yu Gothic UI" w:eastAsia="Yu Gothic UI" w:hAnsi="Yu Gothic UI" w:cstheme="minorHAnsi"/>
          <w:lang w:val="en-GB"/>
        </w:rPr>
        <w:t xml:space="preserve"> Ratio (DER) shows that the composition of the total debt is greater than the total equity, so that the burden and dependence of the company's capital on outside parties are also greater. The amount of debt composition to the company's total capital will also have an impact on reducing the net profit enjoyed by shareholders. </w:t>
      </w:r>
    </w:p>
    <w:p w14:paraId="3290CE4E" w14:textId="77777777" w:rsidR="004A13FF" w:rsidRPr="004A13FF" w:rsidRDefault="004A13FF" w:rsidP="004A13FF">
      <w:pPr>
        <w:ind w:firstLine="720"/>
        <w:jc w:val="both"/>
        <w:rPr>
          <w:rFonts w:ascii="Yu Gothic UI" w:eastAsia="Yu Gothic UI" w:hAnsi="Yu Gothic UI" w:cstheme="minorHAnsi"/>
          <w:lang w:val="en-GB"/>
        </w:rPr>
      </w:pPr>
      <w:r w:rsidRPr="004A13FF">
        <w:rPr>
          <w:rFonts w:ascii="Yu Gothic UI" w:eastAsia="Yu Gothic UI" w:hAnsi="Yu Gothic UI" w:cstheme="minorHAnsi"/>
          <w:lang w:val="en-GB"/>
        </w:rPr>
        <w:t xml:space="preserve">This is because part of the profit obtained is used to pay expenses or interest costs. The decrease in the share of profits earned by shareholders will result in a decrease in the level of shareholder confidence, resulting in a decrease in the share price. A falling stock price will result in a decrease in the return on shares. </w:t>
      </w:r>
    </w:p>
    <w:p w14:paraId="78474340" w14:textId="77777777" w:rsidR="004A13FF" w:rsidRPr="004A13FF" w:rsidRDefault="004A13FF" w:rsidP="004A13FF">
      <w:pPr>
        <w:ind w:firstLine="720"/>
        <w:jc w:val="both"/>
        <w:rPr>
          <w:rFonts w:ascii="Yu Gothic UI" w:eastAsia="Yu Gothic UI" w:hAnsi="Yu Gothic UI" w:cstheme="minorHAnsi"/>
          <w:b/>
          <w:bCs/>
          <w:lang w:val="en-GB"/>
        </w:rPr>
      </w:pPr>
      <w:r w:rsidRPr="004A13FF">
        <w:rPr>
          <w:rFonts w:ascii="Yu Gothic UI" w:eastAsia="Yu Gothic UI" w:hAnsi="Yu Gothic UI" w:cstheme="minorHAnsi"/>
          <w:lang w:val="en-GB"/>
        </w:rPr>
        <w:t xml:space="preserve">From Amelia </w:t>
      </w:r>
      <w:proofErr w:type="spellStart"/>
      <w:r w:rsidRPr="004A13FF">
        <w:rPr>
          <w:rFonts w:ascii="Yu Gothic UI" w:eastAsia="Yu Gothic UI" w:hAnsi="Yu Gothic UI" w:cstheme="minorHAnsi"/>
          <w:lang w:val="en-GB"/>
        </w:rPr>
        <w:t>Oktrivina's</w:t>
      </w:r>
      <w:proofErr w:type="spellEnd"/>
      <w:r w:rsidRPr="004A13FF">
        <w:rPr>
          <w:rFonts w:ascii="Yu Gothic UI" w:eastAsia="Yu Gothic UI" w:hAnsi="Yu Gothic UI" w:cstheme="minorHAnsi"/>
          <w:lang w:val="en-GB"/>
        </w:rPr>
        <w:t xml:space="preserve"> explanation, (2022) that the </w:t>
      </w:r>
      <w:proofErr w:type="gramStart"/>
      <w:r w:rsidRPr="004A13FF">
        <w:rPr>
          <w:rFonts w:ascii="Yu Gothic UI" w:eastAsia="Yu Gothic UI" w:hAnsi="Yu Gothic UI" w:cstheme="minorHAnsi"/>
          <w:lang w:val="en-GB"/>
        </w:rPr>
        <w:t>Debt to Equity</w:t>
      </w:r>
      <w:proofErr w:type="gramEnd"/>
      <w:r w:rsidRPr="004A13FF">
        <w:rPr>
          <w:rFonts w:ascii="Yu Gothic UI" w:eastAsia="Yu Gothic UI" w:hAnsi="Yu Gothic UI" w:cstheme="minorHAnsi"/>
          <w:lang w:val="en-GB"/>
        </w:rPr>
        <w:t xml:space="preserve"> Ratio Variable (DER) partially affects the Stock Price. Then according to Andi Amri, </w:t>
      </w:r>
      <w:proofErr w:type="spellStart"/>
      <w:r w:rsidRPr="004A13FF">
        <w:rPr>
          <w:rFonts w:ascii="Yu Gothic UI" w:eastAsia="Yu Gothic UI" w:hAnsi="Yu Gothic UI" w:cstheme="minorHAnsi"/>
          <w:lang w:val="en-GB"/>
        </w:rPr>
        <w:t>Zulmi</w:t>
      </w:r>
      <w:proofErr w:type="spellEnd"/>
      <w:r w:rsidRPr="004A13FF">
        <w:rPr>
          <w:rFonts w:ascii="Yu Gothic UI" w:eastAsia="Yu Gothic UI" w:hAnsi="Yu Gothic UI" w:cstheme="minorHAnsi"/>
          <w:lang w:val="en-GB"/>
        </w:rPr>
        <w:t xml:space="preserve"> </w:t>
      </w:r>
      <w:proofErr w:type="spellStart"/>
      <w:r w:rsidRPr="004A13FF">
        <w:rPr>
          <w:rFonts w:ascii="Yu Gothic UI" w:eastAsia="Yu Gothic UI" w:hAnsi="Yu Gothic UI" w:cstheme="minorHAnsi"/>
          <w:lang w:val="en-GB"/>
        </w:rPr>
        <w:t>Ramdani</w:t>
      </w:r>
      <w:proofErr w:type="spellEnd"/>
      <w:r w:rsidRPr="004A13FF">
        <w:rPr>
          <w:rFonts w:ascii="Yu Gothic UI" w:eastAsia="Yu Gothic UI" w:hAnsi="Yu Gothic UI" w:cstheme="minorHAnsi"/>
          <w:lang w:val="en-GB"/>
        </w:rPr>
        <w:t xml:space="preserve">, (2020) </w:t>
      </w:r>
      <w:r w:rsidRPr="004A13FF">
        <w:rPr>
          <w:rFonts w:ascii="Yu Gothic UI" w:eastAsia="Yu Gothic UI" w:hAnsi="Yu Gothic UI" w:cstheme="minorHAnsi"/>
          <w:lang w:val="en-GB"/>
        </w:rPr>
        <w:lastRenderedPageBreak/>
        <w:t>that DER has a positive and significant effect on stock returns. Based on the relationship above, it can be hypothesized that</w:t>
      </w:r>
    </w:p>
    <w:p w14:paraId="6B34B52E" w14:textId="567A4503" w:rsidR="004A13FF" w:rsidRDefault="004A13FF" w:rsidP="004A13FF">
      <w:pPr>
        <w:jc w:val="both"/>
        <w:rPr>
          <w:rFonts w:ascii="Yu Gothic UI" w:eastAsia="Yu Gothic UI" w:hAnsi="Yu Gothic UI" w:cstheme="minorHAnsi"/>
          <w:b/>
          <w:bCs/>
          <w:lang w:val="en-GB"/>
        </w:rPr>
      </w:pPr>
      <w:r w:rsidRPr="004A13FF">
        <w:rPr>
          <w:rFonts w:ascii="Yu Gothic UI" w:eastAsia="Yu Gothic UI" w:hAnsi="Yu Gothic UI" w:cstheme="minorHAnsi"/>
          <w:b/>
          <w:bCs/>
          <w:lang w:val="en-GB"/>
        </w:rPr>
        <w:t>H3: DER (Debt of Equity Ratio) affects sharia stock returns</w:t>
      </w:r>
    </w:p>
    <w:p w14:paraId="0CF980A8" w14:textId="0F1883C9" w:rsidR="004A13FF" w:rsidRPr="004A13FF" w:rsidRDefault="004A13FF" w:rsidP="004A13FF">
      <w:pPr>
        <w:rPr>
          <w:rFonts w:ascii="Yu Gothic UI" w:eastAsia="Yu Gothic UI" w:hAnsi="Yu Gothic UI" w:cstheme="minorHAnsi"/>
          <w:b/>
          <w:bCs/>
          <w:lang w:val="en-GB"/>
        </w:rPr>
      </w:pPr>
      <w:r w:rsidRPr="004A13FF">
        <w:rPr>
          <w:rFonts w:ascii="Yu Gothic UI" w:eastAsia="Yu Gothic UI" w:hAnsi="Yu Gothic UI" w:cstheme="minorHAnsi"/>
          <w:b/>
          <w:bCs/>
          <w:lang w:val="en-GB"/>
        </w:rPr>
        <w:t>Relationship between CR (</w:t>
      </w:r>
      <w:proofErr w:type="spellStart"/>
      <w:r w:rsidRPr="004A13FF">
        <w:rPr>
          <w:rFonts w:ascii="Yu Gothic UI" w:eastAsia="Yu Gothic UI" w:hAnsi="Yu Gothic UI" w:cstheme="minorHAnsi"/>
          <w:b/>
          <w:bCs/>
          <w:lang w:val="en-GB"/>
        </w:rPr>
        <w:t>Curently</w:t>
      </w:r>
      <w:proofErr w:type="spellEnd"/>
      <w:r w:rsidRPr="004A13FF">
        <w:rPr>
          <w:rFonts w:ascii="Yu Gothic UI" w:eastAsia="Yu Gothic UI" w:hAnsi="Yu Gothic UI" w:cstheme="minorHAnsi"/>
          <w:b/>
          <w:bCs/>
          <w:lang w:val="en-GB"/>
        </w:rPr>
        <w:t xml:space="preserve"> Ratio) and Sharia Stock Return</w:t>
      </w:r>
    </w:p>
    <w:p w14:paraId="5AC95D22" w14:textId="77777777" w:rsidR="004A13FF" w:rsidRPr="004A13FF" w:rsidRDefault="004A13FF" w:rsidP="004A13FF">
      <w:pPr>
        <w:ind w:firstLine="720"/>
        <w:jc w:val="both"/>
        <w:rPr>
          <w:rFonts w:ascii="Yu Gothic UI" w:eastAsia="Yu Gothic UI" w:hAnsi="Yu Gothic UI" w:cstheme="minorHAnsi"/>
          <w:lang w:val="en-GB"/>
        </w:rPr>
      </w:pPr>
      <w:r w:rsidRPr="004A13FF">
        <w:rPr>
          <w:rFonts w:ascii="Yu Gothic UI" w:eastAsia="Yu Gothic UI" w:hAnsi="Yu Gothic UI" w:cstheme="minorHAnsi"/>
          <w:lang w:val="en-GB"/>
        </w:rPr>
        <w:t>Current Assets (CR) will make a significant negative contribution to changes in JII stock returns, that is, an increase or decrease in the value of CR will have an impact on the increase or decrease in JII stock returns negatively. The results of this analysis indicate that investors also use CR as a parameter to measure company performance to predict the return on shares of the Jakarta Islamic Index (JII).</w:t>
      </w:r>
    </w:p>
    <w:p w14:paraId="7A06D2B7" w14:textId="77777777" w:rsidR="004A13FF" w:rsidRPr="004A13FF" w:rsidRDefault="004A13FF" w:rsidP="004A13FF">
      <w:pPr>
        <w:ind w:firstLine="720"/>
        <w:jc w:val="both"/>
        <w:rPr>
          <w:rFonts w:ascii="Yu Gothic UI" w:eastAsia="Yu Gothic UI" w:hAnsi="Yu Gothic UI" w:cstheme="minorHAnsi"/>
          <w:lang w:val="en-GB"/>
        </w:rPr>
      </w:pPr>
      <w:r w:rsidRPr="004A13FF">
        <w:rPr>
          <w:rFonts w:ascii="Yu Gothic UI" w:eastAsia="Yu Gothic UI" w:hAnsi="Yu Gothic UI" w:cstheme="minorHAnsi"/>
          <w:lang w:val="en-GB"/>
        </w:rPr>
        <w:t xml:space="preserve">According to research from </w:t>
      </w:r>
      <w:proofErr w:type="spellStart"/>
      <w:r w:rsidRPr="004A13FF">
        <w:rPr>
          <w:rFonts w:ascii="Yu Gothic UI" w:eastAsia="Yu Gothic UI" w:hAnsi="Yu Gothic UI" w:cstheme="minorHAnsi"/>
          <w:lang w:val="en-GB"/>
        </w:rPr>
        <w:t>Aryanti</w:t>
      </w:r>
      <w:proofErr w:type="spellEnd"/>
      <w:r w:rsidRPr="004A13FF">
        <w:rPr>
          <w:rFonts w:ascii="Yu Gothic UI" w:eastAsia="Yu Gothic UI" w:hAnsi="Yu Gothic UI" w:cstheme="minorHAnsi"/>
          <w:lang w:val="en-GB"/>
        </w:rPr>
        <w:t xml:space="preserve">, </w:t>
      </w:r>
      <w:proofErr w:type="spellStart"/>
      <w:r w:rsidRPr="004A13FF">
        <w:rPr>
          <w:rFonts w:ascii="Yu Gothic UI" w:eastAsia="Yu Gothic UI" w:hAnsi="Yu Gothic UI" w:cstheme="minorHAnsi"/>
          <w:lang w:val="en-GB"/>
        </w:rPr>
        <w:t>Mawardi</w:t>
      </w:r>
      <w:proofErr w:type="spellEnd"/>
      <w:r w:rsidRPr="004A13FF">
        <w:rPr>
          <w:rFonts w:ascii="Yu Gothic UI" w:eastAsia="Yu Gothic UI" w:hAnsi="Yu Gothic UI" w:cstheme="minorHAnsi"/>
          <w:lang w:val="en-GB"/>
        </w:rPr>
        <w:t>, (2016) that CR (</w:t>
      </w:r>
      <w:proofErr w:type="spellStart"/>
      <w:r w:rsidRPr="004A13FF">
        <w:rPr>
          <w:rFonts w:ascii="Yu Gothic UI" w:eastAsia="Yu Gothic UI" w:hAnsi="Yu Gothic UI" w:cstheme="minorHAnsi"/>
          <w:lang w:val="en-GB"/>
        </w:rPr>
        <w:t>Curently</w:t>
      </w:r>
      <w:proofErr w:type="spellEnd"/>
      <w:r w:rsidRPr="004A13FF">
        <w:rPr>
          <w:rFonts w:ascii="Yu Gothic UI" w:eastAsia="Yu Gothic UI" w:hAnsi="Yu Gothic UI" w:cstheme="minorHAnsi"/>
          <w:lang w:val="en-GB"/>
        </w:rPr>
        <w:t xml:space="preserve"> Ratio) has a significant effect on the return of Islamic stocks. Then there is research from Eva </w:t>
      </w:r>
      <w:proofErr w:type="spellStart"/>
      <w:r w:rsidRPr="004A13FF">
        <w:rPr>
          <w:rFonts w:ascii="Yu Gothic UI" w:eastAsia="Yu Gothic UI" w:hAnsi="Yu Gothic UI" w:cstheme="minorHAnsi"/>
          <w:lang w:val="en-GB"/>
        </w:rPr>
        <w:t>Purnamasari</w:t>
      </w:r>
      <w:proofErr w:type="spellEnd"/>
      <w:r w:rsidRPr="004A13FF">
        <w:rPr>
          <w:rFonts w:ascii="Yu Gothic UI" w:eastAsia="Yu Gothic UI" w:hAnsi="Yu Gothic UI" w:cstheme="minorHAnsi"/>
          <w:lang w:val="en-GB"/>
        </w:rPr>
        <w:t xml:space="preserve">, </w:t>
      </w:r>
      <w:proofErr w:type="spellStart"/>
      <w:r w:rsidRPr="004A13FF">
        <w:rPr>
          <w:rFonts w:ascii="Yu Gothic UI" w:eastAsia="Yu Gothic UI" w:hAnsi="Yu Gothic UI" w:cstheme="minorHAnsi"/>
          <w:lang w:val="en-GB"/>
        </w:rPr>
        <w:t>Ardiansyah</w:t>
      </w:r>
      <w:proofErr w:type="spellEnd"/>
      <w:r w:rsidRPr="004A13FF">
        <w:rPr>
          <w:rFonts w:ascii="Yu Gothic UI" w:eastAsia="Yu Gothic UI" w:hAnsi="Yu Gothic UI" w:cstheme="minorHAnsi"/>
          <w:lang w:val="en-GB"/>
        </w:rPr>
        <w:t xml:space="preserve"> </w:t>
      </w:r>
      <w:proofErr w:type="spellStart"/>
      <w:r w:rsidRPr="004A13FF">
        <w:rPr>
          <w:rFonts w:ascii="Yu Gothic UI" w:eastAsia="Yu Gothic UI" w:hAnsi="Yu Gothic UI" w:cstheme="minorHAnsi"/>
          <w:lang w:val="en-GB"/>
        </w:rPr>
        <w:t>Japlani</w:t>
      </w:r>
      <w:proofErr w:type="spellEnd"/>
      <w:r w:rsidRPr="004A13FF">
        <w:rPr>
          <w:rFonts w:ascii="Yu Gothic UI" w:eastAsia="Yu Gothic UI" w:hAnsi="Yu Gothic UI" w:cstheme="minorHAnsi"/>
          <w:lang w:val="en-GB"/>
        </w:rPr>
        <w:t xml:space="preserve">, (2018) that CR has a significant effect on sharia stock returns. Based on the relationship above, it can be hypothesized that </w:t>
      </w:r>
    </w:p>
    <w:p w14:paraId="2BB65F5B" w14:textId="192116A6" w:rsidR="004A13FF" w:rsidRDefault="004A13FF" w:rsidP="004A13FF">
      <w:pPr>
        <w:jc w:val="both"/>
        <w:rPr>
          <w:rFonts w:ascii="Yu Gothic UI" w:eastAsia="Yu Gothic UI" w:hAnsi="Yu Gothic UI" w:cstheme="minorHAnsi"/>
          <w:b/>
          <w:bCs/>
          <w:lang w:val="en-GB"/>
        </w:rPr>
      </w:pPr>
      <w:r w:rsidRPr="004A13FF">
        <w:rPr>
          <w:rFonts w:ascii="Yu Gothic UI" w:eastAsia="Yu Gothic UI" w:hAnsi="Yu Gothic UI" w:cstheme="minorHAnsi"/>
          <w:b/>
          <w:bCs/>
          <w:lang w:val="en-GB"/>
        </w:rPr>
        <w:t>H4: CR (</w:t>
      </w:r>
      <w:proofErr w:type="spellStart"/>
      <w:r w:rsidRPr="004A13FF">
        <w:rPr>
          <w:rFonts w:ascii="Yu Gothic UI" w:eastAsia="Yu Gothic UI" w:hAnsi="Yu Gothic UI" w:cstheme="minorHAnsi"/>
          <w:b/>
          <w:bCs/>
          <w:lang w:val="en-GB"/>
        </w:rPr>
        <w:t>Curently</w:t>
      </w:r>
      <w:proofErr w:type="spellEnd"/>
      <w:r w:rsidRPr="004A13FF">
        <w:rPr>
          <w:rFonts w:ascii="Yu Gothic UI" w:eastAsia="Yu Gothic UI" w:hAnsi="Yu Gothic UI" w:cstheme="minorHAnsi"/>
          <w:b/>
          <w:bCs/>
          <w:lang w:val="en-GB"/>
        </w:rPr>
        <w:t xml:space="preserve"> Ratio) affects sharia stock returns</w:t>
      </w:r>
    </w:p>
    <w:p w14:paraId="256EB06E" w14:textId="7D4DC2D1" w:rsidR="004A13FF" w:rsidRDefault="004A13FF" w:rsidP="004A13FF">
      <w:pPr>
        <w:jc w:val="both"/>
        <w:rPr>
          <w:rFonts w:ascii="Yu Gothic UI" w:eastAsia="Yu Gothic UI" w:hAnsi="Yu Gothic UI" w:cstheme="minorHAnsi"/>
          <w:b/>
          <w:bCs/>
          <w:lang w:val="en-GB"/>
        </w:rPr>
      </w:pPr>
      <w:r w:rsidRPr="004A13FF">
        <w:rPr>
          <w:rFonts w:ascii="Yu Gothic UI" w:eastAsia="Yu Gothic UI" w:hAnsi="Yu Gothic UI" w:cstheme="minorHAnsi"/>
          <w:b/>
          <w:bCs/>
          <w:lang w:val="en-GB"/>
        </w:rPr>
        <w:t>Pandemic as a moderation variable</w:t>
      </w:r>
    </w:p>
    <w:p w14:paraId="52602FE7" w14:textId="77777777" w:rsidR="004A13FF" w:rsidRPr="004A13FF" w:rsidRDefault="004A13FF" w:rsidP="004A13FF">
      <w:pPr>
        <w:ind w:firstLine="720"/>
        <w:jc w:val="both"/>
        <w:rPr>
          <w:rFonts w:ascii="Yu Gothic UI" w:eastAsia="Yu Gothic UI" w:hAnsi="Yu Gothic UI" w:cstheme="minorHAnsi"/>
          <w:lang w:val="en-GB"/>
        </w:rPr>
      </w:pPr>
      <w:r w:rsidRPr="004A13FF">
        <w:rPr>
          <w:rFonts w:ascii="Yu Gothic UI" w:eastAsia="Yu Gothic UI" w:hAnsi="Yu Gothic UI" w:cstheme="minorHAnsi"/>
          <w:lang w:val="en-GB"/>
        </w:rPr>
        <w:t xml:space="preserve">The Covid-19 pandemic in Indonesia also affected the capital market and caused a change in trading time on the Indonesia Stock Exchange and this was a negative signal (bad news) that caused investors to be more interested in selling their shareholdings.  Based on this, the Covid-19 pandemic will have an impact on the company's performance getting worse so that the company's stock price will be responded to </w:t>
      </w:r>
      <w:proofErr w:type="spellStart"/>
      <w:r w:rsidRPr="004A13FF">
        <w:rPr>
          <w:rFonts w:ascii="Yu Gothic UI" w:eastAsia="Yu Gothic UI" w:hAnsi="Yu Gothic UI" w:cstheme="minorHAnsi"/>
          <w:lang w:val="en-GB"/>
        </w:rPr>
        <w:t>negrantly</w:t>
      </w:r>
      <w:proofErr w:type="spellEnd"/>
      <w:r w:rsidRPr="004A13FF">
        <w:rPr>
          <w:rFonts w:ascii="Yu Gothic UI" w:eastAsia="Yu Gothic UI" w:hAnsi="Yu Gothic UI" w:cstheme="minorHAnsi"/>
          <w:lang w:val="en-GB"/>
        </w:rPr>
        <w:t xml:space="preserve"> by the market. Therefore, the Covid-19 pandemic will greatly worsen the company's profitability relationship to stock returns. Therefore, the hypotheses in this study are as follows:</w:t>
      </w:r>
    </w:p>
    <w:p w14:paraId="2B37B86C" w14:textId="4F1A807E" w:rsidR="004A13FF" w:rsidRPr="004A13FF" w:rsidRDefault="004A13FF" w:rsidP="004A13FF">
      <w:pPr>
        <w:jc w:val="both"/>
        <w:rPr>
          <w:rFonts w:ascii="Yu Gothic UI" w:eastAsia="Yu Gothic UI" w:hAnsi="Yu Gothic UI" w:cstheme="minorHAnsi"/>
          <w:b/>
          <w:bCs/>
          <w:lang w:val="en-GB"/>
        </w:rPr>
      </w:pPr>
      <w:r w:rsidRPr="004A13FF">
        <w:rPr>
          <w:rFonts w:ascii="Yu Gothic UI" w:eastAsia="Yu Gothic UI" w:hAnsi="Yu Gothic UI" w:cstheme="minorHAnsi"/>
          <w:b/>
          <w:bCs/>
          <w:lang w:val="en-GB"/>
        </w:rPr>
        <w:t>H5: The Covid-19 pandemic has been able to moderate the relationship between ROE, DER, EPS AND CR companies to sharia stock returns.</w:t>
      </w:r>
    </w:p>
    <w:p w14:paraId="237F207F" w14:textId="168E8C74" w:rsidR="00D314CA" w:rsidRDefault="00D314CA" w:rsidP="00897360">
      <w:pPr>
        <w:pStyle w:val="Heading1"/>
        <w:spacing w:before="0"/>
        <w:jc w:val="center"/>
        <w:rPr>
          <w:rFonts w:ascii="Yu Gothic UI" w:eastAsia="Yu Gothic UI" w:hAnsi="Yu Gothic UI" w:cstheme="minorHAnsi"/>
          <w:color w:val="auto"/>
          <w:sz w:val="24"/>
          <w:szCs w:val="24"/>
          <w:lang w:val="fi-FI"/>
        </w:rPr>
      </w:pPr>
      <w:r w:rsidRPr="00F62CA8">
        <w:rPr>
          <w:rFonts w:ascii="Yu Gothic UI" w:eastAsia="Yu Gothic UI" w:hAnsi="Yu Gothic UI" w:cstheme="minorHAnsi"/>
          <w:color w:val="auto"/>
          <w:sz w:val="24"/>
          <w:szCs w:val="24"/>
          <w:lang w:val="fi-FI"/>
        </w:rPr>
        <w:t>RESEARCH METHOD</w:t>
      </w:r>
    </w:p>
    <w:p w14:paraId="75AEFD87" w14:textId="498FBA53" w:rsidR="00FE1630" w:rsidRDefault="00FE1630" w:rsidP="00FE1630">
      <w:pPr>
        <w:rPr>
          <w:rFonts w:ascii="Yu Gothic UI" w:eastAsia="Yu Gothic UI" w:hAnsi="Yu Gothic UI"/>
          <w:b/>
          <w:bCs/>
          <w:lang w:val="fi-FI"/>
        </w:rPr>
      </w:pPr>
      <w:r w:rsidRPr="00FE1630">
        <w:rPr>
          <w:rFonts w:ascii="Yu Gothic UI" w:eastAsia="Yu Gothic UI" w:hAnsi="Yu Gothic UI"/>
          <w:b/>
          <w:bCs/>
          <w:lang w:val="fi-FI"/>
        </w:rPr>
        <w:t>Types of Research</w:t>
      </w:r>
    </w:p>
    <w:p w14:paraId="29EBCC68" w14:textId="1F8E7B69" w:rsidR="00FE1630" w:rsidRDefault="00FE1630" w:rsidP="00FE1630">
      <w:pPr>
        <w:ind w:firstLine="720"/>
        <w:jc w:val="both"/>
        <w:rPr>
          <w:rFonts w:ascii="Yu Gothic UI" w:eastAsia="Yu Gothic UI" w:hAnsi="Yu Gothic UI"/>
          <w:lang w:val="fi-FI"/>
        </w:rPr>
      </w:pPr>
      <w:r w:rsidRPr="00FE1630">
        <w:rPr>
          <w:rFonts w:ascii="Yu Gothic UI" w:eastAsia="Yu Gothic UI" w:hAnsi="Yu Gothic UI"/>
          <w:lang w:val="fi-FI"/>
        </w:rPr>
        <w:t>Quantitative approach is research in the form of number analysis to test a hypothesis of the problem raised. This approach is to test a theory and show the relationship between variables from one another, provide statistical descriptions and interpret the results. In the quantitative approach provides a fundamental relationship between empirical and mathematical observations of quantitative relationships</w:t>
      </w:r>
      <w:r>
        <w:rPr>
          <w:rFonts w:ascii="Yu Gothic UI" w:eastAsia="Yu Gothic UI" w:hAnsi="Yu Gothic UI"/>
          <w:lang w:val="fi-FI"/>
        </w:rPr>
        <w:t>.</w:t>
      </w:r>
    </w:p>
    <w:p w14:paraId="38213FE4" w14:textId="493DFD62" w:rsidR="00FE1630" w:rsidRDefault="00FE1630" w:rsidP="00FE1630">
      <w:pPr>
        <w:ind w:firstLine="720"/>
        <w:jc w:val="both"/>
        <w:rPr>
          <w:rFonts w:ascii="Yu Gothic UI" w:eastAsia="Yu Gothic UI" w:hAnsi="Yu Gothic UI"/>
          <w:lang w:val="fi-FI"/>
        </w:rPr>
      </w:pPr>
      <w:r w:rsidRPr="00FE1630">
        <w:rPr>
          <w:rFonts w:ascii="Yu Gothic UI" w:eastAsia="Yu Gothic UI" w:hAnsi="Yu Gothic UI"/>
          <w:lang w:val="fi-FI"/>
        </w:rPr>
        <w:lastRenderedPageBreak/>
        <w:t>So quantitative research in this study is used to examine certain samples, data collection, data analysis with the aim of testing hypotheses that have been applied. In this study, researchers used a quantitative approach to test the signification of data between the variables studied, namely EPS (Earning Per Share), ROA (Return of Asset), DER (Debt to Equity Ratio), CR (Curently Reading). to Sharia Stock Returns on the Jakarta Islamic Index (JII) for the 2017-2021 period. And the pandemic as a moderation variable.</w:t>
      </w:r>
    </w:p>
    <w:p w14:paraId="6A2E68D9" w14:textId="747BBB92" w:rsidR="00FE1630" w:rsidRDefault="00FE1630" w:rsidP="00FE1630">
      <w:pPr>
        <w:jc w:val="both"/>
        <w:rPr>
          <w:rFonts w:ascii="Yu Gothic UI" w:eastAsia="Yu Gothic UI" w:hAnsi="Yu Gothic UI"/>
          <w:b/>
          <w:bCs/>
          <w:lang w:val="fi-FI"/>
        </w:rPr>
      </w:pPr>
      <w:r w:rsidRPr="00FE1630">
        <w:rPr>
          <w:rFonts w:ascii="Yu Gothic UI" w:eastAsia="Yu Gothic UI" w:hAnsi="Yu Gothic UI"/>
          <w:b/>
          <w:bCs/>
          <w:lang w:val="fi-FI"/>
        </w:rPr>
        <w:t>Data Types and Sources</w:t>
      </w:r>
    </w:p>
    <w:p w14:paraId="49D7CC32" w14:textId="2FDD8201" w:rsidR="00FE1630" w:rsidRDefault="00FE1630" w:rsidP="00FE1630">
      <w:pPr>
        <w:jc w:val="both"/>
        <w:rPr>
          <w:rFonts w:ascii="Yu Gothic UI" w:eastAsia="Yu Gothic UI" w:hAnsi="Yu Gothic UI"/>
          <w:lang w:val="fi-FI"/>
        </w:rPr>
      </w:pPr>
      <w:r w:rsidRPr="00FE1630">
        <w:rPr>
          <w:rFonts w:ascii="Yu Gothic UI" w:eastAsia="Yu Gothic UI" w:hAnsi="Yu Gothic UI"/>
          <w:lang w:val="fi-FI"/>
        </w:rPr>
        <w:t>In this study, the data used was secondary data obtained through searches from internet media available in the Jakarta Islamic Index (JII). The data has been published by the Financial Services Authority (OJK) from 2017 to 2021. The data is taken from the official website of the institution concerned, namely www.ojk.go.id and idx.co.id.</w:t>
      </w:r>
    </w:p>
    <w:tbl>
      <w:tblPr>
        <w:tblW w:w="8569" w:type="dxa"/>
        <w:jc w:val="center"/>
        <w:tblLook w:val="04A0" w:firstRow="1" w:lastRow="0" w:firstColumn="1" w:lastColumn="0" w:noHBand="0" w:noVBand="1"/>
      </w:tblPr>
      <w:tblGrid>
        <w:gridCol w:w="591"/>
        <w:gridCol w:w="1864"/>
        <w:gridCol w:w="6114"/>
      </w:tblGrid>
      <w:tr w:rsidR="00FE1630" w:rsidRPr="007E40B0" w14:paraId="44F2970B" w14:textId="77777777" w:rsidTr="00FE1630">
        <w:trPr>
          <w:trHeight w:val="337"/>
          <w:jc w:val="center"/>
        </w:trPr>
        <w:tc>
          <w:tcPr>
            <w:tcW w:w="591"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791FE9A5" w14:textId="77777777" w:rsidR="00FE1630" w:rsidRPr="00FE1630" w:rsidRDefault="00FE1630" w:rsidP="00F37E27">
            <w:pPr>
              <w:jc w:val="center"/>
              <w:rPr>
                <w:rFonts w:ascii="Yu Gothic UI" w:eastAsia="Yu Gothic UI" w:hAnsi="Yu Gothic UI"/>
                <w:b/>
                <w:bCs/>
                <w:color w:val="000000"/>
                <w:lang w:eastAsia="en-ID"/>
              </w:rPr>
            </w:pPr>
            <w:r w:rsidRPr="00FE1630">
              <w:rPr>
                <w:rFonts w:ascii="Yu Gothic UI" w:eastAsia="Yu Gothic UI" w:hAnsi="Yu Gothic UI"/>
                <w:b/>
                <w:bCs/>
                <w:color w:val="000000"/>
                <w:lang w:eastAsia="en-ID"/>
              </w:rPr>
              <w:t>No</w:t>
            </w:r>
          </w:p>
        </w:tc>
        <w:tc>
          <w:tcPr>
            <w:tcW w:w="1864" w:type="dxa"/>
            <w:tcBorders>
              <w:top w:val="single" w:sz="8" w:space="0" w:color="auto"/>
              <w:left w:val="nil"/>
              <w:bottom w:val="double" w:sz="6" w:space="0" w:color="auto"/>
              <w:right w:val="single" w:sz="4" w:space="0" w:color="auto"/>
            </w:tcBorders>
            <w:shd w:val="clear" w:color="auto" w:fill="auto"/>
            <w:noWrap/>
            <w:vAlign w:val="center"/>
            <w:hideMark/>
          </w:tcPr>
          <w:p w14:paraId="58535B8C" w14:textId="77777777" w:rsidR="00FE1630" w:rsidRPr="00FE1630" w:rsidRDefault="00FE1630" w:rsidP="00F37E27">
            <w:pPr>
              <w:jc w:val="center"/>
              <w:rPr>
                <w:rFonts w:ascii="Yu Gothic UI" w:eastAsia="Yu Gothic UI" w:hAnsi="Yu Gothic UI"/>
                <w:b/>
                <w:bCs/>
                <w:color w:val="000000"/>
                <w:lang w:eastAsia="en-ID"/>
              </w:rPr>
            </w:pPr>
            <w:r w:rsidRPr="00FE1630">
              <w:rPr>
                <w:rFonts w:ascii="Yu Gothic UI" w:eastAsia="Yu Gothic UI" w:hAnsi="Yu Gothic UI"/>
                <w:b/>
                <w:bCs/>
                <w:color w:val="000000"/>
                <w:lang w:eastAsia="en-ID"/>
              </w:rPr>
              <w:t>Variable</w:t>
            </w:r>
          </w:p>
        </w:tc>
        <w:tc>
          <w:tcPr>
            <w:tcW w:w="6114" w:type="dxa"/>
            <w:tcBorders>
              <w:top w:val="single" w:sz="8" w:space="0" w:color="auto"/>
              <w:left w:val="nil"/>
              <w:bottom w:val="double" w:sz="6" w:space="0" w:color="auto"/>
              <w:right w:val="single" w:sz="8" w:space="0" w:color="auto"/>
            </w:tcBorders>
            <w:shd w:val="clear" w:color="auto" w:fill="auto"/>
            <w:noWrap/>
            <w:vAlign w:val="center"/>
            <w:hideMark/>
          </w:tcPr>
          <w:p w14:paraId="10EBE666" w14:textId="77777777" w:rsidR="00FE1630" w:rsidRPr="00FE1630" w:rsidRDefault="00FE1630" w:rsidP="00F37E27">
            <w:pPr>
              <w:jc w:val="center"/>
              <w:rPr>
                <w:rFonts w:ascii="Yu Gothic UI" w:eastAsia="Yu Gothic UI" w:hAnsi="Yu Gothic UI"/>
                <w:b/>
                <w:bCs/>
                <w:color w:val="000000"/>
                <w:lang w:eastAsia="en-ID"/>
              </w:rPr>
            </w:pPr>
            <w:r w:rsidRPr="00FE1630">
              <w:rPr>
                <w:rFonts w:ascii="Yu Gothic UI" w:eastAsia="Yu Gothic UI" w:hAnsi="Yu Gothic UI"/>
                <w:b/>
                <w:bCs/>
                <w:color w:val="000000"/>
                <w:lang w:eastAsia="en-ID"/>
              </w:rPr>
              <w:t>Data Type</w:t>
            </w:r>
          </w:p>
        </w:tc>
      </w:tr>
      <w:tr w:rsidR="00FE1630" w:rsidRPr="007E40B0" w14:paraId="28009E6E" w14:textId="77777777" w:rsidTr="00FE1630">
        <w:trPr>
          <w:trHeight w:val="348"/>
          <w:jc w:val="center"/>
        </w:trPr>
        <w:tc>
          <w:tcPr>
            <w:tcW w:w="591" w:type="dxa"/>
            <w:tcBorders>
              <w:top w:val="nil"/>
              <w:left w:val="single" w:sz="8" w:space="0" w:color="auto"/>
              <w:bottom w:val="single" w:sz="4" w:space="0" w:color="auto"/>
              <w:right w:val="single" w:sz="4" w:space="0" w:color="auto"/>
            </w:tcBorders>
            <w:shd w:val="clear" w:color="auto" w:fill="auto"/>
            <w:noWrap/>
            <w:vAlign w:val="center"/>
            <w:hideMark/>
          </w:tcPr>
          <w:p w14:paraId="29995F7B"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1</w:t>
            </w:r>
          </w:p>
        </w:tc>
        <w:tc>
          <w:tcPr>
            <w:tcW w:w="1864" w:type="dxa"/>
            <w:tcBorders>
              <w:top w:val="nil"/>
              <w:left w:val="nil"/>
              <w:bottom w:val="single" w:sz="4" w:space="0" w:color="auto"/>
              <w:right w:val="single" w:sz="4" w:space="0" w:color="auto"/>
            </w:tcBorders>
            <w:shd w:val="clear" w:color="auto" w:fill="auto"/>
            <w:noWrap/>
            <w:vAlign w:val="center"/>
            <w:hideMark/>
          </w:tcPr>
          <w:p w14:paraId="7BF0CD64"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EPS</w:t>
            </w:r>
          </w:p>
        </w:tc>
        <w:tc>
          <w:tcPr>
            <w:tcW w:w="6114" w:type="dxa"/>
            <w:tcBorders>
              <w:top w:val="nil"/>
              <w:left w:val="nil"/>
              <w:bottom w:val="single" w:sz="4" w:space="0" w:color="auto"/>
              <w:right w:val="single" w:sz="8" w:space="0" w:color="auto"/>
            </w:tcBorders>
            <w:shd w:val="clear" w:color="auto" w:fill="auto"/>
            <w:noWrap/>
            <w:vAlign w:val="center"/>
            <w:hideMark/>
          </w:tcPr>
          <w:p w14:paraId="6004821E"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Company Financial Statements (Profit and Loss)</w:t>
            </w:r>
          </w:p>
        </w:tc>
      </w:tr>
      <w:tr w:rsidR="00FE1630" w:rsidRPr="007E40B0" w14:paraId="7BF9638F" w14:textId="77777777" w:rsidTr="00FE1630">
        <w:trPr>
          <w:trHeight w:val="337"/>
          <w:jc w:val="center"/>
        </w:trPr>
        <w:tc>
          <w:tcPr>
            <w:tcW w:w="591" w:type="dxa"/>
            <w:tcBorders>
              <w:top w:val="nil"/>
              <w:left w:val="single" w:sz="8" w:space="0" w:color="auto"/>
              <w:bottom w:val="single" w:sz="4" w:space="0" w:color="auto"/>
              <w:right w:val="single" w:sz="4" w:space="0" w:color="auto"/>
            </w:tcBorders>
            <w:shd w:val="clear" w:color="auto" w:fill="auto"/>
            <w:noWrap/>
            <w:vAlign w:val="center"/>
            <w:hideMark/>
          </w:tcPr>
          <w:p w14:paraId="3ACA9A28"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2</w:t>
            </w:r>
          </w:p>
        </w:tc>
        <w:tc>
          <w:tcPr>
            <w:tcW w:w="1864" w:type="dxa"/>
            <w:tcBorders>
              <w:top w:val="nil"/>
              <w:left w:val="nil"/>
              <w:bottom w:val="single" w:sz="4" w:space="0" w:color="auto"/>
              <w:right w:val="single" w:sz="4" w:space="0" w:color="auto"/>
            </w:tcBorders>
            <w:shd w:val="clear" w:color="auto" w:fill="auto"/>
            <w:noWrap/>
            <w:vAlign w:val="center"/>
            <w:hideMark/>
          </w:tcPr>
          <w:p w14:paraId="0988D337"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DER</w:t>
            </w:r>
          </w:p>
        </w:tc>
        <w:tc>
          <w:tcPr>
            <w:tcW w:w="6114" w:type="dxa"/>
            <w:tcBorders>
              <w:top w:val="nil"/>
              <w:left w:val="nil"/>
              <w:bottom w:val="single" w:sz="4" w:space="0" w:color="auto"/>
              <w:right w:val="single" w:sz="8" w:space="0" w:color="auto"/>
            </w:tcBorders>
            <w:shd w:val="clear" w:color="auto" w:fill="auto"/>
            <w:noWrap/>
            <w:vAlign w:val="center"/>
            <w:hideMark/>
          </w:tcPr>
          <w:p w14:paraId="611BA0EC"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 xml:space="preserve">Company's </w:t>
            </w:r>
            <w:proofErr w:type="spellStart"/>
            <w:r w:rsidRPr="00FE1630">
              <w:rPr>
                <w:rFonts w:ascii="Yu Gothic UI" w:eastAsia="Yu Gothic UI" w:hAnsi="Yu Gothic UI"/>
                <w:color w:val="000000"/>
                <w:lang w:eastAsia="en-ID"/>
              </w:rPr>
              <w:t>Leuangan</w:t>
            </w:r>
            <w:proofErr w:type="spellEnd"/>
            <w:r w:rsidRPr="00FE1630">
              <w:rPr>
                <w:rFonts w:ascii="Yu Gothic UI" w:eastAsia="Yu Gothic UI" w:hAnsi="Yu Gothic UI"/>
                <w:color w:val="000000"/>
                <w:lang w:eastAsia="en-ID"/>
              </w:rPr>
              <w:t xml:space="preserve"> Report (Balance Sheet)</w:t>
            </w:r>
          </w:p>
        </w:tc>
      </w:tr>
      <w:tr w:rsidR="00FE1630" w:rsidRPr="007E40B0" w14:paraId="2E146188" w14:textId="77777777" w:rsidTr="00FE1630">
        <w:trPr>
          <w:trHeight w:val="337"/>
          <w:jc w:val="center"/>
        </w:trPr>
        <w:tc>
          <w:tcPr>
            <w:tcW w:w="591" w:type="dxa"/>
            <w:tcBorders>
              <w:top w:val="nil"/>
              <w:left w:val="single" w:sz="8" w:space="0" w:color="auto"/>
              <w:bottom w:val="single" w:sz="4" w:space="0" w:color="auto"/>
              <w:right w:val="single" w:sz="4" w:space="0" w:color="auto"/>
            </w:tcBorders>
            <w:shd w:val="clear" w:color="auto" w:fill="auto"/>
            <w:noWrap/>
            <w:vAlign w:val="center"/>
            <w:hideMark/>
          </w:tcPr>
          <w:p w14:paraId="296D5F62"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3</w:t>
            </w:r>
          </w:p>
        </w:tc>
        <w:tc>
          <w:tcPr>
            <w:tcW w:w="1864" w:type="dxa"/>
            <w:tcBorders>
              <w:top w:val="nil"/>
              <w:left w:val="nil"/>
              <w:bottom w:val="single" w:sz="4" w:space="0" w:color="auto"/>
              <w:right w:val="single" w:sz="4" w:space="0" w:color="auto"/>
            </w:tcBorders>
            <w:shd w:val="clear" w:color="auto" w:fill="auto"/>
            <w:noWrap/>
            <w:vAlign w:val="center"/>
            <w:hideMark/>
          </w:tcPr>
          <w:p w14:paraId="63F104F2"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ROA</w:t>
            </w:r>
          </w:p>
        </w:tc>
        <w:tc>
          <w:tcPr>
            <w:tcW w:w="6114" w:type="dxa"/>
            <w:tcBorders>
              <w:top w:val="nil"/>
              <w:left w:val="nil"/>
              <w:bottom w:val="single" w:sz="4" w:space="0" w:color="auto"/>
              <w:right w:val="single" w:sz="8" w:space="0" w:color="auto"/>
            </w:tcBorders>
            <w:shd w:val="clear" w:color="auto" w:fill="auto"/>
            <w:noWrap/>
            <w:vAlign w:val="center"/>
            <w:hideMark/>
          </w:tcPr>
          <w:p w14:paraId="3057A9A8"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Company Financial Statements (Balance Sheet and Profit and Loss)</w:t>
            </w:r>
          </w:p>
        </w:tc>
      </w:tr>
      <w:tr w:rsidR="00FE1630" w:rsidRPr="007E40B0" w14:paraId="3712FFFC" w14:textId="77777777" w:rsidTr="00FE1630">
        <w:trPr>
          <w:trHeight w:val="337"/>
          <w:jc w:val="center"/>
        </w:trPr>
        <w:tc>
          <w:tcPr>
            <w:tcW w:w="591" w:type="dxa"/>
            <w:tcBorders>
              <w:top w:val="nil"/>
              <w:left w:val="single" w:sz="8" w:space="0" w:color="auto"/>
              <w:bottom w:val="single" w:sz="4" w:space="0" w:color="auto"/>
              <w:right w:val="single" w:sz="4" w:space="0" w:color="auto"/>
            </w:tcBorders>
            <w:shd w:val="clear" w:color="auto" w:fill="auto"/>
            <w:noWrap/>
            <w:vAlign w:val="center"/>
            <w:hideMark/>
          </w:tcPr>
          <w:p w14:paraId="5EEE6D87"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4</w:t>
            </w:r>
          </w:p>
        </w:tc>
        <w:tc>
          <w:tcPr>
            <w:tcW w:w="1864" w:type="dxa"/>
            <w:tcBorders>
              <w:top w:val="nil"/>
              <w:left w:val="nil"/>
              <w:bottom w:val="single" w:sz="4" w:space="0" w:color="auto"/>
              <w:right w:val="single" w:sz="4" w:space="0" w:color="auto"/>
            </w:tcBorders>
            <w:shd w:val="clear" w:color="auto" w:fill="auto"/>
            <w:noWrap/>
            <w:vAlign w:val="center"/>
            <w:hideMark/>
          </w:tcPr>
          <w:p w14:paraId="7BECCD0C"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CR</w:t>
            </w:r>
          </w:p>
        </w:tc>
        <w:tc>
          <w:tcPr>
            <w:tcW w:w="6114" w:type="dxa"/>
            <w:tcBorders>
              <w:top w:val="nil"/>
              <w:left w:val="nil"/>
              <w:bottom w:val="single" w:sz="4" w:space="0" w:color="auto"/>
              <w:right w:val="single" w:sz="8" w:space="0" w:color="auto"/>
            </w:tcBorders>
            <w:shd w:val="clear" w:color="auto" w:fill="auto"/>
            <w:noWrap/>
            <w:vAlign w:val="center"/>
            <w:hideMark/>
          </w:tcPr>
          <w:p w14:paraId="468352F9"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Company Financial Statements (Balance Sheet)</w:t>
            </w:r>
          </w:p>
        </w:tc>
      </w:tr>
      <w:tr w:rsidR="00FE1630" w:rsidRPr="007E40B0" w14:paraId="109E722F" w14:textId="77777777" w:rsidTr="00FE1630">
        <w:trPr>
          <w:trHeight w:val="337"/>
          <w:jc w:val="center"/>
        </w:trPr>
        <w:tc>
          <w:tcPr>
            <w:tcW w:w="591" w:type="dxa"/>
            <w:tcBorders>
              <w:top w:val="nil"/>
              <w:left w:val="single" w:sz="8" w:space="0" w:color="auto"/>
              <w:bottom w:val="single" w:sz="4" w:space="0" w:color="auto"/>
              <w:right w:val="single" w:sz="4" w:space="0" w:color="auto"/>
            </w:tcBorders>
            <w:shd w:val="clear" w:color="auto" w:fill="auto"/>
            <w:noWrap/>
            <w:vAlign w:val="center"/>
            <w:hideMark/>
          </w:tcPr>
          <w:p w14:paraId="6EF3451B"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5</w:t>
            </w:r>
          </w:p>
        </w:tc>
        <w:tc>
          <w:tcPr>
            <w:tcW w:w="1864" w:type="dxa"/>
            <w:tcBorders>
              <w:top w:val="nil"/>
              <w:left w:val="nil"/>
              <w:bottom w:val="single" w:sz="4" w:space="0" w:color="auto"/>
              <w:right w:val="single" w:sz="4" w:space="0" w:color="auto"/>
            </w:tcBorders>
            <w:shd w:val="clear" w:color="auto" w:fill="auto"/>
            <w:noWrap/>
            <w:vAlign w:val="center"/>
            <w:hideMark/>
          </w:tcPr>
          <w:p w14:paraId="05AEFF7E"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Pandemic</w:t>
            </w:r>
          </w:p>
        </w:tc>
        <w:tc>
          <w:tcPr>
            <w:tcW w:w="6114" w:type="dxa"/>
            <w:tcBorders>
              <w:top w:val="nil"/>
              <w:left w:val="nil"/>
              <w:bottom w:val="single" w:sz="4" w:space="0" w:color="auto"/>
              <w:right w:val="single" w:sz="8" w:space="0" w:color="auto"/>
            </w:tcBorders>
            <w:shd w:val="clear" w:color="auto" w:fill="auto"/>
            <w:noWrap/>
            <w:vAlign w:val="center"/>
            <w:hideMark/>
          </w:tcPr>
          <w:p w14:paraId="258C40CB"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https://pusdatin.kemkes.go.id/folder/view/01/structure-publikasi-pusdatin-Situasi-COVID-19.html</w:t>
            </w:r>
          </w:p>
        </w:tc>
      </w:tr>
      <w:tr w:rsidR="00FE1630" w:rsidRPr="007E40B0" w14:paraId="5284D3AA" w14:textId="77777777" w:rsidTr="00FE1630">
        <w:trPr>
          <w:trHeight w:val="348"/>
          <w:jc w:val="center"/>
        </w:trPr>
        <w:tc>
          <w:tcPr>
            <w:tcW w:w="591" w:type="dxa"/>
            <w:tcBorders>
              <w:top w:val="nil"/>
              <w:left w:val="single" w:sz="8" w:space="0" w:color="auto"/>
              <w:bottom w:val="single" w:sz="8" w:space="0" w:color="auto"/>
              <w:right w:val="single" w:sz="4" w:space="0" w:color="auto"/>
            </w:tcBorders>
            <w:shd w:val="clear" w:color="auto" w:fill="auto"/>
            <w:noWrap/>
            <w:vAlign w:val="center"/>
            <w:hideMark/>
          </w:tcPr>
          <w:p w14:paraId="298F1EA9"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6</w:t>
            </w:r>
          </w:p>
        </w:tc>
        <w:tc>
          <w:tcPr>
            <w:tcW w:w="1864" w:type="dxa"/>
            <w:tcBorders>
              <w:top w:val="nil"/>
              <w:left w:val="nil"/>
              <w:bottom w:val="single" w:sz="8" w:space="0" w:color="auto"/>
              <w:right w:val="single" w:sz="4" w:space="0" w:color="auto"/>
            </w:tcBorders>
            <w:shd w:val="clear" w:color="auto" w:fill="auto"/>
            <w:noWrap/>
            <w:vAlign w:val="center"/>
            <w:hideMark/>
          </w:tcPr>
          <w:p w14:paraId="72980BF6"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Stock Returns</w:t>
            </w:r>
          </w:p>
        </w:tc>
        <w:tc>
          <w:tcPr>
            <w:tcW w:w="6114" w:type="dxa"/>
            <w:tcBorders>
              <w:top w:val="nil"/>
              <w:left w:val="nil"/>
              <w:bottom w:val="single" w:sz="8" w:space="0" w:color="auto"/>
              <w:right w:val="single" w:sz="8" w:space="0" w:color="auto"/>
            </w:tcBorders>
            <w:shd w:val="clear" w:color="auto" w:fill="auto"/>
            <w:noWrap/>
            <w:vAlign w:val="center"/>
            <w:hideMark/>
          </w:tcPr>
          <w:p w14:paraId="4E0FE303" w14:textId="77777777" w:rsidR="00FE1630" w:rsidRPr="00FE1630" w:rsidRDefault="00FE1630" w:rsidP="00F37E27">
            <w:pPr>
              <w:jc w:val="center"/>
              <w:rPr>
                <w:rFonts w:ascii="Yu Gothic UI" w:eastAsia="Yu Gothic UI" w:hAnsi="Yu Gothic UI"/>
                <w:color w:val="000000"/>
                <w:lang w:eastAsia="en-ID"/>
              </w:rPr>
            </w:pPr>
            <w:r w:rsidRPr="00FE1630">
              <w:rPr>
                <w:rFonts w:ascii="Yu Gothic UI" w:eastAsia="Yu Gothic UI" w:hAnsi="Yu Gothic UI"/>
                <w:color w:val="000000"/>
                <w:lang w:eastAsia="en-ID"/>
              </w:rPr>
              <w:t>Share Price</w:t>
            </w:r>
          </w:p>
        </w:tc>
      </w:tr>
    </w:tbl>
    <w:p w14:paraId="4CF36BEB" w14:textId="77777777" w:rsidR="00FE1630" w:rsidRDefault="00FE1630" w:rsidP="00FE1630">
      <w:pPr>
        <w:jc w:val="both"/>
        <w:rPr>
          <w:rFonts w:ascii="Yu Gothic UI" w:eastAsia="Yu Gothic UI" w:hAnsi="Yu Gothic UI"/>
          <w:b/>
          <w:bCs/>
          <w:lang w:val="fi-FI"/>
        </w:rPr>
      </w:pPr>
    </w:p>
    <w:p w14:paraId="5FD13D0C" w14:textId="2FEBC11E" w:rsidR="00FE1630" w:rsidRPr="00FE1630" w:rsidRDefault="00FE1630" w:rsidP="00FE1630">
      <w:pPr>
        <w:jc w:val="both"/>
        <w:rPr>
          <w:rFonts w:ascii="Yu Gothic UI" w:eastAsia="Yu Gothic UI" w:hAnsi="Yu Gothic UI"/>
          <w:b/>
          <w:bCs/>
          <w:lang w:val="fi-FI"/>
        </w:rPr>
      </w:pPr>
      <w:r w:rsidRPr="00FE1630">
        <w:rPr>
          <w:rFonts w:ascii="Yu Gothic UI" w:eastAsia="Yu Gothic UI" w:hAnsi="Yu Gothic UI"/>
          <w:b/>
          <w:bCs/>
          <w:lang w:val="fi-FI"/>
        </w:rPr>
        <w:t>Data Collection Techniques</w:t>
      </w:r>
    </w:p>
    <w:p w14:paraId="025C7824" w14:textId="0F806D6A" w:rsidR="00FE1630" w:rsidRDefault="00FE1630" w:rsidP="00FE1630">
      <w:pPr>
        <w:ind w:firstLine="720"/>
        <w:jc w:val="both"/>
        <w:rPr>
          <w:rFonts w:ascii="Yu Gothic UI" w:eastAsia="Yu Gothic UI" w:hAnsi="Yu Gothic UI"/>
          <w:lang w:val="fi-FI"/>
        </w:rPr>
      </w:pPr>
      <w:r w:rsidRPr="00FE1630">
        <w:rPr>
          <w:rFonts w:ascii="Yu Gothic UI" w:eastAsia="Yu Gothic UI" w:hAnsi="Yu Gothic UI"/>
          <w:lang w:val="fi-FI"/>
        </w:rPr>
        <w:t>This study uses data collection techniques by searching and collecting data related to variables in the form of annual reports, official websites, etc.  As for the data collection procedure in this study, the author conducted quantitative research from the www.ojk.go.id site, reviewed the company's financial statements and annual data to obtain a theoretical basis for sharia stock returns, as well as financial reports aimed at obtaining these variable data</w:t>
      </w:r>
      <w:r>
        <w:rPr>
          <w:rFonts w:ascii="Yu Gothic UI" w:eastAsia="Yu Gothic UI" w:hAnsi="Yu Gothic UI"/>
          <w:lang w:val="fi-FI"/>
        </w:rPr>
        <w:t>.</w:t>
      </w:r>
    </w:p>
    <w:p w14:paraId="51231EAE" w14:textId="77777777" w:rsidR="00FE1630" w:rsidRDefault="00FE1630">
      <w:pPr>
        <w:spacing w:after="160" w:line="259" w:lineRule="auto"/>
        <w:rPr>
          <w:rFonts w:ascii="Yu Gothic UI" w:eastAsia="Yu Gothic UI" w:hAnsi="Yu Gothic UI"/>
          <w:b/>
          <w:bCs/>
          <w:lang w:val="fi-FI"/>
        </w:rPr>
      </w:pPr>
      <w:r>
        <w:rPr>
          <w:rFonts w:ascii="Yu Gothic UI" w:eastAsia="Yu Gothic UI" w:hAnsi="Yu Gothic UI"/>
          <w:b/>
          <w:bCs/>
          <w:lang w:val="fi-FI"/>
        </w:rPr>
        <w:br w:type="page"/>
      </w:r>
    </w:p>
    <w:p w14:paraId="4CF23919" w14:textId="4D47A8CA" w:rsidR="00FE1630" w:rsidRDefault="00FE1630" w:rsidP="00FE1630">
      <w:pPr>
        <w:jc w:val="both"/>
        <w:rPr>
          <w:rFonts w:ascii="Yu Gothic UI" w:eastAsia="Yu Gothic UI" w:hAnsi="Yu Gothic UI"/>
          <w:b/>
          <w:bCs/>
          <w:lang w:val="fi-FI"/>
        </w:rPr>
      </w:pPr>
      <w:r w:rsidRPr="00FE1630">
        <w:rPr>
          <w:rFonts w:ascii="Yu Gothic UI" w:eastAsia="Yu Gothic UI" w:hAnsi="Yu Gothic UI"/>
          <w:b/>
          <w:bCs/>
          <w:lang w:val="fi-FI"/>
        </w:rPr>
        <w:lastRenderedPageBreak/>
        <w:t>Variable Operational Definition</w:t>
      </w:r>
    </w:p>
    <w:p w14:paraId="29ED8AA9" w14:textId="0EFDBA6A" w:rsidR="00FE1630" w:rsidRDefault="00FE1630" w:rsidP="00FE1630">
      <w:pPr>
        <w:ind w:firstLine="720"/>
        <w:jc w:val="both"/>
        <w:rPr>
          <w:rFonts w:ascii="Yu Gothic UI" w:eastAsia="Yu Gothic UI" w:hAnsi="Yu Gothic UI"/>
          <w:lang w:val="fi-FI"/>
        </w:rPr>
      </w:pPr>
      <w:r w:rsidRPr="00FE1630">
        <w:rPr>
          <w:rFonts w:ascii="Yu Gothic UI" w:eastAsia="Yu Gothic UI" w:hAnsi="Yu Gothic UI"/>
          <w:lang w:val="fi-FI"/>
        </w:rPr>
        <w:t>The measurement scale is the determination or determination of a variable based on the type of data contained in the research variable. In another sense a rule of assigning numbers to various objects so that the numbers can represent the quality of the data.  The measurement scale is a reference and guideline for determining measuring instruments in obtaining quantitative data results.  The scale used in this study is a ratio scale, where the ratio scale can reflect the original value of a variable.</w:t>
      </w:r>
    </w:p>
    <w:tbl>
      <w:tblPr>
        <w:tblW w:w="7849" w:type="dxa"/>
        <w:jc w:val="center"/>
        <w:tblLook w:val="04A0" w:firstRow="1" w:lastRow="0" w:firstColumn="1" w:lastColumn="0" w:noHBand="0" w:noVBand="1"/>
      </w:tblPr>
      <w:tblGrid>
        <w:gridCol w:w="544"/>
        <w:gridCol w:w="1251"/>
        <w:gridCol w:w="4182"/>
        <w:gridCol w:w="2074"/>
      </w:tblGrid>
      <w:tr w:rsidR="007760FF" w:rsidRPr="00FE1630" w14:paraId="48F44095" w14:textId="77777777" w:rsidTr="00FE1630">
        <w:trPr>
          <w:trHeight w:val="310"/>
          <w:jc w:val="center"/>
        </w:trPr>
        <w:tc>
          <w:tcPr>
            <w:tcW w:w="5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33209C" w14:textId="77777777" w:rsidR="00FE1630" w:rsidRPr="00FE1630" w:rsidRDefault="00FE1630" w:rsidP="00F37E27">
            <w:pPr>
              <w:jc w:val="center"/>
              <w:rPr>
                <w:rFonts w:ascii="Yu Gothic UI" w:eastAsia="Yu Gothic UI" w:hAnsi="Yu Gothic UI" w:cstheme="majorBidi"/>
                <w:b/>
                <w:bCs/>
                <w:color w:val="000000"/>
                <w:lang w:eastAsia="en-ID"/>
              </w:rPr>
            </w:pPr>
            <w:r w:rsidRPr="00FE1630">
              <w:rPr>
                <w:rFonts w:ascii="Yu Gothic UI" w:eastAsia="Yu Gothic UI" w:hAnsi="Yu Gothic UI" w:cstheme="majorBidi"/>
                <w:b/>
                <w:bCs/>
                <w:color w:val="000000"/>
                <w:lang w:eastAsia="en-ID"/>
              </w:rPr>
              <w:t>No</w:t>
            </w:r>
          </w:p>
        </w:tc>
        <w:tc>
          <w:tcPr>
            <w:tcW w:w="1163" w:type="dxa"/>
            <w:tcBorders>
              <w:top w:val="single" w:sz="8" w:space="0" w:color="auto"/>
              <w:left w:val="nil"/>
              <w:bottom w:val="single" w:sz="4" w:space="0" w:color="auto"/>
              <w:right w:val="single" w:sz="4" w:space="0" w:color="auto"/>
            </w:tcBorders>
            <w:shd w:val="clear" w:color="auto" w:fill="auto"/>
            <w:noWrap/>
            <w:vAlign w:val="bottom"/>
            <w:hideMark/>
          </w:tcPr>
          <w:p w14:paraId="1476C010" w14:textId="77777777" w:rsidR="00FE1630" w:rsidRPr="00FE1630" w:rsidRDefault="00FE1630" w:rsidP="00F37E27">
            <w:pPr>
              <w:jc w:val="center"/>
              <w:rPr>
                <w:rFonts w:ascii="Yu Gothic UI" w:eastAsia="Yu Gothic UI" w:hAnsi="Yu Gothic UI" w:cstheme="majorBidi"/>
                <w:b/>
                <w:bCs/>
                <w:color w:val="000000"/>
                <w:lang w:eastAsia="en-ID"/>
              </w:rPr>
            </w:pPr>
            <w:r w:rsidRPr="00FE1630">
              <w:rPr>
                <w:rFonts w:ascii="Yu Gothic UI" w:eastAsia="Yu Gothic UI" w:hAnsi="Yu Gothic UI" w:cstheme="majorBidi"/>
                <w:b/>
                <w:bCs/>
                <w:color w:val="000000"/>
                <w:lang w:eastAsia="en-ID"/>
              </w:rPr>
              <w:t>Variable</w:t>
            </w:r>
          </w:p>
        </w:tc>
        <w:tc>
          <w:tcPr>
            <w:tcW w:w="4182" w:type="dxa"/>
            <w:tcBorders>
              <w:top w:val="single" w:sz="8" w:space="0" w:color="auto"/>
              <w:left w:val="nil"/>
              <w:bottom w:val="single" w:sz="4" w:space="0" w:color="auto"/>
              <w:right w:val="single" w:sz="4" w:space="0" w:color="auto"/>
            </w:tcBorders>
            <w:shd w:val="clear" w:color="auto" w:fill="auto"/>
            <w:noWrap/>
            <w:vAlign w:val="center"/>
            <w:hideMark/>
          </w:tcPr>
          <w:p w14:paraId="2AB2F2EA" w14:textId="77777777" w:rsidR="00FE1630" w:rsidRPr="00FE1630" w:rsidRDefault="00FE1630" w:rsidP="00F37E27">
            <w:pPr>
              <w:jc w:val="center"/>
              <w:rPr>
                <w:rFonts w:ascii="Yu Gothic UI" w:eastAsia="Yu Gothic UI" w:hAnsi="Yu Gothic UI" w:cstheme="majorBidi"/>
                <w:b/>
                <w:bCs/>
                <w:color w:val="000000"/>
                <w:lang w:eastAsia="en-ID"/>
              </w:rPr>
            </w:pPr>
            <w:r w:rsidRPr="00FE1630">
              <w:rPr>
                <w:rFonts w:ascii="Yu Gothic UI" w:eastAsia="Yu Gothic UI" w:hAnsi="Yu Gothic UI" w:cstheme="majorBidi"/>
                <w:b/>
                <w:bCs/>
                <w:color w:val="000000"/>
                <w:lang w:eastAsia="en-ID"/>
              </w:rPr>
              <w:t xml:space="preserve">Definition </w:t>
            </w:r>
          </w:p>
        </w:tc>
        <w:tc>
          <w:tcPr>
            <w:tcW w:w="1994" w:type="dxa"/>
            <w:tcBorders>
              <w:top w:val="single" w:sz="8" w:space="0" w:color="auto"/>
              <w:left w:val="nil"/>
              <w:bottom w:val="single" w:sz="4" w:space="0" w:color="auto"/>
              <w:right w:val="single" w:sz="8" w:space="0" w:color="auto"/>
            </w:tcBorders>
            <w:shd w:val="clear" w:color="auto" w:fill="auto"/>
            <w:noWrap/>
            <w:vAlign w:val="bottom"/>
            <w:hideMark/>
          </w:tcPr>
          <w:p w14:paraId="2E1DD154" w14:textId="77777777" w:rsidR="00FE1630" w:rsidRPr="00FE1630" w:rsidRDefault="00FE1630" w:rsidP="00F37E27">
            <w:pPr>
              <w:jc w:val="center"/>
              <w:rPr>
                <w:rFonts w:ascii="Yu Gothic UI" w:eastAsia="Yu Gothic UI" w:hAnsi="Yu Gothic UI" w:cstheme="majorBidi"/>
                <w:b/>
                <w:bCs/>
                <w:color w:val="000000"/>
                <w:lang w:eastAsia="en-ID"/>
              </w:rPr>
            </w:pPr>
            <w:r w:rsidRPr="00FE1630">
              <w:rPr>
                <w:rFonts w:ascii="Yu Gothic UI" w:eastAsia="Yu Gothic UI" w:hAnsi="Yu Gothic UI" w:cstheme="majorBidi"/>
                <w:b/>
                <w:bCs/>
                <w:color w:val="000000"/>
                <w:lang w:eastAsia="en-ID"/>
              </w:rPr>
              <w:t>Formula</w:t>
            </w:r>
          </w:p>
        </w:tc>
      </w:tr>
      <w:tr w:rsidR="007760FF" w:rsidRPr="00FE1630" w14:paraId="519ADA40" w14:textId="77777777" w:rsidTr="00FE1630">
        <w:trPr>
          <w:trHeight w:val="1240"/>
          <w:jc w:val="center"/>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5D5E6F64"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1</w:t>
            </w:r>
          </w:p>
        </w:tc>
        <w:tc>
          <w:tcPr>
            <w:tcW w:w="1163" w:type="dxa"/>
            <w:tcBorders>
              <w:top w:val="nil"/>
              <w:left w:val="nil"/>
              <w:bottom w:val="single" w:sz="4" w:space="0" w:color="auto"/>
              <w:right w:val="single" w:sz="4" w:space="0" w:color="auto"/>
            </w:tcBorders>
            <w:shd w:val="clear" w:color="auto" w:fill="auto"/>
            <w:vAlign w:val="center"/>
            <w:hideMark/>
          </w:tcPr>
          <w:p w14:paraId="0AE43250"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EPS</w:t>
            </w:r>
          </w:p>
        </w:tc>
        <w:tc>
          <w:tcPr>
            <w:tcW w:w="4182" w:type="dxa"/>
            <w:tcBorders>
              <w:top w:val="nil"/>
              <w:left w:val="nil"/>
              <w:bottom w:val="single" w:sz="4" w:space="0" w:color="auto"/>
              <w:right w:val="single" w:sz="4" w:space="0" w:color="auto"/>
            </w:tcBorders>
            <w:shd w:val="clear" w:color="auto" w:fill="auto"/>
            <w:vAlign w:val="center"/>
            <w:hideMark/>
          </w:tcPr>
          <w:p w14:paraId="6F6AD883"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Earnings Per Share (EPS) of a company's performance can be measured using one of the indicators, the size of eps is determined by the profit of the company. (</w:t>
            </w:r>
            <w:proofErr w:type="spellStart"/>
            <w:r w:rsidRPr="00FE1630">
              <w:rPr>
                <w:rFonts w:ascii="Yu Gothic UI" w:eastAsia="Yu Gothic UI" w:hAnsi="Yu Gothic UI" w:cstheme="majorBidi"/>
                <w:color w:val="000000"/>
                <w:lang w:eastAsia="en-ID"/>
              </w:rPr>
              <w:t>Soeharjoto</w:t>
            </w:r>
            <w:proofErr w:type="spellEnd"/>
            <w:r w:rsidRPr="00FE1630">
              <w:rPr>
                <w:rFonts w:ascii="Yu Gothic UI" w:eastAsia="Yu Gothic UI" w:hAnsi="Yu Gothic UI" w:cstheme="majorBidi"/>
                <w:color w:val="000000"/>
                <w:lang w:eastAsia="en-ID"/>
              </w:rPr>
              <w:t xml:space="preserve"> </w:t>
            </w:r>
            <w:proofErr w:type="spellStart"/>
            <w:r w:rsidRPr="00FE1630">
              <w:rPr>
                <w:rFonts w:ascii="Yu Gothic UI" w:eastAsia="Yu Gothic UI" w:hAnsi="Yu Gothic UI" w:cstheme="majorBidi"/>
                <w:color w:val="000000"/>
                <w:lang w:eastAsia="en-ID"/>
              </w:rPr>
              <w:t>Soekapdjo</w:t>
            </w:r>
            <w:proofErr w:type="spellEnd"/>
            <w:r w:rsidRPr="00FE1630">
              <w:rPr>
                <w:rFonts w:ascii="Yu Gothic UI" w:eastAsia="Yu Gothic UI" w:hAnsi="Yu Gothic UI" w:cstheme="majorBidi"/>
                <w:color w:val="000000"/>
                <w:lang w:eastAsia="en-ID"/>
              </w:rPr>
              <w:t>, (2021))</w:t>
            </w:r>
          </w:p>
        </w:tc>
        <w:tc>
          <w:tcPr>
            <w:tcW w:w="1994" w:type="dxa"/>
            <w:tcBorders>
              <w:top w:val="nil"/>
              <w:left w:val="nil"/>
              <w:bottom w:val="single" w:sz="4" w:space="0" w:color="auto"/>
              <w:right w:val="single" w:sz="8" w:space="0" w:color="auto"/>
            </w:tcBorders>
            <w:shd w:val="clear" w:color="auto" w:fill="auto"/>
            <w:vAlign w:val="center"/>
            <w:hideMark/>
          </w:tcPr>
          <w:p w14:paraId="7101154B"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EPS = Net profit after interest and tax /Number of shares outstanding</w:t>
            </w:r>
          </w:p>
        </w:tc>
      </w:tr>
      <w:tr w:rsidR="007760FF" w:rsidRPr="00FE1630" w14:paraId="3A848E14" w14:textId="77777777" w:rsidTr="00FE1630">
        <w:trPr>
          <w:trHeight w:val="1240"/>
          <w:jc w:val="center"/>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3CB3BAC4"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2</w:t>
            </w:r>
          </w:p>
        </w:tc>
        <w:tc>
          <w:tcPr>
            <w:tcW w:w="1163" w:type="dxa"/>
            <w:tcBorders>
              <w:top w:val="nil"/>
              <w:left w:val="nil"/>
              <w:bottom w:val="single" w:sz="4" w:space="0" w:color="auto"/>
              <w:right w:val="single" w:sz="4" w:space="0" w:color="auto"/>
            </w:tcBorders>
            <w:shd w:val="clear" w:color="auto" w:fill="auto"/>
            <w:vAlign w:val="center"/>
            <w:hideMark/>
          </w:tcPr>
          <w:p w14:paraId="5610D229"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DER</w:t>
            </w:r>
          </w:p>
        </w:tc>
        <w:tc>
          <w:tcPr>
            <w:tcW w:w="4182" w:type="dxa"/>
            <w:tcBorders>
              <w:top w:val="nil"/>
              <w:left w:val="nil"/>
              <w:bottom w:val="single" w:sz="4" w:space="0" w:color="auto"/>
              <w:right w:val="single" w:sz="4" w:space="0" w:color="auto"/>
            </w:tcBorders>
            <w:shd w:val="clear" w:color="auto" w:fill="auto"/>
            <w:vAlign w:val="center"/>
            <w:hideMark/>
          </w:tcPr>
          <w:p w14:paraId="5E5B4A61"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DER is a comparison between borrowed/debt funds compared to capital to develop a company (</w:t>
            </w:r>
            <w:proofErr w:type="spellStart"/>
            <w:r w:rsidRPr="00FE1630">
              <w:rPr>
                <w:rFonts w:ascii="Yu Gothic UI" w:eastAsia="Yu Gothic UI" w:hAnsi="Yu Gothic UI" w:cstheme="majorBidi"/>
                <w:color w:val="000000"/>
                <w:lang w:eastAsia="en-ID"/>
              </w:rPr>
              <w:t>Heffi</w:t>
            </w:r>
            <w:proofErr w:type="spellEnd"/>
            <w:r w:rsidRPr="00FE1630">
              <w:rPr>
                <w:rFonts w:ascii="Yu Gothic UI" w:eastAsia="Yu Gothic UI" w:hAnsi="Yu Gothic UI" w:cstheme="majorBidi"/>
                <w:color w:val="000000"/>
                <w:lang w:eastAsia="en-ID"/>
              </w:rPr>
              <w:t xml:space="preserve"> </w:t>
            </w:r>
            <w:proofErr w:type="spellStart"/>
            <w:r w:rsidRPr="00FE1630">
              <w:rPr>
                <w:rFonts w:ascii="Yu Gothic UI" w:eastAsia="Yu Gothic UI" w:hAnsi="Yu Gothic UI" w:cstheme="majorBidi"/>
                <w:color w:val="000000"/>
                <w:lang w:eastAsia="en-ID"/>
              </w:rPr>
              <w:t>Cristia</w:t>
            </w:r>
            <w:proofErr w:type="spellEnd"/>
            <w:r w:rsidRPr="00FE1630">
              <w:rPr>
                <w:rFonts w:ascii="Yu Gothic UI" w:eastAsia="Yu Gothic UI" w:hAnsi="Yu Gothic UI" w:cstheme="majorBidi"/>
                <w:color w:val="000000"/>
                <w:lang w:eastAsia="en-ID"/>
              </w:rPr>
              <w:t xml:space="preserve"> </w:t>
            </w:r>
            <w:proofErr w:type="spellStart"/>
            <w:r w:rsidRPr="00FE1630">
              <w:rPr>
                <w:rFonts w:ascii="Yu Gothic UI" w:eastAsia="Yu Gothic UI" w:hAnsi="Yu Gothic UI" w:cstheme="majorBidi"/>
                <w:color w:val="000000"/>
                <w:lang w:eastAsia="en-ID"/>
              </w:rPr>
              <w:t>Rahayu</w:t>
            </w:r>
            <w:proofErr w:type="spellEnd"/>
            <w:r w:rsidRPr="00FE1630">
              <w:rPr>
                <w:rFonts w:ascii="Yu Gothic UI" w:eastAsia="Yu Gothic UI" w:hAnsi="Yu Gothic UI" w:cstheme="majorBidi"/>
                <w:color w:val="000000"/>
                <w:lang w:eastAsia="en-ID"/>
              </w:rPr>
              <w:t>, 2021)</w:t>
            </w:r>
          </w:p>
        </w:tc>
        <w:tc>
          <w:tcPr>
            <w:tcW w:w="1994" w:type="dxa"/>
            <w:tcBorders>
              <w:top w:val="nil"/>
              <w:left w:val="nil"/>
              <w:bottom w:val="single" w:sz="4" w:space="0" w:color="auto"/>
              <w:right w:val="single" w:sz="8" w:space="0" w:color="auto"/>
            </w:tcBorders>
            <w:shd w:val="clear" w:color="auto" w:fill="auto"/>
            <w:vAlign w:val="center"/>
            <w:hideMark/>
          </w:tcPr>
          <w:p w14:paraId="6F41631F"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 xml:space="preserve">DER = Total </w:t>
            </w:r>
            <w:proofErr w:type="spellStart"/>
            <w:r w:rsidRPr="00FE1630">
              <w:rPr>
                <w:rFonts w:ascii="Yu Gothic UI" w:eastAsia="Yu Gothic UI" w:hAnsi="Yu Gothic UI" w:cstheme="majorBidi"/>
                <w:color w:val="000000"/>
                <w:lang w:eastAsia="en-ID"/>
              </w:rPr>
              <w:t>Liabelities</w:t>
            </w:r>
            <w:proofErr w:type="spellEnd"/>
            <w:r w:rsidRPr="00FE1630">
              <w:rPr>
                <w:rFonts w:ascii="Yu Gothic UI" w:eastAsia="Yu Gothic UI" w:hAnsi="Yu Gothic UI" w:cstheme="majorBidi"/>
                <w:color w:val="000000"/>
                <w:lang w:eastAsia="en-ID"/>
              </w:rPr>
              <w:t>/</w:t>
            </w:r>
            <w:proofErr w:type="spellStart"/>
            <w:r w:rsidRPr="00FE1630">
              <w:rPr>
                <w:rFonts w:ascii="Yu Gothic UI" w:eastAsia="Yu Gothic UI" w:hAnsi="Yu Gothic UI" w:cstheme="majorBidi"/>
                <w:color w:val="000000"/>
                <w:lang w:eastAsia="en-ID"/>
              </w:rPr>
              <w:t>Equety</w:t>
            </w:r>
            <w:proofErr w:type="spellEnd"/>
          </w:p>
        </w:tc>
      </w:tr>
      <w:tr w:rsidR="007760FF" w:rsidRPr="00FE1630" w14:paraId="36D8DC82" w14:textId="77777777" w:rsidTr="00FE1630">
        <w:trPr>
          <w:trHeight w:val="1550"/>
          <w:jc w:val="center"/>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0A4B6BD0"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3</w:t>
            </w:r>
          </w:p>
        </w:tc>
        <w:tc>
          <w:tcPr>
            <w:tcW w:w="1163" w:type="dxa"/>
            <w:tcBorders>
              <w:top w:val="nil"/>
              <w:left w:val="nil"/>
              <w:bottom w:val="single" w:sz="4" w:space="0" w:color="auto"/>
              <w:right w:val="single" w:sz="4" w:space="0" w:color="auto"/>
            </w:tcBorders>
            <w:shd w:val="clear" w:color="auto" w:fill="auto"/>
            <w:vAlign w:val="center"/>
            <w:hideMark/>
          </w:tcPr>
          <w:p w14:paraId="0A73B62D"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ROA</w:t>
            </w:r>
          </w:p>
        </w:tc>
        <w:tc>
          <w:tcPr>
            <w:tcW w:w="4182" w:type="dxa"/>
            <w:tcBorders>
              <w:top w:val="nil"/>
              <w:left w:val="nil"/>
              <w:bottom w:val="single" w:sz="4" w:space="0" w:color="auto"/>
              <w:right w:val="single" w:sz="4" w:space="0" w:color="auto"/>
            </w:tcBorders>
            <w:shd w:val="clear" w:color="auto" w:fill="auto"/>
            <w:vAlign w:val="center"/>
            <w:hideMark/>
          </w:tcPr>
          <w:p w14:paraId="142084E3"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Return on Assets (ROA) or what is often translated into Indonesian as economic profitability is a ratio that measures a company's ability to make a profit in the past (</w:t>
            </w:r>
            <w:proofErr w:type="spellStart"/>
            <w:r w:rsidRPr="00FE1630">
              <w:rPr>
                <w:rFonts w:ascii="Yu Gothic UI" w:eastAsia="Yu Gothic UI" w:hAnsi="Yu Gothic UI" w:cstheme="majorBidi"/>
                <w:color w:val="000000"/>
                <w:lang w:eastAsia="en-ID"/>
              </w:rPr>
              <w:t>Hasanah</w:t>
            </w:r>
            <w:proofErr w:type="spellEnd"/>
            <w:r w:rsidRPr="00FE1630">
              <w:rPr>
                <w:rFonts w:ascii="Yu Gothic UI" w:eastAsia="Yu Gothic UI" w:hAnsi="Yu Gothic UI" w:cstheme="majorBidi"/>
                <w:color w:val="000000"/>
                <w:lang w:eastAsia="en-ID"/>
              </w:rPr>
              <w:t>. U, 2015)</w:t>
            </w:r>
          </w:p>
        </w:tc>
        <w:tc>
          <w:tcPr>
            <w:tcW w:w="1994" w:type="dxa"/>
            <w:tcBorders>
              <w:top w:val="nil"/>
              <w:left w:val="nil"/>
              <w:bottom w:val="single" w:sz="4" w:space="0" w:color="auto"/>
              <w:right w:val="single" w:sz="8" w:space="0" w:color="auto"/>
            </w:tcBorders>
            <w:shd w:val="clear" w:color="auto" w:fill="auto"/>
            <w:vAlign w:val="center"/>
            <w:hideMark/>
          </w:tcPr>
          <w:p w14:paraId="3E96B635"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ROA = Profit Before Tax/Total Asset*100%</w:t>
            </w:r>
          </w:p>
        </w:tc>
      </w:tr>
      <w:tr w:rsidR="007760FF" w:rsidRPr="00FE1630" w14:paraId="728D7803" w14:textId="77777777" w:rsidTr="00FE1630">
        <w:trPr>
          <w:trHeight w:val="2790"/>
          <w:jc w:val="center"/>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3890251E"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lastRenderedPageBreak/>
              <w:t>4</w:t>
            </w:r>
          </w:p>
        </w:tc>
        <w:tc>
          <w:tcPr>
            <w:tcW w:w="1163" w:type="dxa"/>
            <w:tcBorders>
              <w:top w:val="nil"/>
              <w:left w:val="nil"/>
              <w:bottom w:val="single" w:sz="4" w:space="0" w:color="auto"/>
              <w:right w:val="single" w:sz="4" w:space="0" w:color="auto"/>
            </w:tcBorders>
            <w:shd w:val="clear" w:color="auto" w:fill="auto"/>
            <w:vAlign w:val="center"/>
            <w:hideMark/>
          </w:tcPr>
          <w:p w14:paraId="0CECCB17"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CR</w:t>
            </w:r>
          </w:p>
        </w:tc>
        <w:tc>
          <w:tcPr>
            <w:tcW w:w="4182" w:type="dxa"/>
            <w:tcBorders>
              <w:top w:val="nil"/>
              <w:left w:val="nil"/>
              <w:bottom w:val="single" w:sz="4" w:space="0" w:color="auto"/>
              <w:right w:val="single" w:sz="4" w:space="0" w:color="auto"/>
            </w:tcBorders>
            <w:shd w:val="clear" w:color="auto" w:fill="auto"/>
            <w:vAlign w:val="center"/>
            <w:hideMark/>
          </w:tcPr>
          <w:p w14:paraId="7337E700"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 xml:space="preserve">CR is a measure to assess a company's ability to meet its short-term obligations or current obligations. CR is needed to measure a company's liquidity level, but of course this can also trap investors, because a high CR could be due to uncollectible receivables, inefficient operations, or unsold inventory. (E. </w:t>
            </w:r>
            <w:proofErr w:type="spellStart"/>
            <w:r w:rsidRPr="00FE1630">
              <w:rPr>
                <w:rFonts w:ascii="Yu Gothic UI" w:eastAsia="Yu Gothic UI" w:hAnsi="Yu Gothic UI" w:cstheme="majorBidi"/>
                <w:color w:val="000000"/>
                <w:lang w:eastAsia="en-ID"/>
              </w:rPr>
              <w:t>Purnamasari</w:t>
            </w:r>
            <w:proofErr w:type="spellEnd"/>
            <w:r w:rsidRPr="00FE1630">
              <w:rPr>
                <w:rFonts w:ascii="Yu Gothic UI" w:eastAsia="Yu Gothic UI" w:hAnsi="Yu Gothic UI" w:cstheme="majorBidi"/>
                <w:color w:val="000000"/>
                <w:lang w:eastAsia="en-ID"/>
              </w:rPr>
              <w:t>, 2018)</w:t>
            </w:r>
          </w:p>
        </w:tc>
        <w:tc>
          <w:tcPr>
            <w:tcW w:w="1994" w:type="dxa"/>
            <w:tcBorders>
              <w:top w:val="nil"/>
              <w:left w:val="nil"/>
              <w:bottom w:val="single" w:sz="4" w:space="0" w:color="auto"/>
              <w:right w:val="single" w:sz="8" w:space="0" w:color="auto"/>
            </w:tcBorders>
            <w:shd w:val="clear" w:color="auto" w:fill="auto"/>
            <w:vAlign w:val="center"/>
            <w:hideMark/>
          </w:tcPr>
          <w:p w14:paraId="42A5ED4D"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 xml:space="preserve">CR = Current Asset/Current </w:t>
            </w:r>
            <w:proofErr w:type="spellStart"/>
            <w:r w:rsidRPr="00FE1630">
              <w:rPr>
                <w:rFonts w:ascii="Yu Gothic UI" w:eastAsia="Yu Gothic UI" w:hAnsi="Yu Gothic UI" w:cstheme="majorBidi"/>
                <w:color w:val="000000"/>
                <w:lang w:eastAsia="en-ID"/>
              </w:rPr>
              <w:t>Liabelities</w:t>
            </w:r>
            <w:proofErr w:type="spellEnd"/>
          </w:p>
        </w:tc>
      </w:tr>
      <w:tr w:rsidR="007760FF" w:rsidRPr="00FE1630" w14:paraId="646927F5" w14:textId="77777777" w:rsidTr="00FE1630">
        <w:trPr>
          <w:trHeight w:val="1750"/>
          <w:jc w:val="center"/>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38421183"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5</w:t>
            </w:r>
          </w:p>
        </w:tc>
        <w:tc>
          <w:tcPr>
            <w:tcW w:w="1163" w:type="dxa"/>
            <w:tcBorders>
              <w:top w:val="nil"/>
              <w:left w:val="nil"/>
              <w:bottom w:val="single" w:sz="4" w:space="0" w:color="auto"/>
              <w:right w:val="single" w:sz="4" w:space="0" w:color="auto"/>
            </w:tcBorders>
            <w:shd w:val="clear" w:color="auto" w:fill="auto"/>
            <w:vAlign w:val="center"/>
            <w:hideMark/>
          </w:tcPr>
          <w:p w14:paraId="59A6A355"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Pandemic</w:t>
            </w:r>
          </w:p>
        </w:tc>
        <w:tc>
          <w:tcPr>
            <w:tcW w:w="4182" w:type="dxa"/>
            <w:tcBorders>
              <w:top w:val="nil"/>
              <w:left w:val="nil"/>
              <w:bottom w:val="single" w:sz="4" w:space="0" w:color="auto"/>
              <w:right w:val="single" w:sz="4" w:space="0" w:color="auto"/>
            </w:tcBorders>
            <w:shd w:val="clear" w:color="auto" w:fill="auto"/>
            <w:vAlign w:val="center"/>
            <w:hideMark/>
          </w:tcPr>
          <w:p w14:paraId="68D4DE6D"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 xml:space="preserve">This pandemic is proxied with the year the pandemic </w:t>
            </w:r>
            <w:proofErr w:type="gramStart"/>
            <w:r w:rsidRPr="00FE1630">
              <w:rPr>
                <w:rFonts w:ascii="Yu Gothic UI" w:eastAsia="Yu Gothic UI" w:hAnsi="Yu Gothic UI" w:cstheme="majorBidi"/>
                <w:color w:val="000000"/>
                <w:lang w:eastAsia="en-ID"/>
              </w:rPr>
              <w:t>occurred,</w:t>
            </w:r>
            <w:proofErr w:type="gramEnd"/>
            <w:r w:rsidRPr="00FE1630">
              <w:rPr>
                <w:rFonts w:ascii="Yu Gothic UI" w:eastAsia="Yu Gothic UI" w:hAnsi="Yu Gothic UI" w:cstheme="majorBidi"/>
                <w:color w:val="000000"/>
                <w:lang w:eastAsia="en-ID"/>
              </w:rPr>
              <w:t xml:space="preserve"> therefore this pandemic variable is measured by dummy. Dummy variables are variables that are assigned categories 1 and 0. If the observation is a pandemic year, it is given a value of 1 while if the observation does not occur in a pandemic year, it is given a value of 0.</w:t>
            </w:r>
          </w:p>
        </w:tc>
        <w:tc>
          <w:tcPr>
            <w:tcW w:w="1994" w:type="dxa"/>
            <w:tcBorders>
              <w:top w:val="nil"/>
              <w:left w:val="nil"/>
              <w:bottom w:val="single" w:sz="4" w:space="0" w:color="auto"/>
              <w:right w:val="single" w:sz="8" w:space="0" w:color="auto"/>
            </w:tcBorders>
            <w:shd w:val="clear" w:color="auto" w:fill="auto"/>
            <w:vAlign w:val="center"/>
            <w:hideMark/>
          </w:tcPr>
          <w:p w14:paraId="4965E0AD" w14:textId="77777777" w:rsidR="00FE1630" w:rsidRPr="00FE1630" w:rsidRDefault="00FE1630" w:rsidP="00F37E27">
            <w:pPr>
              <w:jc w:val="center"/>
              <w:rPr>
                <w:rFonts w:ascii="Yu Gothic UI" w:eastAsia="Yu Gothic UI" w:hAnsi="Yu Gothic UI" w:cstheme="majorBidi"/>
                <w:color w:val="000000"/>
                <w:lang w:eastAsia="en-ID"/>
              </w:rPr>
            </w:pPr>
            <w:proofErr w:type="spellStart"/>
            <w:r w:rsidRPr="00FE1630">
              <w:rPr>
                <w:rFonts w:ascii="Yu Gothic UI" w:eastAsia="Yu Gothic UI" w:hAnsi="Yu Gothic UI" w:cstheme="majorBidi"/>
                <w:color w:val="000000"/>
                <w:lang w:eastAsia="en-ID"/>
              </w:rPr>
              <w:t>Tahun</w:t>
            </w:r>
            <w:proofErr w:type="spellEnd"/>
            <w:r w:rsidRPr="00FE1630">
              <w:rPr>
                <w:rFonts w:ascii="Yu Gothic UI" w:eastAsia="Yu Gothic UI" w:hAnsi="Yu Gothic UI" w:cstheme="majorBidi"/>
                <w:color w:val="000000"/>
                <w:lang w:eastAsia="en-ID"/>
              </w:rPr>
              <w:t xml:space="preserve"> </w:t>
            </w:r>
            <w:proofErr w:type="spellStart"/>
            <w:r w:rsidRPr="00FE1630">
              <w:rPr>
                <w:rFonts w:ascii="Yu Gothic UI" w:eastAsia="Yu Gothic UI" w:hAnsi="Yu Gothic UI" w:cstheme="majorBidi"/>
                <w:color w:val="000000"/>
                <w:lang w:eastAsia="en-ID"/>
              </w:rPr>
              <w:t>Pandemi</w:t>
            </w:r>
            <w:proofErr w:type="spellEnd"/>
            <w:r w:rsidRPr="00FE1630">
              <w:rPr>
                <w:rFonts w:ascii="Yu Gothic UI" w:eastAsia="Yu Gothic UI" w:hAnsi="Yu Gothic UI" w:cstheme="majorBidi"/>
                <w:color w:val="000000"/>
                <w:lang w:eastAsia="en-ID"/>
              </w:rPr>
              <w:t xml:space="preserve"> = 0, </w:t>
            </w:r>
            <w:proofErr w:type="spellStart"/>
            <w:r w:rsidRPr="00FE1630">
              <w:rPr>
                <w:rFonts w:ascii="Yu Gothic UI" w:eastAsia="Yu Gothic UI" w:hAnsi="Yu Gothic UI" w:cstheme="majorBidi"/>
                <w:color w:val="000000"/>
                <w:lang w:eastAsia="en-ID"/>
              </w:rPr>
              <w:t>Tahun</w:t>
            </w:r>
            <w:proofErr w:type="spellEnd"/>
            <w:r w:rsidRPr="00FE1630">
              <w:rPr>
                <w:rFonts w:ascii="Yu Gothic UI" w:eastAsia="Yu Gothic UI" w:hAnsi="Yu Gothic UI" w:cstheme="majorBidi"/>
                <w:color w:val="000000"/>
                <w:lang w:eastAsia="en-ID"/>
              </w:rPr>
              <w:t xml:space="preserve"> </w:t>
            </w:r>
            <w:proofErr w:type="spellStart"/>
            <w:r w:rsidRPr="00FE1630">
              <w:rPr>
                <w:rFonts w:ascii="Yu Gothic UI" w:eastAsia="Yu Gothic UI" w:hAnsi="Yu Gothic UI" w:cstheme="majorBidi"/>
                <w:color w:val="000000"/>
                <w:lang w:eastAsia="en-ID"/>
              </w:rPr>
              <w:t>Sebelum</w:t>
            </w:r>
            <w:proofErr w:type="spellEnd"/>
            <w:r w:rsidRPr="00FE1630">
              <w:rPr>
                <w:rFonts w:ascii="Yu Gothic UI" w:eastAsia="Yu Gothic UI" w:hAnsi="Yu Gothic UI" w:cstheme="majorBidi"/>
                <w:color w:val="000000"/>
                <w:lang w:eastAsia="en-ID"/>
              </w:rPr>
              <w:t xml:space="preserve"> </w:t>
            </w:r>
            <w:proofErr w:type="spellStart"/>
            <w:r w:rsidRPr="00FE1630">
              <w:rPr>
                <w:rFonts w:ascii="Yu Gothic UI" w:eastAsia="Yu Gothic UI" w:hAnsi="Yu Gothic UI" w:cstheme="majorBidi"/>
                <w:color w:val="000000"/>
                <w:lang w:eastAsia="en-ID"/>
              </w:rPr>
              <w:t>Pandemi</w:t>
            </w:r>
            <w:proofErr w:type="spellEnd"/>
            <w:r w:rsidRPr="00FE1630">
              <w:rPr>
                <w:rFonts w:ascii="Yu Gothic UI" w:eastAsia="Yu Gothic UI" w:hAnsi="Yu Gothic UI" w:cstheme="majorBidi"/>
                <w:color w:val="000000"/>
                <w:lang w:eastAsia="en-ID"/>
              </w:rPr>
              <w:t xml:space="preserve"> = 1</w:t>
            </w:r>
          </w:p>
        </w:tc>
      </w:tr>
      <w:tr w:rsidR="007760FF" w:rsidRPr="00FE1630" w14:paraId="5D9DFBF3" w14:textId="77777777" w:rsidTr="00FE1630">
        <w:trPr>
          <w:trHeight w:val="1750"/>
          <w:jc w:val="center"/>
        </w:trPr>
        <w:tc>
          <w:tcPr>
            <w:tcW w:w="510" w:type="dxa"/>
            <w:tcBorders>
              <w:top w:val="single" w:sz="4" w:space="0" w:color="auto"/>
              <w:left w:val="single" w:sz="8" w:space="0" w:color="auto"/>
              <w:bottom w:val="single" w:sz="8" w:space="0" w:color="auto"/>
              <w:right w:val="single" w:sz="4" w:space="0" w:color="auto"/>
            </w:tcBorders>
            <w:shd w:val="clear" w:color="auto" w:fill="auto"/>
            <w:vAlign w:val="center"/>
          </w:tcPr>
          <w:p w14:paraId="312EDD69"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6</w:t>
            </w:r>
          </w:p>
        </w:tc>
        <w:tc>
          <w:tcPr>
            <w:tcW w:w="1163" w:type="dxa"/>
            <w:tcBorders>
              <w:top w:val="single" w:sz="4" w:space="0" w:color="auto"/>
              <w:left w:val="nil"/>
              <w:bottom w:val="single" w:sz="8" w:space="0" w:color="auto"/>
              <w:right w:val="single" w:sz="4" w:space="0" w:color="auto"/>
            </w:tcBorders>
            <w:shd w:val="clear" w:color="auto" w:fill="auto"/>
            <w:vAlign w:val="center"/>
          </w:tcPr>
          <w:p w14:paraId="6DF0E533"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stock returns</w:t>
            </w:r>
          </w:p>
        </w:tc>
        <w:tc>
          <w:tcPr>
            <w:tcW w:w="4182" w:type="dxa"/>
            <w:tcBorders>
              <w:top w:val="single" w:sz="4" w:space="0" w:color="auto"/>
              <w:left w:val="nil"/>
              <w:bottom w:val="single" w:sz="8" w:space="0" w:color="auto"/>
              <w:right w:val="single" w:sz="4" w:space="0" w:color="auto"/>
            </w:tcBorders>
            <w:shd w:val="clear" w:color="auto" w:fill="auto"/>
            <w:vAlign w:val="center"/>
          </w:tcPr>
          <w:p w14:paraId="4D95D07C"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profit returns obtained by investors from a stock investment made</w:t>
            </w:r>
          </w:p>
        </w:tc>
        <w:tc>
          <w:tcPr>
            <w:tcW w:w="1994" w:type="dxa"/>
            <w:tcBorders>
              <w:top w:val="single" w:sz="4" w:space="0" w:color="auto"/>
              <w:left w:val="nil"/>
              <w:bottom w:val="single" w:sz="8" w:space="0" w:color="auto"/>
              <w:right w:val="single" w:sz="8" w:space="0" w:color="auto"/>
            </w:tcBorders>
            <w:shd w:val="clear" w:color="auto" w:fill="auto"/>
            <w:vAlign w:val="center"/>
          </w:tcPr>
          <w:p w14:paraId="076C01BD"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noProof/>
                <w:color w:val="000000"/>
                <w:lang w:eastAsia="en-ID"/>
              </w:rPr>
              <mc:AlternateContent>
                <mc:Choice Requires="wps">
                  <w:drawing>
                    <wp:anchor distT="0" distB="0" distL="114300" distR="114300" simplePos="0" relativeHeight="251665408" behindDoc="0" locked="0" layoutInCell="1" allowOverlap="1" wp14:anchorId="10D775BE" wp14:editId="08AEB709">
                      <wp:simplePos x="0" y="0"/>
                      <wp:positionH relativeFrom="column">
                        <wp:posOffset>316230</wp:posOffset>
                      </wp:positionH>
                      <wp:positionV relativeFrom="paragraph">
                        <wp:posOffset>257175</wp:posOffset>
                      </wp:positionV>
                      <wp:extent cx="55562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5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1B5EE" id="Straight Connector 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20.25pt" to="68.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nmAEAAIcDAAAOAAAAZHJzL2Uyb0RvYy54bWysU9uO0zAQfUfiHyy/06SVuk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" strokecolor="black [3200]" strokeweight=".5pt">
                      <v:stroke joinstyle="miter"/>
                    </v:line>
                  </w:pict>
                </mc:Fallback>
              </mc:AlternateContent>
            </w:r>
            <w:r w:rsidRPr="00FE1630">
              <w:rPr>
                <w:rFonts w:ascii="Yu Gothic UI" w:eastAsia="Yu Gothic UI" w:hAnsi="Yu Gothic UI" w:cstheme="majorBidi"/>
                <w:color w:val="000000"/>
                <w:lang w:eastAsia="en-ID"/>
              </w:rPr>
              <w:t>P</w:t>
            </w:r>
            <w:r w:rsidRPr="00FE1630">
              <w:rPr>
                <w:rFonts w:ascii="Yu Gothic UI" w:eastAsia="Yu Gothic UI" w:hAnsi="Yu Gothic UI" w:cstheme="majorBidi"/>
                <w:color w:val="000000"/>
                <w:vertAlign w:val="subscript"/>
                <w:lang w:eastAsia="en-ID"/>
              </w:rPr>
              <w:t xml:space="preserve">t </w:t>
            </w:r>
            <w:r w:rsidRPr="00FE1630">
              <w:rPr>
                <w:rFonts w:ascii="Yu Gothic UI" w:eastAsia="Yu Gothic UI" w:hAnsi="Yu Gothic UI" w:cstheme="majorBidi"/>
                <w:color w:val="000000"/>
                <w:lang w:eastAsia="en-ID"/>
              </w:rPr>
              <w:t>– P</w:t>
            </w:r>
            <w:r w:rsidRPr="00FE1630">
              <w:rPr>
                <w:rFonts w:ascii="Yu Gothic UI" w:eastAsia="Yu Gothic UI" w:hAnsi="Yu Gothic UI" w:cstheme="majorBidi"/>
                <w:color w:val="000000"/>
                <w:vertAlign w:val="subscript"/>
                <w:lang w:eastAsia="en-ID"/>
              </w:rPr>
              <w:t>t – 1</w:t>
            </w:r>
          </w:p>
          <w:p w14:paraId="558B5739" w14:textId="77777777" w:rsidR="00FE1630" w:rsidRPr="00FE1630" w:rsidRDefault="00FE1630" w:rsidP="00F37E27">
            <w:pPr>
              <w:jc w:val="center"/>
              <w:rPr>
                <w:rFonts w:ascii="Yu Gothic UI" w:eastAsia="Yu Gothic UI" w:hAnsi="Yu Gothic UI" w:cstheme="majorBidi"/>
                <w:color w:val="000000"/>
                <w:lang w:eastAsia="en-ID"/>
              </w:rPr>
            </w:pPr>
            <w:r w:rsidRPr="00FE1630">
              <w:rPr>
                <w:rFonts w:ascii="Yu Gothic UI" w:eastAsia="Yu Gothic UI" w:hAnsi="Yu Gothic UI" w:cstheme="majorBidi"/>
                <w:color w:val="000000"/>
                <w:lang w:eastAsia="en-ID"/>
              </w:rPr>
              <w:t>P</w:t>
            </w:r>
            <w:r w:rsidRPr="00FE1630">
              <w:rPr>
                <w:rFonts w:ascii="Yu Gothic UI" w:eastAsia="Yu Gothic UI" w:hAnsi="Yu Gothic UI" w:cstheme="majorBidi"/>
                <w:color w:val="000000"/>
                <w:vertAlign w:val="subscript"/>
                <w:lang w:eastAsia="en-ID"/>
              </w:rPr>
              <w:t>t - 1</w:t>
            </w:r>
          </w:p>
        </w:tc>
      </w:tr>
    </w:tbl>
    <w:p w14:paraId="36E527C2" w14:textId="0BC6ECB5" w:rsidR="00FE1630" w:rsidRDefault="00FE1630" w:rsidP="00FE1630">
      <w:pPr>
        <w:jc w:val="both"/>
        <w:rPr>
          <w:rFonts w:ascii="Yu Gothic UI" w:eastAsia="Yu Gothic UI" w:hAnsi="Yu Gothic UI"/>
          <w:lang w:val="fi-FI"/>
        </w:rPr>
      </w:pPr>
    </w:p>
    <w:p w14:paraId="69738C01" w14:textId="345420BC" w:rsidR="00FE1630" w:rsidRDefault="00FE1630" w:rsidP="00FE1630">
      <w:pPr>
        <w:jc w:val="both"/>
        <w:rPr>
          <w:rFonts w:ascii="Yu Gothic UI" w:eastAsia="Yu Gothic UI" w:hAnsi="Yu Gothic UI"/>
          <w:b/>
          <w:bCs/>
          <w:lang w:val="fi-FI"/>
        </w:rPr>
      </w:pPr>
      <w:r w:rsidRPr="00FE1630">
        <w:rPr>
          <w:rFonts w:ascii="Yu Gothic UI" w:eastAsia="Yu Gothic UI" w:hAnsi="Yu Gothic UI"/>
          <w:b/>
          <w:bCs/>
          <w:lang w:val="fi-FI"/>
        </w:rPr>
        <w:t>Data Analysis Techniques</w:t>
      </w:r>
    </w:p>
    <w:p w14:paraId="1A78A670" w14:textId="6526C675" w:rsidR="00FE1630" w:rsidRDefault="001F7C05" w:rsidP="001F7C05">
      <w:pPr>
        <w:ind w:firstLine="720"/>
        <w:jc w:val="both"/>
        <w:rPr>
          <w:rFonts w:ascii="Yu Gothic UI" w:eastAsia="Yu Gothic UI" w:hAnsi="Yu Gothic UI"/>
          <w:lang w:val="fi-FI"/>
        </w:rPr>
      </w:pPr>
      <w:r w:rsidRPr="001F7C05">
        <w:rPr>
          <w:rFonts w:ascii="Yu Gothic UI" w:eastAsia="Yu Gothic UI" w:hAnsi="Yu Gothic UI"/>
          <w:lang w:val="fi-FI"/>
        </w:rPr>
        <w:t>In data analysis in this study using the panel data regression analysis method. Which in conducting the analysis is the estimation of the smallest squared parameter or called ordinary least square (OLS).</w:t>
      </w:r>
    </w:p>
    <w:p w14:paraId="1B9872D0" w14:textId="05E8B3A2" w:rsidR="001F7C05" w:rsidRDefault="001F7C05" w:rsidP="001F7C05">
      <w:pPr>
        <w:jc w:val="both"/>
        <w:rPr>
          <w:rFonts w:ascii="Yu Gothic UI" w:eastAsia="Yu Gothic UI" w:hAnsi="Yu Gothic UI"/>
          <w:b/>
          <w:bCs/>
          <w:lang w:val="fi-FI"/>
        </w:rPr>
      </w:pPr>
      <w:r w:rsidRPr="001F7C05">
        <w:rPr>
          <w:rFonts w:ascii="Yu Gothic UI" w:eastAsia="Yu Gothic UI" w:hAnsi="Yu Gothic UI"/>
          <w:b/>
          <w:bCs/>
          <w:lang w:val="fi-FI"/>
        </w:rPr>
        <w:lastRenderedPageBreak/>
        <w:t>Normality Test</w:t>
      </w:r>
    </w:p>
    <w:p w14:paraId="55E3D7D1" w14:textId="793B4C66" w:rsidR="001F7C05" w:rsidRPr="001F7C05" w:rsidRDefault="001F7C05" w:rsidP="001F7C05">
      <w:pPr>
        <w:ind w:firstLine="720"/>
        <w:jc w:val="both"/>
        <w:rPr>
          <w:rFonts w:ascii="Yu Gothic UI" w:eastAsia="Yu Gothic UI" w:hAnsi="Yu Gothic UI"/>
          <w:lang w:val="fi-FI"/>
        </w:rPr>
      </w:pPr>
      <w:r w:rsidRPr="001F7C05">
        <w:rPr>
          <w:rFonts w:ascii="Yu Gothic UI" w:eastAsia="Yu Gothic UI" w:hAnsi="Yu Gothic UI"/>
          <w:lang w:val="fi-FI"/>
        </w:rPr>
        <w:t>The Normality Test is used to test whether in a regression model between independent variables it is normally distributed or not. In a good regression model, it is by choosing a normal distribution of data or data that is close to normal</w:t>
      </w:r>
      <w:r>
        <w:rPr>
          <w:rFonts w:ascii="Yu Gothic UI" w:eastAsia="Yu Gothic UI" w:hAnsi="Yu Gothic UI"/>
          <w:lang w:val="fi-FI"/>
        </w:rPr>
        <w:t>. T</w:t>
      </w:r>
      <w:r w:rsidRPr="001F7C05">
        <w:rPr>
          <w:rFonts w:ascii="Yu Gothic UI" w:eastAsia="Yu Gothic UI" w:hAnsi="Yu Gothic UI"/>
          <w:lang w:val="fi-FI"/>
        </w:rPr>
        <w:t>he normality test is divided into two, namely:</w:t>
      </w:r>
    </w:p>
    <w:p w14:paraId="1879DBD2" w14:textId="77777777" w:rsidR="001F7C05" w:rsidRPr="00DC5527" w:rsidRDefault="001F7C05" w:rsidP="001F7C05">
      <w:pPr>
        <w:pStyle w:val="ListParagraph"/>
        <w:numPr>
          <w:ilvl w:val="0"/>
          <w:numId w:val="29"/>
        </w:numPr>
        <w:jc w:val="both"/>
        <w:rPr>
          <w:rFonts w:ascii="Yu Gothic UI" w:eastAsia="Yu Gothic UI" w:hAnsi="Yu Gothic UI"/>
          <w:sz w:val="24"/>
          <w:szCs w:val="24"/>
          <w:lang w:val="fi-FI"/>
        </w:rPr>
      </w:pPr>
      <w:r w:rsidRPr="00DC5527">
        <w:rPr>
          <w:rFonts w:ascii="Yu Gothic UI" w:eastAsia="Yu Gothic UI" w:hAnsi="Yu Gothic UI"/>
          <w:sz w:val="24"/>
          <w:szCs w:val="24"/>
          <w:lang w:val="fi-FI"/>
        </w:rPr>
        <w:t>If the profitability value of a significant value &gt; 0.05 means that the data is normally distributed.</w:t>
      </w:r>
    </w:p>
    <w:p w14:paraId="48D69D17" w14:textId="0DE1A24D" w:rsidR="001F7C05" w:rsidRPr="00DC5527" w:rsidRDefault="001F7C05" w:rsidP="001F7C05">
      <w:pPr>
        <w:pStyle w:val="ListParagraph"/>
        <w:numPr>
          <w:ilvl w:val="0"/>
          <w:numId w:val="29"/>
        </w:numPr>
        <w:jc w:val="both"/>
        <w:rPr>
          <w:rFonts w:ascii="Yu Gothic UI" w:eastAsia="Yu Gothic UI" w:hAnsi="Yu Gothic UI"/>
          <w:sz w:val="24"/>
          <w:szCs w:val="24"/>
          <w:lang w:val="fi-FI"/>
        </w:rPr>
      </w:pPr>
      <w:r w:rsidRPr="00DC5527">
        <w:rPr>
          <w:rFonts w:ascii="Yu Gothic UI" w:eastAsia="Yu Gothic UI" w:hAnsi="Yu Gothic UI"/>
          <w:sz w:val="24"/>
          <w:szCs w:val="24"/>
          <w:lang w:val="fi-FI"/>
        </w:rPr>
        <w:t>If the profitability value of a significant value &lt; 0.05 means that the data is not normally distributed.</w:t>
      </w:r>
    </w:p>
    <w:p w14:paraId="241C11AE" w14:textId="424AB156" w:rsidR="001F7C05" w:rsidRDefault="001F7C05" w:rsidP="001F7C05">
      <w:pPr>
        <w:jc w:val="both"/>
        <w:rPr>
          <w:rFonts w:ascii="Yu Gothic UI" w:eastAsia="Yu Gothic UI" w:hAnsi="Yu Gothic UI"/>
          <w:b/>
          <w:bCs/>
          <w:lang w:val="fi-FI"/>
        </w:rPr>
      </w:pPr>
      <w:r w:rsidRPr="001F7C05">
        <w:rPr>
          <w:rFonts w:ascii="Yu Gothic UI" w:eastAsia="Yu Gothic UI" w:hAnsi="Yu Gothic UI"/>
          <w:b/>
          <w:bCs/>
          <w:lang w:val="fi-FI"/>
        </w:rPr>
        <w:t>Test of Classical Assumptions</w:t>
      </w:r>
    </w:p>
    <w:p w14:paraId="44C6E8A5" w14:textId="77777777" w:rsidR="001F7C05" w:rsidRPr="001F7C05" w:rsidRDefault="001F7C05" w:rsidP="001F7C05">
      <w:pPr>
        <w:jc w:val="both"/>
        <w:rPr>
          <w:rFonts w:ascii="Yu Gothic UI" w:eastAsia="Yu Gothic UI" w:hAnsi="Yu Gothic UI"/>
          <w:lang w:val="fi-FI"/>
        </w:rPr>
      </w:pPr>
      <w:r w:rsidRPr="001F7C05">
        <w:rPr>
          <w:rFonts w:ascii="Yu Gothic UI" w:eastAsia="Yu Gothic UI" w:hAnsi="Yu Gothic UI"/>
          <w:lang w:val="fi-FI"/>
        </w:rPr>
        <w:t xml:space="preserve">Before conducting hypothesis testing using data regression analysis the panel needs </w:t>
      </w:r>
    </w:p>
    <w:p w14:paraId="46820B0E" w14:textId="1DD7ECA4" w:rsidR="001F7C05" w:rsidRPr="001F7C05" w:rsidRDefault="001F7C05" w:rsidP="001F7C05">
      <w:pPr>
        <w:jc w:val="both"/>
        <w:rPr>
          <w:rFonts w:ascii="Yu Gothic UI" w:eastAsia="Yu Gothic UI" w:hAnsi="Yu Gothic UI"/>
          <w:lang w:val="fi-FI"/>
        </w:rPr>
      </w:pPr>
      <w:r w:rsidRPr="001F7C05">
        <w:rPr>
          <w:rFonts w:ascii="Yu Gothic UI" w:eastAsia="Yu Gothic UI" w:hAnsi="Yu Gothic UI"/>
          <w:lang w:val="fi-FI"/>
        </w:rPr>
        <w:t>conducted first testing of classical assumptions. Classic assumption tests include:</w:t>
      </w:r>
    </w:p>
    <w:p w14:paraId="5F0E68A6" w14:textId="2E2E233C" w:rsidR="004B5C48" w:rsidRPr="00DC5527" w:rsidRDefault="001F7C05" w:rsidP="00DC5527">
      <w:pPr>
        <w:pStyle w:val="ListParagraph"/>
        <w:numPr>
          <w:ilvl w:val="0"/>
          <w:numId w:val="30"/>
        </w:numPr>
        <w:jc w:val="both"/>
        <w:rPr>
          <w:rFonts w:ascii="Yu Gothic UI" w:eastAsia="Yu Gothic UI" w:hAnsi="Yu Gothic UI" w:cstheme="minorHAnsi"/>
          <w:b/>
          <w:bCs/>
          <w:iCs/>
          <w:lang w:val="id-ID"/>
        </w:rPr>
      </w:pPr>
      <w:r w:rsidRPr="00DC5527">
        <w:rPr>
          <w:rFonts w:ascii="Yu Gothic UI" w:eastAsia="Yu Gothic UI" w:hAnsi="Yu Gothic UI" w:cstheme="minorHAnsi"/>
          <w:b/>
          <w:bCs/>
          <w:iCs/>
          <w:lang w:val="id-ID"/>
        </w:rPr>
        <w:t>Multicollinearity</w:t>
      </w:r>
    </w:p>
    <w:p w14:paraId="3B0A802D" w14:textId="508D2114" w:rsidR="001F7C05" w:rsidRPr="00DC5527" w:rsidRDefault="001F7C05" w:rsidP="00DC5527">
      <w:pPr>
        <w:pStyle w:val="ListParagraph"/>
        <w:numPr>
          <w:ilvl w:val="0"/>
          <w:numId w:val="30"/>
        </w:numPr>
        <w:jc w:val="both"/>
        <w:rPr>
          <w:rFonts w:ascii="Yu Gothic UI" w:eastAsia="Yu Gothic UI" w:hAnsi="Yu Gothic UI" w:cstheme="minorHAnsi"/>
          <w:b/>
          <w:bCs/>
          <w:iCs/>
          <w:lang w:val="en-GB"/>
        </w:rPr>
      </w:pPr>
      <w:r w:rsidRPr="00DC5527">
        <w:rPr>
          <w:rFonts w:ascii="Yu Gothic UI" w:eastAsia="Yu Gothic UI" w:hAnsi="Yu Gothic UI" w:cstheme="minorHAnsi"/>
          <w:b/>
          <w:bCs/>
          <w:iCs/>
          <w:lang w:val="en-GB"/>
        </w:rPr>
        <w:t>Heteroskedasticity</w:t>
      </w:r>
    </w:p>
    <w:p w14:paraId="513AE131" w14:textId="00E01E26" w:rsidR="001F7C05" w:rsidRDefault="001F7C05" w:rsidP="00DC5527">
      <w:pPr>
        <w:pStyle w:val="ListParagraph"/>
        <w:numPr>
          <w:ilvl w:val="0"/>
          <w:numId w:val="30"/>
        </w:numPr>
        <w:jc w:val="both"/>
        <w:rPr>
          <w:rFonts w:ascii="Yu Gothic UI" w:eastAsia="Yu Gothic UI" w:hAnsi="Yu Gothic UI" w:cstheme="minorHAnsi"/>
          <w:b/>
          <w:bCs/>
          <w:iCs/>
          <w:lang w:val="en-GB"/>
        </w:rPr>
      </w:pPr>
      <w:r w:rsidRPr="00DC5527">
        <w:rPr>
          <w:rFonts w:ascii="Yu Gothic UI" w:eastAsia="Yu Gothic UI" w:hAnsi="Yu Gothic UI" w:cstheme="minorHAnsi"/>
          <w:b/>
          <w:bCs/>
          <w:iCs/>
          <w:lang w:val="en-GB"/>
        </w:rPr>
        <w:t>Autocorrelation</w:t>
      </w:r>
    </w:p>
    <w:p w14:paraId="30F1595E" w14:textId="0377C479" w:rsidR="00DC5527" w:rsidRDefault="00DC5527" w:rsidP="00DC5527">
      <w:pPr>
        <w:jc w:val="both"/>
        <w:rPr>
          <w:rFonts w:ascii="Yu Gothic UI" w:eastAsia="Yu Gothic UI" w:hAnsi="Yu Gothic UI" w:cstheme="minorHAnsi"/>
          <w:b/>
          <w:bCs/>
          <w:iCs/>
          <w:lang w:val="en-GB"/>
        </w:rPr>
      </w:pPr>
      <w:r w:rsidRPr="00DC5527">
        <w:rPr>
          <w:rFonts w:ascii="Yu Gothic UI" w:eastAsia="Yu Gothic UI" w:hAnsi="Yu Gothic UI" w:cstheme="minorHAnsi"/>
          <w:b/>
          <w:bCs/>
          <w:iCs/>
          <w:lang w:val="en-GB"/>
        </w:rPr>
        <w:t>Panel Regression Test</w:t>
      </w:r>
    </w:p>
    <w:p w14:paraId="2D61B98B" w14:textId="3C866764" w:rsidR="00DC5527" w:rsidRDefault="00DC5527" w:rsidP="00DC5527">
      <w:pPr>
        <w:ind w:firstLine="720"/>
        <w:jc w:val="both"/>
        <w:rPr>
          <w:rFonts w:ascii="Yu Gothic UI" w:eastAsia="Yu Gothic UI" w:hAnsi="Yu Gothic UI" w:cstheme="minorHAnsi"/>
          <w:iCs/>
          <w:lang w:val="en-GB"/>
        </w:rPr>
      </w:pPr>
      <w:r w:rsidRPr="00DC5527">
        <w:rPr>
          <w:rFonts w:ascii="Yu Gothic UI" w:eastAsia="Yu Gothic UI" w:hAnsi="Yu Gothic UI" w:cstheme="minorHAnsi"/>
          <w:iCs/>
          <w:lang w:val="en-GB"/>
        </w:rPr>
        <w:t>Panel data is a combination of cross section data and time series data, where the same cross section unit is measured at different times. Panel data regression analysis is a regression analysis that is based on panel data to observe the relationship between one dependent variable and one or more independent variables.  The regression model will be used as follows:</w:t>
      </w:r>
    </w:p>
    <w:p w14:paraId="42D85EAB" w14:textId="1A97AE2B" w:rsidR="00DC5527" w:rsidRDefault="00DC5527" w:rsidP="00DC5527">
      <w:pPr>
        <w:jc w:val="center"/>
        <w:rPr>
          <w:rFonts w:ascii="Yu Gothic UI" w:eastAsia="Yu Gothic UI" w:hAnsi="Yu Gothic UI"/>
          <w:vertAlign w:val="subscript"/>
        </w:rPr>
      </w:pPr>
      <w:proofErr w:type="spellStart"/>
      <w:r w:rsidRPr="00DC5527">
        <w:rPr>
          <w:rFonts w:ascii="Yu Gothic UI" w:eastAsia="Yu Gothic UI" w:hAnsi="Yu Gothic UI"/>
        </w:rPr>
        <w:t>Y</w:t>
      </w:r>
      <w:r w:rsidRPr="00DC5527">
        <w:rPr>
          <w:rFonts w:ascii="Yu Gothic UI" w:eastAsia="Yu Gothic UI" w:hAnsi="Yu Gothic UI"/>
          <w:vertAlign w:val="subscript"/>
        </w:rPr>
        <w:t>it</w:t>
      </w:r>
      <w:proofErr w:type="spellEnd"/>
      <w:r w:rsidRPr="00DC5527">
        <w:rPr>
          <w:rFonts w:ascii="Yu Gothic UI" w:eastAsia="Yu Gothic UI" w:hAnsi="Yu Gothic UI"/>
        </w:rPr>
        <w:t xml:space="preserve"> = α + β</w:t>
      </w:r>
      <w:r w:rsidRPr="00DC5527">
        <w:rPr>
          <w:rFonts w:ascii="Yu Gothic UI" w:eastAsia="Yu Gothic UI" w:hAnsi="Yu Gothic UI"/>
          <w:vertAlign w:val="subscript"/>
        </w:rPr>
        <w:t xml:space="preserve">1 </w:t>
      </w:r>
      <w:r w:rsidRPr="00DC5527">
        <w:rPr>
          <w:rFonts w:ascii="Yu Gothic UI" w:eastAsia="Yu Gothic UI" w:hAnsi="Yu Gothic UI"/>
        </w:rPr>
        <w:t>X</w:t>
      </w:r>
      <w:r w:rsidRPr="00DC5527">
        <w:rPr>
          <w:rFonts w:ascii="Yu Gothic UI" w:eastAsia="Yu Gothic UI" w:hAnsi="Yu Gothic UI"/>
          <w:vertAlign w:val="subscript"/>
        </w:rPr>
        <w:t>1it</w:t>
      </w:r>
      <w:r w:rsidRPr="00DC5527">
        <w:rPr>
          <w:rFonts w:ascii="Yu Gothic UI" w:eastAsia="Yu Gothic UI" w:hAnsi="Yu Gothic UI"/>
        </w:rPr>
        <w:t xml:space="preserve"> + β</w:t>
      </w:r>
      <w:r w:rsidRPr="00DC5527">
        <w:rPr>
          <w:rFonts w:ascii="Yu Gothic UI" w:eastAsia="Yu Gothic UI" w:hAnsi="Yu Gothic UI"/>
          <w:vertAlign w:val="subscript"/>
        </w:rPr>
        <w:t>2</w:t>
      </w:r>
      <w:r w:rsidRPr="00DC5527">
        <w:rPr>
          <w:rFonts w:ascii="Yu Gothic UI" w:eastAsia="Yu Gothic UI" w:hAnsi="Yu Gothic UI"/>
        </w:rPr>
        <w:t>X</w:t>
      </w:r>
      <w:r w:rsidRPr="00DC5527">
        <w:rPr>
          <w:rFonts w:ascii="Yu Gothic UI" w:eastAsia="Yu Gothic UI" w:hAnsi="Yu Gothic UI"/>
          <w:vertAlign w:val="subscript"/>
        </w:rPr>
        <w:t>2it</w:t>
      </w:r>
      <w:r w:rsidRPr="00DC5527">
        <w:rPr>
          <w:rFonts w:ascii="Yu Gothic UI" w:eastAsia="Yu Gothic UI" w:hAnsi="Yu Gothic UI"/>
        </w:rPr>
        <w:t xml:space="preserve"> + β</w:t>
      </w:r>
      <w:r w:rsidRPr="00DC5527">
        <w:rPr>
          <w:rFonts w:ascii="Yu Gothic UI" w:eastAsia="Yu Gothic UI" w:hAnsi="Yu Gothic UI"/>
          <w:vertAlign w:val="subscript"/>
        </w:rPr>
        <w:t>3</w:t>
      </w:r>
      <w:r w:rsidRPr="00DC5527">
        <w:rPr>
          <w:rFonts w:ascii="Yu Gothic UI" w:eastAsia="Yu Gothic UI" w:hAnsi="Yu Gothic UI"/>
        </w:rPr>
        <w:t>X</w:t>
      </w:r>
      <w:r w:rsidRPr="00DC5527">
        <w:rPr>
          <w:rFonts w:ascii="Yu Gothic UI" w:eastAsia="Yu Gothic UI" w:hAnsi="Yu Gothic UI"/>
          <w:vertAlign w:val="subscript"/>
        </w:rPr>
        <w:t>3it</w:t>
      </w:r>
      <w:r w:rsidRPr="00DC5527">
        <w:rPr>
          <w:rFonts w:ascii="Yu Gothic UI" w:eastAsia="Yu Gothic UI" w:hAnsi="Yu Gothic UI"/>
        </w:rPr>
        <w:t xml:space="preserve"> + β</w:t>
      </w:r>
      <w:r w:rsidRPr="00DC5527">
        <w:rPr>
          <w:rFonts w:ascii="Yu Gothic UI" w:eastAsia="Yu Gothic UI" w:hAnsi="Yu Gothic UI"/>
          <w:vertAlign w:val="subscript"/>
        </w:rPr>
        <w:t>4</w:t>
      </w:r>
      <w:r w:rsidRPr="00DC5527">
        <w:rPr>
          <w:rFonts w:ascii="Yu Gothic UI" w:eastAsia="Yu Gothic UI" w:hAnsi="Yu Gothic UI"/>
        </w:rPr>
        <w:t>X</w:t>
      </w:r>
      <w:r w:rsidRPr="00DC5527">
        <w:rPr>
          <w:rFonts w:ascii="Yu Gothic UI" w:eastAsia="Yu Gothic UI" w:hAnsi="Yu Gothic UI"/>
          <w:vertAlign w:val="subscript"/>
        </w:rPr>
        <w:t>4it</w:t>
      </w:r>
      <w:r w:rsidRPr="00DC5527">
        <w:rPr>
          <w:rFonts w:ascii="Yu Gothic UI" w:eastAsia="Yu Gothic UI" w:hAnsi="Yu Gothic UI"/>
        </w:rPr>
        <w:t xml:space="preserve"> + β</w:t>
      </w:r>
      <w:r w:rsidRPr="00DC5527">
        <w:rPr>
          <w:rFonts w:ascii="Yu Gothic UI" w:eastAsia="Yu Gothic UI" w:hAnsi="Yu Gothic UI"/>
          <w:vertAlign w:val="subscript"/>
        </w:rPr>
        <w:t>5</w:t>
      </w:r>
      <w:r w:rsidRPr="00DC5527">
        <w:rPr>
          <w:rFonts w:ascii="Yu Gothic UI" w:eastAsia="Yu Gothic UI" w:hAnsi="Yu Gothic UI"/>
        </w:rPr>
        <w:t>X</w:t>
      </w:r>
      <w:r w:rsidRPr="00DC5527">
        <w:rPr>
          <w:rFonts w:ascii="Yu Gothic UI" w:eastAsia="Yu Gothic UI" w:hAnsi="Yu Gothic UI"/>
          <w:vertAlign w:val="subscript"/>
        </w:rPr>
        <w:t>5it</w:t>
      </w:r>
      <w:r w:rsidRPr="00DC5527">
        <w:rPr>
          <w:rFonts w:ascii="Yu Gothic UI" w:eastAsia="Yu Gothic UI" w:hAnsi="Yu Gothic UI"/>
        </w:rPr>
        <w:t xml:space="preserve"> + </w:t>
      </w:r>
      <w:proofErr w:type="spellStart"/>
      <w:r w:rsidRPr="00DC5527">
        <w:rPr>
          <w:rFonts w:ascii="Yu Gothic UI" w:eastAsia="Yu Gothic UI" w:hAnsi="Yu Gothic UI"/>
        </w:rPr>
        <w:t>ε</w:t>
      </w:r>
      <w:r w:rsidRPr="00DC5527">
        <w:rPr>
          <w:rFonts w:ascii="Yu Gothic UI" w:eastAsia="Yu Gothic UI" w:hAnsi="Yu Gothic UI"/>
          <w:vertAlign w:val="subscript"/>
        </w:rPr>
        <w:t>it</w:t>
      </w:r>
      <w:proofErr w:type="spellEnd"/>
    </w:p>
    <w:p w14:paraId="480155DA" w14:textId="764768CE" w:rsidR="00DC5527" w:rsidRDefault="00DC5527" w:rsidP="00DC5527">
      <w:pPr>
        <w:rPr>
          <w:rFonts w:ascii="Yu Gothic UI" w:eastAsia="Yu Gothic UI" w:hAnsi="Yu Gothic UI"/>
        </w:rPr>
      </w:pPr>
    </w:p>
    <w:p w14:paraId="7AEDBA49" w14:textId="77777777" w:rsidR="00DC5527" w:rsidRPr="00DC5527" w:rsidRDefault="00DC5527" w:rsidP="00DC5527">
      <w:pPr>
        <w:rPr>
          <w:rFonts w:ascii="Yu Gothic UI" w:eastAsia="Yu Gothic UI" w:hAnsi="Yu Gothic UI" w:cstheme="minorHAnsi"/>
          <w:iCs/>
          <w:lang w:val="en-GB"/>
        </w:rPr>
      </w:pPr>
      <w:r w:rsidRPr="00DC5527">
        <w:rPr>
          <w:rFonts w:ascii="Yu Gothic UI" w:eastAsia="Yu Gothic UI" w:hAnsi="Yu Gothic UI" w:cstheme="minorHAnsi"/>
          <w:iCs/>
          <w:lang w:val="en-GB"/>
        </w:rPr>
        <w:t>The regression model after being moderated by the pandemic is as follows:</w:t>
      </w:r>
    </w:p>
    <w:p w14:paraId="2C8C9428" w14:textId="0DC661A5" w:rsidR="00DC5527" w:rsidRDefault="00DC5527" w:rsidP="00DC5527">
      <w:pPr>
        <w:jc w:val="center"/>
        <w:rPr>
          <w:rFonts w:ascii="Yu Gothic UI" w:eastAsia="Yu Gothic UI" w:hAnsi="Yu Gothic UI" w:cstheme="minorHAnsi"/>
          <w:iCs/>
          <w:lang w:val="en-GB"/>
        </w:rPr>
      </w:pPr>
      <w:proofErr w:type="spellStart"/>
      <w:r w:rsidRPr="00DC5527">
        <w:rPr>
          <w:rFonts w:ascii="Yu Gothic UI" w:eastAsia="Yu Gothic UI" w:hAnsi="Yu Gothic UI" w:cstheme="minorHAnsi"/>
          <w:iCs/>
          <w:lang w:val="en-GB"/>
        </w:rPr>
        <w:t>Yit</w:t>
      </w:r>
      <w:proofErr w:type="spellEnd"/>
      <w:r w:rsidRPr="00DC5527">
        <w:rPr>
          <w:rFonts w:ascii="Yu Gothic UI" w:eastAsia="Yu Gothic UI" w:hAnsi="Yu Gothic UI" w:cstheme="minorHAnsi"/>
          <w:iCs/>
          <w:lang w:val="en-GB"/>
        </w:rPr>
        <w:t xml:space="preserve"> = α + β1X1it + β2X2it + β3X3it + β4X4it + β5X5it + β6 (X1it-X5it) + β7(X2it - X5it) + β8(X3it - X5it) + β9(X4it - X5it) + </w:t>
      </w:r>
      <w:proofErr w:type="spellStart"/>
      <w:r w:rsidRPr="00DC5527">
        <w:rPr>
          <w:rFonts w:ascii="Yu Gothic UI" w:eastAsia="Yu Gothic UI" w:hAnsi="Yu Gothic UI" w:cstheme="minorHAnsi"/>
          <w:iCs/>
          <w:lang w:val="en-GB"/>
        </w:rPr>
        <w:t>εi</w:t>
      </w:r>
      <w:proofErr w:type="spellEnd"/>
    </w:p>
    <w:p w14:paraId="0E9CA759" w14:textId="2ACCC1D9" w:rsidR="00DC5527" w:rsidRDefault="00DC5527" w:rsidP="00DC5527">
      <w:pPr>
        <w:rPr>
          <w:rFonts w:ascii="Yu Gothic UI" w:eastAsia="Yu Gothic UI" w:hAnsi="Yu Gothic UI" w:cstheme="minorHAnsi"/>
          <w:iCs/>
          <w:lang w:val="en-GB"/>
        </w:rPr>
      </w:pPr>
    </w:p>
    <w:p w14:paraId="0C35645F" w14:textId="77584F60" w:rsidR="00DC5527" w:rsidRDefault="00DC5527" w:rsidP="00DC5527">
      <w:pPr>
        <w:rPr>
          <w:rFonts w:ascii="Yu Gothic UI" w:eastAsia="Yu Gothic UI" w:hAnsi="Yu Gothic UI" w:cstheme="minorHAnsi"/>
          <w:iCs/>
          <w:lang w:val="en-GB"/>
        </w:rPr>
      </w:pPr>
    </w:p>
    <w:p w14:paraId="11E9FEED" w14:textId="58E5970C" w:rsidR="00DC5527" w:rsidRDefault="00DC5527" w:rsidP="00DC5527">
      <w:pPr>
        <w:rPr>
          <w:rFonts w:ascii="Yu Gothic UI" w:eastAsia="Yu Gothic UI" w:hAnsi="Yu Gothic UI" w:cstheme="minorHAnsi"/>
          <w:iCs/>
          <w:lang w:val="en-GB"/>
        </w:rPr>
      </w:pPr>
    </w:p>
    <w:p w14:paraId="38A39E7E" w14:textId="1277BA4D" w:rsidR="00D62971" w:rsidRDefault="00D62971" w:rsidP="00D62971">
      <w:pPr>
        <w:rPr>
          <w:rFonts w:ascii="Yu Gothic UI" w:eastAsia="Yu Gothic UI" w:hAnsi="Yu Gothic UI" w:cstheme="minorHAnsi"/>
          <w:b/>
          <w:bCs/>
          <w:iCs/>
          <w:lang w:val="en-GB"/>
        </w:rPr>
      </w:pPr>
      <w:r w:rsidRPr="00D62971">
        <w:rPr>
          <w:rFonts w:ascii="Yu Gothic UI" w:eastAsia="Yu Gothic UI" w:hAnsi="Yu Gothic UI" w:cstheme="minorHAnsi"/>
          <w:b/>
          <w:bCs/>
          <w:iCs/>
          <w:lang w:val="en-GB"/>
        </w:rPr>
        <w:lastRenderedPageBreak/>
        <w:t>Selection of Panel Data Regression Estimation Techniques</w:t>
      </w:r>
    </w:p>
    <w:p w14:paraId="1632DEA9" w14:textId="2E066BC0" w:rsidR="00D62971" w:rsidRPr="00D62971" w:rsidRDefault="00D62971" w:rsidP="004B18E8">
      <w:pPr>
        <w:ind w:firstLine="720"/>
        <w:jc w:val="both"/>
        <w:rPr>
          <w:rFonts w:ascii="Yu Gothic UI" w:eastAsia="Yu Gothic UI" w:hAnsi="Yu Gothic UI" w:cstheme="minorHAnsi"/>
          <w:iCs/>
          <w:lang w:val="en-GB"/>
        </w:rPr>
      </w:pPr>
      <w:r w:rsidRPr="00D62971">
        <w:rPr>
          <w:rFonts w:ascii="Yu Gothic UI" w:eastAsia="Yu Gothic UI" w:hAnsi="Yu Gothic UI" w:cstheme="minorHAnsi"/>
          <w:iCs/>
          <w:lang w:val="en-GB"/>
        </w:rPr>
        <w:t>The selection of panel data regression estimation techniques is known for three kinds of estimation approaches, namely Common Effect Model, Fixed Effect Model, and Random Effect Model. To determine the best technique to be used for panel data regression, the test is carried out the chow test and the thirst test</w:t>
      </w:r>
      <w:r>
        <w:rPr>
          <w:rFonts w:ascii="Yu Gothic UI" w:eastAsia="Yu Gothic UI" w:hAnsi="Yu Gothic UI" w:cstheme="minorHAnsi"/>
          <w:iCs/>
          <w:lang w:val="en-GB"/>
        </w:rPr>
        <w:t>, T-Test, F-Test.</w:t>
      </w:r>
    </w:p>
    <w:p w14:paraId="32F6153A" w14:textId="23531B34" w:rsidR="00DC5527" w:rsidRPr="004B18E8" w:rsidRDefault="00DC5527" w:rsidP="004B18E8">
      <w:pPr>
        <w:pStyle w:val="ListParagraph"/>
        <w:numPr>
          <w:ilvl w:val="0"/>
          <w:numId w:val="32"/>
        </w:numPr>
        <w:rPr>
          <w:rFonts w:ascii="Yu Gothic UI" w:eastAsia="Yu Gothic UI" w:hAnsi="Yu Gothic UI" w:cstheme="minorHAnsi"/>
          <w:b/>
          <w:bCs/>
          <w:iCs/>
          <w:lang w:val="en-GB"/>
        </w:rPr>
      </w:pPr>
      <w:r w:rsidRPr="004B18E8">
        <w:rPr>
          <w:rFonts w:ascii="Yu Gothic UI" w:eastAsia="Yu Gothic UI" w:hAnsi="Yu Gothic UI" w:cstheme="minorHAnsi"/>
          <w:b/>
          <w:bCs/>
          <w:iCs/>
          <w:lang w:val="en-GB"/>
        </w:rPr>
        <w:t>FEM (Fixed Effect Model)</w:t>
      </w:r>
    </w:p>
    <w:p w14:paraId="008117F5" w14:textId="42D28C05" w:rsidR="00DC5527" w:rsidRPr="004B18E8" w:rsidRDefault="00DC5527" w:rsidP="004B18E8">
      <w:pPr>
        <w:pStyle w:val="ListParagraph"/>
        <w:numPr>
          <w:ilvl w:val="0"/>
          <w:numId w:val="32"/>
        </w:numPr>
        <w:jc w:val="both"/>
        <w:rPr>
          <w:rFonts w:ascii="Yu Gothic UI" w:eastAsia="Yu Gothic UI" w:hAnsi="Yu Gothic UI" w:cstheme="minorHAnsi"/>
          <w:b/>
          <w:bCs/>
          <w:iCs/>
          <w:lang w:val="en-GB"/>
        </w:rPr>
      </w:pPr>
      <w:r w:rsidRPr="004B18E8">
        <w:rPr>
          <w:rFonts w:ascii="Yu Gothic UI" w:eastAsia="Yu Gothic UI" w:hAnsi="Yu Gothic UI" w:cstheme="minorHAnsi"/>
          <w:b/>
          <w:bCs/>
          <w:iCs/>
          <w:lang w:val="en-GB"/>
        </w:rPr>
        <w:t>REM (Random Effect Model)</w:t>
      </w:r>
    </w:p>
    <w:p w14:paraId="7E78627F" w14:textId="1DFEA6AE" w:rsidR="00DC5527" w:rsidRPr="004B18E8" w:rsidRDefault="00DC5527" w:rsidP="004B18E8">
      <w:pPr>
        <w:pStyle w:val="ListParagraph"/>
        <w:numPr>
          <w:ilvl w:val="0"/>
          <w:numId w:val="32"/>
        </w:numPr>
        <w:jc w:val="both"/>
        <w:rPr>
          <w:rFonts w:ascii="Yu Gothic UI" w:eastAsia="Yu Gothic UI" w:hAnsi="Yu Gothic UI" w:cstheme="minorHAnsi"/>
          <w:b/>
          <w:bCs/>
          <w:iCs/>
          <w:lang w:val="en-GB"/>
        </w:rPr>
      </w:pPr>
      <w:r w:rsidRPr="004B18E8">
        <w:rPr>
          <w:rFonts w:ascii="Yu Gothic UI" w:eastAsia="Yu Gothic UI" w:hAnsi="Yu Gothic UI" w:cstheme="minorHAnsi"/>
          <w:b/>
          <w:bCs/>
          <w:iCs/>
          <w:lang w:val="en-GB"/>
        </w:rPr>
        <w:t>PLS (Pooled Least Square)</w:t>
      </w:r>
    </w:p>
    <w:p w14:paraId="4D4D113D" w14:textId="6E8056F6" w:rsidR="004B18E8" w:rsidRPr="004B18E8" w:rsidRDefault="004B18E8" w:rsidP="004B18E8">
      <w:pPr>
        <w:pStyle w:val="ListParagraph"/>
        <w:numPr>
          <w:ilvl w:val="0"/>
          <w:numId w:val="32"/>
        </w:numPr>
        <w:jc w:val="both"/>
        <w:rPr>
          <w:rFonts w:ascii="Yu Gothic UI" w:eastAsia="Yu Gothic UI" w:hAnsi="Yu Gothic UI" w:cstheme="minorHAnsi"/>
          <w:b/>
          <w:bCs/>
          <w:iCs/>
          <w:lang w:val="en-GB"/>
        </w:rPr>
      </w:pPr>
      <w:r w:rsidRPr="004B18E8">
        <w:rPr>
          <w:rFonts w:ascii="Yu Gothic UI" w:eastAsia="Yu Gothic UI" w:hAnsi="Yu Gothic UI" w:cstheme="minorHAnsi"/>
          <w:b/>
          <w:bCs/>
          <w:iCs/>
          <w:lang w:val="en-GB"/>
        </w:rPr>
        <w:t>Chow Test</w:t>
      </w:r>
    </w:p>
    <w:p w14:paraId="1E4E6F1B" w14:textId="74DF6685" w:rsidR="00DC5527" w:rsidRPr="004B18E8" w:rsidRDefault="004B18E8" w:rsidP="004B18E8">
      <w:pPr>
        <w:pStyle w:val="ListParagraph"/>
        <w:numPr>
          <w:ilvl w:val="0"/>
          <w:numId w:val="32"/>
        </w:numPr>
        <w:rPr>
          <w:rFonts w:ascii="Yu Gothic UI" w:eastAsia="Yu Gothic UI" w:hAnsi="Yu Gothic UI" w:cstheme="minorHAnsi"/>
          <w:b/>
          <w:bCs/>
        </w:rPr>
      </w:pPr>
      <w:proofErr w:type="spellStart"/>
      <w:r w:rsidRPr="004B18E8">
        <w:rPr>
          <w:rFonts w:ascii="Yu Gothic UI" w:eastAsia="Yu Gothic UI" w:hAnsi="Yu Gothic UI" w:cstheme="minorHAnsi"/>
          <w:b/>
          <w:bCs/>
        </w:rPr>
        <w:t>Hausmant</w:t>
      </w:r>
      <w:proofErr w:type="spellEnd"/>
      <w:r w:rsidRPr="004B18E8">
        <w:rPr>
          <w:rFonts w:ascii="Yu Gothic UI" w:eastAsia="Yu Gothic UI" w:hAnsi="Yu Gothic UI" w:cstheme="minorHAnsi"/>
          <w:b/>
          <w:bCs/>
        </w:rPr>
        <w:t xml:space="preserve"> Test</w:t>
      </w:r>
    </w:p>
    <w:p w14:paraId="58D3C9F2" w14:textId="20A6119E" w:rsidR="00D62971" w:rsidRPr="004B18E8" w:rsidRDefault="004B18E8" w:rsidP="004B18E8">
      <w:pPr>
        <w:pStyle w:val="ListParagraph"/>
        <w:numPr>
          <w:ilvl w:val="0"/>
          <w:numId w:val="32"/>
        </w:numPr>
        <w:rPr>
          <w:rFonts w:ascii="Yu Gothic UI" w:eastAsia="Yu Gothic UI" w:hAnsi="Yu Gothic UI" w:cstheme="minorHAnsi"/>
          <w:b/>
          <w:bCs/>
        </w:rPr>
      </w:pPr>
      <w:r w:rsidRPr="004B18E8">
        <w:rPr>
          <w:rFonts w:ascii="Yu Gothic UI" w:eastAsia="Yu Gothic UI" w:hAnsi="Yu Gothic UI" w:cstheme="minorHAnsi"/>
          <w:b/>
          <w:bCs/>
        </w:rPr>
        <w:t>LM Test</w:t>
      </w:r>
    </w:p>
    <w:p w14:paraId="402B4AD1" w14:textId="77777777" w:rsidR="00FC64FA" w:rsidRPr="00F62CA8" w:rsidRDefault="00FC64FA" w:rsidP="004B5C48">
      <w:pPr>
        <w:pStyle w:val="Heading1"/>
        <w:spacing w:before="0"/>
        <w:jc w:val="center"/>
        <w:rPr>
          <w:rFonts w:ascii="Yu Gothic UI" w:eastAsia="Yu Gothic UI" w:hAnsi="Yu Gothic UI" w:cstheme="minorHAnsi"/>
          <w:b w:val="0"/>
          <w:color w:val="auto"/>
          <w:sz w:val="24"/>
          <w:szCs w:val="24"/>
        </w:rPr>
      </w:pPr>
      <w:r w:rsidRPr="00F62CA8">
        <w:rPr>
          <w:rFonts w:ascii="Yu Gothic UI" w:eastAsia="Yu Gothic UI" w:hAnsi="Yu Gothic UI" w:cstheme="minorHAnsi"/>
          <w:color w:val="auto"/>
          <w:sz w:val="24"/>
          <w:szCs w:val="24"/>
        </w:rPr>
        <w:t>RESULT AND ANALYSIS</w:t>
      </w:r>
    </w:p>
    <w:p w14:paraId="57E1F962" w14:textId="33050D8B" w:rsidR="00FC64FA" w:rsidRPr="004B18E8" w:rsidRDefault="00374DFF" w:rsidP="004B5C48">
      <w:pPr>
        <w:jc w:val="both"/>
        <w:rPr>
          <w:rFonts w:ascii="Yu Gothic UI" w:eastAsia="Yu Gothic UI" w:hAnsi="Yu Gothic UI" w:cstheme="minorHAnsi"/>
          <w:b/>
          <w:bCs/>
          <w:iCs/>
          <w:lang w:val="fr-FR"/>
        </w:rPr>
      </w:pPr>
      <w:proofErr w:type="spellStart"/>
      <w:r w:rsidRPr="004B18E8">
        <w:rPr>
          <w:rFonts w:ascii="Yu Gothic UI" w:eastAsia="Yu Gothic UI" w:hAnsi="Yu Gothic UI" w:cstheme="minorHAnsi"/>
          <w:b/>
          <w:bCs/>
          <w:iCs/>
          <w:lang w:val="fr-FR"/>
        </w:rPr>
        <w:t>Overview</w:t>
      </w:r>
      <w:proofErr w:type="spellEnd"/>
      <w:r w:rsidRPr="004B18E8">
        <w:rPr>
          <w:rFonts w:ascii="Yu Gothic UI" w:eastAsia="Yu Gothic UI" w:hAnsi="Yu Gothic UI" w:cstheme="minorHAnsi"/>
          <w:b/>
          <w:bCs/>
          <w:iCs/>
          <w:lang w:val="fr-FR"/>
        </w:rPr>
        <w:t xml:space="preserve"> of the Object of </w:t>
      </w:r>
      <w:proofErr w:type="spellStart"/>
      <w:r w:rsidRPr="004B18E8">
        <w:rPr>
          <w:rFonts w:ascii="Yu Gothic UI" w:eastAsia="Yu Gothic UI" w:hAnsi="Yu Gothic UI" w:cstheme="minorHAnsi"/>
          <w:b/>
          <w:bCs/>
          <w:iCs/>
          <w:lang w:val="fr-FR"/>
        </w:rPr>
        <w:t>Study</w:t>
      </w:r>
      <w:proofErr w:type="spellEnd"/>
    </w:p>
    <w:p w14:paraId="78F795F0" w14:textId="40630D61" w:rsidR="00374DFF" w:rsidRPr="004B18E8" w:rsidRDefault="001B19D4" w:rsidP="001B19D4">
      <w:pPr>
        <w:ind w:firstLine="720"/>
        <w:jc w:val="both"/>
        <w:rPr>
          <w:rFonts w:ascii="Yu Gothic UI" w:eastAsia="Yu Gothic UI" w:hAnsi="Yu Gothic UI" w:cstheme="minorHAnsi"/>
          <w:iCs/>
          <w:lang w:val="id-ID"/>
        </w:rPr>
      </w:pPr>
      <w:r w:rsidRPr="004B18E8">
        <w:rPr>
          <w:rFonts w:ascii="Yu Gothic UI" w:eastAsia="Yu Gothic UI" w:hAnsi="Yu Gothic UI" w:cstheme="minorHAnsi"/>
          <w:iCs/>
          <w:lang w:val="id-ID"/>
        </w:rPr>
        <w:t>This study analyzes the effect of EPS, DER, ROA, CR on Sharia Stock Returns in JII. The data used is secondary data that uses time series for the 2017-2021 period. The data is processed using a tool in the form of E-views 10 software, using the panel data method. Then it is necessary to see how the description of the development of these variables in general.</w:t>
      </w:r>
    </w:p>
    <w:p w14:paraId="13290D0E" w14:textId="369190DF" w:rsidR="00D314CA" w:rsidRDefault="004B18E8" w:rsidP="004B18E8">
      <w:pPr>
        <w:rPr>
          <w:rFonts w:ascii="Yu Gothic UI" w:eastAsia="Yu Gothic UI" w:hAnsi="Yu Gothic UI" w:cstheme="minorHAnsi"/>
          <w:bCs/>
          <w:lang w:val="nb-NO"/>
        </w:rPr>
      </w:pPr>
      <w:r>
        <w:rPr>
          <w:rFonts w:ascii="Yu Gothic UI" w:eastAsia="Yu Gothic UI" w:hAnsi="Yu Gothic UI" w:cstheme="minorHAnsi"/>
          <w:b/>
          <w:lang w:val="nb-NO"/>
        </w:rPr>
        <w:tab/>
      </w:r>
      <w:r w:rsidRPr="004B18E8">
        <w:rPr>
          <w:rFonts w:ascii="Yu Gothic UI" w:eastAsia="Yu Gothic UI" w:hAnsi="Yu Gothic UI" w:cstheme="minorHAnsi"/>
          <w:bCs/>
          <w:lang w:val="nb-NO"/>
        </w:rPr>
        <w:t>The following table 1 shows the characteristics of the samples used in this study including number of samples (N), sample average (average), maximum value, minimum value as well as standard deviation for each of the variables.</w:t>
      </w:r>
    </w:p>
    <w:p w14:paraId="425DCD01" w14:textId="77777777" w:rsidR="004B18E8" w:rsidRPr="004B18E8" w:rsidRDefault="004B18E8" w:rsidP="004B18E8">
      <w:pPr>
        <w:ind w:firstLine="720"/>
        <w:jc w:val="both"/>
        <w:rPr>
          <w:rFonts w:ascii="Yu Gothic UI" w:eastAsia="Yu Gothic UI" w:hAnsi="Yu Gothic UI" w:cstheme="minorHAnsi"/>
          <w:bCs/>
          <w:lang w:val="nb-NO"/>
        </w:rPr>
      </w:pPr>
      <w:r w:rsidRPr="004B18E8">
        <w:rPr>
          <w:rFonts w:ascii="Yu Gothic UI" w:eastAsia="Yu Gothic UI" w:hAnsi="Yu Gothic UI" w:cstheme="minorHAnsi"/>
          <w:bCs/>
          <w:lang w:val="nb-NO"/>
        </w:rPr>
        <w:t xml:space="preserve">From table 4.6 above, it can be concluded that the sum of the data of all variables is 95. The minimum value of variable Return on Shares (Y) is Rp. 5963,333; with a maximum value of Rp. 55899.31, the median is Rp. 2959,220 and the average value is Rp. 7230,548. The minimum value of variable EPS is 3099,231%, with a maximum value of 168436.3%, the median is 4918.961% and the average value is 8035.430%.  The minimum value of variable DER is 0.133628%, with a maximum value of 1691.127%, and an average value of 9337.533%. And the minimum value of variable ROA is 0.018238%, with a maximum value of 1861.532%, and an average value of 8883.905%, the median is 0.157578% and the </w:t>
      </w:r>
      <w:r w:rsidRPr="004B18E8">
        <w:rPr>
          <w:rFonts w:ascii="Yu Gothic UI" w:eastAsia="Yu Gothic UI" w:hAnsi="Yu Gothic UI" w:cstheme="minorHAnsi"/>
          <w:bCs/>
          <w:lang w:val="nb-NO"/>
        </w:rPr>
        <w:lastRenderedPageBreak/>
        <w:t>minimum value of the variable CR is 0.004193% with a maximum value of 5640.516%, the medium is 1502.750% and the average value is 1858.519%.</w:t>
      </w:r>
    </w:p>
    <w:p w14:paraId="096F91B5" w14:textId="2EFA6F70" w:rsidR="004B18E8" w:rsidRDefault="004B18E8" w:rsidP="004B18E8">
      <w:pPr>
        <w:ind w:firstLine="720"/>
        <w:jc w:val="both"/>
        <w:rPr>
          <w:rFonts w:ascii="Yu Gothic UI" w:eastAsia="Yu Gothic UI" w:hAnsi="Yu Gothic UI" w:cstheme="minorHAnsi"/>
          <w:bCs/>
          <w:lang w:val="nb-NO"/>
        </w:rPr>
      </w:pPr>
      <w:r w:rsidRPr="004B18E8">
        <w:rPr>
          <w:rFonts w:ascii="Yu Gothic UI" w:eastAsia="Yu Gothic UI" w:hAnsi="Yu Gothic UI" w:cstheme="minorHAnsi"/>
          <w:bCs/>
          <w:lang w:val="nb-NO"/>
        </w:rPr>
        <w:t>From the total sample of 95 EPS minimum values in interaction with the pandemic of 3,543,378%, the maximum value of 168436.3%, the average value of 11306.14%, the median value of 7,503.417%. Then for DER, it is interacted with the pandemic with an average value of 1,675,541%, a median value of 1,260,464%, a maximum value of 4,738,365%, and a minimum value of 0.137854%. Then for ROA, it is interacted with the pandemic with an average value of 1,181,406%, a median value of 0.214924%, a maximum value of 2,454,686%, and a minimum value of 0.018238%. Then for CR, it is interacted with the pandemic with an average value of 3,223,677%, a median value of 2,428,446%, a maximum value of 1,333,786%, and a minimum value of 0.005746%.</w:t>
      </w:r>
    </w:p>
    <w:p w14:paraId="4246CEA8" w14:textId="105EBDD0" w:rsidR="00A25F69" w:rsidRPr="00452212" w:rsidRDefault="00B92F49" w:rsidP="00452212">
      <w:pPr>
        <w:ind w:firstLine="720"/>
        <w:jc w:val="both"/>
        <w:rPr>
          <w:rFonts w:ascii="Yu Gothic UI" w:eastAsia="Yu Gothic UI" w:hAnsi="Yu Gothic UI" w:cstheme="minorHAnsi"/>
          <w:bCs/>
          <w:lang w:val="nb-NO"/>
        </w:rPr>
      </w:pPr>
      <w:r w:rsidRPr="00B92F49">
        <w:rPr>
          <w:rFonts w:ascii="Yu Gothic UI" w:eastAsia="Yu Gothic UI" w:hAnsi="Yu Gothic UI" w:cstheme="minorHAnsi"/>
          <w:bCs/>
          <w:lang w:val="nb-NO"/>
        </w:rPr>
        <w:t>From the data obtained after all classical assumptions are met then analyzed by the method panel data regression and calculated using the Eviews program version 10. Based on Eviews output partially unaffected from the four independent variables namely EPS, DER, ROA, CR shown in Table 2.</w:t>
      </w:r>
    </w:p>
    <w:p w14:paraId="47E08AC3" w14:textId="55E2EE96" w:rsidR="00A25F69" w:rsidRDefault="00A25F69" w:rsidP="00A25F69">
      <w:pPr>
        <w:rPr>
          <w:rFonts w:ascii="Yu Gothic UI" w:eastAsia="Yu Gothic UI" w:hAnsi="Yu Gothic UI"/>
          <w:b/>
          <w:bCs/>
        </w:rPr>
      </w:pPr>
      <w:r w:rsidRPr="00A25F69">
        <w:rPr>
          <w:rFonts w:ascii="Yu Gothic UI" w:eastAsia="Yu Gothic UI" w:hAnsi="Yu Gothic UI"/>
          <w:b/>
          <w:bCs/>
        </w:rPr>
        <w:t>Normality Test</w:t>
      </w:r>
    </w:p>
    <w:p w14:paraId="412A2B5E" w14:textId="793C05A1" w:rsidR="00B64E08" w:rsidRDefault="00B64E08" w:rsidP="00B64E08">
      <w:pPr>
        <w:jc w:val="both"/>
        <w:rPr>
          <w:rFonts w:ascii="Yu Gothic UI" w:eastAsia="Yu Gothic UI" w:hAnsi="Yu Gothic UI"/>
        </w:rPr>
      </w:pPr>
      <w:r w:rsidRPr="00B64E08">
        <w:rPr>
          <w:rFonts w:ascii="Yu Gothic UI" w:eastAsia="Yu Gothic UI" w:hAnsi="Yu Gothic UI"/>
        </w:rPr>
        <w:t>The normality test of this study was carried out with a normal probability plot graph test whose results were visible in Figure 1 below</w:t>
      </w:r>
    </w:p>
    <w:p w14:paraId="14770C13" w14:textId="0A33E4A2" w:rsidR="00B64E08" w:rsidRDefault="00B64E08" w:rsidP="00B64E08">
      <w:pPr>
        <w:jc w:val="both"/>
        <w:rPr>
          <w:rFonts w:ascii="Yu Gothic UI" w:eastAsia="Yu Gothic UI" w:hAnsi="Yu Gothic UI"/>
        </w:rPr>
      </w:pPr>
      <w:r w:rsidRPr="007E40B0">
        <w:rPr>
          <w:noProof/>
        </w:rPr>
        <w:drawing>
          <wp:anchor distT="0" distB="0" distL="114300" distR="114300" simplePos="0" relativeHeight="251666432" behindDoc="0" locked="0" layoutInCell="1" allowOverlap="1" wp14:anchorId="2017DF8C" wp14:editId="6F762087">
            <wp:simplePos x="0" y="0"/>
            <wp:positionH relativeFrom="margin">
              <wp:align>center</wp:align>
            </wp:positionH>
            <wp:positionV relativeFrom="paragraph">
              <wp:posOffset>13003</wp:posOffset>
            </wp:positionV>
            <wp:extent cx="3729162" cy="1786353"/>
            <wp:effectExtent l="0" t="0" r="508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9162" cy="17863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E3F3F" w14:textId="5B561F91" w:rsidR="00B64E08" w:rsidRDefault="00B64E08" w:rsidP="00A25F69">
      <w:pPr>
        <w:ind w:firstLine="720"/>
        <w:jc w:val="both"/>
        <w:rPr>
          <w:rFonts w:ascii="Yu Gothic UI" w:eastAsia="Yu Gothic UI" w:hAnsi="Yu Gothic UI"/>
        </w:rPr>
      </w:pPr>
    </w:p>
    <w:p w14:paraId="356BAAD5" w14:textId="77777777" w:rsidR="00B64E08" w:rsidRDefault="00B64E08" w:rsidP="00A25F69">
      <w:pPr>
        <w:ind w:firstLine="720"/>
        <w:jc w:val="both"/>
        <w:rPr>
          <w:rFonts w:ascii="Yu Gothic UI" w:eastAsia="Yu Gothic UI" w:hAnsi="Yu Gothic UI"/>
        </w:rPr>
      </w:pPr>
    </w:p>
    <w:p w14:paraId="63F77D22" w14:textId="77777777" w:rsidR="00B64E08" w:rsidRDefault="00B64E08" w:rsidP="00A25F69">
      <w:pPr>
        <w:ind w:firstLine="720"/>
        <w:jc w:val="both"/>
        <w:rPr>
          <w:rFonts w:ascii="Yu Gothic UI" w:eastAsia="Yu Gothic UI" w:hAnsi="Yu Gothic UI"/>
        </w:rPr>
      </w:pPr>
    </w:p>
    <w:p w14:paraId="168605C8" w14:textId="77777777" w:rsidR="00B64E08" w:rsidRDefault="00B64E08" w:rsidP="00A25F69">
      <w:pPr>
        <w:ind w:firstLine="720"/>
        <w:jc w:val="both"/>
        <w:rPr>
          <w:rFonts w:ascii="Yu Gothic UI" w:eastAsia="Yu Gothic UI" w:hAnsi="Yu Gothic UI"/>
        </w:rPr>
      </w:pPr>
    </w:p>
    <w:p w14:paraId="2A531B0B" w14:textId="77777777" w:rsidR="00B64E08" w:rsidRDefault="00B64E08" w:rsidP="00A25F69">
      <w:pPr>
        <w:ind w:firstLine="720"/>
        <w:jc w:val="both"/>
        <w:rPr>
          <w:rFonts w:ascii="Yu Gothic UI" w:eastAsia="Yu Gothic UI" w:hAnsi="Yu Gothic UI"/>
        </w:rPr>
      </w:pPr>
    </w:p>
    <w:p w14:paraId="4F74D0B1" w14:textId="77777777" w:rsidR="00B64E08" w:rsidRDefault="00B64E08" w:rsidP="00A25F69">
      <w:pPr>
        <w:ind w:firstLine="720"/>
        <w:jc w:val="both"/>
        <w:rPr>
          <w:rFonts w:ascii="Yu Gothic UI" w:eastAsia="Yu Gothic UI" w:hAnsi="Yu Gothic UI"/>
        </w:rPr>
      </w:pPr>
    </w:p>
    <w:p w14:paraId="22C49149" w14:textId="6CE2544E" w:rsidR="00B64E08" w:rsidRDefault="00B64E08" w:rsidP="00B64E08">
      <w:pPr>
        <w:jc w:val="center"/>
        <w:rPr>
          <w:rFonts w:ascii="Yu Gothic UI" w:eastAsia="Yu Gothic UI" w:hAnsi="Yu Gothic UI"/>
        </w:rPr>
      </w:pPr>
      <w:r w:rsidRPr="00B64E08">
        <w:rPr>
          <w:rFonts w:ascii="Yu Gothic UI" w:eastAsia="Yu Gothic UI" w:hAnsi="Yu Gothic UI"/>
        </w:rPr>
        <w:t xml:space="preserve">Source: </w:t>
      </w:r>
      <w:proofErr w:type="spellStart"/>
      <w:r w:rsidRPr="00B64E08">
        <w:rPr>
          <w:rFonts w:ascii="Yu Gothic UI" w:eastAsia="Yu Gothic UI" w:hAnsi="Yu Gothic UI"/>
        </w:rPr>
        <w:t>Eviews</w:t>
      </w:r>
      <w:proofErr w:type="spellEnd"/>
      <w:r w:rsidRPr="00B64E08">
        <w:rPr>
          <w:rFonts w:ascii="Yu Gothic UI" w:eastAsia="Yu Gothic UI" w:hAnsi="Yu Gothic UI"/>
        </w:rPr>
        <w:t xml:space="preserve"> 10 Output Result, processed data</w:t>
      </w:r>
    </w:p>
    <w:p w14:paraId="781EAE70" w14:textId="21CABDA7" w:rsidR="00A25F69" w:rsidRDefault="00A25F69" w:rsidP="00A25F69">
      <w:pPr>
        <w:ind w:firstLine="720"/>
        <w:jc w:val="both"/>
        <w:rPr>
          <w:rFonts w:ascii="Yu Gothic UI" w:eastAsia="Yu Gothic UI" w:hAnsi="Yu Gothic UI"/>
        </w:rPr>
      </w:pPr>
      <w:r w:rsidRPr="00A25F69">
        <w:rPr>
          <w:rFonts w:ascii="Yu Gothic UI" w:eastAsia="Yu Gothic UI" w:hAnsi="Yu Gothic UI"/>
        </w:rPr>
        <w:t xml:space="preserve">Based on the </w:t>
      </w:r>
      <w:r>
        <w:rPr>
          <w:rFonts w:ascii="Yu Gothic UI" w:eastAsia="Yu Gothic UI" w:hAnsi="Yu Gothic UI"/>
        </w:rPr>
        <w:t>picture 4.9</w:t>
      </w:r>
      <w:r w:rsidRPr="00A25F69">
        <w:rPr>
          <w:rFonts w:ascii="Yu Gothic UI" w:eastAsia="Yu Gothic UI" w:hAnsi="Yu Gothic UI"/>
        </w:rPr>
        <w:t>, it is known that the probability value of the Jarque-</w:t>
      </w:r>
      <w:proofErr w:type="spellStart"/>
      <w:r w:rsidRPr="00A25F69">
        <w:rPr>
          <w:rFonts w:ascii="Yu Gothic UI" w:eastAsia="Yu Gothic UI" w:hAnsi="Yu Gothic UI"/>
        </w:rPr>
        <w:t>Bera</w:t>
      </w:r>
      <w:proofErr w:type="spellEnd"/>
      <w:r w:rsidRPr="00A25F69">
        <w:rPr>
          <w:rFonts w:ascii="Yu Gothic UI" w:eastAsia="Yu Gothic UI" w:hAnsi="Yu Gothic UI"/>
        </w:rPr>
        <w:t xml:space="preserve"> statistics is not a signification value of 0.000000. This means that the data in this study is abnormally distributed. Because it is smaller than the signification limit which is 0.05. Therefore, the researcher will be cured with a normal logarithm, the following results of the normality test using the normal logarithm are as follows.</w:t>
      </w:r>
    </w:p>
    <w:p w14:paraId="79DA64A4" w14:textId="77F47840" w:rsidR="00B64E08" w:rsidRDefault="00B64E08" w:rsidP="00A25F69">
      <w:pPr>
        <w:ind w:firstLine="720"/>
        <w:jc w:val="both"/>
        <w:rPr>
          <w:rFonts w:ascii="Yu Gothic UI" w:eastAsia="Yu Gothic UI" w:hAnsi="Yu Gothic UI"/>
        </w:rPr>
      </w:pPr>
      <w:r w:rsidRPr="007E40B0">
        <w:rPr>
          <w:noProof/>
        </w:rPr>
        <w:lastRenderedPageBreak/>
        <w:drawing>
          <wp:anchor distT="0" distB="0" distL="114300" distR="114300" simplePos="0" relativeHeight="251667456" behindDoc="0" locked="0" layoutInCell="1" allowOverlap="1" wp14:anchorId="133C71C4" wp14:editId="78B62243">
            <wp:simplePos x="0" y="0"/>
            <wp:positionH relativeFrom="margin">
              <wp:align>center</wp:align>
            </wp:positionH>
            <wp:positionV relativeFrom="paragraph">
              <wp:posOffset>7427</wp:posOffset>
            </wp:positionV>
            <wp:extent cx="3776869" cy="1809204"/>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6869" cy="18092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9FBE4" w14:textId="0962CB52" w:rsidR="00B64E08" w:rsidRDefault="00B64E08" w:rsidP="00A25F69">
      <w:pPr>
        <w:ind w:firstLine="720"/>
        <w:jc w:val="both"/>
        <w:rPr>
          <w:rFonts w:ascii="Yu Gothic UI" w:eastAsia="Yu Gothic UI" w:hAnsi="Yu Gothic UI"/>
        </w:rPr>
      </w:pPr>
    </w:p>
    <w:p w14:paraId="2E1EADF4" w14:textId="229ABE90" w:rsidR="00B64E08" w:rsidRDefault="00B64E08" w:rsidP="00A25F69">
      <w:pPr>
        <w:ind w:firstLine="720"/>
        <w:jc w:val="both"/>
        <w:rPr>
          <w:rFonts w:ascii="Yu Gothic UI" w:eastAsia="Yu Gothic UI" w:hAnsi="Yu Gothic UI"/>
        </w:rPr>
      </w:pPr>
    </w:p>
    <w:p w14:paraId="41279126" w14:textId="25F83234" w:rsidR="00B64E08" w:rsidRDefault="00B64E08" w:rsidP="00A25F69">
      <w:pPr>
        <w:ind w:firstLine="720"/>
        <w:jc w:val="both"/>
        <w:rPr>
          <w:rFonts w:ascii="Yu Gothic UI" w:eastAsia="Yu Gothic UI" w:hAnsi="Yu Gothic UI"/>
        </w:rPr>
      </w:pPr>
    </w:p>
    <w:p w14:paraId="3DAAAEBC" w14:textId="74BAE4BF" w:rsidR="00B64E08" w:rsidRDefault="00B64E08" w:rsidP="00A25F69">
      <w:pPr>
        <w:ind w:firstLine="720"/>
        <w:jc w:val="both"/>
        <w:rPr>
          <w:rFonts w:ascii="Yu Gothic UI" w:eastAsia="Yu Gothic UI" w:hAnsi="Yu Gothic UI"/>
        </w:rPr>
      </w:pPr>
    </w:p>
    <w:p w14:paraId="50A34D62" w14:textId="77777777" w:rsidR="00B64E08" w:rsidRDefault="00B64E08" w:rsidP="00A25F69">
      <w:pPr>
        <w:ind w:firstLine="720"/>
        <w:jc w:val="both"/>
        <w:rPr>
          <w:rFonts w:ascii="Yu Gothic UI" w:eastAsia="Yu Gothic UI" w:hAnsi="Yu Gothic UI"/>
        </w:rPr>
      </w:pPr>
    </w:p>
    <w:p w14:paraId="49C0CA11" w14:textId="429C0EE6" w:rsidR="00B64E08" w:rsidRDefault="00B64E08" w:rsidP="00A25F69">
      <w:pPr>
        <w:ind w:firstLine="720"/>
        <w:jc w:val="both"/>
        <w:rPr>
          <w:rFonts w:ascii="Yu Gothic UI" w:eastAsia="Yu Gothic UI" w:hAnsi="Yu Gothic UI"/>
        </w:rPr>
      </w:pPr>
    </w:p>
    <w:p w14:paraId="790E8623" w14:textId="0D40B91B" w:rsidR="00B64E08" w:rsidRDefault="00B64E08" w:rsidP="00B64E08">
      <w:pPr>
        <w:jc w:val="center"/>
        <w:rPr>
          <w:rFonts w:ascii="Yu Gothic UI" w:eastAsia="Yu Gothic UI" w:hAnsi="Yu Gothic UI"/>
        </w:rPr>
      </w:pPr>
      <w:r w:rsidRPr="00B64E08">
        <w:rPr>
          <w:rFonts w:ascii="Yu Gothic UI" w:eastAsia="Yu Gothic UI" w:hAnsi="Yu Gothic UI"/>
        </w:rPr>
        <w:t xml:space="preserve">Source: </w:t>
      </w:r>
      <w:proofErr w:type="spellStart"/>
      <w:r w:rsidRPr="00B64E08">
        <w:rPr>
          <w:rFonts w:ascii="Yu Gothic UI" w:eastAsia="Yu Gothic UI" w:hAnsi="Yu Gothic UI"/>
        </w:rPr>
        <w:t>Eviews</w:t>
      </w:r>
      <w:proofErr w:type="spellEnd"/>
      <w:r w:rsidRPr="00B64E08">
        <w:rPr>
          <w:rFonts w:ascii="Yu Gothic UI" w:eastAsia="Yu Gothic UI" w:hAnsi="Yu Gothic UI"/>
        </w:rPr>
        <w:t xml:space="preserve"> 10 Output Result, processed data</w:t>
      </w:r>
    </w:p>
    <w:p w14:paraId="0ED52DBA" w14:textId="7E4D5DA5" w:rsidR="00A25F69" w:rsidRDefault="00A25F69" w:rsidP="00A25F69">
      <w:pPr>
        <w:ind w:firstLine="720"/>
        <w:jc w:val="both"/>
        <w:rPr>
          <w:rFonts w:ascii="Yu Gothic UI" w:eastAsia="Yu Gothic UI" w:hAnsi="Yu Gothic UI"/>
        </w:rPr>
      </w:pPr>
      <w:r w:rsidRPr="00A25F69">
        <w:rPr>
          <w:rFonts w:ascii="Yu Gothic UI" w:eastAsia="Yu Gothic UI" w:hAnsi="Yu Gothic UI"/>
        </w:rPr>
        <w:t>Based on the picture</w:t>
      </w:r>
      <w:r>
        <w:rPr>
          <w:rFonts w:ascii="Yu Gothic UI" w:eastAsia="Yu Gothic UI" w:hAnsi="Yu Gothic UI"/>
        </w:rPr>
        <w:t xml:space="preserve"> 4.10</w:t>
      </w:r>
      <w:r w:rsidRPr="00A25F69">
        <w:rPr>
          <w:rFonts w:ascii="Yu Gothic UI" w:eastAsia="Yu Gothic UI" w:hAnsi="Yu Gothic UI"/>
        </w:rPr>
        <w:t>, it has carried out a normality test that was previously abnormal and then using a normal logarithm, it is known that the probability value of the Jarque-</w:t>
      </w:r>
      <w:proofErr w:type="spellStart"/>
      <w:r w:rsidRPr="00A25F69">
        <w:rPr>
          <w:rFonts w:ascii="Yu Gothic UI" w:eastAsia="Yu Gothic UI" w:hAnsi="Yu Gothic UI"/>
        </w:rPr>
        <w:t>Bera</w:t>
      </w:r>
      <w:proofErr w:type="spellEnd"/>
      <w:r w:rsidRPr="00A25F69">
        <w:rPr>
          <w:rFonts w:ascii="Yu Gothic UI" w:eastAsia="Yu Gothic UI" w:hAnsi="Yu Gothic UI"/>
        </w:rPr>
        <w:t xml:space="preserve"> statistic has a signification value of 0.107851. This means that the data in this study is normally distributed. Because it is greater than the signification limit which is 0.05.</w:t>
      </w:r>
    </w:p>
    <w:p w14:paraId="723C7A80" w14:textId="77777777" w:rsidR="00B64E08" w:rsidRDefault="00A25F69" w:rsidP="00B64E08">
      <w:pPr>
        <w:spacing w:after="160"/>
        <w:rPr>
          <w:rFonts w:ascii="Yu Gothic UI" w:eastAsia="Yu Gothic UI" w:hAnsi="Yu Gothic UI"/>
          <w:b/>
          <w:bCs/>
        </w:rPr>
      </w:pPr>
      <w:r w:rsidRPr="00A25F69">
        <w:rPr>
          <w:rFonts w:ascii="Yu Gothic UI" w:eastAsia="Yu Gothic UI" w:hAnsi="Yu Gothic UI"/>
          <w:b/>
          <w:bCs/>
        </w:rPr>
        <w:t>Multicollinearity</w:t>
      </w:r>
      <w:r>
        <w:rPr>
          <w:rFonts w:ascii="Yu Gothic UI" w:eastAsia="Yu Gothic UI" w:hAnsi="Yu Gothic UI"/>
          <w:b/>
          <w:bCs/>
        </w:rPr>
        <w:t xml:space="preserve"> Test</w:t>
      </w:r>
    </w:p>
    <w:p w14:paraId="3BD9092B" w14:textId="3E712E3A" w:rsidR="00B64E08" w:rsidRDefault="00B64E08" w:rsidP="00B64E08">
      <w:pPr>
        <w:spacing w:after="160"/>
        <w:rPr>
          <w:rFonts w:ascii="Yu Gothic UI" w:eastAsia="Yu Gothic UI" w:hAnsi="Yu Gothic UI"/>
          <w:color w:val="000000" w:themeColor="text1"/>
        </w:rPr>
      </w:pPr>
      <w:r w:rsidRPr="00B64E08">
        <w:rPr>
          <w:rFonts w:ascii="Yu Gothic UI" w:eastAsia="Yu Gothic UI" w:hAnsi="Yu Gothic UI"/>
          <w:color w:val="000000" w:themeColor="text1"/>
        </w:rPr>
        <w:t xml:space="preserve">A multicollinearity test was performed to test whether in the regression model there was a correlation between independent variables. The results of </w:t>
      </w:r>
      <w:proofErr w:type="spellStart"/>
      <w:r w:rsidRPr="00B64E08">
        <w:rPr>
          <w:rFonts w:ascii="Yu Gothic UI" w:eastAsia="Yu Gothic UI" w:hAnsi="Yu Gothic UI"/>
          <w:color w:val="000000" w:themeColor="text1"/>
        </w:rPr>
        <w:t>multicholinearity</w:t>
      </w:r>
      <w:proofErr w:type="spellEnd"/>
      <w:r w:rsidRPr="00B64E08">
        <w:rPr>
          <w:rFonts w:ascii="Yu Gothic UI" w:eastAsia="Yu Gothic UI" w:hAnsi="Yu Gothic UI"/>
          <w:color w:val="000000" w:themeColor="text1"/>
        </w:rPr>
        <w:t xml:space="preserve"> testing are</w:t>
      </w:r>
      <w:r>
        <w:rPr>
          <w:rFonts w:ascii="Yu Gothic UI" w:eastAsia="Yu Gothic UI" w:hAnsi="Yu Gothic UI"/>
          <w:color w:val="000000" w:themeColor="text1"/>
        </w:rPr>
        <w:t>:</w:t>
      </w:r>
    </w:p>
    <w:tbl>
      <w:tblPr>
        <w:tblW w:w="6091" w:type="dxa"/>
        <w:jc w:val="center"/>
        <w:tblLook w:val="04A0" w:firstRow="1" w:lastRow="0" w:firstColumn="1" w:lastColumn="0" w:noHBand="0" w:noVBand="1"/>
      </w:tblPr>
      <w:tblGrid>
        <w:gridCol w:w="988"/>
        <w:gridCol w:w="1139"/>
        <w:gridCol w:w="1270"/>
        <w:gridCol w:w="1418"/>
        <w:gridCol w:w="1276"/>
      </w:tblGrid>
      <w:tr w:rsidR="00B64E08" w:rsidRPr="00B64E08" w14:paraId="3552AF00" w14:textId="77777777" w:rsidTr="00B64E08">
        <w:trPr>
          <w:trHeight w:val="42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1FC52" w14:textId="77777777" w:rsidR="00B64E08" w:rsidRPr="00B64E08" w:rsidRDefault="00B64E08" w:rsidP="00F37E27">
            <w:pPr>
              <w:jc w:val="center"/>
              <w:rPr>
                <w:rFonts w:ascii="Yu Gothic UI" w:eastAsia="Yu Gothic UI" w:hAnsi="Yu Gothic UI" w:cstheme="majorBidi"/>
                <w:color w:val="000000"/>
                <w:sz w:val="18"/>
                <w:szCs w:val="18"/>
                <w:lang w:eastAsia="en-ID"/>
              </w:rPr>
            </w:pPr>
            <w:proofErr w:type="spellStart"/>
            <w:r w:rsidRPr="00B64E08">
              <w:rPr>
                <w:rFonts w:ascii="Yu Gothic UI" w:eastAsia="Yu Gothic UI" w:hAnsi="Yu Gothic UI" w:cstheme="majorBidi"/>
                <w:color w:val="000000"/>
                <w:sz w:val="18"/>
                <w:szCs w:val="18"/>
                <w:lang w:eastAsia="en-ID"/>
              </w:rPr>
              <w:t>Variabel</w:t>
            </w:r>
            <w:proofErr w:type="spellEnd"/>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404988D1"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EPS (X1)</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60128826"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DER (X2)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1FE0BEC"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ROA (X3)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1C28B6"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CR (X4)</w:t>
            </w:r>
          </w:p>
        </w:tc>
      </w:tr>
      <w:tr w:rsidR="00B64E08" w:rsidRPr="00B64E08" w14:paraId="39440DB1" w14:textId="77777777" w:rsidTr="00B64E08">
        <w:trPr>
          <w:trHeight w:val="42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106785"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EPS (X1)</w:t>
            </w:r>
          </w:p>
        </w:tc>
        <w:tc>
          <w:tcPr>
            <w:tcW w:w="1139" w:type="dxa"/>
            <w:tcBorders>
              <w:top w:val="nil"/>
              <w:left w:val="nil"/>
              <w:bottom w:val="single" w:sz="4" w:space="0" w:color="auto"/>
              <w:right w:val="single" w:sz="4" w:space="0" w:color="auto"/>
            </w:tcBorders>
            <w:shd w:val="clear" w:color="auto" w:fill="auto"/>
            <w:noWrap/>
            <w:vAlign w:val="center"/>
            <w:hideMark/>
          </w:tcPr>
          <w:p w14:paraId="50602EF5"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1</w:t>
            </w:r>
          </w:p>
        </w:tc>
        <w:tc>
          <w:tcPr>
            <w:tcW w:w="1270" w:type="dxa"/>
            <w:tcBorders>
              <w:top w:val="nil"/>
              <w:left w:val="nil"/>
              <w:bottom w:val="single" w:sz="4" w:space="0" w:color="auto"/>
              <w:right w:val="single" w:sz="4" w:space="0" w:color="auto"/>
            </w:tcBorders>
            <w:shd w:val="clear" w:color="auto" w:fill="auto"/>
            <w:noWrap/>
            <w:vAlign w:val="center"/>
            <w:hideMark/>
          </w:tcPr>
          <w:p w14:paraId="14F65E73"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0.23</w:t>
            </w:r>
          </w:p>
        </w:tc>
        <w:tc>
          <w:tcPr>
            <w:tcW w:w="1418" w:type="dxa"/>
            <w:tcBorders>
              <w:top w:val="nil"/>
              <w:left w:val="nil"/>
              <w:bottom w:val="single" w:sz="4" w:space="0" w:color="auto"/>
              <w:right w:val="single" w:sz="4" w:space="0" w:color="auto"/>
            </w:tcBorders>
            <w:shd w:val="clear" w:color="auto" w:fill="auto"/>
            <w:noWrap/>
            <w:vAlign w:val="center"/>
            <w:hideMark/>
          </w:tcPr>
          <w:p w14:paraId="4A921567"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0.41</w:t>
            </w:r>
          </w:p>
        </w:tc>
        <w:tc>
          <w:tcPr>
            <w:tcW w:w="1276" w:type="dxa"/>
            <w:tcBorders>
              <w:top w:val="nil"/>
              <w:left w:val="nil"/>
              <w:bottom w:val="single" w:sz="4" w:space="0" w:color="auto"/>
              <w:right w:val="single" w:sz="4" w:space="0" w:color="auto"/>
            </w:tcBorders>
            <w:shd w:val="clear" w:color="auto" w:fill="auto"/>
            <w:noWrap/>
            <w:vAlign w:val="center"/>
            <w:hideMark/>
          </w:tcPr>
          <w:p w14:paraId="614BF006"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-0.09</w:t>
            </w:r>
          </w:p>
        </w:tc>
      </w:tr>
      <w:tr w:rsidR="00B64E08" w:rsidRPr="00B64E08" w14:paraId="479CC268" w14:textId="77777777" w:rsidTr="00B64E08">
        <w:trPr>
          <w:trHeight w:val="42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CE0E47"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DER (X2)</w:t>
            </w:r>
          </w:p>
        </w:tc>
        <w:tc>
          <w:tcPr>
            <w:tcW w:w="1139" w:type="dxa"/>
            <w:tcBorders>
              <w:top w:val="nil"/>
              <w:left w:val="nil"/>
              <w:bottom w:val="single" w:sz="4" w:space="0" w:color="auto"/>
              <w:right w:val="single" w:sz="4" w:space="0" w:color="auto"/>
            </w:tcBorders>
            <w:shd w:val="clear" w:color="auto" w:fill="auto"/>
            <w:noWrap/>
            <w:vAlign w:val="center"/>
            <w:hideMark/>
          </w:tcPr>
          <w:p w14:paraId="36067E81"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0.23</w:t>
            </w:r>
          </w:p>
        </w:tc>
        <w:tc>
          <w:tcPr>
            <w:tcW w:w="1270" w:type="dxa"/>
            <w:tcBorders>
              <w:top w:val="nil"/>
              <w:left w:val="nil"/>
              <w:bottom w:val="single" w:sz="4" w:space="0" w:color="auto"/>
              <w:right w:val="single" w:sz="4" w:space="0" w:color="auto"/>
            </w:tcBorders>
            <w:shd w:val="clear" w:color="auto" w:fill="auto"/>
            <w:noWrap/>
            <w:vAlign w:val="center"/>
            <w:hideMark/>
          </w:tcPr>
          <w:p w14:paraId="322FE3FF"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1</w:t>
            </w:r>
          </w:p>
        </w:tc>
        <w:tc>
          <w:tcPr>
            <w:tcW w:w="1418" w:type="dxa"/>
            <w:tcBorders>
              <w:top w:val="nil"/>
              <w:left w:val="nil"/>
              <w:bottom w:val="single" w:sz="4" w:space="0" w:color="auto"/>
              <w:right w:val="single" w:sz="4" w:space="0" w:color="auto"/>
            </w:tcBorders>
            <w:shd w:val="clear" w:color="auto" w:fill="auto"/>
            <w:noWrap/>
            <w:vAlign w:val="center"/>
            <w:hideMark/>
          </w:tcPr>
          <w:p w14:paraId="724A82E7"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0.50</w:t>
            </w:r>
          </w:p>
        </w:tc>
        <w:tc>
          <w:tcPr>
            <w:tcW w:w="1276" w:type="dxa"/>
            <w:tcBorders>
              <w:top w:val="nil"/>
              <w:left w:val="nil"/>
              <w:bottom w:val="single" w:sz="4" w:space="0" w:color="auto"/>
              <w:right w:val="single" w:sz="4" w:space="0" w:color="auto"/>
            </w:tcBorders>
            <w:shd w:val="clear" w:color="auto" w:fill="auto"/>
            <w:noWrap/>
            <w:vAlign w:val="center"/>
            <w:hideMark/>
          </w:tcPr>
          <w:p w14:paraId="2F8CCCE2"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-0.35</w:t>
            </w:r>
          </w:p>
        </w:tc>
      </w:tr>
      <w:tr w:rsidR="00B64E08" w:rsidRPr="00B64E08" w14:paraId="3D94E6A3" w14:textId="77777777" w:rsidTr="00B64E08">
        <w:trPr>
          <w:trHeight w:val="42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DAF47C"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ROA (X3)</w:t>
            </w:r>
          </w:p>
        </w:tc>
        <w:tc>
          <w:tcPr>
            <w:tcW w:w="1139" w:type="dxa"/>
            <w:tcBorders>
              <w:top w:val="nil"/>
              <w:left w:val="nil"/>
              <w:bottom w:val="single" w:sz="4" w:space="0" w:color="auto"/>
              <w:right w:val="single" w:sz="4" w:space="0" w:color="auto"/>
            </w:tcBorders>
            <w:shd w:val="clear" w:color="auto" w:fill="auto"/>
            <w:noWrap/>
            <w:vAlign w:val="center"/>
            <w:hideMark/>
          </w:tcPr>
          <w:p w14:paraId="61E217AE"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0.41</w:t>
            </w:r>
          </w:p>
        </w:tc>
        <w:tc>
          <w:tcPr>
            <w:tcW w:w="1270" w:type="dxa"/>
            <w:tcBorders>
              <w:top w:val="nil"/>
              <w:left w:val="nil"/>
              <w:bottom w:val="single" w:sz="4" w:space="0" w:color="auto"/>
              <w:right w:val="single" w:sz="4" w:space="0" w:color="auto"/>
            </w:tcBorders>
            <w:shd w:val="clear" w:color="auto" w:fill="auto"/>
            <w:noWrap/>
            <w:vAlign w:val="center"/>
            <w:hideMark/>
          </w:tcPr>
          <w:p w14:paraId="39B357DC"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303E711C"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1</w:t>
            </w:r>
          </w:p>
        </w:tc>
        <w:tc>
          <w:tcPr>
            <w:tcW w:w="1276" w:type="dxa"/>
            <w:tcBorders>
              <w:top w:val="nil"/>
              <w:left w:val="nil"/>
              <w:bottom w:val="single" w:sz="4" w:space="0" w:color="auto"/>
              <w:right w:val="single" w:sz="4" w:space="0" w:color="auto"/>
            </w:tcBorders>
            <w:shd w:val="clear" w:color="auto" w:fill="auto"/>
            <w:noWrap/>
            <w:vAlign w:val="center"/>
            <w:hideMark/>
          </w:tcPr>
          <w:p w14:paraId="6685FF02"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-0.18</w:t>
            </w:r>
          </w:p>
        </w:tc>
      </w:tr>
      <w:tr w:rsidR="00B64E08" w:rsidRPr="00B64E08" w14:paraId="62E8C355" w14:textId="77777777" w:rsidTr="00B64E08">
        <w:trPr>
          <w:trHeight w:val="42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60DF2C"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CR (X4)</w:t>
            </w:r>
          </w:p>
        </w:tc>
        <w:tc>
          <w:tcPr>
            <w:tcW w:w="1139" w:type="dxa"/>
            <w:tcBorders>
              <w:top w:val="nil"/>
              <w:left w:val="nil"/>
              <w:bottom w:val="single" w:sz="4" w:space="0" w:color="auto"/>
              <w:right w:val="single" w:sz="4" w:space="0" w:color="auto"/>
            </w:tcBorders>
            <w:shd w:val="clear" w:color="auto" w:fill="auto"/>
            <w:noWrap/>
            <w:vAlign w:val="center"/>
            <w:hideMark/>
          </w:tcPr>
          <w:p w14:paraId="635E5A4C"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-0.09</w:t>
            </w:r>
          </w:p>
        </w:tc>
        <w:tc>
          <w:tcPr>
            <w:tcW w:w="1270" w:type="dxa"/>
            <w:tcBorders>
              <w:top w:val="nil"/>
              <w:left w:val="nil"/>
              <w:bottom w:val="single" w:sz="4" w:space="0" w:color="auto"/>
              <w:right w:val="single" w:sz="4" w:space="0" w:color="auto"/>
            </w:tcBorders>
            <w:shd w:val="clear" w:color="auto" w:fill="auto"/>
            <w:noWrap/>
            <w:vAlign w:val="center"/>
            <w:hideMark/>
          </w:tcPr>
          <w:p w14:paraId="35BB021B"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-0.35</w:t>
            </w:r>
          </w:p>
        </w:tc>
        <w:tc>
          <w:tcPr>
            <w:tcW w:w="1418" w:type="dxa"/>
            <w:tcBorders>
              <w:top w:val="nil"/>
              <w:left w:val="nil"/>
              <w:bottom w:val="single" w:sz="4" w:space="0" w:color="auto"/>
              <w:right w:val="single" w:sz="4" w:space="0" w:color="auto"/>
            </w:tcBorders>
            <w:shd w:val="clear" w:color="auto" w:fill="auto"/>
            <w:noWrap/>
            <w:vAlign w:val="center"/>
            <w:hideMark/>
          </w:tcPr>
          <w:p w14:paraId="624CA03F"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-0.18</w:t>
            </w:r>
          </w:p>
        </w:tc>
        <w:tc>
          <w:tcPr>
            <w:tcW w:w="1276" w:type="dxa"/>
            <w:tcBorders>
              <w:top w:val="nil"/>
              <w:left w:val="nil"/>
              <w:bottom w:val="single" w:sz="4" w:space="0" w:color="auto"/>
              <w:right w:val="single" w:sz="4" w:space="0" w:color="auto"/>
            </w:tcBorders>
            <w:shd w:val="clear" w:color="auto" w:fill="auto"/>
            <w:noWrap/>
            <w:vAlign w:val="center"/>
            <w:hideMark/>
          </w:tcPr>
          <w:p w14:paraId="30AC73F1" w14:textId="77777777" w:rsidR="00B64E08" w:rsidRPr="00B64E08" w:rsidRDefault="00B64E08" w:rsidP="00F37E27">
            <w:pPr>
              <w:jc w:val="center"/>
              <w:rPr>
                <w:rFonts w:ascii="Yu Gothic UI" w:eastAsia="Yu Gothic UI" w:hAnsi="Yu Gothic UI" w:cstheme="majorBidi"/>
                <w:color w:val="000000"/>
                <w:sz w:val="18"/>
                <w:szCs w:val="18"/>
                <w:lang w:eastAsia="en-ID"/>
              </w:rPr>
            </w:pPr>
            <w:r w:rsidRPr="00B64E08">
              <w:rPr>
                <w:rFonts w:ascii="Yu Gothic UI" w:eastAsia="Yu Gothic UI" w:hAnsi="Yu Gothic UI" w:cstheme="majorBidi"/>
                <w:color w:val="000000"/>
                <w:sz w:val="18"/>
                <w:szCs w:val="18"/>
                <w:lang w:eastAsia="en-ID"/>
              </w:rPr>
              <w:t>1</w:t>
            </w:r>
          </w:p>
        </w:tc>
      </w:tr>
    </w:tbl>
    <w:p w14:paraId="170740EA" w14:textId="5E6836B8" w:rsidR="00B64E08" w:rsidRPr="00B64E08" w:rsidRDefault="00B64E08" w:rsidP="00B64E08">
      <w:pPr>
        <w:spacing w:after="160"/>
        <w:jc w:val="center"/>
        <w:rPr>
          <w:rFonts w:ascii="Yu Gothic UI" w:eastAsia="Yu Gothic UI" w:hAnsi="Yu Gothic UI"/>
        </w:rPr>
      </w:pPr>
      <w:r w:rsidRPr="00B64E08">
        <w:rPr>
          <w:rFonts w:ascii="Yu Gothic UI" w:eastAsia="Yu Gothic UI" w:hAnsi="Yu Gothic UI"/>
        </w:rPr>
        <w:t xml:space="preserve">Source: </w:t>
      </w:r>
      <w:proofErr w:type="spellStart"/>
      <w:r w:rsidRPr="00B64E08">
        <w:rPr>
          <w:rFonts w:ascii="Yu Gothic UI" w:eastAsia="Yu Gothic UI" w:hAnsi="Yu Gothic UI"/>
        </w:rPr>
        <w:t>Eviews</w:t>
      </w:r>
      <w:proofErr w:type="spellEnd"/>
      <w:r w:rsidRPr="00B64E08">
        <w:rPr>
          <w:rFonts w:ascii="Yu Gothic UI" w:eastAsia="Yu Gothic UI" w:hAnsi="Yu Gothic UI"/>
        </w:rPr>
        <w:t xml:space="preserve"> 10 Output Result, processed data</w:t>
      </w:r>
    </w:p>
    <w:p w14:paraId="07FD94DE" w14:textId="4AC92690" w:rsidR="00A25F69" w:rsidRDefault="00A25F69" w:rsidP="00A25F69">
      <w:pPr>
        <w:pStyle w:val="Heading1"/>
        <w:spacing w:before="0"/>
        <w:jc w:val="both"/>
        <w:rPr>
          <w:rFonts w:ascii="Yu Gothic UI" w:eastAsia="Yu Gothic UI" w:hAnsi="Yu Gothic UI"/>
          <w:b w:val="0"/>
          <w:bCs w:val="0"/>
          <w:color w:val="000000" w:themeColor="text1"/>
          <w:sz w:val="24"/>
          <w:szCs w:val="24"/>
        </w:rPr>
      </w:pPr>
      <w:r w:rsidRPr="00A25F69">
        <w:rPr>
          <w:rFonts w:ascii="Yu Gothic UI" w:eastAsia="Yu Gothic UI" w:hAnsi="Yu Gothic UI"/>
          <w:b w:val="0"/>
          <w:bCs w:val="0"/>
          <w:color w:val="000000" w:themeColor="text1"/>
          <w:sz w:val="24"/>
          <w:szCs w:val="24"/>
        </w:rPr>
        <w:t xml:space="preserve">From the table </w:t>
      </w:r>
      <w:r>
        <w:rPr>
          <w:rFonts w:ascii="Yu Gothic UI" w:eastAsia="Yu Gothic UI" w:hAnsi="Yu Gothic UI"/>
          <w:b w:val="0"/>
          <w:bCs w:val="0"/>
          <w:color w:val="000000" w:themeColor="text1"/>
          <w:sz w:val="24"/>
          <w:szCs w:val="24"/>
        </w:rPr>
        <w:t>4.11</w:t>
      </w:r>
      <w:r w:rsidRPr="00A25F69">
        <w:rPr>
          <w:rFonts w:ascii="Yu Gothic UI" w:eastAsia="Yu Gothic UI" w:hAnsi="Yu Gothic UI"/>
          <w:b w:val="0"/>
          <w:bCs w:val="0"/>
          <w:color w:val="000000" w:themeColor="text1"/>
          <w:sz w:val="24"/>
          <w:szCs w:val="24"/>
        </w:rPr>
        <w:t>, the correlation value between X1, X2, X3, X4 is below 0.9, the data above does not experience multicollinearity problems.</w:t>
      </w:r>
    </w:p>
    <w:p w14:paraId="21D92D05" w14:textId="77777777" w:rsidR="00B64E08" w:rsidRPr="00B64E08" w:rsidRDefault="00B64E08" w:rsidP="00B64E08">
      <w:pPr>
        <w:rPr>
          <w:rFonts w:eastAsia="Yu Gothic UI"/>
        </w:rPr>
      </w:pPr>
    </w:p>
    <w:p w14:paraId="498221C0" w14:textId="20559FD0" w:rsidR="00B64E08" w:rsidRDefault="00B64E08" w:rsidP="00B64E08">
      <w:pPr>
        <w:rPr>
          <w:rFonts w:eastAsia="Yu Gothic UI"/>
        </w:rPr>
      </w:pPr>
    </w:p>
    <w:p w14:paraId="0FE0B8F8" w14:textId="04579768" w:rsidR="00B64E08" w:rsidRDefault="00B64E08" w:rsidP="00B64E08">
      <w:pPr>
        <w:rPr>
          <w:rFonts w:ascii="Yu Gothic UI" w:eastAsia="Yu Gothic UI" w:hAnsi="Yu Gothic UI"/>
          <w:b/>
          <w:bCs/>
        </w:rPr>
      </w:pPr>
      <w:r w:rsidRPr="00B64E08">
        <w:rPr>
          <w:rFonts w:ascii="Yu Gothic UI" w:eastAsia="Yu Gothic UI" w:hAnsi="Yu Gothic UI"/>
          <w:b/>
          <w:bCs/>
        </w:rPr>
        <w:t>Heteroskedasticity</w:t>
      </w:r>
      <w:r>
        <w:rPr>
          <w:rFonts w:ascii="Yu Gothic UI" w:eastAsia="Yu Gothic UI" w:hAnsi="Yu Gothic UI"/>
          <w:b/>
          <w:bCs/>
        </w:rPr>
        <w:t xml:space="preserve"> Test</w:t>
      </w:r>
    </w:p>
    <w:p w14:paraId="2F582B27" w14:textId="23CA90DA" w:rsidR="00B64E08" w:rsidRDefault="00B64E08" w:rsidP="00B64E08">
      <w:pPr>
        <w:ind w:firstLine="720"/>
        <w:jc w:val="both"/>
        <w:rPr>
          <w:rFonts w:ascii="Yu Gothic UI" w:eastAsia="Yu Gothic UI" w:hAnsi="Yu Gothic UI"/>
        </w:rPr>
      </w:pPr>
      <w:r w:rsidRPr="00B64E08">
        <w:rPr>
          <w:rFonts w:ascii="Yu Gothic UI" w:eastAsia="Yu Gothic UI" w:hAnsi="Yu Gothic UI"/>
        </w:rPr>
        <w:t>Heteroskedasticity aims to test whether in a regression there is an inequality of variants from the residual of one observation to another. The model is free from heteroskedasticity if the significant value of t in each independent variable is more than 0.05, if it is less than that then heteroskedasticity occurs.</w:t>
      </w:r>
    </w:p>
    <w:tbl>
      <w:tblPr>
        <w:tblW w:w="8520" w:type="dxa"/>
        <w:jc w:val="center"/>
        <w:tblLook w:val="04A0" w:firstRow="1" w:lastRow="0" w:firstColumn="1" w:lastColumn="0" w:noHBand="0" w:noVBand="1"/>
      </w:tblPr>
      <w:tblGrid>
        <w:gridCol w:w="1840"/>
        <w:gridCol w:w="2440"/>
        <w:gridCol w:w="2120"/>
        <w:gridCol w:w="2120"/>
      </w:tblGrid>
      <w:tr w:rsidR="00B64E08" w:rsidRPr="00B64E08" w14:paraId="4E50A980" w14:textId="77777777" w:rsidTr="00B64E08">
        <w:trPr>
          <w:trHeight w:val="290"/>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1860F" w14:textId="77777777" w:rsidR="00B64E08" w:rsidRPr="00B64E08" w:rsidRDefault="00B64E08" w:rsidP="00F37E27">
            <w:pPr>
              <w:jc w:val="center"/>
              <w:rPr>
                <w:rFonts w:ascii="Yu Gothic UI" w:eastAsia="Yu Gothic UI" w:hAnsi="Yu Gothic UI" w:cstheme="majorBidi"/>
                <w:color w:val="000000"/>
                <w:lang w:eastAsia="en-ID"/>
              </w:rPr>
            </w:pPr>
            <w:proofErr w:type="spellStart"/>
            <w:r w:rsidRPr="00B64E08">
              <w:rPr>
                <w:rFonts w:ascii="Yu Gothic UI" w:eastAsia="Yu Gothic UI" w:hAnsi="Yu Gothic UI" w:cstheme="majorBidi"/>
                <w:color w:val="000000"/>
                <w:lang w:eastAsia="en-ID"/>
              </w:rPr>
              <w:lastRenderedPageBreak/>
              <w:t>Variabel</w:t>
            </w:r>
            <w:proofErr w:type="spellEnd"/>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0520B323" w14:textId="77777777" w:rsidR="00B64E08" w:rsidRPr="00B64E08" w:rsidRDefault="00B64E08" w:rsidP="00F37E27">
            <w:pPr>
              <w:jc w:val="center"/>
              <w:rPr>
                <w:rFonts w:ascii="Yu Gothic UI" w:eastAsia="Yu Gothic UI" w:hAnsi="Yu Gothic UI" w:cstheme="majorBidi"/>
                <w:color w:val="000000"/>
                <w:lang w:eastAsia="en-ID"/>
              </w:rPr>
            </w:pPr>
            <w:proofErr w:type="spellStart"/>
            <w:r w:rsidRPr="00B64E08">
              <w:rPr>
                <w:rFonts w:ascii="Yu Gothic UI" w:eastAsia="Yu Gothic UI" w:hAnsi="Yu Gothic UI" w:cstheme="majorBidi"/>
                <w:color w:val="000000"/>
                <w:lang w:eastAsia="en-ID"/>
              </w:rPr>
              <w:t>Coificient</w:t>
            </w:r>
            <w:proofErr w:type="spellEnd"/>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284F658"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t-Statistic</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1EB6363"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 xml:space="preserve">Prob.  </w:t>
            </w:r>
          </w:p>
        </w:tc>
      </w:tr>
      <w:tr w:rsidR="00B64E08" w:rsidRPr="00B64E08" w14:paraId="74EB126B" w14:textId="77777777" w:rsidTr="00B64E08">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78379DB"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C</w:t>
            </w:r>
          </w:p>
        </w:tc>
        <w:tc>
          <w:tcPr>
            <w:tcW w:w="2440" w:type="dxa"/>
            <w:tcBorders>
              <w:top w:val="nil"/>
              <w:left w:val="nil"/>
              <w:bottom w:val="single" w:sz="4" w:space="0" w:color="auto"/>
              <w:right w:val="single" w:sz="4" w:space="0" w:color="auto"/>
            </w:tcBorders>
            <w:shd w:val="clear" w:color="auto" w:fill="auto"/>
            <w:noWrap/>
            <w:vAlign w:val="bottom"/>
            <w:hideMark/>
          </w:tcPr>
          <w:p w14:paraId="59E67EAE"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-1.234.941</w:t>
            </w:r>
          </w:p>
        </w:tc>
        <w:tc>
          <w:tcPr>
            <w:tcW w:w="2120" w:type="dxa"/>
            <w:tcBorders>
              <w:top w:val="nil"/>
              <w:left w:val="nil"/>
              <w:bottom w:val="single" w:sz="4" w:space="0" w:color="auto"/>
              <w:right w:val="single" w:sz="4" w:space="0" w:color="auto"/>
            </w:tcBorders>
            <w:shd w:val="clear" w:color="auto" w:fill="auto"/>
            <w:noWrap/>
            <w:vAlign w:val="bottom"/>
            <w:hideMark/>
          </w:tcPr>
          <w:p w14:paraId="7A96B4EB"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-0.140286</w:t>
            </w:r>
          </w:p>
        </w:tc>
        <w:tc>
          <w:tcPr>
            <w:tcW w:w="2120" w:type="dxa"/>
            <w:tcBorders>
              <w:top w:val="nil"/>
              <w:left w:val="nil"/>
              <w:bottom w:val="single" w:sz="4" w:space="0" w:color="auto"/>
              <w:right w:val="single" w:sz="4" w:space="0" w:color="auto"/>
            </w:tcBorders>
            <w:shd w:val="clear" w:color="auto" w:fill="auto"/>
            <w:noWrap/>
            <w:vAlign w:val="bottom"/>
            <w:hideMark/>
          </w:tcPr>
          <w:p w14:paraId="02A7A82A"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0.8890</w:t>
            </w:r>
          </w:p>
        </w:tc>
      </w:tr>
      <w:tr w:rsidR="00B64E08" w:rsidRPr="00B64E08" w14:paraId="0812EECD" w14:textId="77777777" w:rsidTr="00B64E08">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92E97CB"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D(X1)</w:t>
            </w:r>
          </w:p>
        </w:tc>
        <w:tc>
          <w:tcPr>
            <w:tcW w:w="2440" w:type="dxa"/>
            <w:tcBorders>
              <w:top w:val="nil"/>
              <w:left w:val="nil"/>
              <w:bottom w:val="single" w:sz="4" w:space="0" w:color="auto"/>
              <w:right w:val="single" w:sz="4" w:space="0" w:color="auto"/>
            </w:tcBorders>
            <w:shd w:val="clear" w:color="auto" w:fill="auto"/>
            <w:noWrap/>
            <w:vAlign w:val="bottom"/>
            <w:hideMark/>
          </w:tcPr>
          <w:p w14:paraId="0B824082"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0.006056</w:t>
            </w:r>
          </w:p>
        </w:tc>
        <w:tc>
          <w:tcPr>
            <w:tcW w:w="2120" w:type="dxa"/>
            <w:tcBorders>
              <w:top w:val="nil"/>
              <w:left w:val="nil"/>
              <w:bottom w:val="single" w:sz="4" w:space="0" w:color="auto"/>
              <w:right w:val="single" w:sz="4" w:space="0" w:color="auto"/>
            </w:tcBorders>
            <w:shd w:val="clear" w:color="auto" w:fill="auto"/>
            <w:noWrap/>
            <w:vAlign w:val="bottom"/>
            <w:hideMark/>
          </w:tcPr>
          <w:p w14:paraId="1EF17526"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0.165254</w:t>
            </w:r>
          </w:p>
        </w:tc>
        <w:tc>
          <w:tcPr>
            <w:tcW w:w="2120" w:type="dxa"/>
            <w:tcBorders>
              <w:top w:val="nil"/>
              <w:left w:val="nil"/>
              <w:bottom w:val="single" w:sz="4" w:space="0" w:color="auto"/>
              <w:right w:val="single" w:sz="4" w:space="0" w:color="auto"/>
            </w:tcBorders>
            <w:shd w:val="clear" w:color="auto" w:fill="auto"/>
            <w:noWrap/>
            <w:vAlign w:val="bottom"/>
            <w:hideMark/>
          </w:tcPr>
          <w:p w14:paraId="3027F5F1" w14:textId="77777777" w:rsidR="00B64E08" w:rsidRPr="00B64E08" w:rsidRDefault="00B64E08" w:rsidP="00F37E27">
            <w:pPr>
              <w:jc w:val="center"/>
              <w:rPr>
                <w:rFonts w:ascii="Yu Gothic UI" w:eastAsia="Yu Gothic UI" w:hAnsi="Yu Gothic UI" w:cstheme="majorBidi"/>
                <w:color w:val="000000"/>
                <w:lang w:eastAsia="en-ID"/>
              </w:rPr>
            </w:pPr>
            <w:bookmarkStart w:id="0" w:name="_Hlk118933693"/>
            <w:r w:rsidRPr="00B64E08">
              <w:rPr>
                <w:rFonts w:ascii="Yu Gothic UI" w:eastAsia="Yu Gothic UI" w:hAnsi="Yu Gothic UI" w:cstheme="majorBidi"/>
                <w:color w:val="000000"/>
                <w:lang w:eastAsia="en-ID"/>
              </w:rPr>
              <w:t>0.8694</w:t>
            </w:r>
            <w:bookmarkEnd w:id="0"/>
          </w:p>
        </w:tc>
      </w:tr>
      <w:tr w:rsidR="00B64E08" w:rsidRPr="00B64E08" w14:paraId="4A2BE58F" w14:textId="77777777" w:rsidTr="00B64E08">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95FF68D"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D(X2)</w:t>
            </w:r>
          </w:p>
        </w:tc>
        <w:tc>
          <w:tcPr>
            <w:tcW w:w="2440" w:type="dxa"/>
            <w:tcBorders>
              <w:top w:val="nil"/>
              <w:left w:val="nil"/>
              <w:bottom w:val="single" w:sz="4" w:space="0" w:color="auto"/>
              <w:right w:val="single" w:sz="4" w:space="0" w:color="auto"/>
            </w:tcBorders>
            <w:shd w:val="clear" w:color="auto" w:fill="auto"/>
            <w:noWrap/>
            <w:vAlign w:val="bottom"/>
            <w:hideMark/>
          </w:tcPr>
          <w:p w14:paraId="51827562"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3.513.245</w:t>
            </w:r>
          </w:p>
        </w:tc>
        <w:tc>
          <w:tcPr>
            <w:tcW w:w="2120" w:type="dxa"/>
            <w:tcBorders>
              <w:top w:val="nil"/>
              <w:left w:val="nil"/>
              <w:bottom w:val="single" w:sz="4" w:space="0" w:color="auto"/>
              <w:right w:val="single" w:sz="4" w:space="0" w:color="auto"/>
            </w:tcBorders>
            <w:shd w:val="clear" w:color="auto" w:fill="auto"/>
            <w:noWrap/>
            <w:vAlign w:val="bottom"/>
            <w:hideMark/>
          </w:tcPr>
          <w:p w14:paraId="14DE1B9A"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0.074335</w:t>
            </w:r>
          </w:p>
        </w:tc>
        <w:tc>
          <w:tcPr>
            <w:tcW w:w="2120" w:type="dxa"/>
            <w:tcBorders>
              <w:top w:val="nil"/>
              <w:left w:val="nil"/>
              <w:bottom w:val="single" w:sz="4" w:space="0" w:color="auto"/>
              <w:right w:val="single" w:sz="4" w:space="0" w:color="auto"/>
            </w:tcBorders>
            <w:shd w:val="clear" w:color="auto" w:fill="auto"/>
            <w:noWrap/>
            <w:vAlign w:val="bottom"/>
            <w:hideMark/>
          </w:tcPr>
          <w:p w14:paraId="27D5A51C" w14:textId="77777777" w:rsidR="00B64E08" w:rsidRPr="00B64E08" w:rsidRDefault="00B64E08" w:rsidP="00F37E27">
            <w:pPr>
              <w:jc w:val="center"/>
              <w:rPr>
                <w:rFonts w:ascii="Yu Gothic UI" w:eastAsia="Yu Gothic UI" w:hAnsi="Yu Gothic UI" w:cstheme="majorBidi"/>
                <w:color w:val="000000"/>
                <w:lang w:eastAsia="en-ID"/>
              </w:rPr>
            </w:pPr>
            <w:bookmarkStart w:id="1" w:name="_Hlk118933718"/>
            <w:r w:rsidRPr="00B64E08">
              <w:rPr>
                <w:rFonts w:ascii="Yu Gothic UI" w:eastAsia="Yu Gothic UI" w:hAnsi="Yu Gothic UI" w:cstheme="majorBidi"/>
                <w:color w:val="000000"/>
                <w:lang w:eastAsia="en-ID"/>
              </w:rPr>
              <w:t>0.9410</w:t>
            </w:r>
            <w:bookmarkEnd w:id="1"/>
          </w:p>
        </w:tc>
      </w:tr>
      <w:tr w:rsidR="00B64E08" w:rsidRPr="00B64E08" w14:paraId="0BE59712" w14:textId="77777777" w:rsidTr="00B64E08">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112763E"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D(X3)</w:t>
            </w:r>
          </w:p>
        </w:tc>
        <w:tc>
          <w:tcPr>
            <w:tcW w:w="2440" w:type="dxa"/>
            <w:tcBorders>
              <w:top w:val="nil"/>
              <w:left w:val="nil"/>
              <w:bottom w:val="single" w:sz="4" w:space="0" w:color="auto"/>
              <w:right w:val="single" w:sz="4" w:space="0" w:color="auto"/>
            </w:tcBorders>
            <w:shd w:val="clear" w:color="auto" w:fill="auto"/>
            <w:noWrap/>
            <w:vAlign w:val="bottom"/>
            <w:hideMark/>
          </w:tcPr>
          <w:p w14:paraId="0C4EF375"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3.070.126</w:t>
            </w:r>
          </w:p>
        </w:tc>
        <w:tc>
          <w:tcPr>
            <w:tcW w:w="2120" w:type="dxa"/>
            <w:tcBorders>
              <w:top w:val="nil"/>
              <w:left w:val="nil"/>
              <w:bottom w:val="single" w:sz="4" w:space="0" w:color="auto"/>
              <w:right w:val="single" w:sz="4" w:space="0" w:color="auto"/>
            </w:tcBorders>
            <w:shd w:val="clear" w:color="auto" w:fill="auto"/>
            <w:noWrap/>
            <w:vAlign w:val="bottom"/>
            <w:hideMark/>
          </w:tcPr>
          <w:p w14:paraId="4BDE7531"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0.060473</w:t>
            </w:r>
          </w:p>
        </w:tc>
        <w:tc>
          <w:tcPr>
            <w:tcW w:w="2120" w:type="dxa"/>
            <w:tcBorders>
              <w:top w:val="nil"/>
              <w:left w:val="nil"/>
              <w:bottom w:val="single" w:sz="4" w:space="0" w:color="auto"/>
              <w:right w:val="single" w:sz="4" w:space="0" w:color="auto"/>
            </w:tcBorders>
            <w:shd w:val="clear" w:color="auto" w:fill="auto"/>
            <w:noWrap/>
            <w:vAlign w:val="bottom"/>
            <w:hideMark/>
          </w:tcPr>
          <w:p w14:paraId="3042C0A7"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0.9520</w:t>
            </w:r>
          </w:p>
        </w:tc>
      </w:tr>
      <w:tr w:rsidR="00B64E08" w:rsidRPr="00B64E08" w14:paraId="7E4A8F70" w14:textId="77777777" w:rsidTr="00B64E08">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1E13D33"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D(X4)</w:t>
            </w:r>
          </w:p>
        </w:tc>
        <w:tc>
          <w:tcPr>
            <w:tcW w:w="2440" w:type="dxa"/>
            <w:tcBorders>
              <w:top w:val="nil"/>
              <w:left w:val="nil"/>
              <w:bottom w:val="single" w:sz="4" w:space="0" w:color="auto"/>
              <w:right w:val="single" w:sz="4" w:space="0" w:color="auto"/>
            </w:tcBorders>
            <w:shd w:val="clear" w:color="auto" w:fill="auto"/>
            <w:noWrap/>
            <w:vAlign w:val="bottom"/>
            <w:hideMark/>
          </w:tcPr>
          <w:p w14:paraId="38F56EB9"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1.025.395</w:t>
            </w:r>
          </w:p>
        </w:tc>
        <w:tc>
          <w:tcPr>
            <w:tcW w:w="2120" w:type="dxa"/>
            <w:tcBorders>
              <w:top w:val="nil"/>
              <w:left w:val="nil"/>
              <w:bottom w:val="single" w:sz="4" w:space="0" w:color="auto"/>
              <w:right w:val="single" w:sz="4" w:space="0" w:color="auto"/>
            </w:tcBorders>
            <w:shd w:val="clear" w:color="auto" w:fill="auto"/>
            <w:noWrap/>
            <w:vAlign w:val="bottom"/>
            <w:hideMark/>
          </w:tcPr>
          <w:p w14:paraId="3AA57498"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0.049931</w:t>
            </w:r>
          </w:p>
        </w:tc>
        <w:tc>
          <w:tcPr>
            <w:tcW w:w="2120" w:type="dxa"/>
            <w:tcBorders>
              <w:top w:val="nil"/>
              <w:left w:val="nil"/>
              <w:bottom w:val="single" w:sz="4" w:space="0" w:color="auto"/>
              <w:right w:val="single" w:sz="4" w:space="0" w:color="auto"/>
            </w:tcBorders>
            <w:shd w:val="clear" w:color="auto" w:fill="auto"/>
            <w:noWrap/>
            <w:vAlign w:val="bottom"/>
            <w:hideMark/>
          </w:tcPr>
          <w:p w14:paraId="7876BD56" w14:textId="77777777" w:rsidR="00B64E08" w:rsidRPr="00B64E08" w:rsidRDefault="00B64E08" w:rsidP="00F37E27">
            <w:pPr>
              <w:jc w:val="center"/>
              <w:rPr>
                <w:rFonts w:ascii="Yu Gothic UI" w:eastAsia="Yu Gothic UI" w:hAnsi="Yu Gothic UI" w:cstheme="majorBidi"/>
                <w:color w:val="000000"/>
                <w:lang w:eastAsia="en-ID"/>
              </w:rPr>
            </w:pPr>
            <w:r w:rsidRPr="00B64E08">
              <w:rPr>
                <w:rFonts w:ascii="Yu Gothic UI" w:eastAsia="Yu Gothic UI" w:hAnsi="Yu Gothic UI" w:cstheme="majorBidi"/>
                <w:color w:val="000000"/>
                <w:lang w:eastAsia="en-ID"/>
              </w:rPr>
              <w:t>0.9604</w:t>
            </w:r>
          </w:p>
        </w:tc>
      </w:tr>
    </w:tbl>
    <w:p w14:paraId="2D23C29A" w14:textId="6A15AE2F" w:rsidR="00B64E08" w:rsidRDefault="00B64E08" w:rsidP="00B64E08">
      <w:pPr>
        <w:jc w:val="center"/>
        <w:rPr>
          <w:rFonts w:ascii="Yu Gothic UI" w:eastAsia="Yu Gothic UI" w:hAnsi="Yu Gothic UI"/>
        </w:rPr>
      </w:pPr>
      <w:r w:rsidRPr="00B64E08">
        <w:rPr>
          <w:rFonts w:ascii="Yu Gothic UI" w:eastAsia="Yu Gothic UI" w:hAnsi="Yu Gothic UI"/>
        </w:rPr>
        <w:t xml:space="preserve">Source: </w:t>
      </w:r>
      <w:proofErr w:type="spellStart"/>
      <w:r w:rsidRPr="00B64E08">
        <w:rPr>
          <w:rFonts w:ascii="Yu Gothic UI" w:eastAsia="Yu Gothic UI" w:hAnsi="Yu Gothic UI"/>
        </w:rPr>
        <w:t>Eviews</w:t>
      </w:r>
      <w:proofErr w:type="spellEnd"/>
      <w:r w:rsidRPr="00B64E08">
        <w:rPr>
          <w:rFonts w:ascii="Yu Gothic UI" w:eastAsia="Yu Gothic UI" w:hAnsi="Yu Gothic UI"/>
        </w:rPr>
        <w:t xml:space="preserve"> 10 Output Result, processed data</w:t>
      </w:r>
    </w:p>
    <w:p w14:paraId="5CC830A4" w14:textId="207263DC" w:rsidR="00B64E08" w:rsidRDefault="00B64E08" w:rsidP="00B64E08">
      <w:pPr>
        <w:ind w:firstLine="720"/>
        <w:jc w:val="both"/>
        <w:rPr>
          <w:rFonts w:ascii="Yu Gothic UI" w:eastAsia="Yu Gothic UI" w:hAnsi="Yu Gothic UI"/>
        </w:rPr>
      </w:pPr>
      <w:r w:rsidRPr="00B64E08">
        <w:rPr>
          <w:rFonts w:ascii="Yu Gothic UI" w:eastAsia="Yu Gothic UI" w:hAnsi="Yu Gothic UI"/>
        </w:rPr>
        <w:t>Based on the table above has results due to the value of Prob. &gt; 0.05 then it does not have heteroskedasticity disease with a value of X1 (0.8694 &gt; 0.05) X2 (0.9410 &gt; 0.05) X3 (0.9520 &gt; 0.05) x4 (0.9604 &gt; 0.05) while if the Prob value. &lt; 0.05 then the data has heteroskedasticity disease</w:t>
      </w:r>
    </w:p>
    <w:p w14:paraId="5F6DC397" w14:textId="3DAA8F22" w:rsidR="00B64E08" w:rsidRDefault="00B64E08" w:rsidP="00B64E08">
      <w:pPr>
        <w:jc w:val="both"/>
        <w:rPr>
          <w:rFonts w:ascii="Yu Gothic UI" w:eastAsia="Yu Gothic UI" w:hAnsi="Yu Gothic UI"/>
          <w:b/>
          <w:bCs/>
        </w:rPr>
      </w:pPr>
      <w:r w:rsidRPr="00B64E08">
        <w:rPr>
          <w:rFonts w:ascii="Yu Gothic UI" w:eastAsia="Yu Gothic UI" w:hAnsi="Yu Gothic UI"/>
          <w:b/>
          <w:bCs/>
        </w:rPr>
        <w:t>Autocorrelation</w:t>
      </w:r>
      <w:r>
        <w:rPr>
          <w:rFonts w:ascii="Yu Gothic UI" w:eastAsia="Yu Gothic UI" w:hAnsi="Yu Gothic UI"/>
          <w:b/>
          <w:bCs/>
        </w:rPr>
        <w:t xml:space="preserve"> Test </w:t>
      </w:r>
    </w:p>
    <w:p w14:paraId="5341DAA0" w14:textId="7DBFD405" w:rsidR="00B64E08" w:rsidRDefault="00A508B4" w:rsidP="00A508B4">
      <w:pPr>
        <w:ind w:firstLine="720"/>
        <w:jc w:val="both"/>
        <w:rPr>
          <w:rFonts w:ascii="Yu Gothic UI" w:eastAsia="Yu Gothic UI" w:hAnsi="Yu Gothic UI"/>
        </w:rPr>
      </w:pPr>
      <w:r w:rsidRPr="00A508B4">
        <w:rPr>
          <w:rFonts w:ascii="Yu Gothic UI" w:eastAsia="Yu Gothic UI" w:hAnsi="Yu Gothic UI"/>
        </w:rPr>
        <w:t xml:space="preserve">Then the calculated value of DW (d) = 0.252610 is obtained; d-table value for regression model with sum of data (N) 95, and k = 4 </w:t>
      </w:r>
      <w:proofErr w:type="gramStart"/>
      <w:r w:rsidRPr="00A508B4">
        <w:rPr>
          <w:rFonts w:ascii="Yu Gothic UI" w:eastAsia="Yu Gothic UI" w:hAnsi="Yu Gothic UI"/>
        </w:rPr>
        <w:t>is :</w:t>
      </w:r>
      <w:proofErr w:type="gramEnd"/>
      <w:r w:rsidRPr="00A508B4">
        <w:rPr>
          <w:rFonts w:ascii="Yu Gothic UI" w:eastAsia="Yu Gothic UI" w:hAnsi="Yu Gothic UI"/>
        </w:rPr>
        <w:t xml:space="preserve"> dl = 1.5795; du = 1.7546; 4-du = 2.4205; and 4-dl = 2.2454; hence from this calculation It is concluded that the D-Test is located in the test area. It can be seen in Figure 3 as follows:</w:t>
      </w:r>
    </w:p>
    <w:p w14:paraId="4335B75B" w14:textId="77777777" w:rsidR="00A508B4" w:rsidRDefault="00A508B4" w:rsidP="00A508B4">
      <w:pPr>
        <w:ind w:firstLine="720"/>
        <w:jc w:val="both"/>
        <w:rPr>
          <w:rFonts w:ascii="Yu Gothic UI" w:eastAsia="Yu Gothic UI" w:hAnsi="Yu Gothic UI"/>
        </w:rPr>
      </w:pPr>
    </w:p>
    <w:tbl>
      <w:tblPr>
        <w:tblW w:w="3964" w:type="dxa"/>
        <w:jc w:val="center"/>
        <w:tblLook w:val="04A0" w:firstRow="1" w:lastRow="0" w:firstColumn="1" w:lastColumn="0" w:noHBand="0" w:noVBand="1"/>
      </w:tblPr>
      <w:tblGrid>
        <w:gridCol w:w="3964"/>
      </w:tblGrid>
      <w:tr w:rsidR="00A508B4" w:rsidRPr="00A508B4" w14:paraId="2FEAEFD8" w14:textId="77777777" w:rsidTr="00F37E27">
        <w:trPr>
          <w:trHeight w:val="29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2771" w14:textId="77777777" w:rsidR="00A508B4" w:rsidRPr="00A508B4" w:rsidRDefault="00A508B4" w:rsidP="00F37E27">
            <w:pPr>
              <w:jc w:val="center"/>
              <w:rPr>
                <w:rFonts w:ascii="Yu Gothic UI" w:eastAsia="Yu Gothic UI" w:hAnsi="Yu Gothic UI" w:cstheme="majorBidi"/>
                <w:color w:val="000000"/>
                <w:lang w:eastAsia="en-ID"/>
              </w:rPr>
            </w:pPr>
            <w:r w:rsidRPr="00A508B4">
              <w:rPr>
                <w:rFonts w:ascii="Yu Gothic UI" w:eastAsia="Yu Gothic UI" w:hAnsi="Yu Gothic UI" w:cstheme="majorBidi"/>
                <w:color w:val="000000"/>
                <w:lang w:eastAsia="en-ID"/>
              </w:rPr>
              <w:t xml:space="preserve">    Durbin-Watson stat</w:t>
            </w:r>
          </w:p>
        </w:tc>
      </w:tr>
      <w:tr w:rsidR="00A508B4" w:rsidRPr="00A508B4" w14:paraId="139F08CC" w14:textId="77777777" w:rsidTr="00F37E2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3000A7B" w14:textId="77777777" w:rsidR="00A508B4" w:rsidRPr="00A508B4" w:rsidRDefault="00A508B4" w:rsidP="00F37E27">
            <w:pPr>
              <w:jc w:val="center"/>
              <w:rPr>
                <w:rFonts w:ascii="Yu Gothic UI" w:eastAsia="Yu Gothic UI" w:hAnsi="Yu Gothic UI" w:cstheme="majorBidi"/>
                <w:color w:val="000000"/>
                <w:lang w:eastAsia="en-ID"/>
              </w:rPr>
            </w:pPr>
            <w:r w:rsidRPr="00A508B4">
              <w:rPr>
                <w:rFonts w:ascii="Yu Gothic UI" w:eastAsia="Yu Gothic UI" w:hAnsi="Yu Gothic UI" w:cstheme="majorBidi"/>
                <w:color w:val="000000"/>
                <w:lang w:eastAsia="en-ID"/>
              </w:rPr>
              <w:t>0.252610</w:t>
            </w:r>
          </w:p>
        </w:tc>
      </w:tr>
    </w:tbl>
    <w:p w14:paraId="4500F9BA" w14:textId="77552E67" w:rsidR="00A508B4" w:rsidRDefault="00A508B4" w:rsidP="00A508B4">
      <w:pPr>
        <w:jc w:val="center"/>
        <w:rPr>
          <w:rFonts w:ascii="Yu Gothic UI" w:eastAsia="Yu Gothic UI" w:hAnsi="Yu Gothic UI"/>
        </w:rPr>
      </w:pPr>
      <w:r w:rsidRPr="00B64E08">
        <w:rPr>
          <w:rFonts w:ascii="Yu Gothic UI" w:eastAsia="Yu Gothic UI" w:hAnsi="Yu Gothic UI"/>
        </w:rPr>
        <w:t xml:space="preserve">Source: </w:t>
      </w:r>
      <w:proofErr w:type="spellStart"/>
      <w:r w:rsidRPr="00B64E08">
        <w:rPr>
          <w:rFonts w:ascii="Yu Gothic UI" w:eastAsia="Yu Gothic UI" w:hAnsi="Yu Gothic UI"/>
        </w:rPr>
        <w:t>Eviews</w:t>
      </w:r>
      <w:proofErr w:type="spellEnd"/>
      <w:r w:rsidRPr="00B64E08">
        <w:rPr>
          <w:rFonts w:ascii="Yu Gothic UI" w:eastAsia="Yu Gothic UI" w:hAnsi="Yu Gothic UI"/>
        </w:rPr>
        <w:t xml:space="preserve"> 10 Output Result, processed data</w:t>
      </w:r>
    </w:p>
    <w:p w14:paraId="7E14815C" w14:textId="69296EE6" w:rsidR="00A508B4" w:rsidRDefault="00A508B4" w:rsidP="00A508B4">
      <w:pPr>
        <w:ind w:firstLine="720"/>
        <w:jc w:val="both"/>
        <w:rPr>
          <w:rFonts w:ascii="Yu Gothic UI" w:eastAsia="Yu Gothic UI" w:hAnsi="Yu Gothic UI"/>
        </w:rPr>
      </w:pPr>
      <w:r w:rsidRPr="00A508B4">
        <w:rPr>
          <w:rFonts w:ascii="Yu Gothic UI" w:eastAsia="Yu Gothic UI" w:hAnsi="Yu Gothic UI"/>
        </w:rPr>
        <w:t xml:space="preserve">Table 4.13 above, shows Durbin Watson's autocorrelation result of 0.252610 at a significant level of 5%. With the free variable / k = 4 and the number of samples / n = 95, it can be known the value of DL = 1.5795 and the value of DU = 1.7546. Because the value of D (Durbin Watson) is 0.252610 which means it is smaller than the DL value of 1.5795, it can be concluded that autocorrelation occurs. To cure </w:t>
      </w:r>
      <w:proofErr w:type="gramStart"/>
      <w:r w:rsidRPr="00A508B4">
        <w:rPr>
          <w:rFonts w:ascii="Yu Gothic UI" w:eastAsia="Yu Gothic UI" w:hAnsi="Yu Gothic UI"/>
        </w:rPr>
        <w:t>autocorrelation</w:t>
      </w:r>
      <w:proofErr w:type="gramEnd"/>
      <w:r w:rsidRPr="00A508B4">
        <w:rPr>
          <w:rFonts w:ascii="Yu Gothic UI" w:eastAsia="Yu Gothic UI" w:hAnsi="Yu Gothic UI"/>
        </w:rPr>
        <w:t xml:space="preserve"> we need to use the </w:t>
      </w:r>
      <w:proofErr w:type="spellStart"/>
      <w:r w:rsidRPr="00A508B4">
        <w:rPr>
          <w:rFonts w:ascii="Yu Gothic UI" w:eastAsia="Yu Gothic UI" w:hAnsi="Yu Gothic UI"/>
        </w:rPr>
        <w:t>Diferencing</w:t>
      </w:r>
      <w:proofErr w:type="spellEnd"/>
      <w:r w:rsidRPr="00A508B4">
        <w:rPr>
          <w:rFonts w:ascii="Yu Gothic UI" w:eastAsia="Yu Gothic UI" w:hAnsi="Yu Gothic UI"/>
        </w:rPr>
        <w:t xml:space="preserve"> method. This method aims to increase the value of Durbin Watson</w:t>
      </w:r>
    </w:p>
    <w:p w14:paraId="7590545A" w14:textId="77777777" w:rsidR="00A508B4" w:rsidRDefault="00A508B4" w:rsidP="00A508B4">
      <w:pPr>
        <w:ind w:firstLine="720"/>
        <w:jc w:val="both"/>
        <w:rPr>
          <w:rFonts w:ascii="Yu Gothic UI" w:eastAsia="Yu Gothic UI" w:hAnsi="Yu Gothic UI"/>
        </w:rPr>
      </w:pPr>
    </w:p>
    <w:tbl>
      <w:tblPr>
        <w:tblW w:w="3397" w:type="dxa"/>
        <w:jc w:val="center"/>
        <w:tblLook w:val="04A0" w:firstRow="1" w:lastRow="0" w:firstColumn="1" w:lastColumn="0" w:noHBand="0" w:noVBand="1"/>
      </w:tblPr>
      <w:tblGrid>
        <w:gridCol w:w="3397"/>
      </w:tblGrid>
      <w:tr w:rsidR="00A508B4" w:rsidRPr="00A508B4" w14:paraId="154C61B8" w14:textId="77777777" w:rsidTr="00F37E27">
        <w:trPr>
          <w:trHeight w:val="29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8F0D7" w14:textId="77777777" w:rsidR="00A508B4" w:rsidRPr="00A508B4" w:rsidRDefault="00A508B4" w:rsidP="00F37E27">
            <w:pPr>
              <w:jc w:val="center"/>
              <w:rPr>
                <w:rFonts w:ascii="Yu Gothic UI" w:eastAsia="Yu Gothic UI" w:hAnsi="Yu Gothic UI" w:cstheme="majorBidi"/>
                <w:color w:val="000000"/>
                <w:lang w:eastAsia="en-ID"/>
              </w:rPr>
            </w:pPr>
            <w:r w:rsidRPr="00A508B4">
              <w:rPr>
                <w:rFonts w:ascii="Yu Gothic UI" w:eastAsia="Yu Gothic UI" w:hAnsi="Yu Gothic UI" w:cstheme="majorBidi"/>
                <w:color w:val="000000"/>
                <w:lang w:eastAsia="en-ID"/>
              </w:rPr>
              <w:t>Durbin-Watson stat</w:t>
            </w:r>
          </w:p>
        </w:tc>
      </w:tr>
      <w:tr w:rsidR="00A508B4" w:rsidRPr="00A508B4" w14:paraId="6D943F64" w14:textId="77777777" w:rsidTr="00F37E27">
        <w:trPr>
          <w:trHeight w:val="290"/>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E4D7BD4" w14:textId="77777777" w:rsidR="00A508B4" w:rsidRPr="00A508B4" w:rsidRDefault="00A508B4" w:rsidP="00F37E27">
            <w:pPr>
              <w:jc w:val="center"/>
              <w:rPr>
                <w:rFonts w:ascii="Yu Gothic UI" w:eastAsia="Yu Gothic UI" w:hAnsi="Yu Gothic UI" w:cstheme="majorBidi"/>
                <w:color w:val="000000"/>
                <w:lang w:eastAsia="en-ID"/>
              </w:rPr>
            </w:pPr>
            <w:r w:rsidRPr="00A508B4">
              <w:rPr>
                <w:rFonts w:ascii="Yu Gothic UI" w:eastAsia="Yu Gothic UI" w:hAnsi="Yu Gothic UI" w:cstheme="majorBidi"/>
                <w:color w:val="000000"/>
                <w:lang w:eastAsia="en-ID"/>
              </w:rPr>
              <w:t>2.188.301</w:t>
            </w:r>
          </w:p>
        </w:tc>
      </w:tr>
    </w:tbl>
    <w:p w14:paraId="2DDD6A27" w14:textId="108B5BF6" w:rsidR="00A508B4" w:rsidRDefault="00A508B4" w:rsidP="00A508B4">
      <w:pPr>
        <w:jc w:val="center"/>
        <w:rPr>
          <w:rFonts w:ascii="Yu Gothic UI" w:eastAsia="Yu Gothic UI" w:hAnsi="Yu Gothic UI"/>
        </w:rPr>
      </w:pPr>
      <w:r w:rsidRPr="00B64E08">
        <w:rPr>
          <w:rFonts w:ascii="Yu Gothic UI" w:eastAsia="Yu Gothic UI" w:hAnsi="Yu Gothic UI"/>
        </w:rPr>
        <w:t xml:space="preserve">Source: </w:t>
      </w:r>
      <w:proofErr w:type="spellStart"/>
      <w:r w:rsidRPr="00B64E08">
        <w:rPr>
          <w:rFonts w:ascii="Yu Gothic UI" w:eastAsia="Yu Gothic UI" w:hAnsi="Yu Gothic UI"/>
        </w:rPr>
        <w:t>Eviews</w:t>
      </w:r>
      <w:proofErr w:type="spellEnd"/>
      <w:r w:rsidRPr="00B64E08">
        <w:rPr>
          <w:rFonts w:ascii="Yu Gothic UI" w:eastAsia="Yu Gothic UI" w:hAnsi="Yu Gothic UI"/>
        </w:rPr>
        <w:t xml:space="preserve"> 10 Output Result, processed data</w:t>
      </w:r>
    </w:p>
    <w:p w14:paraId="7137A685" w14:textId="4D53AF0E" w:rsidR="00A508B4" w:rsidRDefault="00A508B4" w:rsidP="00A508B4">
      <w:pPr>
        <w:ind w:firstLine="720"/>
        <w:jc w:val="both"/>
        <w:rPr>
          <w:rFonts w:ascii="Yu Gothic UI" w:eastAsia="Yu Gothic UI" w:hAnsi="Yu Gothic UI"/>
        </w:rPr>
      </w:pPr>
      <w:r w:rsidRPr="00A508B4">
        <w:rPr>
          <w:rFonts w:ascii="Yu Gothic UI" w:eastAsia="Yu Gothic UI" w:hAnsi="Yu Gothic UI"/>
        </w:rPr>
        <w:lastRenderedPageBreak/>
        <w:t xml:space="preserve">Table 4.13 above, is the result of an autocorrelation test using the </w:t>
      </w:r>
      <w:proofErr w:type="spellStart"/>
      <w:r w:rsidRPr="00A508B4">
        <w:rPr>
          <w:rFonts w:ascii="Yu Gothic UI" w:eastAsia="Yu Gothic UI" w:hAnsi="Yu Gothic UI"/>
        </w:rPr>
        <w:t>Diferencing</w:t>
      </w:r>
      <w:proofErr w:type="spellEnd"/>
      <w:r w:rsidRPr="00A508B4">
        <w:rPr>
          <w:rFonts w:ascii="Yu Gothic UI" w:eastAsia="Yu Gothic UI" w:hAnsi="Yu Gothic UI"/>
        </w:rPr>
        <w:t xml:space="preserve"> method to cure Durbin Watson which has autocorrelation in the previous table. Table 4.14 shows Durbin Watson's value of 2,188,301, which is greater than the DU value = 1.7546 and smaller than the 4-DU value = 2.4205. Then it can be implied that the data does not </w:t>
      </w:r>
      <w:proofErr w:type="spellStart"/>
      <w:r w:rsidRPr="00A508B4">
        <w:rPr>
          <w:rFonts w:ascii="Yu Gothic UI" w:eastAsia="Yu Gothic UI" w:hAnsi="Yu Gothic UI"/>
        </w:rPr>
        <w:t>autocorrelate</w:t>
      </w:r>
      <w:proofErr w:type="spellEnd"/>
      <w:r w:rsidRPr="00A508B4">
        <w:rPr>
          <w:rFonts w:ascii="Yu Gothic UI" w:eastAsia="Yu Gothic UI" w:hAnsi="Yu Gothic UI"/>
        </w:rPr>
        <w:t xml:space="preserve"> in it and can be continued to the next stage.</w:t>
      </w:r>
    </w:p>
    <w:p w14:paraId="1E6F78E4" w14:textId="671102D4" w:rsidR="00A508B4" w:rsidRPr="00A508B4" w:rsidRDefault="00A508B4" w:rsidP="00A508B4">
      <w:pPr>
        <w:jc w:val="both"/>
        <w:rPr>
          <w:rFonts w:ascii="Yu Gothic UI" w:eastAsia="Yu Gothic UI" w:hAnsi="Yu Gothic UI"/>
          <w:b/>
          <w:bCs/>
        </w:rPr>
      </w:pPr>
      <w:r w:rsidRPr="00A508B4">
        <w:rPr>
          <w:rFonts w:ascii="Yu Gothic UI" w:eastAsia="Yu Gothic UI" w:hAnsi="Yu Gothic UI"/>
          <w:b/>
          <w:bCs/>
        </w:rPr>
        <w:t>Selection of Panel Data Regression Estimation Techniques</w:t>
      </w:r>
    </w:p>
    <w:p w14:paraId="0CF42E47" w14:textId="4BB4420D" w:rsidR="00A508B4" w:rsidRDefault="00A508B4" w:rsidP="00B92F49">
      <w:pPr>
        <w:pStyle w:val="Heading1"/>
        <w:spacing w:before="0"/>
        <w:ind w:firstLine="720"/>
        <w:jc w:val="both"/>
        <w:rPr>
          <w:rFonts w:ascii="Yu Gothic UI" w:eastAsia="Yu Gothic UI" w:hAnsi="Yu Gothic UI"/>
          <w:b w:val="0"/>
          <w:bCs w:val="0"/>
          <w:color w:val="000000" w:themeColor="text1"/>
          <w:sz w:val="24"/>
          <w:szCs w:val="24"/>
        </w:rPr>
      </w:pPr>
      <w:r w:rsidRPr="00A508B4">
        <w:rPr>
          <w:rFonts w:ascii="Yu Gothic UI" w:eastAsia="Yu Gothic UI" w:hAnsi="Yu Gothic UI"/>
          <w:b w:val="0"/>
          <w:bCs w:val="0"/>
          <w:color w:val="000000" w:themeColor="text1"/>
          <w:sz w:val="24"/>
          <w:szCs w:val="24"/>
        </w:rPr>
        <w:t>The selection of panel data regression estimation techniques is known for three kinds of estimation approaches, namely Common Effect Model, Fixed Effect Model, and Random Effect Model. To determine the best technique to be used for panel data regression, the test is carried out the chow test and the thirst test.</w:t>
      </w:r>
    </w:p>
    <w:p w14:paraId="5D56B746" w14:textId="0FC51672" w:rsidR="00452212" w:rsidRPr="00452212" w:rsidRDefault="00452212" w:rsidP="00452212">
      <w:pPr>
        <w:ind w:firstLine="720"/>
        <w:rPr>
          <w:rFonts w:ascii="Yu Gothic UI" w:eastAsia="Yu Gothic UI" w:hAnsi="Yu Gothic UI"/>
        </w:rPr>
      </w:pPr>
      <w:r w:rsidRPr="00452212">
        <w:rPr>
          <w:rFonts w:ascii="Yu Gothic UI" w:eastAsia="Yu Gothic UI" w:hAnsi="Yu Gothic UI"/>
        </w:rPr>
        <w:t xml:space="preserve">From the selection of models and has passed the chow test, </w:t>
      </w:r>
      <w:proofErr w:type="spellStart"/>
      <w:r w:rsidRPr="00452212">
        <w:rPr>
          <w:rFonts w:ascii="Yu Gothic UI" w:eastAsia="Yu Gothic UI" w:hAnsi="Yu Gothic UI"/>
        </w:rPr>
        <w:t>Hautman</w:t>
      </w:r>
      <w:proofErr w:type="spellEnd"/>
      <w:r w:rsidRPr="00452212">
        <w:rPr>
          <w:rFonts w:ascii="Yu Gothic UI" w:eastAsia="Yu Gothic UI" w:hAnsi="Yu Gothic UI"/>
        </w:rPr>
        <w:t xml:space="preserve"> test, </w:t>
      </w:r>
      <w:proofErr w:type="spellStart"/>
      <w:r w:rsidRPr="00452212">
        <w:rPr>
          <w:rFonts w:ascii="Yu Gothic UI" w:eastAsia="Yu Gothic UI" w:hAnsi="Yu Gothic UI"/>
        </w:rPr>
        <w:t>lm</w:t>
      </w:r>
      <w:proofErr w:type="spellEnd"/>
      <w:r w:rsidRPr="00452212">
        <w:rPr>
          <w:rFonts w:ascii="Yu Gothic UI" w:eastAsia="Yu Gothic UI" w:hAnsi="Yu Gothic UI"/>
        </w:rPr>
        <w:t xml:space="preserve"> test, the model that is good to use is </w:t>
      </w:r>
      <w:r>
        <w:rPr>
          <w:rFonts w:ascii="Yu Gothic UI" w:eastAsia="Yu Gothic UI" w:hAnsi="Yu Gothic UI"/>
        </w:rPr>
        <w:t>R</w:t>
      </w:r>
      <w:r w:rsidRPr="00452212">
        <w:rPr>
          <w:rFonts w:ascii="Yu Gothic UI" w:eastAsia="Yu Gothic UI" w:hAnsi="Yu Gothic UI"/>
        </w:rPr>
        <w:t>EM (</w:t>
      </w:r>
      <w:r>
        <w:rPr>
          <w:rFonts w:ascii="Yu Gothic UI" w:eastAsia="Yu Gothic UI" w:hAnsi="Yu Gothic UI"/>
        </w:rPr>
        <w:t>Random</w:t>
      </w:r>
      <w:r w:rsidRPr="00452212">
        <w:rPr>
          <w:rFonts w:ascii="Yu Gothic UI" w:eastAsia="Yu Gothic UI" w:hAnsi="Yu Gothic UI"/>
        </w:rPr>
        <w:t xml:space="preserve"> Effect Models) according to the table below</w:t>
      </w:r>
      <w:r>
        <w:rPr>
          <w:rFonts w:ascii="Yu Gothic UI" w:eastAsia="Yu Gothic UI" w:hAnsi="Yu Gothic UI"/>
        </w:rPr>
        <w:t>.</w:t>
      </w:r>
    </w:p>
    <w:p w14:paraId="223CA17A" w14:textId="1B3B36BD" w:rsidR="00A508B4" w:rsidRDefault="00A508B4" w:rsidP="00A508B4">
      <w:pPr>
        <w:rPr>
          <w:rFonts w:eastAsia="Yu Gothic UI"/>
        </w:rPr>
      </w:pPr>
    </w:p>
    <w:tbl>
      <w:tblPr>
        <w:tblW w:w="8520" w:type="dxa"/>
        <w:jc w:val="center"/>
        <w:tblLook w:val="04A0" w:firstRow="1" w:lastRow="0" w:firstColumn="1" w:lastColumn="0" w:noHBand="0" w:noVBand="1"/>
      </w:tblPr>
      <w:tblGrid>
        <w:gridCol w:w="1840"/>
        <w:gridCol w:w="2440"/>
        <w:gridCol w:w="2120"/>
        <w:gridCol w:w="2120"/>
      </w:tblGrid>
      <w:tr w:rsidR="00452212" w:rsidRPr="007E40B0" w14:paraId="02754C97" w14:textId="77777777" w:rsidTr="00452212">
        <w:trPr>
          <w:trHeight w:val="290"/>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78A85" w14:textId="77777777" w:rsidR="00452212" w:rsidRPr="007E40B0" w:rsidRDefault="00452212" w:rsidP="00F37E27">
            <w:pPr>
              <w:jc w:val="center"/>
              <w:rPr>
                <w:color w:val="000000"/>
                <w:lang w:eastAsia="en-ID"/>
              </w:rPr>
            </w:pPr>
            <w:proofErr w:type="spellStart"/>
            <w:r w:rsidRPr="007E40B0">
              <w:rPr>
                <w:color w:val="000000"/>
                <w:lang w:eastAsia="en-ID"/>
              </w:rPr>
              <w:t>Variabel</w:t>
            </w:r>
            <w:proofErr w:type="spellEnd"/>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2909FD7D" w14:textId="77777777" w:rsidR="00452212" w:rsidRPr="007E40B0" w:rsidRDefault="00452212" w:rsidP="00F37E27">
            <w:pPr>
              <w:jc w:val="center"/>
              <w:rPr>
                <w:color w:val="000000"/>
                <w:sz w:val="18"/>
                <w:szCs w:val="18"/>
                <w:lang w:eastAsia="en-ID"/>
              </w:rPr>
            </w:pPr>
            <w:r w:rsidRPr="007E40B0">
              <w:rPr>
                <w:color w:val="000000"/>
                <w:sz w:val="18"/>
                <w:szCs w:val="18"/>
                <w:lang w:eastAsia="en-ID"/>
              </w:rPr>
              <w:t>Coefficient</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7F4E70E9" w14:textId="77777777" w:rsidR="00452212" w:rsidRPr="007E40B0" w:rsidRDefault="00452212" w:rsidP="00F37E27">
            <w:pPr>
              <w:jc w:val="center"/>
              <w:rPr>
                <w:color w:val="000000"/>
                <w:sz w:val="18"/>
                <w:szCs w:val="18"/>
                <w:lang w:eastAsia="en-ID"/>
              </w:rPr>
            </w:pPr>
            <w:r w:rsidRPr="007E40B0">
              <w:rPr>
                <w:color w:val="000000"/>
                <w:sz w:val="18"/>
                <w:szCs w:val="18"/>
                <w:lang w:eastAsia="en-ID"/>
              </w:rPr>
              <w:t>t-Statistic</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7F4E85F0" w14:textId="77777777" w:rsidR="00452212" w:rsidRPr="007E40B0" w:rsidRDefault="00452212" w:rsidP="00F37E27">
            <w:pPr>
              <w:jc w:val="center"/>
              <w:rPr>
                <w:color w:val="000000"/>
                <w:sz w:val="18"/>
                <w:szCs w:val="18"/>
                <w:lang w:eastAsia="en-ID"/>
              </w:rPr>
            </w:pPr>
            <w:r w:rsidRPr="007E40B0">
              <w:rPr>
                <w:color w:val="000000"/>
                <w:sz w:val="18"/>
                <w:szCs w:val="18"/>
                <w:lang w:eastAsia="en-ID"/>
              </w:rPr>
              <w:t>Prob.  </w:t>
            </w:r>
          </w:p>
        </w:tc>
      </w:tr>
      <w:tr w:rsidR="00452212" w:rsidRPr="007E40B0" w14:paraId="7881E025" w14:textId="77777777" w:rsidTr="00452212">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907EED5" w14:textId="77777777" w:rsidR="00452212" w:rsidRPr="007E40B0" w:rsidRDefault="00452212" w:rsidP="00F37E27">
            <w:pPr>
              <w:jc w:val="center"/>
              <w:rPr>
                <w:color w:val="000000"/>
                <w:lang w:eastAsia="en-ID"/>
              </w:rPr>
            </w:pPr>
            <w:r w:rsidRPr="007E40B0">
              <w:rPr>
                <w:color w:val="000000"/>
                <w:lang w:eastAsia="en-ID"/>
              </w:rPr>
              <w:t>C</w:t>
            </w:r>
          </w:p>
        </w:tc>
        <w:tc>
          <w:tcPr>
            <w:tcW w:w="2440" w:type="dxa"/>
            <w:tcBorders>
              <w:top w:val="nil"/>
              <w:left w:val="nil"/>
              <w:bottom w:val="single" w:sz="4" w:space="0" w:color="auto"/>
              <w:right w:val="single" w:sz="4" w:space="0" w:color="auto"/>
            </w:tcBorders>
            <w:shd w:val="clear" w:color="auto" w:fill="auto"/>
            <w:vAlign w:val="center"/>
            <w:hideMark/>
          </w:tcPr>
          <w:p w14:paraId="70624123" w14:textId="77777777" w:rsidR="00452212" w:rsidRPr="007E40B0" w:rsidRDefault="00452212" w:rsidP="00F37E27">
            <w:pPr>
              <w:jc w:val="center"/>
              <w:rPr>
                <w:color w:val="000000"/>
                <w:sz w:val="18"/>
                <w:szCs w:val="18"/>
                <w:lang w:eastAsia="en-ID"/>
              </w:rPr>
            </w:pPr>
            <w:r w:rsidRPr="007E40B0">
              <w:rPr>
                <w:color w:val="000000"/>
                <w:sz w:val="18"/>
                <w:szCs w:val="18"/>
                <w:lang w:eastAsia="en-ID"/>
              </w:rPr>
              <w:t>11854.17</w:t>
            </w:r>
          </w:p>
        </w:tc>
        <w:tc>
          <w:tcPr>
            <w:tcW w:w="2120" w:type="dxa"/>
            <w:tcBorders>
              <w:top w:val="nil"/>
              <w:left w:val="nil"/>
              <w:bottom w:val="single" w:sz="4" w:space="0" w:color="auto"/>
              <w:right w:val="single" w:sz="4" w:space="0" w:color="auto"/>
            </w:tcBorders>
            <w:shd w:val="clear" w:color="auto" w:fill="auto"/>
            <w:vAlign w:val="center"/>
            <w:hideMark/>
          </w:tcPr>
          <w:p w14:paraId="0469D1CE" w14:textId="77777777" w:rsidR="00452212" w:rsidRPr="007E40B0" w:rsidRDefault="00452212" w:rsidP="00F37E27">
            <w:pPr>
              <w:jc w:val="center"/>
              <w:rPr>
                <w:color w:val="000000"/>
                <w:sz w:val="18"/>
                <w:szCs w:val="18"/>
                <w:lang w:eastAsia="en-ID"/>
              </w:rPr>
            </w:pPr>
            <w:r w:rsidRPr="007E40B0">
              <w:rPr>
                <w:color w:val="000000"/>
                <w:sz w:val="18"/>
                <w:szCs w:val="18"/>
                <w:lang w:eastAsia="en-ID"/>
              </w:rPr>
              <w:t>3.282.269</w:t>
            </w:r>
          </w:p>
        </w:tc>
        <w:tc>
          <w:tcPr>
            <w:tcW w:w="2120" w:type="dxa"/>
            <w:tcBorders>
              <w:top w:val="nil"/>
              <w:left w:val="nil"/>
              <w:bottom w:val="single" w:sz="4" w:space="0" w:color="auto"/>
              <w:right w:val="single" w:sz="4" w:space="0" w:color="auto"/>
            </w:tcBorders>
            <w:shd w:val="clear" w:color="auto" w:fill="auto"/>
            <w:vAlign w:val="center"/>
            <w:hideMark/>
          </w:tcPr>
          <w:p w14:paraId="6AA28980"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0.0015</w:t>
            </w:r>
          </w:p>
        </w:tc>
      </w:tr>
      <w:tr w:rsidR="00452212" w:rsidRPr="007E40B0" w14:paraId="6804DC44" w14:textId="77777777" w:rsidTr="00452212">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980D3D1" w14:textId="77777777" w:rsidR="00452212" w:rsidRPr="007E40B0" w:rsidRDefault="00452212" w:rsidP="00F37E27">
            <w:pPr>
              <w:jc w:val="center"/>
              <w:rPr>
                <w:color w:val="000000"/>
                <w:lang w:eastAsia="en-ID"/>
              </w:rPr>
            </w:pPr>
            <w:r w:rsidRPr="007E40B0">
              <w:rPr>
                <w:color w:val="000000"/>
                <w:lang w:eastAsia="en-ID"/>
              </w:rPr>
              <w:t>X1</w:t>
            </w:r>
          </w:p>
        </w:tc>
        <w:tc>
          <w:tcPr>
            <w:tcW w:w="2440" w:type="dxa"/>
            <w:tcBorders>
              <w:top w:val="nil"/>
              <w:left w:val="nil"/>
              <w:bottom w:val="single" w:sz="4" w:space="0" w:color="auto"/>
              <w:right w:val="single" w:sz="4" w:space="0" w:color="auto"/>
            </w:tcBorders>
            <w:shd w:val="clear" w:color="auto" w:fill="auto"/>
            <w:vAlign w:val="center"/>
            <w:hideMark/>
          </w:tcPr>
          <w:p w14:paraId="4E4AD3D0"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-0.004818</w:t>
            </w:r>
          </w:p>
        </w:tc>
        <w:tc>
          <w:tcPr>
            <w:tcW w:w="2120" w:type="dxa"/>
            <w:tcBorders>
              <w:top w:val="nil"/>
              <w:left w:val="nil"/>
              <w:bottom w:val="single" w:sz="4" w:space="0" w:color="auto"/>
              <w:right w:val="single" w:sz="4" w:space="0" w:color="auto"/>
            </w:tcBorders>
            <w:shd w:val="clear" w:color="auto" w:fill="auto"/>
            <w:vAlign w:val="center"/>
            <w:hideMark/>
          </w:tcPr>
          <w:p w14:paraId="27ACB911"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-0.142642</w:t>
            </w:r>
          </w:p>
        </w:tc>
        <w:tc>
          <w:tcPr>
            <w:tcW w:w="2120" w:type="dxa"/>
            <w:tcBorders>
              <w:top w:val="nil"/>
              <w:left w:val="nil"/>
              <w:bottom w:val="single" w:sz="4" w:space="0" w:color="auto"/>
              <w:right w:val="single" w:sz="4" w:space="0" w:color="auto"/>
            </w:tcBorders>
            <w:shd w:val="clear" w:color="auto" w:fill="auto"/>
            <w:vAlign w:val="center"/>
            <w:hideMark/>
          </w:tcPr>
          <w:p w14:paraId="2844873C"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0.8869</w:t>
            </w:r>
          </w:p>
        </w:tc>
      </w:tr>
      <w:tr w:rsidR="00452212" w:rsidRPr="007E40B0" w14:paraId="242742DD" w14:textId="77777777" w:rsidTr="00452212">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D8303E2" w14:textId="77777777" w:rsidR="00452212" w:rsidRPr="007E40B0" w:rsidRDefault="00452212" w:rsidP="00F37E27">
            <w:pPr>
              <w:jc w:val="center"/>
              <w:rPr>
                <w:color w:val="000000"/>
                <w:lang w:eastAsia="en-ID"/>
              </w:rPr>
            </w:pPr>
            <w:r w:rsidRPr="007E40B0">
              <w:rPr>
                <w:color w:val="000000"/>
                <w:lang w:eastAsia="en-ID"/>
              </w:rPr>
              <w:t>X2</w:t>
            </w:r>
          </w:p>
        </w:tc>
        <w:tc>
          <w:tcPr>
            <w:tcW w:w="2440" w:type="dxa"/>
            <w:tcBorders>
              <w:top w:val="nil"/>
              <w:left w:val="nil"/>
              <w:bottom w:val="single" w:sz="4" w:space="0" w:color="auto"/>
              <w:right w:val="single" w:sz="4" w:space="0" w:color="auto"/>
            </w:tcBorders>
            <w:shd w:val="clear" w:color="auto" w:fill="auto"/>
            <w:vAlign w:val="center"/>
            <w:hideMark/>
          </w:tcPr>
          <w:p w14:paraId="4638AD26" w14:textId="77777777" w:rsidR="00452212" w:rsidRPr="007E40B0" w:rsidRDefault="00452212" w:rsidP="00F37E27">
            <w:pPr>
              <w:jc w:val="center"/>
              <w:rPr>
                <w:color w:val="000000"/>
                <w:sz w:val="18"/>
                <w:szCs w:val="18"/>
                <w:lang w:eastAsia="en-ID"/>
              </w:rPr>
            </w:pPr>
            <w:r w:rsidRPr="007E40B0">
              <w:rPr>
                <w:color w:val="000000"/>
                <w:sz w:val="18"/>
                <w:szCs w:val="18"/>
                <w:lang w:eastAsia="en-ID"/>
              </w:rPr>
              <w:t>-3.745.012</w:t>
            </w:r>
          </w:p>
        </w:tc>
        <w:tc>
          <w:tcPr>
            <w:tcW w:w="2120" w:type="dxa"/>
            <w:tcBorders>
              <w:top w:val="nil"/>
              <w:left w:val="nil"/>
              <w:bottom w:val="single" w:sz="4" w:space="0" w:color="auto"/>
              <w:right w:val="single" w:sz="4" w:space="0" w:color="auto"/>
            </w:tcBorders>
            <w:shd w:val="clear" w:color="auto" w:fill="auto"/>
            <w:vAlign w:val="center"/>
            <w:hideMark/>
          </w:tcPr>
          <w:p w14:paraId="07575F8D"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-0.605898</w:t>
            </w:r>
          </w:p>
        </w:tc>
        <w:tc>
          <w:tcPr>
            <w:tcW w:w="2120" w:type="dxa"/>
            <w:tcBorders>
              <w:top w:val="nil"/>
              <w:left w:val="nil"/>
              <w:bottom w:val="single" w:sz="4" w:space="0" w:color="auto"/>
              <w:right w:val="single" w:sz="4" w:space="0" w:color="auto"/>
            </w:tcBorders>
            <w:shd w:val="clear" w:color="auto" w:fill="auto"/>
            <w:vAlign w:val="center"/>
            <w:hideMark/>
          </w:tcPr>
          <w:p w14:paraId="3DF96868"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0.5461</w:t>
            </w:r>
          </w:p>
        </w:tc>
      </w:tr>
      <w:tr w:rsidR="00452212" w:rsidRPr="007E40B0" w14:paraId="3B806B2C" w14:textId="77777777" w:rsidTr="00452212">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13CCD0A" w14:textId="77777777" w:rsidR="00452212" w:rsidRPr="007E40B0" w:rsidRDefault="00452212" w:rsidP="00F37E27">
            <w:pPr>
              <w:jc w:val="center"/>
              <w:rPr>
                <w:color w:val="000000"/>
                <w:lang w:eastAsia="en-ID"/>
              </w:rPr>
            </w:pPr>
            <w:r w:rsidRPr="007E40B0">
              <w:rPr>
                <w:color w:val="000000"/>
                <w:lang w:eastAsia="en-ID"/>
              </w:rPr>
              <w:t>X3</w:t>
            </w:r>
          </w:p>
        </w:tc>
        <w:tc>
          <w:tcPr>
            <w:tcW w:w="2440" w:type="dxa"/>
            <w:tcBorders>
              <w:top w:val="nil"/>
              <w:left w:val="nil"/>
              <w:bottom w:val="single" w:sz="4" w:space="0" w:color="auto"/>
              <w:right w:val="single" w:sz="4" w:space="0" w:color="auto"/>
            </w:tcBorders>
            <w:shd w:val="clear" w:color="auto" w:fill="auto"/>
            <w:vAlign w:val="center"/>
            <w:hideMark/>
          </w:tcPr>
          <w:p w14:paraId="6492A750" w14:textId="77777777" w:rsidR="00452212" w:rsidRPr="007E40B0" w:rsidRDefault="00452212" w:rsidP="00F37E27">
            <w:pPr>
              <w:jc w:val="center"/>
              <w:rPr>
                <w:color w:val="000000"/>
                <w:sz w:val="18"/>
                <w:szCs w:val="18"/>
                <w:lang w:eastAsia="en-ID"/>
              </w:rPr>
            </w:pPr>
            <w:r w:rsidRPr="007E40B0">
              <w:rPr>
                <w:color w:val="000000"/>
                <w:sz w:val="18"/>
                <w:szCs w:val="18"/>
                <w:lang w:eastAsia="en-ID"/>
              </w:rPr>
              <w:t>-1.611.645</w:t>
            </w:r>
          </w:p>
        </w:tc>
        <w:tc>
          <w:tcPr>
            <w:tcW w:w="2120" w:type="dxa"/>
            <w:tcBorders>
              <w:top w:val="nil"/>
              <w:left w:val="nil"/>
              <w:bottom w:val="single" w:sz="4" w:space="0" w:color="auto"/>
              <w:right w:val="single" w:sz="4" w:space="0" w:color="auto"/>
            </w:tcBorders>
            <w:shd w:val="clear" w:color="auto" w:fill="auto"/>
            <w:vAlign w:val="center"/>
            <w:hideMark/>
          </w:tcPr>
          <w:p w14:paraId="6929881E"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-0.579683</w:t>
            </w:r>
          </w:p>
        </w:tc>
        <w:tc>
          <w:tcPr>
            <w:tcW w:w="2120" w:type="dxa"/>
            <w:tcBorders>
              <w:top w:val="nil"/>
              <w:left w:val="nil"/>
              <w:bottom w:val="single" w:sz="4" w:space="0" w:color="auto"/>
              <w:right w:val="single" w:sz="4" w:space="0" w:color="auto"/>
            </w:tcBorders>
            <w:shd w:val="clear" w:color="auto" w:fill="auto"/>
            <w:vAlign w:val="center"/>
            <w:hideMark/>
          </w:tcPr>
          <w:p w14:paraId="7957E1DA"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0.5636</w:t>
            </w:r>
          </w:p>
        </w:tc>
      </w:tr>
      <w:tr w:rsidR="00452212" w:rsidRPr="007E40B0" w14:paraId="12032EFA" w14:textId="77777777" w:rsidTr="00452212">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89C3DF1" w14:textId="77777777" w:rsidR="00452212" w:rsidRPr="007E40B0" w:rsidRDefault="00452212" w:rsidP="00F37E27">
            <w:pPr>
              <w:jc w:val="center"/>
              <w:rPr>
                <w:color w:val="000000"/>
                <w:lang w:eastAsia="en-ID"/>
              </w:rPr>
            </w:pPr>
            <w:r w:rsidRPr="007E40B0">
              <w:rPr>
                <w:color w:val="000000"/>
                <w:lang w:eastAsia="en-ID"/>
              </w:rPr>
              <w:t>X4</w:t>
            </w:r>
          </w:p>
        </w:tc>
        <w:tc>
          <w:tcPr>
            <w:tcW w:w="2440" w:type="dxa"/>
            <w:tcBorders>
              <w:top w:val="nil"/>
              <w:left w:val="nil"/>
              <w:bottom w:val="single" w:sz="4" w:space="0" w:color="auto"/>
              <w:right w:val="single" w:sz="4" w:space="0" w:color="auto"/>
            </w:tcBorders>
            <w:shd w:val="clear" w:color="auto" w:fill="auto"/>
            <w:vAlign w:val="center"/>
            <w:hideMark/>
          </w:tcPr>
          <w:p w14:paraId="2D0120EA" w14:textId="77777777" w:rsidR="00452212" w:rsidRPr="007E40B0" w:rsidRDefault="00452212" w:rsidP="00F37E27">
            <w:pPr>
              <w:jc w:val="center"/>
              <w:rPr>
                <w:color w:val="000000"/>
                <w:sz w:val="18"/>
                <w:szCs w:val="18"/>
                <w:lang w:eastAsia="en-ID"/>
              </w:rPr>
            </w:pPr>
            <w:r w:rsidRPr="007E40B0">
              <w:rPr>
                <w:color w:val="000000"/>
                <w:sz w:val="18"/>
                <w:szCs w:val="18"/>
                <w:lang w:eastAsia="en-ID"/>
              </w:rPr>
              <w:t>-6.450.593</w:t>
            </w:r>
          </w:p>
        </w:tc>
        <w:tc>
          <w:tcPr>
            <w:tcW w:w="2120" w:type="dxa"/>
            <w:tcBorders>
              <w:top w:val="nil"/>
              <w:left w:val="nil"/>
              <w:bottom w:val="single" w:sz="4" w:space="0" w:color="auto"/>
              <w:right w:val="single" w:sz="4" w:space="0" w:color="auto"/>
            </w:tcBorders>
            <w:shd w:val="clear" w:color="auto" w:fill="auto"/>
            <w:vAlign w:val="center"/>
            <w:hideMark/>
          </w:tcPr>
          <w:p w14:paraId="1F588D19"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-0.548215</w:t>
            </w:r>
          </w:p>
        </w:tc>
        <w:tc>
          <w:tcPr>
            <w:tcW w:w="2120" w:type="dxa"/>
            <w:tcBorders>
              <w:top w:val="nil"/>
              <w:left w:val="nil"/>
              <w:bottom w:val="single" w:sz="4" w:space="0" w:color="auto"/>
              <w:right w:val="single" w:sz="4" w:space="0" w:color="auto"/>
            </w:tcBorders>
            <w:shd w:val="clear" w:color="auto" w:fill="auto"/>
            <w:vAlign w:val="center"/>
            <w:hideMark/>
          </w:tcPr>
          <w:p w14:paraId="2329B4A0"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0.5849</w:t>
            </w:r>
          </w:p>
        </w:tc>
      </w:tr>
      <w:tr w:rsidR="00452212" w:rsidRPr="007E40B0" w14:paraId="3862CBE7" w14:textId="77777777" w:rsidTr="00452212">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F2DDFEC" w14:textId="77777777" w:rsidR="00452212" w:rsidRPr="007E40B0" w:rsidRDefault="00452212" w:rsidP="00F37E27">
            <w:pPr>
              <w:jc w:val="center"/>
              <w:rPr>
                <w:color w:val="000000"/>
                <w:lang w:eastAsia="en-ID"/>
              </w:rPr>
            </w:pPr>
            <w:r w:rsidRPr="007E40B0">
              <w:rPr>
                <w:color w:val="000000"/>
                <w:lang w:eastAsia="en-ID"/>
              </w:rPr>
              <w:t>Z</w:t>
            </w:r>
          </w:p>
        </w:tc>
        <w:tc>
          <w:tcPr>
            <w:tcW w:w="2440" w:type="dxa"/>
            <w:tcBorders>
              <w:top w:val="nil"/>
              <w:left w:val="nil"/>
              <w:bottom w:val="single" w:sz="4" w:space="0" w:color="auto"/>
              <w:right w:val="single" w:sz="4" w:space="0" w:color="auto"/>
            </w:tcBorders>
            <w:shd w:val="clear" w:color="auto" w:fill="auto"/>
            <w:vAlign w:val="center"/>
            <w:hideMark/>
          </w:tcPr>
          <w:p w14:paraId="3DF435EE" w14:textId="77777777" w:rsidR="00452212" w:rsidRPr="007E40B0" w:rsidRDefault="00452212" w:rsidP="00F37E27">
            <w:pPr>
              <w:jc w:val="center"/>
              <w:rPr>
                <w:color w:val="000000"/>
                <w:sz w:val="18"/>
                <w:szCs w:val="18"/>
                <w:lang w:eastAsia="en-ID"/>
              </w:rPr>
            </w:pPr>
            <w:r w:rsidRPr="007E40B0">
              <w:rPr>
                <w:color w:val="000000"/>
                <w:sz w:val="18"/>
                <w:szCs w:val="18"/>
                <w:lang w:eastAsia="en-ID"/>
              </w:rPr>
              <w:t>-1.607.320</w:t>
            </w:r>
          </w:p>
        </w:tc>
        <w:tc>
          <w:tcPr>
            <w:tcW w:w="2120" w:type="dxa"/>
            <w:tcBorders>
              <w:top w:val="nil"/>
              <w:left w:val="nil"/>
              <w:bottom w:val="single" w:sz="4" w:space="0" w:color="auto"/>
              <w:right w:val="single" w:sz="4" w:space="0" w:color="auto"/>
            </w:tcBorders>
            <w:shd w:val="clear" w:color="auto" w:fill="auto"/>
            <w:vAlign w:val="center"/>
            <w:hideMark/>
          </w:tcPr>
          <w:p w14:paraId="5CC5B317" w14:textId="77777777" w:rsidR="00452212" w:rsidRPr="007E40B0" w:rsidRDefault="00452212" w:rsidP="00F37E27">
            <w:pPr>
              <w:jc w:val="center"/>
              <w:rPr>
                <w:color w:val="000000"/>
                <w:sz w:val="18"/>
                <w:szCs w:val="18"/>
                <w:lang w:eastAsia="en-ID"/>
              </w:rPr>
            </w:pPr>
            <w:r w:rsidRPr="007E40B0">
              <w:rPr>
                <w:color w:val="000000"/>
                <w:sz w:val="18"/>
                <w:szCs w:val="18"/>
                <w:lang w:eastAsia="en-ID"/>
              </w:rPr>
              <w:t>-2.539.492</w:t>
            </w:r>
          </w:p>
        </w:tc>
        <w:tc>
          <w:tcPr>
            <w:tcW w:w="2120" w:type="dxa"/>
            <w:tcBorders>
              <w:top w:val="nil"/>
              <w:left w:val="nil"/>
              <w:bottom w:val="single" w:sz="4" w:space="0" w:color="auto"/>
              <w:right w:val="single" w:sz="4" w:space="0" w:color="auto"/>
            </w:tcBorders>
            <w:shd w:val="clear" w:color="auto" w:fill="auto"/>
            <w:vAlign w:val="center"/>
            <w:hideMark/>
          </w:tcPr>
          <w:p w14:paraId="27746C13"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0.0128</w:t>
            </w:r>
          </w:p>
        </w:tc>
      </w:tr>
      <w:tr w:rsidR="00452212" w:rsidRPr="007E40B0" w14:paraId="6B9CA706" w14:textId="77777777" w:rsidTr="00452212">
        <w:trPr>
          <w:trHeight w:val="29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1351CD5" w14:textId="77777777" w:rsidR="00452212" w:rsidRPr="007E40B0" w:rsidRDefault="00452212" w:rsidP="00F37E27">
            <w:pPr>
              <w:jc w:val="center"/>
              <w:rPr>
                <w:color w:val="000000"/>
                <w:sz w:val="18"/>
                <w:szCs w:val="18"/>
                <w:lang w:eastAsia="en-ID"/>
              </w:rPr>
            </w:pPr>
            <w:r w:rsidRPr="007E40B0">
              <w:rPr>
                <w:color w:val="000000"/>
                <w:sz w:val="18"/>
                <w:szCs w:val="18"/>
                <w:lang w:eastAsia="en-ID"/>
              </w:rPr>
              <w:t>R-squared</w:t>
            </w:r>
          </w:p>
        </w:tc>
        <w:tc>
          <w:tcPr>
            <w:tcW w:w="66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9FEEE6"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0.073873</w:t>
            </w:r>
          </w:p>
        </w:tc>
      </w:tr>
      <w:tr w:rsidR="00452212" w:rsidRPr="007E40B0" w14:paraId="6F8170CB" w14:textId="77777777" w:rsidTr="00452212">
        <w:trPr>
          <w:trHeight w:val="29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3C0773B" w14:textId="77777777" w:rsidR="00452212" w:rsidRPr="007E40B0" w:rsidRDefault="00452212" w:rsidP="00F37E27">
            <w:pPr>
              <w:jc w:val="center"/>
              <w:rPr>
                <w:color w:val="000000"/>
                <w:sz w:val="18"/>
                <w:szCs w:val="18"/>
                <w:lang w:eastAsia="en-ID"/>
              </w:rPr>
            </w:pPr>
            <w:r w:rsidRPr="007E40B0">
              <w:rPr>
                <w:color w:val="000000"/>
                <w:sz w:val="18"/>
                <w:szCs w:val="18"/>
                <w:lang w:eastAsia="en-ID"/>
              </w:rPr>
              <w:t>F-statistic</w:t>
            </w:r>
          </w:p>
        </w:tc>
        <w:tc>
          <w:tcPr>
            <w:tcW w:w="6680" w:type="dxa"/>
            <w:gridSpan w:val="3"/>
            <w:tcBorders>
              <w:top w:val="single" w:sz="4" w:space="0" w:color="auto"/>
              <w:left w:val="nil"/>
              <w:bottom w:val="single" w:sz="4" w:space="0" w:color="auto"/>
              <w:right w:val="single" w:sz="4" w:space="0" w:color="auto"/>
            </w:tcBorders>
            <w:shd w:val="clear" w:color="auto" w:fill="auto"/>
            <w:vAlign w:val="center"/>
            <w:hideMark/>
          </w:tcPr>
          <w:p w14:paraId="39AAFB8F" w14:textId="77777777" w:rsidR="00452212" w:rsidRPr="007E40B0" w:rsidRDefault="00452212" w:rsidP="00F37E27">
            <w:pPr>
              <w:jc w:val="center"/>
              <w:rPr>
                <w:color w:val="000000"/>
                <w:sz w:val="18"/>
                <w:szCs w:val="18"/>
                <w:lang w:eastAsia="en-ID"/>
              </w:rPr>
            </w:pPr>
            <w:r w:rsidRPr="007E40B0">
              <w:rPr>
                <w:color w:val="000000"/>
                <w:sz w:val="18"/>
                <w:szCs w:val="18"/>
                <w:lang w:eastAsia="en-ID"/>
              </w:rPr>
              <w:t>1.419.817</w:t>
            </w:r>
          </w:p>
        </w:tc>
      </w:tr>
      <w:tr w:rsidR="00452212" w:rsidRPr="007E40B0" w14:paraId="012D0D12" w14:textId="77777777" w:rsidTr="00452212">
        <w:trPr>
          <w:trHeight w:val="29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3D0FF66" w14:textId="77777777" w:rsidR="00452212" w:rsidRPr="007E40B0" w:rsidRDefault="00452212" w:rsidP="00F37E27">
            <w:pPr>
              <w:jc w:val="center"/>
              <w:rPr>
                <w:color w:val="000000"/>
                <w:sz w:val="18"/>
                <w:szCs w:val="18"/>
                <w:lang w:eastAsia="en-ID"/>
              </w:rPr>
            </w:pPr>
            <w:r w:rsidRPr="007E40B0">
              <w:rPr>
                <w:color w:val="000000"/>
                <w:sz w:val="18"/>
                <w:szCs w:val="18"/>
                <w:lang w:eastAsia="en-ID"/>
              </w:rPr>
              <w:t>Prob(F-statistic)</w:t>
            </w:r>
          </w:p>
        </w:tc>
        <w:tc>
          <w:tcPr>
            <w:tcW w:w="6680" w:type="dxa"/>
            <w:gridSpan w:val="3"/>
            <w:tcBorders>
              <w:top w:val="single" w:sz="4" w:space="0" w:color="auto"/>
              <w:left w:val="nil"/>
              <w:bottom w:val="single" w:sz="4" w:space="0" w:color="auto"/>
              <w:right w:val="single" w:sz="4" w:space="0" w:color="auto"/>
            </w:tcBorders>
            <w:shd w:val="clear" w:color="auto" w:fill="auto"/>
            <w:vAlign w:val="center"/>
            <w:hideMark/>
          </w:tcPr>
          <w:p w14:paraId="13E2DC60" w14:textId="77777777" w:rsidR="00452212" w:rsidRPr="007E40B0" w:rsidRDefault="00452212" w:rsidP="00F37E27">
            <w:pPr>
              <w:jc w:val="center"/>
              <w:rPr>
                <w:color w:val="000000"/>
                <w:sz w:val="18"/>
                <w:szCs w:val="18"/>
                <w:lang w:eastAsia="en-ID"/>
              </w:rPr>
            </w:pPr>
            <w:r w:rsidRPr="007E40B0">
              <w:rPr>
                <w:color w:val="000000"/>
                <w:sz w:val="18"/>
                <w:szCs w:val="18"/>
                <w:lang w:eastAsia="en-ID"/>
              </w:rPr>
              <w:t>0.224854</w:t>
            </w:r>
          </w:p>
        </w:tc>
      </w:tr>
    </w:tbl>
    <w:p w14:paraId="49AFB31F" w14:textId="2FDEBD63" w:rsidR="00452212" w:rsidRDefault="00452212" w:rsidP="00452212">
      <w:pPr>
        <w:jc w:val="center"/>
        <w:rPr>
          <w:rFonts w:ascii="Yu Gothic UI" w:eastAsia="Yu Gothic UI" w:hAnsi="Yu Gothic UI"/>
        </w:rPr>
      </w:pPr>
      <w:r w:rsidRPr="00B64E08">
        <w:rPr>
          <w:rFonts w:ascii="Yu Gothic UI" w:eastAsia="Yu Gothic UI" w:hAnsi="Yu Gothic UI"/>
        </w:rPr>
        <w:t xml:space="preserve">Source: </w:t>
      </w:r>
      <w:proofErr w:type="spellStart"/>
      <w:r w:rsidRPr="00B64E08">
        <w:rPr>
          <w:rFonts w:ascii="Yu Gothic UI" w:eastAsia="Yu Gothic UI" w:hAnsi="Yu Gothic UI"/>
        </w:rPr>
        <w:t>Eviews</w:t>
      </w:r>
      <w:proofErr w:type="spellEnd"/>
      <w:r w:rsidRPr="00B64E08">
        <w:rPr>
          <w:rFonts w:ascii="Yu Gothic UI" w:eastAsia="Yu Gothic UI" w:hAnsi="Yu Gothic UI"/>
        </w:rPr>
        <w:t xml:space="preserve"> 10 Output Result, processed data</w:t>
      </w:r>
    </w:p>
    <w:p w14:paraId="67512AAB" w14:textId="163E9AF3" w:rsidR="00452212" w:rsidRPr="00452212" w:rsidRDefault="00452212" w:rsidP="00452212">
      <w:pPr>
        <w:spacing w:after="160" w:line="259" w:lineRule="auto"/>
        <w:rPr>
          <w:rFonts w:ascii="Yu Gothic UI" w:eastAsia="Yu Gothic UI" w:hAnsi="Yu Gothic UI"/>
        </w:rPr>
      </w:pPr>
      <w:r>
        <w:rPr>
          <w:rFonts w:ascii="Yu Gothic UI" w:eastAsia="Yu Gothic UI" w:hAnsi="Yu Gothic UI"/>
        </w:rPr>
        <w:br w:type="page"/>
      </w:r>
    </w:p>
    <w:p w14:paraId="0C0DEA63" w14:textId="0CE592C9" w:rsidR="00452212" w:rsidRDefault="00452212" w:rsidP="00A508B4">
      <w:pPr>
        <w:rPr>
          <w:rFonts w:eastAsia="Yu Gothic UI"/>
        </w:rPr>
      </w:pPr>
    </w:p>
    <w:tbl>
      <w:tblPr>
        <w:tblW w:w="8500" w:type="dxa"/>
        <w:jc w:val="center"/>
        <w:tblLook w:val="04A0" w:firstRow="1" w:lastRow="0" w:firstColumn="1" w:lastColumn="0" w:noHBand="0" w:noVBand="1"/>
      </w:tblPr>
      <w:tblGrid>
        <w:gridCol w:w="1838"/>
        <w:gridCol w:w="2410"/>
        <w:gridCol w:w="2126"/>
        <w:gridCol w:w="2126"/>
      </w:tblGrid>
      <w:tr w:rsidR="00452212" w:rsidRPr="007E40B0" w14:paraId="0B30056C" w14:textId="77777777" w:rsidTr="00452212">
        <w:trPr>
          <w:trHeight w:val="29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FEE1"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Variable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8F2F0AD"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Coefficient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080F1D"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t-Statistic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F38A574"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Prob.  </w:t>
            </w:r>
          </w:p>
        </w:tc>
      </w:tr>
      <w:tr w:rsidR="00452212" w:rsidRPr="007E40B0" w14:paraId="14ADEEC7"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C4CAF24"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C</w:t>
            </w:r>
          </w:p>
        </w:tc>
        <w:tc>
          <w:tcPr>
            <w:tcW w:w="2410" w:type="dxa"/>
            <w:tcBorders>
              <w:top w:val="nil"/>
              <w:left w:val="nil"/>
              <w:bottom w:val="single" w:sz="4" w:space="0" w:color="auto"/>
              <w:right w:val="single" w:sz="4" w:space="0" w:color="auto"/>
            </w:tcBorders>
            <w:shd w:val="clear" w:color="auto" w:fill="auto"/>
            <w:vAlign w:val="center"/>
            <w:hideMark/>
          </w:tcPr>
          <w:p w14:paraId="34E7C6AE"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14335.99</w:t>
            </w:r>
          </w:p>
        </w:tc>
        <w:tc>
          <w:tcPr>
            <w:tcW w:w="2126" w:type="dxa"/>
            <w:tcBorders>
              <w:top w:val="nil"/>
              <w:left w:val="nil"/>
              <w:bottom w:val="single" w:sz="4" w:space="0" w:color="auto"/>
              <w:right w:val="single" w:sz="4" w:space="0" w:color="auto"/>
            </w:tcBorders>
            <w:shd w:val="clear" w:color="auto" w:fill="auto"/>
            <w:vAlign w:val="center"/>
            <w:hideMark/>
          </w:tcPr>
          <w:p w14:paraId="3ABDC971"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3.112.402</w:t>
            </w:r>
          </w:p>
        </w:tc>
        <w:tc>
          <w:tcPr>
            <w:tcW w:w="2126" w:type="dxa"/>
            <w:tcBorders>
              <w:top w:val="nil"/>
              <w:left w:val="nil"/>
              <w:bottom w:val="single" w:sz="4" w:space="0" w:color="auto"/>
              <w:right w:val="single" w:sz="4" w:space="0" w:color="auto"/>
            </w:tcBorders>
            <w:shd w:val="clear" w:color="auto" w:fill="auto"/>
            <w:vAlign w:val="center"/>
            <w:hideMark/>
          </w:tcPr>
          <w:p w14:paraId="1DE5D1CA"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0.0027</w:t>
            </w:r>
          </w:p>
        </w:tc>
      </w:tr>
      <w:tr w:rsidR="00452212" w:rsidRPr="007E40B0" w14:paraId="7638828B"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FAE0B34"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X1</w:t>
            </w:r>
          </w:p>
        </w:tc>
        <w:tc>
          <w:tcPr>
            <w:tcW w:w="2410" w:type="dxa"/>
            <w:tcBorders>
              <w:top w:val="nil"/>
              <w:left w:val="nil"/>
              <w:bottom w:val="single" w:sz="4" w:space="0" w:color="auto"/>
              <w:right w:val="single" w:sz="4" w:space="0" w:color="auto"/>
            </w:tcBorders>
            <w:shd w:val="clear" w:color="auto" w:fill="auto"/>
            <w:vAlign w:val="center"/>
            <w:hideMark/>
          </w:tcPr>
          <w:p w14:paraId="02F0AB9A"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-0.053112</w:t>
            </w:r>
          </w:p>
        </w:tc>
        <w:tc>
          <w:tcPr>
            <w:tcW w:w="2126" w:type="dxa"/>
            <w:tcBorders>
              <w:top w:val="nil"/>
              <w:left w:val="nil"/>
              <w:bottom w:val="single" w:sz="4" w:space="0" w:color="auto"/>
              <w:right w:val="single" w:sz="4" w:space="0" w:color="auto"/>
            </w:tcBorders>
            <w:shd w:val="clear" w:color="auto" w:fill="auto"/>
            <w:vAlign w:val="center"/>
            <w:hideMark/>
          </w:tcPr>
          <w:p w14:paraId="65F3E106"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-0.770419</w:t>
            </w:r>
          </w:p>
        </w:tc>
        <w:tc>
          <w:tcPr>
            <w:tcW w:w="2126" w:type="dxa"/>
            <w:tcBorders>
              <w:top w:val="nil"/>
              <w:left w:val="nil"/>
              <w:bottom w:val="single" w:sz="4" w:space="0" w:color="auto"/>
              <w:right w:val="single" w:sz="4" w:space="0" w:color="auto"/>
            </w:tcBorders>
            <w:shd w:val="clear" w:color="auto" w:fill="auto"/>
            <w:vAlign w:val="center"/>
            <w:hideMark/>
          </w:tcPr>
          <w:p w14:paraId="580C9838"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0.4438</w:t>
            </w:r>
          </w:p>
        </w:tc>
      </w:tr>
      <w:tr w:rsidR="00452212" w:rsidRPr="007E40B0" w14:paraId="24D9D341"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0F50568"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X2</w:t>
            </w:r>
          </w:p>
        </w:tc>
        <w:tc>
          <w:tcPr>
            <w:tcW w:w="2410" w:type="dxa"/>
            <w:tcBorders>
              <w:top w:val="nil"/>
              <w:left w:val="nil"/>
              <w:bottom w:val="single" w:sz="4" w:space="0" w:color="auto"/>
              <w:right w:val="single" w:sz="4" w:space="0" w:color="auto"/>
            </w:tcBorders>
            <w:shd w:val="clear" w:color="auto" w:fill="auto"/>
            <w:vAlign w:val="center"/>
            <w:hideMark/>
          </w:tcPr>
          <w:p w14:paraId="02DD4AD1"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-1.263.104</w:t>
            </w:r>
          </w:p>
        </w:tc>
        <w:tc>
          <w:tcPr>
            <w:tcW w:w="2126" w:type="dxa"/>
            <w:tcBorders>
              <w:top w:val="nil"/>
              <w:left w:val="nil"/>
              <w:bottom w:val="single" w:sz="4" w:space="0" w:color="auto"/>
              <w:right w:val="single" w:sz="4" w:space="0" w:color="auto"/>
            </w:tcBorders>
            <w:shd w:val="clear" w:color="auto" w:fill="auto"/>
            <w:vAlign w:val="center"/>
            <w:hideMark/>
          </w:tcPr>
          <w:p w14:paraId="7E8BD3EB"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-0.431089</w:t>
            </w:r>
          </w:p>
        </w:tc>
        <w:tc>
          <w:tcPr>
            <w:tcW w:w="2126" w:type="dxa"/>
            <w:tcBorders>
              <w:top w:val="nil"/>
              <w:left w:val="nil"/>
              <w:bottom w:val="single" w:sz="4" w:space="0" w:color="auto"/>
              <w:right w:val="single" w:sz="4" w:space="0" w:color="auto"/>
            </w:tcBorders>
            <w:shd w:val="clear" w:color="auto" w:fill="auto"/>
            <w:vAlign w:val="center"/>
            <w:hideMark/>
          </w:tcPr>
          <w:p w14:paraId="554DCDB7"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0.6678</w:t>
            </w:r>
          </w:p>
        </w:tc>
      </w:tr>
      <w:tr w:rsidR="00452212" w:rsidRPr="007E40B0" w14:paraId="797590C5"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38A1C0F"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X3</w:t>
            </w:r>
          </w:p>
        </w:tc>
        <w:tc>
          <w:tcPr>
            <w:tcW w:w="2410" w:type="dxa"/>
            <w:tcBorders>
              <w:top w:val="nil"/>
              <w:left w:val="nil"/>
              <w:bottom w:val="single" w:sz="4" w:space="0" w:color="auto"/>
              <w:right w:val="single" w:sz="4" w:space="0" w:color="auto"/>
            </w:tcBorders>
            <w:shd w:val="clear" w:color="auto" w:fill="auto"/>
            <w:vAlign w:val="center"/>
            <w:hideMark/>
          </w:tcPr>
          <w:p w14:paraId="7463552C"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-4.621.667</w:t>
            </w:r>
          </w:p>
        </w:tc>
        <w:tc>
          <w:tcPr>
            <w:tcW w:w="2126" w:type="dxa"/>
            <w:tcBorders>
              <w:top w:val="nil"/>
              <w:left w:val="nil"/>
              <w:bottom w:val="single" w:sz="4" w:space="0" w:color="auto"/>
              <w:right w:val="single" w:sz="4" w:space="0" w:color="auto"/>
            </w:tcBorders>
            <w:shd w:val="clear" w:color="auto" w:fill="auto"/>
            <w:vAlign w:val="center"/>
            <w:hideMark/>
          </w:tcPr>
          <w:p w14:paraId="21C75E24"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-0.744537</w:t>
            </w:r>
          </w:p>
        </w:tc>
        <w:tc>
          <w:tcPr>
            <w:tcW w:w="2126" w:type="dxa"/>
            <w:tcBorders>
              <w:top w:val="nil"/>
              <w:left w:val="nil"/>
              <w:bottom w:val="single" w:sz="4" w:space="0" w:color="auto"/>
              <w:right w:val="single" w:sz="4" w:space="0" w:color="auto"/>
            </w:tcBorders>
            <w:shd w:val="clear" w:color="auto" w:fill="auto"/>
            <w:vAlign w:val="center"/>
            <w:hideMark/>
          </w:tcPr>
          <w:p w14:paraId="787346F1"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0.4592</w:t>
            </w:r>
          </w:p>
        </w:tc>
      </w:tr>
      <w:tr w:rsidR="00452212" w:rsidRPr="007E40B0" w14:paraId="234F945B"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E3FD446"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X4</w:t>
            </w:r>
          </w:p>
        </w:tc>
        <w:tc>
          <w:tcPr>
            <w:tcW w:w="2410" w:type="dxa"/>
            <w:tcBorders>
              <w:top w:val="nil"/>
              <w:left w:val="nil"/>
              <w:bottom w:val="single" w:sz="4" w:space="0" w:color="auto"/>
              <w:right w:val="single" w:sz="4" w:space="0" w:color="auto"/>
            </w:tcBorders>
            <w:shd w:val="clear" w:color="auto" w:fill="auto"/>
            <w:vAlign w:val="center"/>
            <w:hideMark/>
          </w:tcPr>
          <w:p w14:paraId="61BF3AE6"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-1.452.087</w:t>
            </w:r>
          </w:p>
        </w:tc>
        <w:tc>
          <w:tcPr>
            <w:tcW w:w="2126" w:type="dxa"/>
            <w:tcBorders>
              <w:top w:val="nil"/>
              <w:left w:val="nil"/>
              <w:bottom w:val="single" w:sz="4" w:space="0" w:color="auto"/>
              <w:right w:val="single" w:sz="4" w:space="0" w:color="auto"/>
            </w:tcBorders>
            <w:shd w:val="clear" w:color="auto" w:fill="auto"/>
            <w:vAlign w:val="center"/>
            <w:hideMark/>
          </w:tcPr>
          <w:p w14:paraId="00436F9C"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-0.899432</w:t>
            </w:r>
          </w:p>
        </w:tc>
        <w:tc>
          <w:tcPr>
            <w:tcW w:w="2126" w:type="dxa"/>
            <w:tcBorders>
              <w:top w:val="nil"/>
              <w:left w:val="nil"/>
              <w:bottom w:val="single" w:sz="4" w:space="0" w:color="auto"/>
              <w:right w:val="single" w:sz="4" w:space="0" w:color="auto"/>
            </w:tcBorders>
            <w:shd w:val="clear" w:color="auto" w:fill="auto"/>
            <w:vAlign w:val="center"/>
            <w:hideMark/>
          </w:tcPr>
          <w:p w14:paraId="361D7649"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0.3716</w:t>
            </w:r>
          </w:p>
        </w:tc>
      </w:tr>
      <w:tr w:rsidR="00452212" w:rsidRPr="007E40B0" w14:paraId="4E402101"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EFB3403"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Z</w:t>
            </w:r>
          </w:p>
        </w:tc>
        <w:tc>
          <w:tcPr>
            <w:tcW w:w="2410" w:type="dxa"/>
            <w:tcBorders>
              <w:top w:val="nil"/>
              <w:left w:val="nil"/>
              <w:bottom w:val="single" w:sz="4" w:space="0" w:color="auto"/>
              <w:right w:val="single" w:sz="4" w:space="0" w:color="auto"/>
            </w:tcBorders>
            <w:shd w:val="clear" w:color="auto" w:fill="auto"/>
            <w:vAlign w:val="center"/>
            <w:hideMark/>
          </w:tcPr>
          <w:p w14:paraId="46071F78"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-3.532.650</w:t>
            </w:r>
          </w:p>
        </w:tc>
        <w:tc>
          <w:tcPr>
            <w:tcW w:w="2126" w:type="dxa"/>
            <w:tcBorders>
              <w:top w:val="nil"/>
              <w:left w:val="nil"/>
              <w:bottom w:val="single" w:sz="4" w:space="0" w:color="auto"/>
              <w:right w:val="single" w:sz="4" w:space="0" w:color="auto"/>
            </w:tcBorders>
            <w:shd w:val="clear" w:color="auto" w:fill="auto"/>
            <w:vAlign w:val="center"/>
            <w:hideMark/>
          </w:tcPr>
          <w:p w14:paraId="1A4F2A45"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-2.744.639</w:t>
            </w:r>
          </w:p>
        </w:tc>
        <w:tc>
          <w:tcPr>
            <w:tcW w:w="2126" w:type="dxa"/>
            <w:tcBorders>
              <w:top w:val="nil"/>
              <w:left w:val="nil"/>
              <w:bottom w:val="single" w:sz="4" w:space="0" w:color="auto"/>
              <w:right w:val="single" w:sz="4" w:space="0" w:color="auto"/>
            </w:tcBorders>
            <w:shd w:val="clear" w:color="auto" w:fill="auto"/>
            <w:vAlign w:val="center"/>
            <w:hideMark/>
          </w:tcPr>
          <w:p w14:paraId="6A154D37"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0.0078</w:t>
            </w:r>
          </w:p>
        </w:tc>
      </w:tr>
      <w:tr w:rsidR="00452212" w:rsidRPr="007E40B0" w14:paraId="320A3336"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D3EFE08"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X1Z</w:t>
            </w:r>
          </w:p>
        </w:tc>
        <w:tc>
          <w:tcPr>
            <w:tcW w:w="2410" w:type="dxa"/>
            <w:tcBorders>
              <w:top w:val="nil"/>
              <w:left w:val="nil"/>
              <w:bottom w:val="single" w:sz="4" w:space="0" w:color="auto"/>
              <w:right w:val="single" w:sz="4" w:space="0" w:color="auto"/>
            </w:tcBorders>
            <w:shd w:val="clear" w:color="auto" w:fill="auto"/>
            <w:vAlign w:val="center"/>
            <w:hideMark/>
          </w:tcPr>
          <w:p w14:paraId="44A42424"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0.049513</w:t>
            </w:r>
          </w:p>
        </w:tc>
        <w:tc>
          <w:tcPr>
            <w:tcW w:w="2126" w:type="dxa"/>
            <w:tcBorders>
              <w:top w:val="nil"/>
              <w:left w:val="nil"/>
              <w:bottom w:val="single" w:sz="4" w:space="0" w:color="auto"/>
              <w:right w:val="single" w:sz="4" w:space="0" w:color="auto"/>
            </w:tcBorders>
            <w:shd w:val="clear" w:color="auto" w:fill="auto"/>
            <w:vAlign w:val="center"/>
            <w:hideMark/>
          </w:tcPr>
          <w:p w14:paraId="680B4B7F"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0.936029</w:t>
            </w:r>
          </w:p>
        </w:tc>
        <w:tc>
          <w:tcPr>
            <w:tcW w:w="2126" w:type="dxa"/>
            <w:tcBorders>
              <w:top w:val="nil"/>
              <w:left w:val="nil"/>
              <w:bottom w:val="single" w:sz="4" w:space="0" w:color="auto"/>
              <w:right w:val="single" w:sz="4" w:space="0" w:color="auto"/>
            </w:tcBorders>
            <w:shd w:val="clear" w:color="auto" w:fill="auto"/>
            <w:vAlign w:val="center"/>
            <w:hideMark/>
          </w:tcPr>
          <w:p w14:paraId="145C3FD9"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0.3526</w:t>
            </w:r>
          </w:p>
        </w:tc>
      </w:tr>
      <w:tr w:rsidR="00452212" w:rsidRPr="007E40B0" w14:paraId="72E4A04B"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C5B6E1E"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X2Z</w:t>
            </w:r>
          </w:p>
        </w:tc>
        <w:tc>
          <w:tcPr>
            <w:tcW w:w="2410" w:type="dxa"/>
            <w:tcBorders>
              <w:top w:val="nil"/>
              <w:left w:val="nil"/>
              <w:bottom w:val="single" w:sz="4" w:space="0" w:color="auto"/>
              <w:right w:val="single" w:sz="4" w:space="0" w:color="auto"/>
            </w:tcBorders>
            <w:shd w:val="clear" w:color="auto" w:fill="auto"/>
            <w:vAlign w:val="center"/>
            <w:hideMark/>
          </w:tcPr>
          <w:p w14:paraId="6A9C4405"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1.513.868</w:t>
            </w:r>
          </w:p>
        </w:tc>
        <w:tc>
          <w:tcPr>
            <w:tcW w:w="2126" w:type="dxa"/>
            <w:tcBorders>
              <w:top w:val="nil"/>
              <w:left w:val="nil"/>
              <w:bottom w:val="single" w:sz="4" w:space="0" w:color="auto"/>
              <w:right w:val="single" w:sz="4" w:space="0" w:color="auto"/>
            </w:tcBorders>
            <w:shd w:val="clear" w:color="auto" w:fill="auto"/>
            <w:vAlign w:val="center"/>
            <w:hideMark/>
          </w:tcPr>
          <w:p w14:paraId="07EA6CD4"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0.652001</w:t>
            </w:r>
          </w:p>
        </w:tc>
        <w:tc>
          <w:tcPr>
            <w:tcW w:w="2126" w:type="dxa"/>
            <w:tcBorders>
              <w:top w:val="nil"/>
              <w:left w:val="nil"/>
              <w:bottom w:val="single" w:sz="4" w:space="0" w:color="auto"/>
              <w:right w:val="single" w:sz="4" w:space="0" w:color="auto"/>
            </w:tcBorders>
            <w:shd w:val="clear" w:color="auto" w:fill="auto"/>
            <w:vAlign w:val="center"/>
            <w:hideMark/>
          </w:tcPr>
          <w:p w14:paraId="475DC1E7"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0.5166</w:t>
            </w:r>
          </w:p>
        </w:tc>
      </w:tr>
      <w:tr w:rsidR="00452212" w:rsidRPr="007E40B0" w14:paraId="03986434"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7E6543B"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X3Z</w:t>
            </w:r>
          </w:p>
        </w:tc>
        <w:tc>
          <w:tcPr>
            <w:tcW w:w="2410" w:type="dxa"/>
            <w:tcBorders>
              <w:top w:val="nil"/>
              <w:left w:val="nil"/>
              <w:bottom w:val="single" w:sz="4" w:space="0" w:color="auto"/>
              <w:right w:val="single" w:sz="4" w:space="0" w:color="auto"/>
            </w:tcBorders>
            <w:shd w:val="clear" w:color="auto" w:fill="auto"/>
            <w:vAlign w:val="center"/>
            <w:hideMark/>
          </w:tcPr>
          <w:p w14:paraId="6A3A465B"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3.040.679</w:t>
            </w:r>
          </w:p>
        </w:tc>
        <w:tc>
          <w:tcPr>
            <w:tcW w:w="2126" w:type="dxa"/>
            <w:tcBorders>
              <w:top w:val="nil"/>
              <w:left w:val="nil"/>
              <w:bottom w:val="single" w:sz="4" w:space="0" w:color="auto"/>
              <w:right w:val="single" w:sz="4" w:space="0" w:color="auto"/>
            </w:tcBorders>
            <w:shd w:val="clear" w:color="auto" w:fill="auto"/>
            <w:vAlign w:val="center"/>
            <w:hideMark/>
          </w:tcPr>
          <w:p w14:paraId="58A9F29D"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0.754499</w:t>
            </w:r>
          </w:p>
        </w:tc>
        <w:tc>
          <w:tcPr>
            <w:tcW w:w="2126" w:type="dxa"/>
            <w:tcBorders>
              <w:top w:val="nil"/>
              <w:left w:val="nil"/>
              <w:bottom w:val="single" w:sz="4" w:space="0" w:color="auto"/>
              <w:right w:val="single" w:sz="4" w:space="0" w:color="auto"/>
            </w:tcBorders>
            <w:shd w:val="clear" w:color="auto" w:fill="auto"/>
            <w:vAlign w:val="center"/>
            <w:hideMark/>
          </w:tcPr>
          <w:p w14:paraId="0ACD5DE9"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0.4532</w:t>
            </w:r>
          </w:p>
        </w:tc>
      </w:tr>
      <w:tr w:rsidR="00452212" w:rsidRPr="007E40B0" w14:paraId="0BAEDF3A"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848C6FB"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X4Z</w:t>
            </w:r>
          </w:p>
        </w:tc>
        <w:tc>
          <w:tcPr>
            <w:tcW w:w="2410" w:type="dxa"/>
            <w:tcBorders>
              <w:top w:val="nil"/>
              <w:left w:val="nil"/>
              <w:bottom w:val="single" w:sz="4" w:space="0" w:color="auto"/>
              <w:right w:val="single" w:sz="4" w:space="0" w:color="auto"/>
            </w:tcBorders>
            <w:shd w:val="clear" w:color="auto" w:fill="auto"/>
            <w:vAlign w:val="center"/>
            <w:hideMark/>
          </w:tcPr>
          <w:p w14:paraId="6B06457A"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8.673.865</w:t>
            </w:r>
          </w:p>
        </w:tc>
        <w:tc>
          <w:tcPr>
            <w:tcW w:w="2126" w:type="dxa"/>
            <w:tcBorders>
              <w:top w:val="nil"/>
              <w:left w:val="nil"/>
              <w:bottom w:val="single" w:sz="4" w:space="0" w:color="auto"/>
              <w:right w:val="single" w:sz="4" w:space="0" w:color="auto"/>
            </w:tcBorders>
            <w:shd w:val="clear" w:color="auto" w:fill="auto"/>
            <w:vAlign w:val="center"/>
            <w:hideMark/>
          </w:tcPr>
          <w:p w14:paraId="6AA43F4C"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1.529.925</w:t>
            </w:r>
          </w:p>
        </w:tc>
        <w:tc>
          <w:tcPr>
            <w:tcW w:w="2126" w:type="dxa"/>
            <w:tcBorders>
              <w:top w:val="nil"/>
              <w:left w:val="nil"/>
              <w:bottom w:val="single" w:sz="4" w:space="0" w:color="auto"/>
              <w:right w:val="single" w:sz="4" w:space="0" w:color="auto"/>
            </w:tcBorders>
            <w:shd w:val="clear" w:color="auto" w:fill="auto"/>
            <w:vAlign w:val="center"/>
            <w:hideMark/>
          </w:tcPr>
          <w:p w14:paraId="3A1D28B1"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0.1307</w:t>
            </w:r>
          </w:p>
        </w:tc>
      </w:tr>
      <w:tr w:rsidR="00452212" w:rsidRPr="007E40B0" w14:paraId="33269C2D"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EB66E24"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R-squared</w:t>
            </w:r>
          </w:p>
        </w:tc>
        <w:tc>
          <w:tcPr>
            <w:tcW w:w="6662" w:type="dxa"/>
            <w:gridSpan w:val="3"/>
            <w:tcBorders>
              <w:top w:val="single" w:sz="4" w:space="0" w:color="auto"/>
              <w:left w:val="nil"/>
              <w:bottom w:val="single" w:sz="4" w:space="0" w:color="auto"/>
              <w:right w:val="single" w:sz="4" w:space="0" w:color="auto"/>
            </w:tcBorders>
            <w:shd w:val="clear" w:color="auto" w:fill="auto"/>
            <w:vAlign w:val="center"/>
            <w:hideMark/>
          </w:tcPr>
          <w:p w14:paraId="47AC2C27"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0.764576</w:t>
            </w:r>
          </w:p>
        </w:tc>
      </w:tr>
      <w:tr w:rsidR="00452212" w:rsidRPr="007E40B0" w14:paraId="0093A176"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42332D"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F-statistic</w:t>
            </w:r>
          </w:p>
        </w:tc>
        <w:tc>
          <w:tcPr>
            <w:tcW w:w="6662" w:type="dxa"/>
            <w:gridSpan w:val="3"/>
            <w:tcBorders>
              <w:top w:val="single" w:sz="4" w:space="0" w:color="auto"/>
              <w:left w:val="nil"/>
              <w:bottom w:val="single" w:sz="4" w:space="0" w:color="auto"/>
              <w:right w:val="single" w:sz="4" w:space="0" w:color="auto"/>
            </w:tcBorders>
            <w:shd w:val="clear" w:color="auto" w:fill="auto"/>
            <w:vAlign w:val="center"/>
            <w:hideMark/>
          </w:tcPr>
          <w:p w14:paraId="65B23477"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8.058.998</w:t>
            </w:r>
          </w:p>
        </w:tc>
      </w:tr>
      <w:tr w:rsidR="00452212" w:rsidRPr="007E40B0" w14:paraId="2D075D59" w14:textId="77777777" w:rsidTr="00452212">
        <w:trPr>
          <w:trHeight w:val="29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AA5D262"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Prob(F-statistic)</w:t>
            </w:r>
          </w:p>
        </w:tc>
        <w:tc>
          <w:tcPr>
            <w:tcW w:w="6662" w:type="dxa"/>
            <w:gridSpan w:val="3"/>
            <w:tcBorders>
              <w:top w:val="single" w:sz="4" w:space="0" w:color="auto"/>
              <w:left w:val="nil"/>
              <w:bottom w:val="single" w:sz="4" w:space="0" w:color="auto"/>
              <w:right w:val="single" w:sz="4" w:space="0" w:color="auto"/>
            </w:tcBorders>
            <w:shd w:val="clear" w:color="auto" w:fill="auto"/>
            <w:vAlign w:val="center"/>
            <w:hideMark/>
          </w:tcPr>
          <w:p w14:paraId="0684BB05" w14:textId="77777777" w:rsidR="00452212" w:rsidRPr="007E40B0" w:rsidRDefault="00452212" w:rsidP="00F37E27">
            <w:pPr>
              <w:jc w:val="center"/>
              <w:rPr>
                <w:rFonts w:asciiTheme="majorBidi" w:hAnsiTheme="majorBidi" w:cstheme="majorBidi"/>
                <w:color w:val="000000"/>
                <w:lang w:eastAsia="en-ID"/>
              </w:rPr>
            </w:pPr>
            <w:r w:rsidRPr="007E40B0">
              <w:rPr>
                <w:rFonts w:asciiTheme="majorBidi" w:hAnsiTheme="majorBidi" w:cstheme="majorBidi"/>
                <w:color w:val="000000"/>
                <w:lang w:eastAsia="en-ID"/>
              </w:rPr>
              <w:t>0.000000</w:t>
            </w:r>
          </w:p>
        </w:tc>
      </w:tr>
    </w:tbl>
    <w:p w14:paraId="5E3CF30C" w14:textId="6FBA38B2" w:rsidR="00452212" w:rsidRDefault="00452212" w:rsidP="00452212">
      <w:pPr>
        <w:jc w:val="center"/>
        <w:rPr>
          <w:rFonts w:ascii="Yu Gothic UI" w:eastAsia="Yu Gothic UI" w:hAnsi="Yu Gothic UI"/>
        </w:rPr>
      </w:pPr>
      <w:r w:rsidRPr="00B64E08">
        <w:rPr>
          <w:rFonts w:ascii="Yu Gothic UI" w:eastAsia="Yu Gothic UI" w:hAnsi="Yu Gothic UI"/>
        </w:rPr>
        <w:t xml:space="preserve">Source: </w:t>
      </w:r>
      <w:proofErr w:type="spellStart"/>
      <w:r w:rsidRPr="00B64E08">
        <w:rPr>
          <w:rFonts w:ascii="Yu Gothic UI" w:eastAsia="Yu Gothic UI" w:hAnsi="Yu Gothic UI"/>
        </w:rPr>
        <w:t>Eviews</w:t>
      </w:r>
      <w:proofErr w:type="spellEnd"/>
      <w:r w:rsidRPr="00B64E08">
        <w:rPr>
          <w:rFonts w:ascii="Yu Gothic UI" w:eastAsia="Yu Gothic UI" w:hAnsi="Yu Gothic UI"/>
        </w:rPr>
        <w:t xml:space="preserve"> 10 Output Result, processed data</w:t>
      </w:r>
    </w:p>
    <w:p w14:paraId="561E0790" w14:textId="591505BD" w:rsidR="00452212" w:rsidRDefault="00452212" w:rsidP="00452212">
      <w:pPr>
        <w:rPr>
          <w:rFonts w:ascii="Yu Gothic UI" w:eastAsia="Yu Gothic UI" w:hAnsi="Yu Gothic UI"/>
        </w:rPr>
      </w:pPr>
    </w:p>
    <w:p w14:paraId="168A091E" w14:textId="510266A7" w:rsidR="00452212" w:rsidRPr="00452212" w:rsidRDefault="00452212" w:rsidP="00452212">
      <w:pPr>
        <w:rPr>
          <w:rFonts w:ascii="Yu Gothic UI" w:eastAsia="Yu Gothic UI" w:hAnsi="Yu Gothic UI"/>
          <w:b/>
          <w:bCs/>
        </w:rPr>
      </w:pPr>
      <w:r w:rsidRPr="00452212">
        <w:rPr>
          <w:rFonts w:ascii="Yu Gothic UI" w:eastAsia="Yu Gothic UI" w:hAnsi="Yu Gothic UI"/>
          <w:b/>
          <w:bCs/>
        </w:rPr>
        <w:t>Panel Data Regression Test</w:t>
      </w:r>
    </w:p>
    <w:p w14:paraId="4C5FB52A" w14:textId="0D7ABD5B" w:rsidR="00452212" w:rsidRDefault="00452212" w:rsidP="00B92F49">
      <w:pPr>
        <w:pStyle w:val="Heading1"/>
        <w:spacing w:before="0"/>
        <w:ind w:firstLine="720"/>
        <w:jc w:val="both"/>
        <w:rPr>
          <w:rFonts w:ascii="Yu Gothic UI" w:eastAsia="Yu Gothic UI" w:hAnsi="Yu Gothic UI" w:cs="Times New Roman"/>
          <w:b w:val="0"/>
          <w:bCs w:val="0"/>
          <w:color w:val="auto"/>
          <w:sz w:val="24"/>
          <w:szCs w:val="24"/>
        </w:rPr>
      </w:pPr>
      <w:r w:rsidRPr="00B92F49">
        <w:rPr>
          <w:rFonts w:ascii="Yu Gothic UI" w:eastAsia="Yu Gothic UI" w:hAnsi="Yu Gothic UI" w:cs="Times New Roman"/>
          <w:b w:val="0"/>
          <w:bCs w:val="0"/>
          <w:color w:val="auto"/>
          <w:sz w:val="24"/>
          <w:szCs w:val="24"/>
        </w:rPr>
        <w:t>The results of the regression test can be seen from the Coefficients table derived from the E-views output of three independent variables EPS (X1), DER (X2), ROA (X3), and CR (X4) against Stock Return (Y) as dependent variables. Here are the results of the panel data regression test</w:t>
      </w:r>
      <w:r>
        <w:rPr>
          <w:rFonts w:ascii="Yu Gothic UI" w:eastAsia="Yu Gothic UI" w:hAnsi="Yu Gothic UI" w:cs="Times New Roman"/>
          <w:b w:val="0"/>
          <w:bCs w:val="0"/>
          <w:color w:val="auto"/>
          <w:sz w:val="24"/>
          <w:szCs w:val="24"/>
        </w:rPr>
        <w:t>:</w:t>
      </w:r>
    </w:p>
    <w:p w14:paraId="38BEF9D7" w14:textId="77777777" w:rsidR="00452212" w:rsidRPr="00452212" w:rsidRDefault="00452212" w:rsidP="00452212">
      <w:pPr>
        <w:rPr>
          <w:rFonts w:eastAsia="Yu Gothic UI"/>
        </w:rPr>
      </w:pPr>
    </w:p>
    <w:tbl>
      <w:tblPr>
        <w:tblW w:w="7602" w:type="dxa"/>
        <w:jc w:val="center"/>
        <w:tblLook w:val="04A0" w:firstRow="1" w:lastRow="0" w:firstColumn="1" w:lastColumn="0" w:noHBand="0" w:noVBand="1"/>
      </w:tblPr>
      <w:tblGrid>
        <w:gridCol w:w="1080"/>
        <w:gridCol w:w="1750"/>
        <w:gridCol w:w="1560"/>
        <w:gridCol w:w="1559"/>
        <w:gridCol w:w="1417"/>
        <w:gridCol w:w="236"/>
      </w:tblGrid>
      <w:tr w:rsidR="00452212" w:rsidRPr="00452212" w14:paraId="3C411950" w14:textId="77777777" w:rsidTr="00F37E27">
        <w:trPr>
          <w:gridAfter w:val="1"/>
          <w:wAfter w:w="236" w:type="dxa"/>
          <w:trHeight w:val="608"/>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4B6FB"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Variable</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C9254"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Coefficient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65D82"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Std. Error</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E1885"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t-Statistic</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F8D6C"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 xml:space="preserve">Prob.  </w:t>
            </w:r>
          </w:p>
        </w:tc>
      </w:tr>
      <w:tr w:rsidR="00452212" w:rsidRPr="00452212" w14:paraId="01DEFFE0" w14:textId="77777777" w:rsidTr="00F37E27">
        <w:trPr>
          <w:trHeight w:val="290"/>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2874EAEE" w14:textId="77777777" w:rsidR="00452212" w:rsidRPr="00452212" w:rsidRDefault="00452212" w:rsidP="00F37E27">
            <w:pPr>
              <w:rPr>
                <w:rFonts w:ascii="Yu Gothic UI" w:eastAsia="Yu Gothic UI" w:hAnsi="Yu Gothic UI" w:cstheme="majorBidi"/>
                <w:color w:val="000000"/>
                <w:lang w:eastAsia="en-ID"/>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28657046" w14:textId="77777777" w:rsidR="00452212" w:rsidRPr="00452212" w:rsidRDefault="00452212" w:rsidP="00F37E27">
            <w:pPr>
              <w:rPr>
                <w:rFonts w:ascii="Yu Gothic UI" w:eastAsia="Yu Gothic UI" w:hAnsi="Yu Gothic UI" w:cstheme="majorBidi"/>
                <w:color w:val="000000"/>
                <w:lang w:eastAsia="en-ID"/>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90EFAA" w14:textId="77777777" w:rsidR="00452212" w:rsidRPr="00452212" w:rsidRDefault="00452212" w:rsidP="00F37E27">
            <w:pPr>
              <w:rPr>
                <w:rFonts w:ascii="Yu Gothic UI" w:eastAsia="Yu Gothic UI" w:hAnsi="Yu Gothic UI" w:cstheme="majorBidi"/>
                <w:color w:val="000000"/>
                <w:lang w:eastAsia="en-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473C7B" w14:textId="77777777" w:rsidR="00452212" w:rsidRPr="00452212" w:rsidRDefault="00452212" w:rsidP="00F37E27">
            <w:pPr>
              <w:rPr>
                <w:rFonts w:ascii="Yu Gothic UI" w:eastAsia="Yu Gothic UI" w:hAnsi="Yu Gothic UI" w:cstheme="majorBidi"/>
                <w:color w:val="000000"/>
                <w:lang w:eastAsia="en-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E7E77D" w14:textId="77777777" w:rsidR="00452212" w:rsidRPr="00452212" w:rsidRDefault="00452212" w:rsidP="00F37E27">
            <w:pPr>
              <w:rPr>
                <w:rFonts w:ascii="Yu Gothic UI" w:eastAsia="Yu Gothic UI" w:hAnsi="Yu Gothic UI" w:cstheme="majorBidi"/>
                <w:color w:val="000000"/>
                <w:lang w:eastAsia="en-ID"/>
              </w:rPr>
            </w:pPr>
          </w:p>
        </w:tc>
        <w:tc>
          <w:tcPr>
            <w:tcW w:w="236" w:type="dxa"/>
            <w:tcBorders>
              <w:top w:val="nil"/>
              <w:left w:val="nil"/>
              <w:bottom w:val="nil"/>
              <w:right w:val="nil"/>
            </w:tcBorders>
            <w:shd w:val="clear" w:color="auto" w:fill="auto"/>
            <w:noWrap/>
            <w:vAlign w:val="bottom"/>
            <w:hideMark/>
          </w:tcPr>
          <w:p w14:paraId="7FA89813" w14:textId="77777777" w:rsidR="00452212" w:rsidRPr="00452212" w:rsidRDefault="00452212" w:rsidP="00F37E27">
            <w:pPr>
              <w:jc w:val="center"/>
              <w:rPr>
                <w:rFonts w:ascii="Yu Gothic UI" w:eastAsia="Yu Gothic UI" w:hAnsi="Yu Gothic UI" w:cstheme="majorBidi"/>
                <w:color w:val="000000"/>
                <w:lang w:eastAsia="en-ID"/>
              </w:rPr>
            </w:pPr>
          </w:p>
        </w:tc>
      </w:tr>
      <w:tr w:rsidR="00452212" w:rsidRPr="00452212" w14:paraId="242BFDA3" w14:textId="77777777" w:rsidTr="00F37E27">
        <w:trPr>
          <w:trHeight w:val="2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30AE84C"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C</w:t>
            </w:r>
          </w:p>
        </w:tc>
        <w:tc>
          <w:tcPr>
            <w:tcW w:w="1750" w:type="dxa"/>
            <w:tcBorders>
              <w:top w:val="nil"/>
              <w:left w:val="nil"/>
              <w:bottom w:val="single" w:sz="4" w:space="0" w:color="auto"/>
              <w:right w:val="single" w:sz="4" w:space="0" w:color="auto"/>
            </w:tcBorders>
            <w:shd w:val="clear" w:color="auto" w:fill="auto"/>
            <w:noWrap/>
            <w:vAlign w:val="bottom"/>
            <w:hideMark/>
          </w:tcPr>
          <w:p w14:paraId="347EA718"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7.417.504</w:t>
            </w:r>
          </w:p>
        </w:tc>
        <w:tc>
          <w:tcPr>
            <w:tcW w:w="1560" w:type="dxa"/>
            <w:tcBorders>
              <w:top w:val="nil"/>
              <w:left w:val="nil"/>
              <w:bottom w:val="single" w:sz="4" w:space="0" w:color="auto"/>
              <w:right w:val="single" w:sz="4" w:space="0" w:color="auto"/>
            </w:tcBorders>
            <w:shd w:val="clear" w:color="auto" w:fill="auto"/>
            <w:noWrap/>
            <w:vAlign w:val="bottom"/>
            <w:hideMark/>
          </w:tcPr>
          <w:p w14:paraId="79DD1B62"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3.187.750</w:t>
            </w:r>
          </w:p>
        </w:tc>
        <w:tc>
          <w:tcPr>
            <w:tcW w:w="1559" w:type="dxa"/>
            <w:tcBorders>
              <w:top w:val="nil"/>
              <w:left w:val="nil"/>
              <w:bottom w:val="single" w:sz="4" w:space="0" w:color="auto"/>
              <w:right w:val="single" w:sz="4" w:space="0" w:color="auto"/>
            </w:tcBorders>
            <w:shd w:val="clear" w:color="auto" w:fill="auto"/>
            <w:noWrap/>
            <w:vAlign w:val="bottom"/>
            <w:hideMark/>
          </w:tcPr>
          <w:p w14:paraId="32706C5F"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2.326.877</w:t>
            </w:r>
          </w:p>
        </w:tc>
        <w:tc>
          <w:tcPr>
            <w:tcW w:w="1417" w:type="dxa"/>
            <w:tcBorders>
              <w:top w:val="nil"/>
              <w:left w:val="nil"/>
              <w:bottom w:val="single" w:sz="4" w:space="0" w:color="auto"/>
              <w:right w:val="single" w:sz="4" w:space="0" w:color="auto"/>
            </w:tcBorders>
            <w:shd w:val="clear" w:color="auto" w:fill="auto"/>
            <w:noWrap/>
            <w:vAlign w:val="bottom"/>
            <w:hideMark/>
          </w:tcPr>
          <w:p w14:paraId="1DFA5666"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0.0222</w:t>
            </w:r>
          </w:p>
        </w:tc>
        <w:tc>
          <w:tcPr>
            <w:tcW w:w="236" w:type="dxa"/>
            <w:vAlign w:val="center"/>
            <w:hideMark/>
          </w:tcPr>
          <w:p w14:paraId="27D15163" w14:textId="77777777" w:rsidR="00452212" w:rsidRPr="00452212" w:rsidRDefault="00452212" w:rsidP="00F37E27">
            <w:pPr>
              <w:rPr>
                <w:rFonts w:ascii="Yu Gothic UI" w:eastAsia="Yu Gothic UI" w:hAnsi="Yu Gothic UI" w:cstheme="majorBidi"/>
                <w:lang w:eastAsia="en-ID"/>
              </w:rPr>
            </w:pPr>
          </w:p>
        </w:tc>
      </w:tr>
      <w:tr w:rsidR="00452212" w:rsidRPr="00452212" w14:paraId="59FEDC1C" w14:textId="77777777" w:rsidTr="00F37E27">
        <w:trPr>
          <w:trHeight w:val="2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6AE124F"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X1</w:t>
            </w:r>
          </w:p>
        </w:tc>
        <w:tc>
          <w:tcPr>
            <w:tcW w:w="1750" w:type="dxa"/>
            <w:tcBorders>
              <w:top w:val="nil"/>
              <w:left w:val="nil"/>
              <w:bottom w:val="single" w:sz="4" w:space="0" w:color="auto"/>
              <w:right w:val="single" w:sz="4" w:space="0" w:color="auto"/>
            </w:tcBorders>
            <w:shd w:val="clear" w:color="auto" w:fill="auto"/>
            <w:noWrap/>
            <w:vAlign w:val="bottom"/>
            <w:hideMark/>
          </w:tcPr>
          <w:p w14:paraId="1F012E1A"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0.007257</w:t>
            </w:r>
          </w:p>
        </w:tc>
        <w:tc>
          <w:tcPr>
            <w:tcW w:w="1560" w:type="dxa"/>
            <w:tcBorders>
              <w:top w:val="nil"/>
              <w:left w:val="nil"/>
              <w:bottom w:val="single" w:sz="4" w:space="0" w:color="auto"/>
              <w:right w:val="single" w:sz="4" w:space="0" w:color="auto"/>
            </w:tcBorders>
            <w:shd w:val="clear" w:color="auto" w:fill="auto"/>
            <w:noWrap/>
            <w:vAlign w:val="bottom"/>
            <w:hideMark/>
          </w:tcPr>
          <w:p w14:paraId="0B526747"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0.034543</w:t>
            </w:r>
          </w:p>
        </w:tc>
        <w:tc>
          <w:tcPr>
            <w:tcW w:w="1559" w:type="dxa"/>
            <w:tcBorders>
              <w:top w:val="nil"/>
              <w:left w:val="nil"/>
              <w:bottom w:val="single" w:sz="4" w:space="0" w:color="auto"/>
              <w:right w:val="single" w:sz="4" w:space="0" w:color="auto"/>
            </w:tcBorders>
            <w:shd w:val="clear" w:color="auto" w:fill="auto"/>
            <w:noWrap/>
            <w:vAlign w:val="bottom"/>
            <w:hideMark/>
          </w:tcPr>
          <w:p w14:paraId="7350BB5F"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0.210088</w:t>
            </w:r>
          </w:p>
        </w:tc>
        <w:tc>
          <w:tcPr>
            <w:tcW w:w="1417" w:type="dxa"/>
            <w:tcBorders>
              <w:top w:val="nil"/>
              <w:left w:val="nil"/>
              <w:bottom w:val="single" w:sz="4" w:space="0" w:color="auto"/>
              <w:right w:val="single" w:sz="4" w:space="0" w:color="auto"/>
            </w:tcBorders>
            <w:shd w:val="clear" w:color="auto" w:fill="auto"/>
            <w:noWrap/>
            <w:vAlign w:val="bottom"/>
            <w:hideMark/>
          </w:tcPr>
          <w:p w14:paraId="7B312EA2"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0.8341</w:t>
            </w:r>
          </w:p>
        </w:tc>
        <w:tc>
          <w:tcPr>
            <w:tcW w:w="236" w:type="dxa"/>
            <w:vAlign w:val="center"/>
            <w:hideMark/>
          </w:tcPr>
          <w:p w14:paraId="28D6F843" w14:textId="77777777" w:rsidR="00452212" w:rsidRPr="00452212" w:rsidRDefault="00452212" w:rsidP="00F37E27">
            <w:pPr>
              <w:rPr>
                <w:rFonts w:ascii="Yu Gothic UI" w:eastAsia="Yu Gothic UI" w:hAnsi="Yu Gothic UI" w:cstheme="majorBidi"/>
                <w:lang w:eastAsia="en-ID"/>
              </w:rPr>
            </w:pPr>
          </w:p>
        </w:tc>
      </w:tr>
      <w:tr w:rsidR="00452212" w:rsidRPr="00452212" w14:paraId="6277F42A" w14:textId="77777777" w:rsidTr="00F37E27">
        <w:trPr>
          <w:trHeight w:val="2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14EF9BD"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X2</w:t>
            </w:r>
          </w:p>
        </w:tc>
        <w:tc>
          <w:tcPr>
            <w:tcW w:w="1750" w:type="dxa"/>
            <w:tcBorders>
              <w:top w:val="nil"/>
              <w:left w:val="nil"/>
              <w:bottom w:val="single" w:sz="4" w:space="0" w:color="auto"/>
              <w:right w:val="single" w:sz="4" w:space="0" w:color="auto"/>
            </w:tcBorders>
            <w:shd w:val="clear" w:color="auto" w:fill="auto"/>
            <w:noWrap/>
            <w:vAlign w:val="bottom"/>
            <w:hideMark/>
          </w:tcPr>
          <w:p w14:paraId="6DCF79C9"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-3.251.246</w:t>
            </w:r>
          </w:p>
        </w:tc>
        <w:tc>
          <w:tcPr>
            <w:tcW w:w="1560" w:type="dxa"/>
            <w:tcBorders>
              <w:top w:val="nil"/>
              <w:left w:val="nil"/>
              <w:bottom w:val="single" w:sz="4" w:space="0" w:color="auto"/>
              <w:right w:val="single" w:sz="4" w:space="0" w:color="auto"/>
            </w:tcBorders>
            <w:shd w:val="clear" w:color="auto" w:fill="auto"/>
            <w:noWrap/>
            <w:vAlign w:val="bottom"/>
            <w:hideMark/>
          </w:tcPr>
          <w:p w14:paraId="4B8001B7"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6.200.612</w:t>
            </w:r>
          </w:p>
        </w:tc>
        <w:tc>
          <w:tcPr>
            <w:tcW w:w="1559" w:type="dxa"/>
            <w:tcBorders>
              <w:top w:val="nil"/>
              <w:left w:val="nil"/>
              <w:bottom w:val="single" w:sz="4" w:space="0" w:color="auto"/>
              <w:right w:val="single" w:sz="4" w:space="0" w:color="auto"/>
            </w:tcBorders>
            <w:shd w:val="clear" w:color="auto" w:fill="auto"/>
            <w:noWrap/>
            <w:vAlign w:val="bottom"/>
            <w:hideMark/>
          </w:tcPr>
          <w:p w14:paraId="08CEA053"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-0.524343</w:t>
            </w:r>
          </w:p>
        </w:tc>
        <w:tc>
          <w:tcPr>
            <w:tcW w:w="1417" w:type="dxa"/>
            <w:tcBorders>
              <w:top w:val="nil"/>
              <w:left w:val="nil"/>
              <w:bottom w:val="single" w:sz="4" w:space="0" w:color="auto"/>
              <w:right w:val="single" w:sz="4" w:space="0" w:color="auto"/>
            </w:tcBorders>
            <w:shd w:val="clear" w:color="auto" w:fill="auto"/>
            <w:noWrap/>
            <w:vAlign w:val="bottom"/>
            <w:hideMark/>
          </w:tcPr>
          <w:p w14:paraId="79E957A1"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0.6013</w:t>
            </w:r>
          </w:p>
        </w:tc>
        <w:tc>
          <w:tcPr>
            <w:tcW w:w="236" w:type="dxa"/>
            <w:vAlign w:val="center"/>
            <w:hideMark/>
          </w:tcPr>
          <w:p w14:paraId="07D3C6A2" w14:textId="77777777" w:rsidR="00452212" w:rsidRPr="00452212" w:rsidRDefault="00452212" w:rsidP="00F37E27">
            <w:pPr>
              <w:rPr>
                <w:rFonts w:ascii="Yu Gothic UI" w:eastAsia="Yu Gothic UI" w:hAnsi="Yu Gothic UI" w:cstheme="majorBidi"/>
                <w:lang w:eastAsia="en-ID"/>
              </w:rPr>
            </w:pPr>
          </w:p>
        </w:tc>
      </w:tr>
      <w:tr w:rsidR="00452212" w:rsidRPr="00452212" w14:paraId="6024E225" w14:textId="77777777" w:rsidTr="00F37E27">
        <w:trPr>
          <w:trHeight w:val="2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EDEDBC1"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X3</w:t>
            </w:r>
          </w:p>
        </w:tc>
        <w:tc>
          <w:tcPr>
            <w:tcW w:w="1750" w:type="dxa"/>
            <w:tcBorders>
              <w:top w:val="nil"/>
              <w:left w:val="nil"/>
              <w:bottom w:val="single" w:sz="4" w:space="0" w:color="auto"/>
              <w:right w:val="single" w:sz="4" w:space="0" w:color="auto"/>
            </w:tcBorders>
            <w:shd w:val="clear" w:color="auto" w:fill="auto"/>
            <w:noWrap/>
            <w:vAlign w:val="bottom"/>
            <w:hideMark/>
          </w:tcPr>
          <w:p w14:paraId="36A1558D"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-7.881.520</w:t>
            </w:r>
          </w:p>
        </w:tc>
        <w:tc>
          <w:tcPr>
            <w:tcW w:w="1560" w:type="dxa"/>
            <w:tcBorders>
              <w:top w:val="nil"/>
              <w:left w:val="nil"/>
              <w:bottom w:val="single" w:sz="4" w:space="0" w:color="auto"/>
              <w:right w:val="single" w:sz="4" w:space="0" w:color="auto"/>
            </w:tcBorders>
            <w:shd w:val="clear" w:color="auto" w:fill="auto"/>
            <w:noWrap/>
            <w:vAlign w:val="bottom"/>
            <w:hideMark/>
          </w:tcPr>
          <w:p w14:paraId="665BE547"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2.853.449</w:t>
            </w:r>
          </w:p>
        </w:tc>
        <w:tc>
          <w:tcPr>
            <w:tcW w:w="1559" w:type="dxa"/>
            <w:tcBorders>
              <w:top w:val="nil"/>
              <w:left w:val="nil"/>
              <w:bottom w:val="single" w:sz="4" w:space="0" w:color="auto"/>
              <w:right w:val="single" w:sz="4" w:space="0" w:color="auto"/>
            </w:tcBorders>
            <w:shd w:val="clear" w:color="auto" w:fill="auto"/>
            <w:noWrap/>
            <w:vAlign w:val="bottom"/>
            <w:hideMark/>
          </w:tcPr>
          <w:p w14:paraId="6E77B393"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-0.276210</w:t>
            </w:r>
          </w:p>
        </w:tc>
        <w:tc>
          <w:tcPr>
            <w:tcW w:w="1417" w:type="dxa"/>
            <w:tcBorders>
              <w:top w:val="nil"/>
              <w:left w:val="nil"/>
              <w:bottom w:val="single" w:sz="4" w:space="0" w:color="auto"/>
              <w:right w:val="single" w:sz="4" w:space="0" w:color="auto"/>
            </w:tcBorders>
            <w:shd w:val="clear" w:color="auto" w:fill="auto"/>
            <w:noWrap/>
            <w:vAlign w:val="bottom"/>
            <w:hideMark/>
          </w:tcPr>
          <w:p w14:paraId="013105FE"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0.7830</w:t>
            </w:r>
          </w:p>
        </w:tc>
        <w:tc>
          <w:tcPr>
            <w:tcW w:w="236" w:type="dxa"/>
            <w:vAlign w:val="center"/>
            <w:hideMark/>
          </w:tcPr>
          <w:p w14:paraId="50BF90DA" w14:textId="77777777" w:rsidR="00452212" w:rsidRPr="00452212" w:rsidRDefault="00452212" w:rsidP="00F37E27">
            <w:pPr>
              <w:rPr>
                <w:rFonts w:ascii="Yu Gothic UI" w:eastAsia="Yu Gothic UI" w:hAnsi="Yu Gothic UI" w:cstheme="majorBidi"/>
                <w:lang w:eastAsia="en-ID"/>
              </w:rPr>
            </w:pPr>
          </w:p>
        </w:tc>
      </w:tr>
      <w:tr w:rsidR="00452212" w:rsidRPr="00452212" w14:paraId="21365CCB" w14:textId="77777777" w:rsidTr="00F37E27">
        <w:trPr>
          <w:trHeight w:val="2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204A0C7"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X4</w:t>
            </w:r>
          </w:p>
        </w:tc>
        <w:tc>
          <w:tcPr>
            <w:tcW w:w="1750" w:type="dxa"/>
            <w:tcBorders>
              <w:top w:val="nil"/>
              <w:left w:val="nil"/>
              <w:bottom w:val="single" w:sz="4" w:space="0" w:color="auto"/>
              <w:right w:val="single" w:sz="4" w:space="0" w:color="auto"/>
            </w:tcBorders>
            <w:shd w:val="clear" w:color="auto" w:fill="auto"/>
            <w:noWrap/>
            <w:vAlign w:val="bottom"/>
            <w:hideMark/>
          </w:tcPr>
          <w:p w14:paraId="0698A506"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6.905.262</w:t>
            </w:r>
          </w:p>
        </w:tc>
        <w:tc>
          <w:tcPr>
            <w:tcW w:w="1560" w:type="dxa"/>
            <w:tcBorders>
              <w:top w:val="nil"/>
              <w:left w:val="nil"/>
              <w:bottom w:val="single" w:sz="4" w:space="0" w:color="auto"/>
              <w:right w:val="single" w:sz="4" w:space="0" w:color="auto"/>
            </w:tcBorders>
            <w:shd w:val="clear" w:color="auto" w:fill="auto"/>
            <w:noWrap/>
            <w:vAlign w:val="bottom"/>
            <w:hideMark/>
          </w:tcPr>
          <w:p w14:paraId="28FF8989"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1.165.082</w:t>
            </w:r>
          </w:p>
        </w:tc>
        <w:tc>
          <w:tcPr>
            <w:tcW w:w="1559" w:type="dxa"/>
            <w:tcBorders>
              <w:top w:val="nil"/>
              <w:left w:val="nil"/>
              <w:bottom w:val="single" w:sz="4" w:space="0" w:color="auto"/>
              <w:right w:val="single" w:sz="4" w:space="0" w:color="auto"/>
            </w:tcBorders>
            <w:shd w:val="clear" w:color="auto" w:fill="auto"/>
            <w:noWrap/>
            <w:vAlign w:val="bottom"/>
            <w:hideMark/>
          </w:tcPr>
          <w:p w14:paraId="6E4C19A2"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0.059268</w:t>
            </w:r>
          </w:p>
        </w:tc>
        <w:tc>
          <w:tcPr>
            <w:tcW w:w="1417" w:type="dxa"/>
            <w:tcBorders>
              <w:top w:val="nil"/>
              <w:left w:val="nil"/>
              <w:bottom w:val="single" w:sz="4" w:space="0" w:color="auto"/>
              <w:right w:val="single" w:sz="4" w:space="0" w:color="auto"/>
            </w:tcBorders>
            <w:shd w:val="clear" w:color="auto" w:fill="auto"/>
            <w:noWrap/>
            <w:vAlign w:val="bottom"/>
            <w:hideMark/>
          </w:tcPr>
          <w:p w14:paraId="78805ABD"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0.9529</w:t>
            </w:r>
          </w:p>
        </w:tc>
        <w:tc>
          <w:tcPr>
            <w:tcW w:w="236" w:type="dxa"/>
            <w:vAlign w:val="center"/>
            <w:hideMark/>
          </w:tcPr>
          <w:p w14:paraId="6F26090E" w14:textId="77777777" w:rsidR="00452212" w:rsidRPr="00452212" w:rsidRDefault="00452212" w:rsidP="00F37E27">
            <w:pPr>
              <w:rPr>
                <w:rFonts w:ascii="Yu Gothic UI" w:eastAsia="Yu Gothic UI" w:hAnsi="Yu Gothic UI" w:cstheme="majorBidi"/>
                <w:lang w:eastAsia="en-ID"/>
              </w:rPr>
            </w:pPr>
          </w:p>
        </w:tc>
      </w:tr>
    </w:tbl>
    <w:p w14:paraId="5CE86B99" w14:textId="7DC2E4BF" w:rsidR="00452212" w:rsidRPr="00452212" w:rsidRDefault="00452212" w:rsidP="00452212">
      <w:pPr>
        <w:jc w:val="center"/>
        <w:rPr>
          <w:rFonts w:eastAsia="Yu Gothic UI"/>
        </w:rPr>
      </w:pPr>
      <w:r w:rsidRPr="00B64E08">
        <w:rPr>
          <w:rFonts w:ascii="Yu Gothic UI" w:eastAsia="Yu Gothic UI" w:hAnsi="Yu Gothic UI"/>
        </w:rPr>
        <w:t xml:space="preserve">Source: </w:t>
      </w:r>
      <w:proofErr w:type="spellStart"/>
      <w:r w:rsidRPr="00B64E08">
        <w:rPr>
          <w:rFonts w:ascii="Yu Gothic UI" w:eastAsia="Yu Gothic UI" w:hAnsi="Yu Gothic UI"/>
        </w:rPr>
        <w:t>Eviews</w:t>
      </w:r>
      <w:proofErr w:type="spellEnd"/>
      <w:r w:rsidRPr="00B64E08">
        <w:rPr>
          <w:rFonts w:ascii="Yu Gothic UI" w:eastAsia="Yu Gothic UI" w:hAnsi="Yu Gothic UI"/>
        </w:rPr>
        <w:t xml:space="preserve"> 10 Output Result, processed data</w:t>
      </w:r>
    </w:p>
    <w:p w14:paraId="2E8907D9" w14:textId="1DA48A70" w:rsidR="00B92F49" w:rsidRDefault="00B92F49" w:rsidP="00B92F49">
      <w:pPr>
        <w:pStyle w:val="Heading1"/>
        <w:spacing w:before="0"/>
        <w:ind w:firstLine="720"/>
        <w:jc w:val="both"/>
        <w:rPr>
          <w:rFonts w:ascii="Yu Gothic UI" w:eastAsia="Yu Gothic UI" w:hAnsi="Yu Gothic UI"/>
          <w:b w:val="0"/>
          <w:bCs w:val="0"/>
          <w:color w:val="000000" w:themeColor="text1"/>
          <w:sz w:val="24"/>
          <w:szCs w:val="24"/>
        </w:rPr>
      </w:pPr>
      <w:r w:rsidRPr="00B92F49">
        <w:rPr>
          <w:rFonts w:ascii="Yu Gothic UI" w:eastAsia="Yu Gothic UI" w:hAnsi="Yu Gothic UI"/>
          <w:b w:val="0"/>
          <w:bCs w:val="0"/>
          <w:color w:val="000000" w:themeColor="text1"/>
          <w:sz w:val="24"/>
          <w:szCs w:val="24"/>
        </w:rPr>
        <w:t>From the table above, it shows the results of the panel data regression test which will then be included in the following equation</w:t>
      </w:r>
    </w:p>
    <w:p w14:paraId="1CFD4721" w14:textId="77777777" w:rsidR="00B92F49" w:rsidRPr="00B92F49" w:rsidRDefault="00B92F49" w:rsidP="00B92F49">
      <w:pPr>
        <w:rPr>
          <w:rFonts w:eastAsia="Yu Gothic UI"/>
        </w:rPr>
      </w:pPr>
    </w:p>
    <w:p w14:paraId="173F89E6" w14:textId="557CEE90" w:rsidR="00B92F49" w:rsidRDefault="00B92F49" w:rsidP="00B92F49">
      <w:pPr>
        <w:jc w:val="center"/>
        <w:rPr>
          <w:rFonts w:ascii="Segoe UI" w:hAnsi="Segoe UI" w:cs="Segoe UI"/>
        </w:rPr>
      </w:pPr>
      <w:r w:rsidRPr="00B92F49">
        <w:rPr>
          <w:rFonts w:ascii="Segoe UI" w:hAnsi="Segoe UI" w:cs="Segoe UI"/>
        </w:rPr>
        <w:t xml:space="preserve">7,417,504 + 0.007257EPSit – 3,251,246DERit –7,881,520ROAit + 6,905,262CRit + </w:t>
      </w:r>
      <w:proofErr w:type="spellStart"/>
      <w:r w:rsidRPr="00B92F49">
        <w:rPr>
          <w:rFonts w:ascii="Segoe UI" w:hAnsi="Segoe UI" w:cs="Segoe UI"/>
        </w:rPr>
        <w:t>εit</w:t>
      </w:r>
      <w:proofErr w:type="spellEnd"/>
    </w:p>
    <w:p w14:paraId="34D8EAF9" w14:textId="00BB1213" w:rsidR="00B92F49" w:rsidRDefault="00B92F49" w:rsidP="00B92F49">
      <w:pPr>
        <w:rPr>
          <w:rFonts w:ascii="Segoe UI" w:hAnsi="Segoe UI" w:cs="Segoe UI"/>
        </w:rPr>
      </w:pPr>
    </w:p>
    <w:p w14:paraId="04DD5F6F" w14:textId="77777777" w:rsidR="00B92F49" w:rsidRPr="00B92F49" w:rsidRDefault="00B92F49" w:rsidP="00B92F49">
      <w:pPr>
        <w:rPr>
          <w:rFonts w:ascii="Yu Gothic UI" w:eastAsia="Yu Gothic UI" w:hAnsi="Yu Gothic UI" w:cs="Segoe UI"/>
        </w:rPr>
      </w:pPr>
      <w:r w:rsidRPr="00B92F49">
        <w:rPr>
          <w:rFonts w:ascii="Yu Gothic UI" w:eastAsia="Yu Gothic UI" w:hAnsi="Yu Gothic UI" w:cs="Segoe UI"/>
        </w:rPr>
        <w:lastRenderedPageBreak/>
        <w:t>Based on the panel regression equation above, it can be explained that:</w:t>
      </w:r>
    </w:p>
    <w:p w14:paraId="3BA2DFC5" w14:textId="21B5C88C" w:rsidR="00B92F49" w:rsidRPr="00B92F49" w:rsidRDefault="00B92F49" w:rsidP="00B92F49">
      <w:pPr>
        <w:pStyle w:val="ListParagraph"/>
        <w:numPr>
          <w:ilvl w:val="0"/>
          <w:numId w:val="33"/>
        </w:numPr>
        <w:rPr>
          <w:rFonts w:ascii="Yu Gothic UI" w:eastAsia="Yu Gothic UI" w:hAnsi="Yu Gothic UI" w:cs="Segoe UI"/>
        </w:rPr>
      </w:pPr>
      <w:r w:rsidRPr="00B92F49">
        <w:rPr>
          <w:rFonts w:ascii="Yu Gothic UI" w:eastAsia="Yu Gothic UI" w:hAnsi="Yu Gothic UI" w:cs="Segoe UI"/>
        </w:rPr>
        <w:t>Based on the equation above, the magnitude of the constant is 7,417,504. This shows that if the independent variable (EPS, DER, ROA, CR) is worth 0, then the stock return rate is Rp. 7,417,504.</w:t>
      </w:r>
    </w:p>
    <w:p w14:paraId="726F561D" w14:textId="189FDC8B" w:rsidR="00B92F49" w:rsidRPr="00B92F49" w:rsidRDefault="00B92F49" w:rsidP="00B92F49">
      <w:pPr>
        <w:pStyle w:val="ListParagraph"/>
        <w:numPr>
          <w:ilvl w:val="0"/>
          <w:numId w:val="33"/>
        </w:numPr>
        <w:rPr>
          <w:rFonts w:ascii="Yu Gothic UI" w:eastAsia="Yu Gothic UI" w:hAnsi="Yu Gothic UI" w:cs="Segoe UI"/>
        </w:rPr>
      </w:pPr>
      <w:r w:rsidRPr="00B92F49">
        <w:rPr>
          <w:rFonts w:ascii="Yu Gothic UI" w:eastAsia="Yu Gothic UI" w:hAnsi="Yu Gothic UI" w:cs="Segoe UI"/>
        </w:rPr>
        <w:t xml:space="preserve">The </w:t>
      </w:r>
      <w:proofErr w:type="spellStart"/>
      <w:r w:rsidRPr="00B92F49">
        <w:rPr>
          <w:rFonts w:ascii="Yu Gothic UI" w:eastAsia="Yu Gothic UI" w:hAnsi="Yu Gothic UI" w:cs="Segoe UI"/>
        </w:rPr>
        <w:t>coifisient</w:t>
      </w:r>
      <w:proofErr w:type="spellEnd"/>
      <w:r w:rsidRPr="00B92F49">
        <w:rPr>
          <w:rFonts w:ascii="Yu Gothic UI" w:eastAsia="Yu Gothic UI" w:hAnsi="Yu Gothic UI" w:cs="Segoe UI"/>
        </w:rPr>
        <w:t xml:space="preserve"> value of EPS is 0.007257 and is positively marked. This shows that every EPS increase of 1% then the Company's Stock Return rate increases by 0.007257%.</w:t>
      </w:r>
    </w:p>
    <w:p w14:paraId="344796AA" w14:textId="40107C08" w:rsidR="00B92F49" w:rsidRPr="00B92F49" w:rsidRDefault="00B92F49" w:rsidP="00B92F49">
      <w:pPr>
        <w:pStyle w:val="ListParagraph"/>
        <w:numPr>
          <w:ilvl w:val="0"/>
          <w:numId w:val="33"/>
        </w:numPr>
        <w:rPr>
          <w:rFonts w:ascii="Yu Gothic UI" w:eastAsia="Yu Gothic UI" w:hAnsi="Yu Gothic UI" w:cs="Segoe UI"/>
        </w:rPr>
      </w:pPr>
      <w:r w:rsidRPr="00B92F49">
        <w:rPr>
          <w:rFonts w:ascii="Yu Gothic UI" w:eastAsia="Yu Gothic UI" w:hAnsi="Yu Gothic UI" w:cs="Segoe UI"/>
        </w:rPr>
        <w:t xml:space="preserve">The </w:t>
      </w:r>
      <w:proofErr w:type="spellStart"/>
      <w:r w:rsidRPr="00B92F49">
        <w:rPr>
          <w:rFonts w:ascii="Yu Gothic UI" w:eastAsia="Yu Gothic UI" w:hAnsi="Yu Gothic UI" w:cs="Segoe UI"/>
        </w:rPr>
        <w:t>coifisient</w:t>
      </w:r>
      <w:proofErr w:type="spellEnd"/>
      <w:r w:rsidRPr="00B92F49">
        <w:rPr>
          <w:rFonts w:ascii="Yu Gothic UI" w:eastAsia="Yu Gothic UI" w:hAnsi="Yu Gothic UI" w:cs="Segoe UI"/>
        </w:rPr>
        <w:t xml:space="preserve"> value of the DER is -3,251,246 and is marked Negative. This shows that every DER increase of 1% then the Company's Stock Return rate decreases by 3,251,246%.</w:t>
      </w:r>
    </w:p>
    <w:p w14:paraId="396BC29D" w14:textId="782C4CF6" w:rsidR="00B92F49" w:rsidRPr="00B92F49" w:rsidRDefault="00B92F49" w:rsidP="00B92F49">
      <w:pPr>
        <w:pStyle w:val="ListParagraph"/>
        <w:numPr>
          <w:ilvl w:val="0"/>
          <w:numId w:val="33"/>
        </w:numPr>
        <w:rPr>
          <w:rFonts w:ascii="Yu Gothic UI" w:eastAsia="Yu Gothic UI" w:hAnsi="Yu Gothic UI" w:cs="Segoe UI"/>
        </w:rPr>
      </w:pPr>
      <w:r w:rsidRPr="00B92F49">
        <w:rPr>
          <w:rFonts w:ascii="Yu Gothic UI" w:eastAsia="Yu Gothic UI" w:hAnsi="Yu Gothic UI" w:cs="Segoe UI"/>
        </w:rPr>
        <w:t xml:space="preserve">The </w:t>
      </w:r>
      <w:proofErr w:type="spellStart"/>
      <w:r w:rsidRPr="00B92F49">
        <w:rPr>
          <w:rFonts w:ascii="Yu Gothic UI" w:eastAsia="Yu Gothic UI" w:hAnsi="Yu Gothic UI" w:cs="Segoe UI"/>
        </w:rPr>
        <w:t>coifisient</w:t>
      </w:r>
      <w:proofErr w:type="spellEnd"/>
      <w:r w:rsidRPr="00B92F49">
        <w:rPr>
          <w:rFonts w:ascii="Yu Gothic UI" w:eastAsia="Yu Gothic UI" w:hAnsi="Yu Gothic UI" w:cs="Segoe UI"/>
        </w:rPr>
        <w:t xml:space="preserve"> value of ROA is -7,881,520 and is marked Negative. This shows that every ROA increase of 1% then the Company's Stock Return rate decreases by 7,881,520%.</w:t>
      </w:r>
    </w:p>
    <w:p w14:paraId="23B11E8C" w14:textId="7AD400D1" w:rsidR="00B92F49" w:rsidRDefault="00B92F49" w:rsidP="00B92F49">
      <w:pPr>
        <w:pStyle w:val="ListParagraph"/>
        <w:numPr>
          <w:ilvl w:val="0"/>
          <w:numId w:val="33"/>
        </w:numPr>
        <w:rPr>
          <w:rFonts w:ascii="Yu Gothic UI" w:eastAsia="Yu Gothic UI" w:hAnsi="Yu Gothic UI" w:cs="Segoe UI"/>
        </w:rPr>
      </w:pPr>
      <w:r w:rsidRPr="00B92F49">
        <w:rPr>
          <w:rFonts w:ascii="Yu Gothic UI" w:eastAsia="Yu Gothic UI" w:hAnsi="Yu Gothic UI" w:cs="Segoe UI"/>
        </w:rPr>
        <w:t xml:space="preserve">The </w:t>
      </w:r>
      <w:proofErr w:type="spellStart"/>
      <w:r w:rsidRPr="00B92F49">
        <w:rPr>
          <w:rFonts w:ascii="Yu Gothic UI" w:eastAsia="Yu Gothic UI" w:hAnsi="Yu Gothic UI" w:cs="Segoe UI"/>
        </w:rPr>
        <w:t>coifisient</w:t>
      </w:r>
      <w:proofErr w:type="spellEnd"/>
      <w:r w:rsidRPr="00B92F49">
        <w:rPr>
          <w:rFonts w:ascii="Yu Gothic UI" w:eastAsia="Yu Gothic UI" w:hAnsi="Yu Gothic UI" w:cs="Segoe UI"/>
        </w:rPr>
        <w:t xml:space="preserve"> value of CR was 6,905,262 and marked positive. This shows that every 1% increase in CR then the Company's Stock Return rate increases by 6,905.262%.</w:t>
      </w:r>
    </w:p>
    <w:tbl>
      <w:tblPr>
        <w:tblW w:w="7168" w:type="dxa"/>
        <w:jc w:val="center"/>
        <w:tblLook w:val="04A0" w:firstRow="1" w:lastRow="0" w:firstColumn="1" w:lastColumn="0" w:noHBand="0" w:noVBand="1"/>
      </w:tblPr>
      <w:tblGrid>
        <w:gridCol w:w="1794"/>
        <w:gridCol w:w="1420"/>
        <w:gridCol w:w="1280"/>
        <w:gridCol w:w="1455"/>
        <w:gridCol w:w="983"/>
        <w:gridCol w:w="236"/>
      </w:tblGrid>
      <w:tr w:rsidR="00452212" w:rsidRPr="00452212" w14:paraId="13A2571A" w14:textId="77777777" w:rsidTr="00452212">
        <w:trPr>
          <w:gridAfter w:val="1"/>
          <w:wAfter w:w="236" w:type="dxa"/>
          <w:trHeight w:val="608"/>
          <w:jc w:val="center"/>
        </w:trPr>
        <w:tc>
          <w:tcPr>
            <w:tcW w:w="1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CF0E6"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Variable</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6C44"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Coefficient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035D6"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Std. Error</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1103"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t-Statistic</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F5165"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 xml:space="preserve">Prob.  </w:t>
            </w:r>
          </w:p>
        </w:tc>
      </w:tr>
      <w:tr w:rsidR="00452212" w:rsidRPr="00452212" w14:paraId="7FC3A27A" w14:textId="77777777" w:rsidTr="00452212">
        <w:trPr>
          <w:trHeight w:val="290"/>
          <w:jc w:val="center"/>
        </w:trPr>
        <w:tc>
          <w:tcPr>
            <w:tcW w:w="1794" w:type="dxa"/>
            <w:vMerge/>
            <w:tcBorders>
              <w:top w:val="single" w:sz="4" w:space="0" w:color="auto"/>
              <w:left w:val="single" w:sz="4" w:space="0" w:color="auto"/>
              <w:bottom w:val="single" w:sz="4" w:space="0" w:color="auto"/>
              <w:right w:val="single" w:sz="4" w:space="0" w:color="auto"/>
            </w:tcBorders>
            <w:vAlign w:val="center"/>
            <w:hideMark/>
          </w:tcPr>
          <w:p w14:paraId="55F437E4" w14:textId="77777777" w:rsidR="00452212" w:rsidRPr="00452212" w:rsidRDefault="00452212" w:rsidP="00F37E27">
            <w:pPr>
              <w:rPr>
                <w:rFonts w:ascii="Yu Gothic UI" w:eastAsia="Yu Gothic UI" w:hAnsi="Yu Gothic UI" w:cstheme="majorBidi"/>
                <w:color w:val="000000"/>
                <w:lang w:eastAsia="en-ID"/>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5110F8E" w14:textId="77777777" w:rsidR="00452212" w:rsidRPr="00452212" w:rsidRDefault="00452212" w:rsidP="00F37E27">
            <w:pPr>
              <w:rPr>
                <w:rFonts w:ascii="Yu Gothic UI" w:eastAsia="Yu Gothic UI" w:hAnsi="Yu Gothic UI" w:cstheme="majorBidi"/>
                <w:color w:val="000000"/>
                <w:lang w:eastAsia="en-ID"/>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A8E7960" w14:textId="77777777" w:rsidR="00452212" w:rsidRPr="00452212" w:rsidRDefault="00452212" w:rsidP="00F37E27">
            <w:pPr>
              <w:rPr>
                <w:rFonts w:ascii="Yu Gothic UI" w:eastAsia="Yu Gothic UI" w:hAnsi="Yu Gothic UI" w:cstheme="majorBidi"/>
                <w:color w:val="000000"/>
                <w:lang w:eastAsia="en-ID"/>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56D339F4" w14:textId="77777777" w:rsidR="00452212" w:rsidRPr="00452212" w:rsidRDefault="00452212" w:rsidP="00F37E27">
            <w:pPr>
              <w:rPr>
                <w:rFonts w:ascii="Yu Gothic UI" w:eastAsia="Yu Gothic UI" w:hAnsi="Yu Gothic UI" w:cstheme="majorBidi"/>
                <w:color w:val="000000"/>
                <w:lang w:eastAsia="en-ID"/>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00633CEE" w14:textId="77777777" w:rsidR="00452212" w:rsidRPr="00452212" w:rsidRDefault="00452212" w:rsidP="00F37E27">
            <w:pPr>
              <w:rPr>
                <w:rFonts w:ascii="Yu Gothic UI" w:eastAsia="Yu Gothic UI" w:hAnsi="Yu Gothic UI" w:cstheme="majorBidi"/>
                <w:color w:val="000000"/>
                <w:lang w:eastAsia="en-ID"/>
              </w:rPr>
            </w:pPr>
          </w:p>
        </w:tc>
        <w:tc>
          <w:tcPr>
            <w:tcW w:w="236" w:type="dxa"/>
            <w:tcBorders>
              <w:top w:val="nil"/>
              <w:left w:val="nil"/>
              <w:bottom w:val="nil"/>
              <w:right w:val="nil"/>
            </w:tcBorders>
            <w:shd w:val="clear" w:color="auto" w:fill="auto"/>
            <w:noWrap/>
            <w:vAlign w:val="bottom"/>
            <w:hideMark/>
          </w:tcPr>
          <w:p w14:paraId="7A253087" w14:textId="77777777" w:rsidR="00452212" w:rsidRPr="00452212" w:rsidRDefault="00452212" w:rsidP="00F37E27">
            <w:pPr>
              <w:jc w:val="center"/>
              <w:rPr>
                <w:rFonts w:ascii="Yu Gothic UI" w:eastAsia="Yu Gothic UI" w:hAnsi="Yu Gothic UI" w:cstheme="majorBidi"/>
                <w:color w:val="000000"/>
                <w:lang w:eastAsia="en-ID"/>
              </w:rPr>
            </w:pPr>
          </w:p>
        </w:tc>
      </w:tr>
      <w:tr w:rsidR="00452212" w:rsidRPr="00452212" w14:paraId="256B4CE5" w14:textId="77777777" w:rsidTr="00452212">
        <w:trPr>
          <w:trHeight w:val="29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0F3D1F14"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C</w:t>
            </w:r>
          </w:p>
        </w:tc>
        <w:tc>
          <w:tcPr>
            <w:tcW w:w="1420" w:type="dxa"/>
            <w:tcBorders>
              <w:top w:val="nil"/>
              <w:left w:val="nil"/>
              <w:bottom w:val="single" w:sz="4" w:space="0" w:color="auto"/>
              <w:right w:val="single" w:sz="4" w:space="0" w:color="auto"/>
            </w:tcBorders>
            <w:shd w:val="clear" w:color="auto" w:fill="auto"/>
            <w:noWrap/>
            <w:vAlign w:val="bottom"/>
            <w:hideMark/>
          </w:tcPr>
          <w:p w14:paraId="36DE0660"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14244.75</w:t>
            </w:r>
          </w:p>
        </w:tc>
        <w:tc>
          <w:tcPr>
            <w:tcW w:w="1280" w:type="dxa"/>
            <w:tcBorders>
              <w:top w:val="nil"/>
              <w:left w:val="nil"/>
              <w:bottom w:val="single" w:sz="4" w:space="0" w:color="auto"/>
              <w:right w:val="single" w:sz="4" w:space="0" w:color="auto"/>
            </w:tcBorders>
            <w:shd w:val="clear" w:color="auto" w:fill="auto"/>
            <w:noWrap/>
            <w:vAlign w:val="bottom"/>
            <w:hideMark/>
          </w:tcPr>
          <w:p w14:paraId="7EA76EFB"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3.787.760</w:t>
            </w:r>
          </w:p>
        </w:tc>
        <w:tc>
          <w:tcPr>
            <w:tcW w:w="1455" w:type="dxa"/>
            <w:tcBorders>
              <w:top w:val="nil"/>
              <w:left w:val="nil"/>
              <w:bottom w:val="single" w:sz="4" w:space="0" w:color="auto"/>
              <w:right w:val="single" w:sz="4" w:space="0" w:color="auto"/>
            </w:tcBorders>
            <w:shd w:val="clear" w:color="auto" w:fill="auto"/>
            <w:noWrap/>
            <w:vAlign w:val="bottom"/>
            <w:hideMark/>
          </w:tcPr>
          <w:p w14:paraId="785998C7"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3.760.731</w:t>
            </w:r>
          </w:p>
        </w:tc>
        <w:tc>
          <w:tcPr>
            <w:tcW w:w="983" w:type="dxa"/>
            <w:tcBorders>
              <w:top w:val="nil"/>
              <w:left w:val="nil"/>
              <w:bottom w:val="single" w:sz="4" w:space="0" w:color="auto"/>
              <w:right w:val="single" w:sz="4" w:space="0" w:color="auto"/>
            </w:tcBorders>
            <w:shd w:val="clear" w:color="auto" w:fill="auto"/>
            <w:noWrap/>
            <w:vAlign w:val="bottom"/>
            <w:hideMark/>
          </w:tcPr>
          <w:p w14:paraId="20470567"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0.0003</w:t>
            </w:r>
          </w:p>
        </w:tc>
        <w:tc>
          <w:tcPr>
            <w:tcW w:w="236" w:type="dxa"/>
            <w:vAlign w:val="center"/>
            <w:hideMark/>
          </w:tcPr>
          <w:p w14:paraId="5FA704AD" w14:textId="77777777" w:rsidR="00452212" w:rsidRPr="00452212" w:rsidRDefault="00452212" w:rsidP="00F37E27">
            <w:pPr>
              <w:rPr>
                <w:rFonts w:ascii="Yu Gothic UI" w:eastAsia="Yu Gothic UI" w:hAnsi="Yu Gothic UI" w:cstheme="majorBidi"/>
                <w:lang w:eastAsia="en-ID"/>
              </w:rPr>
            </w:pPr>
          </w:p>
        </w:tc>
      </w:tr>
      <w:tr w:rsidR="00452212" w:rsidRPr="00452212" w14:paraId="4AB97228" w14:textId="77777777" w:rsidTr="00452212">
        <w:trPr>
          <w:trHeight w:val="29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2071C42F"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X1</w:t>
            </w:r>
          </w:p>
        </w:tc>
        <w:tc>
          <w:tcPr>
            <w:tcW w:w="1420" w:type="dxa"/>
            <w:tcBorders>
              <w:top w:val="nil"/>
              <w:left w:val="nil"/>
              <w:bottom w:val="single" w:sz="4" w:space="0" w:color="auto"/>
              <w:right w:val="single" w:sz="4" w:space="0" w:color="auto"/>
            </w:tcBorders>
            <w:shd w:val="clear" w:color="auto" w:fill="auto"/>
            <w:noWrap/>
            <w:vAlign w:val="bottom"/>
            <w:hideMark/>
          </w:tcPr>
          <w:p w14:paraId="4780147E"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-0.042197</w:t>
            </w:r>
          </w:p>
        </w:tc>
        <w:tc>
          <w:tcPr>
            <w:tcW w:w="1280" w:type="dxa"/>
            <w:tcBorders>
              <w:top w:val="nil"/>
              <w:left w:val="nil"/>
              <w:bottom w:val="single" w:sz="4" w:space="0" w:color="auto"/>
              <w:right w:val="single" w:sz="4" w:space="0" w:color="auto"/>
            </w:tcBorders>
            <w:shd w:val="clear" w:color="auto" w:fill="auto"/>
            <w:noWrap/>
            <w:vAlign w:val="bottom"/>
            <w:hideMark/>
          </w:tcPr>
          <w:p w14:paraId="179F0250"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0.068336</w:t>
            </w:r>
          </w:p>
        </w:tc>
        <w:tc>
          <w:tcPr>
            <w:tcW w:w="1455" w:type="dxa"/>
            <w:tcBorders>
              <w:top w:val="nil"/>
              <w:left w:val="nil"/>
              <w:bottom w:val="single" w:sz="4" w:space="0" w:color="auto"/>
              <w:right w:val="single" w:sz="4" w:space="0" w:color="auto"/>
            </w:tcBorders>
            <w:shd w:val="clear" w:color="auto" w:fill="auto"/>
            <w:noWrap/>
            <w:vAlign w:val="bottom"/>
            <w:hideMark/>
          </w:tcPr>
          <w:p w14:paraId="4A28770D"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-0.617498</w:t>
            </w:r>
          </w:p>
        </w:tc>
        <w:tc>
          <w:tcPr>
            <w:tcW w:w="983" w:type="dxa"/>
            <w:tcBorders>
              <w:top w:val="nil"/>
              <w:left w:val="nil"/>
              <w:bottom w:val="single" w:sz="4" w:space="0" w:color="auto"/>
              <w:right w:val="single" w:sz="4" w:space="0" w:color="auto"/>
            </w:tcBorders>
            <w:shd w:val="clear" w:color="auto" w:fill="auto"/>
            <w:noWrap/>
            <w:vAlign w:val="bottom"/>
            <w:hideMark/>
          </w:tcPr>
          <w:p w14:paraId="0D6C0C36"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0.5386</w:t>
            </w:r>
          </w:p>
        </w:tc>
        <w:tc>
          <w:tcPr>
            <w:tcW w:w="236" w:type="dxa"/>
            <w:vAlign w:val="center"/>
            <w:hideMark/>
          </w:tcPr>
          <w:p w14:paraId="051D28F8" w14:textId="77777777" w:rsidR="00452212" w:rsidRPr="00452212" w:rsidRDefault="00452212" w:rsidP="00F37E27">
            <w:pPr>
              <w:rPr>
                <w:rFonts w:ascii="Yu Gothic UI" w:eastAsia="Yu Gothic UI" w:hAnsi="Yu Gothic UI" w:cstheme="majorBidi"/>
                <w:lang w:eastAsia="en-ID"/>
              </w:rPr>
            </w:pPr>
          </w:p>
        </w:tc>
      </w:tr>
      <w:tr w:rsidR="00452212" w:rsidRPr="00452212" w14:paraId="1EC70B77" w14:textId="77777777" w:rsidTr="00452212">
        <w:trPr>
          <w:trHeight w:val="29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475D4DFC"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X2</w:t>
            </w:r>
          </w:p>
        </w:tc>
        <w:tc>
          <w:tcPr>
            <w:tcW w:w="1420" w:type="dxa"/>
            <w:tcBorders>
              <w:top w:val="nil"/>
              <w:left w:val="nil"/>
              <w:bottom w:val="single" w:sz="4" w:space="0" w:color="auto"/>
              <w:right w:val="single" w:sz="4" w:space="0" w:color="auto"/>
            </w:tcBorders>
            <w:shd w:val="clear" w:color="auto" w:fill="auto"/>
            <w:noWrap/>
            <w:vAlign w:val="bottom"/>
            <w:hideMark/>
          </w:tcPr>
          <w:p w14:paraId="61859423"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-5.544.346</w:t>
            </w:r>
          </w:p>
        </w:tc>
        <w:tc>
          <w:tcPr>
            <w:tcW w:w="1280" w:type="dxa"/>
            <w:tcBorders>
              <w:top w:val="nil"/>
              <w:left w:val="nil"/>
              <w:bottom w:val="single" w:sz="4" w:space="0" w:color="auto"/>
              <w:right w:val="single" w:sz="4" w:space="0" w:color="auto"/>
            </w:tcBorders>
            <w:shd w:val="clear" w:color="auto" w:fill="auto"/>
            <w:noWrap/>
            <w:vAlign w:val="bottom"/>
            <w:hideMark/>
          </w:tcPr>
          <w:p w14:paraId="5C90E984"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7.399.305</w:t>
            </w:r>
          </w:p>
        </w:tc>
        <w:tc>
          <w:tcPr>
            <w:tcW w:w="1455" w:type="dxa"/>
            <w:tcBorders>
              <w:top w:val="nil"/>
              <w:left w:val="nil"/>
              <w:bottom w:val="single" w:sz="4" w:space="0" w:color="auto"/>
              <w:right w:val="single" w:sz="4" w:space="0" w:color="auto"/>
            </w:tcBorders>
            <w:shd w:val="clear" w:color="auto" w:fill="auto"/>
            <w:noWrap/>
            <w:vAlign w:val="bottom"/>
            <w:hideMark/>
          </w:tcPr>
          <w:p w14:paraId="3E5B4EE3"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-0.749306</w:t>
            </w:r>
          </w:p>
        </w:tc>
        <w:tc>
          <w:tcPr>
            <w:tcW w:w="983" w:type="dxa"/>
            <w:tcBorders>
              <w:top w:val="nil"/>
              <w:left w:val="nil"/>
              <w:bottom w:val="single" w:sz="4" w:space="0" w:color="auto"/>
              <w:right w:val="single" w:sz="4" w:space="0" w:color="auto"/>
            </w:tcBorders>
            <w:shd w:val="clear" w:color="auto" w:fill="auto"/>
            <w:noWrap/>
            <w:vAlign w:val="bottom"/>
            <w:hideMark/>
          </w:tcPr>
          <w:p w14:paraId="4FEE1D73"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0.4557</w:t>
            </w:r>
          </w:p>
        </w:tc>
        <w:tc>
          <w:tcPr>
            <w:tcW w:w="236" w:type="dxa"/>
            <w:vAlign w:val="center"/>
            <w:hideMark/>
          </w:tcPr>
          <w:p w14:paraId="7CECAD73" w14:textId="77777777" w:rsidR="00452212" w:rsidRPr="00452212" w:rsidRDefault="00452212" w:rsidP="00F37E27">
            <w:pPr>
              <w:rPr>
                <w:rFonts w:ascii="Yu Gothic UI" w:eastAsia="Yu Gothic UI" w:hAnsi="Yu Gothic UI" w:cstheme="majorBidi"/>
                <w:lang w:eastAsia="en-ID"/>
              </w:rPr>
            </w:pPr>
          </w:p>
        </w:tc>
      </w:tr>
      <w:tr w:rsidR="00452212" w:rsidRPr="00452212" w14:paraId="437791C3" w14:textId="77777777" w:rsidTr="00452212">
        <w:trPr>
          <w:trHeight w:val="29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550FA347"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X3</w:t>
            </w:r>
          </w:p>
        </w:tc>
        <w:tc>
          <w:tcPr>
            <w:tcW w:w="1420" w:type="dxa"/>
            <w:tcBorders>
              <w:top w:val="nil"/>
              <w:left w:val="nil"/>
              <w:bottom w:val="single" w:sz="4" w:space="0" w:color="auto"/>
              <w:right w:val="single" w:sz="4" w:space="0" w:color="auto"/>
            </w:tcBorders>
            <w:shd w:val="clear" w:color="auto" w:fill="auto"/>
            <w:noWrap/>
            <w:vAlign w:val="bottom"/>
            <w:hideMark/>
          </w:tcPr>
          <w:p w14:paraId="53F7CCD5"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-4.537.035</w:t>
            </w:r>
          </w:p>
        </w:tc>
        <w:tc>
          <w:tcPr>
            <w:tcW w:w="1280" w:type="dxa"/>
            <w:tcBorders>
              <w:top w:val="nil"/>
              <w:left w:val="nil"/>
              <w:bottom w:val="single" w:sz="4" w:space="0" w:color="auto"/>
              <w:right w:val="single" w:sz="4" w:space="0" w:color="auto"/>
            </w:tcBorders>
            <w:shd w:val="clear" w:color="auto" w:fill="auto"/>
            <w:noWrap/>
            <w:vAlign w:val="bottom"/>
            <w:hideMark/>
          </w:tcPr>
          <w:p w14:paraId="6479F2C0"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6.073.698</w:t>
            </w:r>
          </w:p>
        </w:tc>
        <w:tc>
          <w:tcPr>
            <w:tcW w:w="1455" w:type="dxa"/>
            <w:tcBorders>
              <w:top w:val="nil"/>
              <w:left w:val="nil"/>
              <w:bottom w:val="single" w:sz="4" w:space="0" w:color="auto"/>
              <w:right w:val="single" w:sz="4" w:space="0" w:color="auto"/>
            </w:tcBorders>
            <w:shd w:val="clear" w:color="auto" w:fill="auto"/>
            <w:noWrap/>
            <w:vAlign w:val="bottom"/>
            <w:hideMark/>
          </w:tcPr>
          <w:p w14:paraId="356294C1"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-0.746997</w:t>
            </w:r>
          </w:p>
        </w:tc>
        <w:tc>
          <w:tcPr>
            <w:tcW w:w="983" w:type="dxa"/>
            <w:tcBorders>
              <w:top w:val="nil"/>
              <w:left w:val="nil"/>
              <w:bottom w:val="single" w:sz="4" w:space="0" w:color="auto"/>
              <w:right w:val="single" w:sz="4" w:space="0" w:color="auto"/>
            </w:tcBorders>
            <w:shd w:val="clear" w:color="auto" w:fill="auto"/>
            <w:noWrap/>
            <w:vAlign w:val="bottom"/>
            <w:hideMark/>
          </w:tcPr>
          <w:p w14:paraId="21F18443"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0.4571</w:t>
            </w:r>
          </w:p>
        </w:tc>
        <w:tc>
          <w:tcPr>
            <w:tcW w:w="236" w:type="dxa"/>
            <w:vAlign w:val="center"/>
            <w:hideMark/>
          </w:tcPr>
          <w:p w14:paraId="496BB124" w14:textId="77777777" w:rsidR="00452212" w:rsidRPr="00452212" w:rsidRDefault="00452212" w:rsidP="00F37E27">
            <w:pPr>
              <w:rPr>
                <w:rFonts w:ascii="Yu Gothic UI" w:eastAsia="Yu Gothic UI" w:hAnsi="Yu Gothic UI" w:cstheme="majorBidi"/>
                <w:lang w:eastAsia="en-ID"/>
              </w:rPr>
            </w:pPr>
          </w:p>
        </w:tc>
      </w:tr>
      <w:tr w:rsidR="00452212" w:rsidRPr="00452212" w14:paraId="3E32DCC3" w14:textId="77777777" w:rsidTr="00452212">
        <w:trPr>
          <w:trHeight w:val="29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5D1FBDF4"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X4</w:t>
            </w:r>
          </w:p>
        </w:tc>
        <w:tc>
          <w:tcPr>
            <w:tcW w:w="1420" w:type="dxa"/>
            <w:tcBorders>
              <w:top w:val="nil"/>
              <w:left w:val="nil"/>
              <w:bottom w:val="single" w:sz="4" w:space="0" w:color="auto"/>
              <w:right w:val="single" w:sz="4" w:space="0" w:color="auto"/>
            </w:tcBorders>
            <w:shd w:val="clear" w:color="auto" w:fill="auto"/>
            <w:noWrap/>
            <w:vAlign w:val="bottom"/>
            <w:hideMark/>
          </w:tcPr>
          <w:p w14:paraId="25C72ADC"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-1.725.543</w:t>
            </w:r>
          </w:p>
        </w:tc>
        <w:tc>
          <w:tcPr>
            <w:tcW w:w="1280" w:type="dxa"/>
            <w:tcBorders>
              <w:top w:val="nil"/>
              <w:left w:val="nil"/>
              <w:bottom w:val="single" w:sz="4" w:space="0" w:color="auto"/>
              <w:right w:val="single" w:sz="4" w:space="0" w:color="auto"/>
            </w:tcBorders>
            <w:shd w:val="clear" w:color="auto" w:fill="auto"/>
            <w:noWrap/>
            <w:vAlign w:val="bottom"/>
            <w:hideMark/>
          </w:tcPr>
          <w:p w14:paraId="64C3FF01"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1.359.295</w:t>
            </w:r>
          </w:p>
        </w:tc>
        <w:tc>
          <w:tcPr>
            <w:tcW w:w="1455" w:type="dxa"/>
            <w:tcBorders>
              <w:top w:val="nil"/>
              <w:left w:val="nil"/>
              <w:bottom w:val="single" w:sz="4" w:space="0" w:color="auto"/>
              <w:right w:val="single" w:sz="4" w:space="0" w:color="auto"/>
            </w:tcBorders>
            <w:shd w:val="clear" w:color="auto" w:fill="auto"/>
            <w:noWrap/>
            <w:vAlign w:val="bottom"/>
            <w:hideMark/>
          </w:tcPr>
          <w:p w14:paraId="4E1AB556"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-1.269.440</w:t>
            </w:r>
          </w:p>
        </w:tc>
        <w:tc>
          <w:tcPr>
            <w:tcW w:w="983" w:type="dxa"/>
            <w:tcBorders>
              <w:top w:val="nil"/>
              <w:left w:val="nil"/>
              <w:bottom w:val="single" w:sz="4" w:space="0" w:color="auto"/>
              <w:right w:val="single" w:sz="4" w:space="0" w:color="auto"/>
            </w:tcBorders>
            <w:shd w:val="clear" w:color="auto" w:fill="auto"/>
            <w:noWrap/>
            <w:vAlign w:val="bottom"/>
            <w:hideMark/>
          </w:tcPr>
          <w:p w14:paraId="71AB7443"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0.2077</w:t>
            </w:r>
          </w:p>
        </w:tc>
        <w:tc>
          <w:tcPr>
            <w:tcW w:w="236" w:type="dxa"/>
            <w:vAlign w:val="center"/>
            <w:hideMark/>
          </w:tcPr>
          <w:p w14:paraId="59982E3E" w14:textId="77777777" w:rsidR="00452212" w:rsidRPr="00452212" w:rsidRDefault="00452212" w:rsidP="00F37E27">
            <w:pPr>
              <w:rPr>
                <w:rFonts w:ascii="Yu Gothic UI" w:eastAsia="Yu Gothic UI" w:hAnsi="Yu Gothic UI" w:cstheme="majorBidi"/>
                <w:lang w:eastAsia="en-ID"/>
              </w:rPr>
            </w:pPr>
          </w:p>
        </w:tc>
      </w:tr>
      <w:tr w:rsidR="00452212" w:rsidRPr="00452212" w14:paraId="1AF46794" w14:textId="77777777" w:rsidTr="00452212">
        <w:trPr>
          <w:trHeight w:val="29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404BEF52"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Z</w:t>
            </w:r>
          </w:p>
        </w:tc>
        <w:tc>
          <w:tcPr>
            <w:tcW w:w="1420" w:type="dxa"/>
            <w:tcBorders>
              <w:top w:val="nil"/>
              <w:left w:val="nil"/>
              <w:bottom w:val="single" w:sz="4" w:space="0" w:color="auto"/>
              <w:right w:val="single" w:sz="4" w:space="0" w:color="auto"/>
            </w:tcBorders>
            <w:shd w:val="clear" w:color="auto" w:fill="auto"/>
            <w:noWrap/>
            <w:vAlign w:val="bottom"/>
            <w:hideMark/>
          </w:tcPr>
          <w:p w14:paraId="3C28E565"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-3.455.441</w:t>
            </w:r>
          </w:p>
        </w:tc>
        <w:tc>
          <w:tcPr>
            <w:tcW w:w="1280" w:type="dxa"/>
            <w:tcBorders>
              <w:top w:val="nil"/>
              <w:left w:val="nil"/>
              <w:bottom w:val="single" w:sz="4" w:space="0" w:color="auto"/>
              <w:right w:val="single" w:sz="4" w:space="0" w:color="auto"/>
            </w:tcBorders>
            <w:shd w:val="clear" w:color="auto" w:fill="auto"/>
            <w:noWrap/>
            <w:vAlign w:val="bottom"/>
            <w:hideMark/>
          </w:tcPr>
          <w:p w14:paraId="07F52DE9"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1.283.987</w:t>
            </w:r>
          </w:p>
        </w:tc>
        <w:tc>
          <w:tcPr>
            <w:tcW w:w="1455" w:type="dxa"/>
            <w:tcBorders>
              <w:top w:val="nil"/>
              <w:left w:val="nil"/>
              <w:bottom w:val="single" w:sz="4" w:space="0" w:color="auto"/>
              <w:right w:val="single" w:sz="4" w:space="0" w:color="auto"/>
            </w:tcBorders>
            <w:shd w:val="clear" w:color="auto" w:fill="auto"/>
            <w:noWrap/>
            <w:vAlign w:val="bottom"/>
            <w:hideMark/>
          </w:tcPr>
          <w:p w14:paraId="63EEEB6E"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-2.691.181</w:t>
            </w:r>
          </w:p>
        </w:tc>
        <w:tc>
          <w:tcPr>
            <w:tcW w:w="983" w:type="dxa"/>
            <w:tcBorders>
              <w:top w:val="nil"/>
              <w:left w:val="nil"/>
              <w:bottom w:val="single" w:sz="4" w:space="0" w:color="auto"/>
              <w:right w:val="single" w:sz="4" w:space="0" w:color="auto"/>
            </w:tcBorders>
            <w:shd w:val="clear" w:color="auto" w:fill="auto"/>
            <w:noWrap/>
            <w:vAlign w:val="bottom"/>
            <w:hideMark/>
          </w:tcPr>
          <w:p w14:paraId="5FCAC61B"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0.0086</w:t>
            </w:r>
          </w:p>
        </w:tc>
        <w:tc>
          <w:tcPr>
            <w:tcW w:w="236" w:type="dxa"/>
            <w:vAlign w:val="center"/>
            <w:hideMark/>
          </w:tcPr>
          <w:p w14:paraId="011EF046" w14:textId="77777777" w:rsidR="00452212" w:rsidRPr="00452212" w:rsidRDefault="00452212" w:rsidP="00F37E27">
            <w:pPr>
              <w:rPr>
                <w:rFonts w:ascii="Yu Gothic UI" w:eastAsia="Yu Gothic UI" w:hAnsi="Yu Gothic UI" w:cstheme="majorBidi"/>
                <w:lang w:eastAsia="en-ID"/>
              </w:rPr>
            </w:pPr>
          </w:p>
        </w:tc>
      </w:tr>
      <w:tr w:rsidR="00452212" w:rsidRPr="00452212" w14:paraId="17A7F4C6" w14:textId="77777777" w:rsidTr="00452212">
        <w:trPr>
          <w:trHeight w:val="29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2D364A72"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X1Z</w:t>
            </w:r>
          </w:p>
        </w:tc>
        <w:tc>
          <w:tcPr>
            <w:tcW w:w="1420" w:type="dxa"/>
            <w:tcBorders>
              <w:top w:val="nil"/>
              <w:left w:val="nil"/>
              <w:bottom w:val="single" w:sz="4" w:space="0" w:color="auto"/>
              <w:right w:val="single" w:sz="4" w:space="0" w:color="auto"/>
            </w:tcBorders>
            <w:shd w:val="clear" w:color="auto" w:fill="auto"/>
            <w:noWrap/>
            <w:vAlign w:val="bottom"/>
            <w:hideMark/>
          </w:tcPr>
          <w:p w14:paraId="16D2C6CE"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0.038050</w:t>
            </w:r>
          </w:p>
        </w:tc>
        <w:tc>
          <w:tcPr>
            <w:tcW w:w="1280" w:type="dxa"/>
            <w:tcBorders>
              <w:top w:val="nil"/>
              <w:left w:val="nil"/>
              <w:bottom w:val="single" w:sz="4" w:space="0" w:color="auto"/>
              <w:right w:val="single" w:sz="4" w:space="0" w:color="auto"/>
            </w:tcBorders>
            <w:shd w:val="clear" w:color="auto" w:fill="auto"/>
            <w:noWrap/>
            <w:vAlign w:val="bottom"/>
            <w:hideMark/>
          </w:tcPr>
          <w:p w14:paraId="2F217E54"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0.052289</w:t>
            </w:r>
          </w:p>
        </w:tc>
        <w:tc>
          <w:tcPr>
            <w:tcW w:w="1455" w:type="dxa"/>
            <w:tcBorders>
              <w:top w:val="nil"/>
              <w:left w:val="nil"/>
              <w:bottom w:val="single" w:sz="4" w:space="0" w:color="auto"/>
              <w:right w:val="single" w:sz="4" w:space="0" w:color="auto"/>
            </w:tcBorders>
            <w:shd w:val="clear" w:color="auto" w:fill="auto"/>
            <w:noWrap/>
            <w:vAlign w:val="bottom"/>
            <w:hideMark/>
          </w:tcPr>
          <w:p w14:paraId="32F8222A"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0.727685</w:t>
            </w:r>
          </w:p>
        </w:tc>
        <w:tc>
          <w:tcPr>
            <w:tcW w:w="983" w:type="dxa"/>
            <w:tcBorders>
              <w:top w:val="nil"/>
              <w:left w:val="nil"/>
              <w:bottom w:val="single" w:sz="4" w:space="0" w:color="auto"/>
              <w:right w:val="single" w:sz="4" w:space="0" w:color="auto"/>
            </w:tcBorders>
            <w:shd w:val="clear" w:color="auto" w:fill="auto"/>
            <w:noWrap/>
            <w:vAlign w:val="bottom"/>
            <w:hideMark/>
          </w:tcPr>
          <w:p w14:paraId="74436595"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0.4688</w:t>
            </w:r>
          </w:p>
        </w:tc>
        <w:tc>
          <w:tcPr>
            <w:tcW w:w="236" w:type="dxa"/>
            <w:vAlign w:val="center"/>
            <w:hideMark/>
          </w:tcPr>
          <w:p w14:paraId="589CEFCA" w14:textId="77777777" w:rsidR="00452212" w:rsidRPr="00452212" w:rsidRDefault="00452212" w:rsidP="00F37E27">
            <w:pPr>
              <w:rPr>
                <w:rFonts w:ascii="Yu Gothic UI" w:eastAsia="Yu Gothic UI" w:hAnsi="Yu Gothic UI" w:cstheme="majorBidi"/>
                <w:lang w:eastAsia="en-ID"/>
              </w:rPr>
            </w:pPr>
          </w:p>
        </w:tc>
      </w:tr>
      <w:tr w:rsidR="00452212" w:rsidRPr="00452212" w14:paraId="540B9A77" w14:textId="77777777" w:rsidTr="00452212">
        <w:trPr>
          <w:trHeight w:val="29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216601FC"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X2Z</w:t>
            </w:r>
          </w:p>
        </w:tc>
        <w:tc>
          <w:tcPr>
            <w:tcW w:w="1420" w:type="dxa"/>
            <w:tcBorders>
              <w:top w:val="nil"/>
              <w:left w:val="nil"/>
              <w:bottom w:val="single" w:sz="4" w:space="0" w:color="auto"/>
              <w:right w:val="single" w:sz="4" w:space="0" w:color="auto"/>
            </w:tcBorders>
            <w:shd w:val="clear" w:color="auto" w:fill="auto"/>
            <w:noWrap/>
            <w:vAlign w:val="bottom"/>
            <w:hideMark/>
          </w:tcPr>
          <w:p w14:paraId="6166E0E9"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1.428.907</w:t>
            </w:r>
          </w:p>
        </w:tc>
        <w:tc>
          <w:tcPr>
            <w:tcW w:w="1280" w:type="dxa"/>
            <w:tcBorders>
              <w:top w:val="nil"/>
              <w:left w:val="nil"/>
              <w:bottom w:val="single" w:sz="4" w:space="0" w:color="auto"/>
              <w:right w:val="single" w:sz="4" w:space="0" w:color="auto"/>
            </w:tcBorders>
            <w:shd w:val="clear" w:color="auto" w:fill="auto"/>
            <w:noWrap/>
            <w:vAlign w:val="bottom"/>
            <w:hideMark/>
          </w:tcPr>
          <w:p w14:paraId="42CF259C"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2.228.299</w:t>
            </w:r>
          </w:p>
        </w:tc>
        <w:tc>
          <w:tcPr>
            <w:tcW w:w="1455" w:type="dxa"/>
            <w:tcBorders>
              <w:top w:val="nil"/>
              <w:left w:val="nil"/>
              <w:bottom w:val="single" w:sz="4" w:space="0" w:color="auto"/>
              <w:right w:val="single" w:sz="4" w:space="0" w:color="auto"/>
            </w:tcBorders>
            <w:shd w:val="clear" w:color="auto" w:fill="auto"/>
            <w:noWrap/>
            <w:vAlign w:val="bottom"/>
            <w:hideMark/>
          </w:tcPr>
          <w:p w14:paraId="1FE298C8"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0.641255</w:t>
            </w:r>
          </w:p>
        </w:tc>
        <w:tc>
          <w:tcPr>
            <w:tcW w:w="983" w:type="dxa"/>
            <w:tcBorders>
              <w:top w:val="nil"/>
              <w:left w:val="nil"/>
              <w:bottom w:val="single" w:sz="4" w:space="0" w:color="auto"/>
              <w:right w:val="single" w:sz="4" w:space="0" w:color="auto"/>
            </w:tcBorders>
            <w:shd w:val="clear" w:color="auto" w:fill="auto"/>
            <w:noWrap/>
            <w:vAlign w:val="bottom"/>
            <w:hideMark/>
          </w:tcPr>
          <w:p w14:paraId="530BF298"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0.5231</w:t>
            </w:r>
          </w:p>
        </w:tc>
        <w:tc>
          <w:tcPr>
            <w:tcW w:w="236" w:type="dxa"/>
            <w:vAlign w:val="center"/>
            <w:hideMark/>
          </w:tcPr>
          <w:p w14:paraId="0C668511" w14:textId="77777777" w:rsidR="00452212" w:rsidRPr="00452212" w:rsidRDefault="00452212" w:rsidP="00F37E27">
            <w:pPr>
              <w:rPr>
                <w:rFonts w:ascii="Yu Gothic UI" w:eastAsia="Yu Gothic UI" w:hAnsi="Yu Gothic UI" w:cstheme="majorBidi"/>
                <w:lang w:eastAsia="en-ID"/>
              </w:rPr>
            </w:pPr>
          </w:p>
        </w:tc>
      </w:tr>
      <w:tr w:rsidR="00452212" w:rsidRPr="00452212" w14:paraId="4F58614F" w14:textId="77777777" w:rsidTr="00452212">
        <w:trPr>
          <w:trHeight w:val="29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5C31B766"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X3Z</w:t>
            </w:r>
          </w:p>
        </w:tc>
        <w:tc>
          <w:tcPr>
            <w:tcW w:w="1420" w:type="dxa"/>
            <w:tcBorders>
              <w:top w:val="nil"/>
              <w:left w:val="nil"/>
              <w:bottom w:val="single" w:sz="4" w:space="0" w:color="auto"/>
              <w:right w:val="single" w:sz="4" w:space="0" w:color="auto"/>
            </w:tcBorders>
            <w:shd w:val="clear" w:color="auto" w:fill="auto"/>
            <w:noWrap/>
            <w:vAlign w:val="bottom"/>
            <w:hideMark/>
          </w:tcPr>
          <w:p w14:paraId="7A559AAB"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2.680.144</w:t>
            </w:r>
          </w:p>
        </w:tc>
        <w:tc>
          <w:tcPr>
            <w:tcW w:w="1280" w:type="dxa"/>
            <w:tcBorders>
              <w:top w:val="nil"/>
              <w:left w:val="nil"/>
              <w:bottom w:val="single" w:sz="4" w:space="0" w:color="auto"/>
              <w:right w:val="single" w:sz="4" w:space="0" w:color="auto"/>
            </w:tcBorders>
            <w:shd w:val="clear" w:color="auto" w:fill="auto"/>
            <w:noWrap/>
            <w:vAlign w:val="bottom"/>
            <w:hideMark/>
          </w:tcPr>
          <w:p w14:paraId="411B916D"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3.994.124</w:t>
            </w:r>
          </w:p>
        </w:tc>
        <w:tc>
          <w:tcPr>
            <w:tcW w:w="1455" w:type="dxa"/>
            <w:tcBorders>
              <w:top w:val="nil"/>
              <w:left w:val="nil"/>
              <w:bottom w:val="single" w:sz="4" w:space="0" w:color="auto"/>
              <w:right w:val="single" w:sz="4" w:space="0" w:color="auto"/>
            </w:tcBorders>
            <w:shd w:val="clear" w:color="auto" w:fill="auto"/>
            <w:noWrap/>
            <w:vAlign w:val="bottom"/>
            <w:hideMark/>
          </w:tcPr>
          <w:p w14:paraId="59A6CD73"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0.671022</w:t>
            </w:r>
          </w:p>
        </w:tc>
        <w:tc>
          <w:tcPr>
            <w:tcW w:w="983" w:type="dxa"/>
            <w:tcBorders>
              <w:top w:val="nil"/>
              <w:left w:val="nil"/>
              <w:bottom w:val="single" w:sz="4" w:space="0" w:color="auto"/>
              <w:right w:val="single" w:sz="4" w:space="0" w:color="auto"/>
            </w:tcBorders>
            <w:shd w:val="clear" w:color="auto" w:fill="auto"/>
            <w:noWrap/>
            <w:vAlign w:val="bottom"/>
            <w:hideMark/>
          </w:tcPr>
          <w:p w14:paraId="6F24A039"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0.5040</w:t>
            </w:r>
          </w:p>
        </w:tc>
        <w:tc>
          <w:tcPr>
            <w:tcW w:w="236" w:type="dxa"/>
            <w:vAlign w:val="center"/>
            <w:hideMark/>
          </w:tcPr>
          <w:p w14:paraId="6B2396AD" w14:textId="77777777" w:rsidR="00452212" w:rsidRPr="00452212" w:rsidRDefault="00452212" w:rsidP="00F37E27">
            <w:pPr>
              <w:rPr>
                <w:rFonts w:ascii="Yu Gothic UI" w:eastAsia="Yu Gothic UI" w:hAnsi="Yu Gothic UI" w:cstheme="majorBidi"/>
                <w:lang w:eastAsia="en-ID"/>
              </w:rPr>
            </w:pPr>
          </w:p>
        </w:tc>
      </w:tr>
      <w:tr w:rsidR="00452212" w:rsidRPr="00452212" w14:paraId="1DD8E8A0" w14:textId="77777777" w:rsidTr="00452212">
        <w:trPr>
          <w:trHeight w:val="29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0C99F449"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X4Z</w:t>
            </w:r>
          </w:p>
        </w:tc>
        <w:tc>
          <w:tcPr>
            <w:tcW w:w="1420" w:type="dxa"/>
            <w:tcBorders>
              <w:top w:val="nil"/>
              <w:left w:val="nil"/>
              <w:bottom w:val="single" w:sz="4" w:space="0" w:color="auto"/>
              <w:right w:val="single" w:sz="4" w:space="0" w:color="auto"/>
            </w:tcBorders>
            <w:shd w:val="clear" w:color="auto" w:fill="auto"/>
            <w:noWrap/>
            <w:vAlign w:val="bottom"/>
            <w:hideMark/>
          </w:tcPr>
          <w:p w14:paraId="093D4D2B"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8.332.537</w:t>
            </w:r>
          </w:p>
        </w:tc>
        <w:tc>
          <w:tcPr>
            <w:tcW w:w="1280" w:type="dxa"/>
            <w:tcBorders>
              <w:top w:val="nil"/>
              <w:left w:val="nil"/>
              <w:bottom w:val="single" w:sz="4" w:space="0" w:color="auto"/>
              <w:right w:val="single" w:sz="4" w:space="0" w:color="auto"/>
            </w:tcBorders>
            <w:shd w:val="clear" w:color="auto" w:fill="auto"/>
            <w:noWrap/>
            <w:vAlign w:val="bottom"/>
            <w:hideMark/>
          </w:tcPr>
          <w:p w14:paraId="0FC62A63"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5.576.872</w:t>
            </w:r>
          </w:p>
        </w:tc>
        <w:tc>
          <w:tcPr>
            <w:tcW w:w="1455" w:type="dxa"/>
            <w:tcBorders>
              <w:top w:val="nil"/>
              <w:left w:val="nil"/>
              <w:bottom w:val="single" w:sz="4" w:space="0" w:color="auto"/>
              <w:right w:val="single" w:sz="4" w:space="0" w:color="auto"/>
            </w:tcBorders>
            <w:shd w:val="clear" w:color="auto" w:fill="auto"/>
            <w:noWrap/>
            <w:vAlign w:val="bottom"/>
            <w:hideMark/>
          </w:tcPr>
          <w:p w14:paraId="4054E18B"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1.494.124</w:t>
            </w:r>
          </w:p>
        </w:tc>
        <w:tc>
          <w:tcPr>
            <w:tcW w:w="983" w:type="dxa"/>
            <w:tcBorders>
              <w:top w:val="nil"/>
              <w:left w:val="nil"/>
              <w:bottom w:val="single" w:sz="4" w:space="0" w:color="auto"/>
              <w:right w:val="single" w:sz="4" w:space="0" w:color="auto"/>
            </w:tcBorders>
            <w:shd w:val="clear" w:color="auto" w:fill="auto"/>
            <w:noWrap/>
            <w:vAlign w:val="bottom"/>
            <w:hideMark/>
          </w:tcPr>
          <w:p w14:paraId="135D7993" w14:textId="77777777" w:rsidR="00452212" w:rsidRPr="00452212" w:rsidRDefault="00452212" w:rsidP="00F37E27">
            <w:pPr>
              <w:jc w:val="center"/>
              <w:rPr>
                <w:rFonts w:ascii="Yu Gothic UI" w:eastAsia="Yu Gothic UI" w:hAnsi="Yu Gothic UI" w:cstheme="majorBidi"/>
                <w:color w:val="000000"/>
                <w:lang w:eastAsia="en-ID"/>
              </w:rPr>
            </w:pPr>
            <w:r w:rsidRPr="00452212">
              <w:rPr>
                <w:rFonts w:ascii="Yu Gothic UI" w:eastAsia="Yu Gothic UI" w:hAnsi="Yu Gothic UI" w:cstheme="majorBidi"/>
                <w:color w:val="000000"/>
                <w:lang w:eastAsia="en-ID"/>
              </w:rPr>
              <w:t>0.1388</w:t>
            </w:r>
          </w:p>
        </w:tc>
        <w:tc>
          <w:tcPr>
            <w:tcW w:w="236" w:type="dxa"/>
            <w:vAlign w:val="center"/>
            <w:hideMark/>
          </w:tcPr>
          <w:p w14:paraId="040DBB59" w14:textId="77777777" w:rsidR="00452212" w:rsidRPr="00452212" w:rsidRDefault="00452212" w:rsidP="00F37E27">
            <w:pPr>
              <w:rPr>
                <w:rFonts w:ascii="Yu Gothic UI" w:eastAsia="Yu Gothic UI" w:hAnsi="Yu Gothic UI" w:cstheme="majorBidi"/>
                <w:lang w:eastAsia="en-ID"/>
              </w:rPr>
            </w:pPr>
          </w:p>
        </w:tc>
      </w:tr>
    </w:tbl>
    <w:p w14:paraId="5E843408" w14:textId="589BBB4E" w:rsidR="00452212" w:rsidRDefault="00452212" w:rsidP="00452212">
      <w:pPr>
        <w:jc w:val="center"/>
        <w:rPr>
          <w:rFonts w:ascii="Yu Gothic UI" w:eastAsia="Yu Gothic UI" w:hAnsi="Yu Gothic UI"/>
        </w:rPr>
      </w:pPr>
      <w:r w:rsidRPr="00B64E08">
        <w:rPr>
          <w:rFonts w:ascii="Yu Gothic UI" w:eastAsia="Yu Gothic UI" w:hAnsi="Yu Gothic UI"/>
        </w:rPr>
        <w:t xml:space="preserve">Source: </w:t>
      </w:r>
      <w:proofErr w:type="spellStart"/>
      <w:r w:rsidRPr="00B64E08">
        <w:rPr>
          <w:rFonts w:ascii="Yu Gothic UI" w:eastAsia="Yu Gothic UI" w:hAnsi="Yu Gothic UI"/>
        </w:rPr>
        <w:t>Eviews</w:t>
      </w:r>
      <w:proofErr w:type="spellEnd"/>
      <w:r w:rsidRPr="00B64E08">
        <w:rPr>
          <w:rFonts w:ascii="Yu Gothic UI" w:eastAsia="Yu Gothic UI" w:hAnsi="Yu Gothic UI"/>
        </w:rPr>
        <w:t xml:space="preserve"> 10 Output Result, processed data</w:t>
      </w:r>
    </w:p>
    <w:p w14:paraId="696D774D" w14:textId="2786A841" w:rsidR="00452212" w:rsidRDefault="00452212" w:rsidP="00452212">
      <w:pPr>
        <w:jc w:val="center"/>
        <w:rPr>
          <w:rFonts w:ascii="Yu Gothic UI" w:eastAsia="Yu Gothic UI" w:hAnsi="Yu Gothic UI"/>
        </w:rPr>
      </w:pPr>
    </w:p>
    <w:p w14:paraId="73F192F0" w14:textId="77777777" w:rsidR="00452212" w:rsidRDefault="00452212" w:rsidP="00452212">
      <w:pPr>
        <w:jc w:val="center"/>
        <w:rPr>
          <w:rFonts w:ascii="Yu Gothic UI" w:eastAsia="Yu Gothic UI" w:hAnsi="Yu Gothic UI" w:cs="Segoe UI"/>
        </w:rPr>
      </w:pPr>
    </w:p>
    <w:p w14:paraId="32304C23" w14:textId="01561585" w:rsidR="00B92F49" w:rsidRDefault="00B92F49" w:rsidP="00B92F49">
      <w:pPr>
        <w:rPr>
          <w:rFonts w:ascii="Yu Gothic UI" w:eastAsia="Yu Gothic UI" w:hAnsi="Yu Gothic UI" w:cs="Segoe UI"/>
        </w:rPr>
      </w:pPr>
      <w:r w:rsidRPr="00B92F49">
        <w:rPr>
          <w:rFonts w:ascii="Yu Gothic UI" w:eastAsia="Yu Gothic UI" w:hAnsi="Yu Gothic UI" w:cs="Segoe UI"/>
        </w:rPr>
        <w:lastRenderedPageBreak/>
        <w:t>From the table above, it shows the results of the panel data regression test which will then be included in the following equation</w:t>
      </w:r>
    </w:p>
    <w:p w14:paraId="684F758F" w14:textId="5155FAF0" w:rsidR="00B92F49" w:rsidRDefault="00B92F49" w:rsidP="00B92F49">
      <w:pPr>
        <w:rPr>
          <w:rFonts w:ascii="Yu Gothic UI" w:eastAsia="Yu Gothic UI" w:hAnsi="Yu Gothic UI" w:cs="Segoe UI"/>
        </w:rPr>
      </w:pPr>
      <w:r w:rsidRPr="00B92F49">
        <w:rPr>
          <w:rFonts w:ascii="Yu Gothic UI" w:eastAsia="Yu Gothic UI" w:hAnsi="Yu Gothic UI" w:cs="Segoe UI"/>
        </w:rPr>
        <w:t>Then the result of the equation is as follows</w:t>
      </w:r>
    </w:p>
    <w:p w14:paraId="6A88AFFD" w14:textId="77777777" w:rsidR="00B92F49" w:rsidRPr="00B92F49" w:rsidRDefault="00B92F49" w:rsidP="00B92F49">
      <w:pPr>
        <w:rPr>
          <w:rFonts w:ascii="Yu Gothic UI" w:eastAsia="Yu Gothic UI" w:hAnsi="Yu Gothic UI" w:cs="Segoe UI"/>
        </w:rPr>
      </w:pPr>
    </w:p>
    <w:p w14:paraId="33E86AC8" w14:textId="6BA7141E" w:rsidR="00B92F49" w:rsidRDefault="00B92F49" w:rsidP="00B92F49">
      <w:pPr>
        <w:jc w:val="center"/>
        <w:rPr>
          <w:rFonts w:ascii="Yu Gothic UI" w:eastAsia="Yu Gothic UI" w:hAnsi="Yu Gothic UI" w:cs="Segoe UI"/>
        </w:rPr>
      </w:pPr>
      <w:proofErr w:type="spellStart"/>
      <w:r w:rsidRPr="00B92F49">
        <w:rPr>
          <w:rFonts w:ascii="Yu Gothic UI" w:eastAsia="Yu Gothic UI" w:hAnsi="Yu Gothic UI" w:cs="Segoe UI"/>
        </w:rPr>
        <w:t>Yit</w:t>
      </w:r>
      <w:proofErr w:type="spellEnd"/>
      <w:r w:rsidRPr="00B92F49">
        <w:rPr>
          <w:rFonts w:ascii="Yu Gothic UI" w:eastAsia="Yu Gothic UI" w:hAnsi="Yu Gothic UI" w:cs="Segoe UI"/>
        </w:rPr>
        <w:t xml:space="preserve"> = 14244.75 - 0.042197X1it - 5.544.346X2it - 4.537.035X3it - 1.725.543X4it -3.455.441X5it + 0.038050 (X1it*Z) + 1.428.907 (X2it*Z) + 2.680.144 (X3it*Z) + 8.332.537 (X4it*Z) + </w:t>
      </w:r>
      <w:proofErr w:type="spellStart"/>
      <w:r w:rsidRPr="00B92F49">
        <w:rPr>
          <w:rFonts w:ascii="Yu Gothic UI" w:eastAsia="Yu Gothic UI" w:hAnsi="Yu Gothic UI" w:cs="Segoe UI"/>
        </w:rPr>
        <w:t>εi</w:t>
      </w:r>
      <w:proofErr w:type="spellEnd"/>
    </w:p>
    <w:p w14:paraId="03BBA92E" w14:textId="77777777" w:rsidR="00B92F49" w:rsidRDefault="00B92F49" w:rsidP="00B92F49">
      <w:pPr>
        <w:jc w:val="center"/>
        <w:rPr>
          <w:rFonts w:ascii="Yu Gothic UI" w:eastAsia="Yu Gothic UI" w:hAnsi="Yu Gothic UI" w:cs="Segoe UI"/>
        </w:rPr>
      </w:pPr>
    </w:p>
    <w:p w14:paraId="4C415869" w14:textId="77777777" w:rsidR="00B92F49" w:rsidRPr="00B92F49" w:rsidRDefault="00B92F49" w:rsidP="00B92F49">
      <w:pPr>
        <w:rPr>
          <w:rFonts w:ascii="Yu Gothic UI" w:eastAsia="Yu Gothic UI" w:hAnsi="Yu Gothic UI" w:cs="Segoe UI"/>
        </w:rPr>
      </w:pPr>
      <w:r w:rsidRPr="00B92F49">
        <w:rPr>
          <w:rFonts w:ascii="Yu Gothic UI" w:eastAsia="Yu Gothic UI" w:hAnsi="Yu Gothic UI" w:cs="Segoe UI"/>
        </w:rPr>
        <w:t>Based on the panel regression equation above, it can be explained that:</w:t>
      </w:r>
    </w:p>
    <w:p w14:paraId="05FD6E5A" w14:textId="77777777" w:rsidR="00B92F49" w:rsidRDefault="00B92F49" w:rsidP="00B92F49">
      <w:pPr>
        <w:pStyle w:val="ListParagraph"/>
        <w:numPr>
          <w:ilvl w:val="0"/>
          <w:numId w:val="34"/>
        </w:numPr>
        <w:rPr>
          <w:rFonts w:ascii="Yu Gothic UI" w:eastAsia="Yu Gothic UI" w:hAnsi="Yu Gothic UI" w:cs="Segoe UI"/>
          <w:sz w:val="24"/>
          <w:szCs w:val="24"/>
        </w:rPr>
      </w:pPr>
      <w:r w:rsidRPr="00B92F49">
        <w:rPr>
          <w:rFonts w:ascii="Yu Gothic UI" w:eastAsia="Yu Gothic UI" w:hAnsi="Yu Gothic UI" w:cs="Segoe UI"/>
          <w:sz w:val="24"/>
          <w:szCs w:val="24"/>
        </w:rPr>
        <w:t>Constant</w:t>
      </w:r>
    </w:p>
    <w:p w14:paraId="7860498F" w14:textId="1A09D357" w:rsidR="00B92F49" w:rsidRPr="00B92F49" w:rsidRDefault="00B92F49" w:rsidP="00A25F69">
      <w:pPr>
        <w:pStyle w:val="ListParagraph"/>
        <w:jc w:val="both"/>
        <w:rPr>
          <w:rFonts w:ascii="Yu Gothic UI" w:eastAsia="Yu Gothic UI" w:hAnsi="Yu Gothic UI" w:cs="Segoe UI"/>
          <w:sz w:val="24"/>
          <w:szCs w:val="24"/>
        </w:rPr>
      </w:pPr>
      <w:r w:rsidRPr="00B92F49">
        <w:rPr>
          <w:rFonts w:ascii="Yu Gothic UI" w:eastAsia="Yu Gothic UI" w:hAnsi="Yu Gothic UI" w:cs="Segoe UI"/>
          <w:sz w:val="24"/>
          <w:szCs w:val="24"/>
        </w:rPr>
        <w:t>From the results of the panel regression analysis test, it can be seen that the constant is 14244.75. This means that if an independent variable does not exist or is zero, then the return on the stock is 14244.75.</w:t>
      </w:r>
    </w:p>
    <w:p w14:paraId="3EF71698" w14:textId="77777777" w:rsidR="00A25F69" w:rsidRDefault="00B92F49" w:rsidP="00A25F69">
      <w:pPr>
        <w:pStyle w:val="ListParagraph"/>
        <w:numPr>
          <w:ilvl w:val="0"/>
          <w:numId w:val="34"/>
        </w:numPr>
        <w:rPr>
          <w:rFonts w:ascii="Yu Gothic UI" w:eastAsia="Yu Gothic UI" w:hAnsi="Yu Gothic UI" w:cs="Segoe UI"/>
        </w:rPr>
      </w:pPr>
      <w:r w:rsidRPr="00A25F69">
        <w:rPr>
          <w:rFonts w:ascii="Yu Gothic UI" w:eastAsia="Yu Gothic UI" w:hAnsi="Yu Gothic UI" w:cs="Segoe UI"/>
        </w:rPr>
        <w:t xml:space="preserve">Regression </w:t>
      </w:r>
      <w:proofErr w:type="spellStart"/>
      <w:r w:rsidRPr="00A25F69">
        <w:rPr>
          <w:rFonts w:ascii="Yu Gothic UI" w:eastAsia="Yu Gothic UI" w:hAnsi="Yu Gothic UI" w:cs="Segoe UI"/>
        </w:rPr>
        <w:t>Coifisient</w:t>
      </w:r>
      <w:proofErr w:type="spellEnd"/>
      <w:r w:rsidRPr="00A25F69">
        <w:rPr>
          <w:rFonts w:ascii="Yu Gothic UI" w:eastAsia="Yu Gothic UI" w:hAnsi="Yu Gothic UI" w:cs="Segoe UI"/>
        </w:rPr>
        <w:t xml:space="preserve"> (β) X1 of - 0.042197</w:t>
      </w:r>
    </w:p>
    <w:p w14:paraId="24193FD4" w14:textId="047CB34C" w:rsidR="00B92F49" w:rsidRPr="00A25F69" w:rsidRDefault="00B92F49" w:rsidP="00A25F69">
      <w:pPr>
        <w:pStyle w:val="ListParagraph"/>
        <w:rPr>
          <w:rFonts w:ascii="Yu Gothic UI" w:eastAsia="Yu Gothic UI" w:hAnsi="Yu Gothic UI" w:cs="Segoe UI"/>
        </w:rPr>
      </w:pPr>
      <w:r w:rsidRPr="00A25F69">
        <w:rPr>
          <w:rFonts w:ascii="Yu Gothic UI" w:eastAsia="Yu Gothic UI" w:hAnsi="Yu Gothic UI" w:cs="Segoe UI"/>
        </w:rPr>
        <w:t>This means that if EPS is increased / increased by 1 unit, assuming DER, ROA and CR are ignored, then the stock return decreases by 0.042197 units.</w:t>
      </w:r>
    </w:p>
    <w:p w14:paraId="067A92F1" w14:textId="77777777" w:rsidR="00A25F69" w:rsidRDefault="00B92F49" w:rsidP="00A25F69">
      <w:pPr>
        <w:pStyle w:val="ListParagraph"/>
        <w:numPr>
          <w:ilvl w:val="0"/>
          <w:numId w:val="34"/>
        </w:numPr>
        <w:rPr>
          <w:rFonts w:ascii="Yu Gothic UI" w:eastAsia="Yu Gothic UI" w:hAnsi="Yu Gothic UI" w:cs="Segoe UI"/>
        </w:rPr>
      </w:pPr>
      <w:r w:rsidRPr="00A25F69">
        <w:rPr>
          <w:rFonts w:ascii="Yu Gothic UI" w:eastAsia="Yu Gothic UI" w:hAnsi="Yu Gothic UI" w:cs="Segoe UI"/>
        </w:rPr>
        <w:t xml:space="preserve">Regression </w:t>
      </w:r>
      <w:proofErr w:type="spellStart"/>
      <w:r w:rsidRPr="00A25F69">
        <w:rPr>
          <w:rFonts w:ascii="Yu Gothic UI" w:eastAsia="Yu Gothic UI" w:hAnsi="Yu Gothic UI" w:cs="Segoe UI"/>
        </w:rPr>
        <w:t>Coifisient</w:t>
      </w:r>
      <w:proofErr w:type="spellEnd"/>
      <w:r w:rsidRPr="00A25F69">
        <w:rPr>
          <w:rFonts w:ascii="Yu Gothic UI" w:eastAsia="Yu Gothic UI" w:hAnsi="Yu Gothic UI" w:cs="Segoe UI"/>
        </w:rPr>
        <w:t xml:space="preserve"> (β) X2 of - 5,544,346</w:t>
      </w:r>
    </w:p>
    <w:p w14:paraId="10F3DC5F" w14:textId="2DE35D2F" w:rsidR="00B92F49" w:rsidRPr="00A25F69" w:rsidRDefault="00B92F49" w:rsidP="00A25F69">
      <w:pPr>
        <w:pStyle w:val="ListParagraph"/>
        <w:rPr>
          <w:rFonts w:ascii="Yu Gothic UI" w:eastAsia="Yu Gothic UI" w:hAnsi="Yu Gothic UI" w:cs="Segoe UI"/>
        </w:rPr>
      </w:pPr>
      <w:r w:rsidRPr="00A25F69">
        <w:rPr>
          <w:rFonts w:ascii="Yu Gothic UI" w:eastAsia="Yu Gothic UI" w:hAnsi="Yu Gothic UI" w:cs="Segoe UI"/>
        </w:rPr>
        <w:t>This means that if the DER is increased/raised by 1 unit, assuming EPS, ROA, and CR are ignored, then the stock return decreases by 5,544,346 units.</w:t>
      </w:r>
    </w:p>
    <w:p w14:paraId="74A05319" w14:textId="77777777" w:rsidR="00A25F69" w:rsidRDefault="00B92F49" w:rsidP="00A25F69">
      <w:pPr>
        <w:pStyle w:val="ListParagraph"/>
        <w:numPr>
          <w:ilvl w:val="0"/>
          <w:numId w:val="34"/>
        </w:numPr>
        <w:rPr>
          <w:rFonts w:ascii="Yu Gothic UI" w:eastAsia="Yu Gothic UI" w:hAnsi="Yu Gothic UI" w:cs="Segoe UI"/>
        </w:rPr>
      </w:pPr>
      <w:r w:rsidRPr="00A25F69">
        <w:rPr>
          <w:rFonts w:ascii="Yu Gothic UI" w:eastAsia="Yu Gothic UI" w:hAnsi="Yu Gothic UI" w:cs="Segoe UI"/>
        </w:rPr>
        <w:t xml:space="preserve">Regression </w:t>
      </w:r>
      <w:proofErr w:type="spellStart"/>
      <w:r w:rsidRPr="00A25F69">
        <w:rPr>
          <w:rFonts w:ascii="Yu Gothic UI" w:eastAsia="Yu Gothic UI" w:hAnsi="Yu Gothic UI" w:cs="Segoe UI"/>
        </w:rPr>
        <w:t>Coifisient</w:t>
      </w:r>
      <w:proofErr w:type="spellEnd"/>
      <w:r w:rsidRPr="00A25F69">
        <w:rPr>
          <w:rFonts w:ascii="Yu Gothic UI" w:eastAsia="Yu Gothic UI" w:hAnsi="Yu Gothic UI" w:cs="Segoe UI"/>
        </w:rPr>
        <w:t xml:space="preserve"> (β) X3 of - 4,537,035</w:t>
      </w:r>
    </w:p>
    <w:p w14:paraId="70030E76" w14:textId="6BC4B6A9" w:rsidR="00B92F49" w:rsidRPr="00A25F69" w:rsidRDefault="00B92F49" w:rsidP="00A25F69">
      <w:pPr>
        <w:pStyle w:val="ListParagraph"/>
        <w:rPr>
          <w:rFonts w:ascii="Yu Gothic UI" w:eastAsia="Yu Gothic UI" w:hAnsi="Yu Gothic UI" w:cs="Segoe UI"/>
        </w:rPr>
      </w:pPr>
      <w:r w:rsidRPr="00A25F69">
        <w:rPr>
          <w:rFonts w:ascii="Yu Gothic UI" w:eastAsia="Yu Gothic UI" w:hAnsi="Yu Gothic UI" w:cs="Segoe UI"/>
        </w:rPr>
        <w:t>This means that if the ROA is increased / increased by 1 unit, assuming DER, EPS and CR are ignored, then the stock return decreases by 4,537,035 units.</w:t>
      </w:r>
    </w:p>
    <w:p w14:paraId="57B90DCC" w14:textId="77777777" w:rsidR="00A25F69" w:rsidRDefault="00B92F49" w:rsidP="00A25F69">
      <w:pPr>
        <w:pStyle w:val="ListParagraph"/>
        <w:numPr>
          <w:ilvl w:val="0"/>
          <w:numId w:val="34"/>
        </w:numPr>
        <w:rPr>
          <w:rFonts w:ascii="Yu Gothic UI" w:eastAsia="Yu Gothic UI" w:hAnsi="Yu Gothic UI" w:cs="Segoe UI"/>
        </w:rPr>
      </w:pPr>
      <w:r w:rsidRPr="00A25F69">
        <w:rPr>
          <w:rFonts w:ascii="Yu Gothic UI" w:eastAsia="Yu Gothic UI" w:hAnsi="Yu Gothic UI" w:cs="Segoe UI"/>
        </w:rPr>
        <w:t xml:space="preserve">Regression </w:t>
      </w:r>
      <w:proofErr w:type="spellStart"/>
      <w:r w:rsidRPr="00A25F69">
        <w:rPr>
          <w:rFonts w:ascii="Yu Gothic UI" w:eastAsia="Yu Gothic UI" w:hAnsi="Yu Gothic UI" w:cs="Segoe UI"/>
        </w:rPr>
        <w:t>Coifisient</w:t>
      </w:r>
      <w:proofErr w:type="spellEnd"/>
      <w:r w:rsidRPr="00A25F69">
        <w:rPr>
          <w:rFonts w:ascii="Yu Gothic UI" w:eastAsia="Yu Gothic UI" w:hAnsi="Yu Gothic UI" w:cs="Segoe UI"/>
        </w:rPr>
        <w:t xml:space="preserve"> (β) X4 of - 1,725,543</w:t>
      </w:r>
    </w:p>
    <w:p w14:paraId="2461C989" w14:textId="3B08B29D" w:rsidR="00B92F49" w:rsidRPr="00A25F69" w:rsidRDefault="00B92F49" w:rsidP="00A25F69">
      <w:pPr>
        <w:pStyle w:val="ListParagraph"/>
        <w:rPr>
          <w:rFonts w:ascii="Yu Gothic UI" w:eastAsia="Yu Gothic UI" w:hAnsi="Yu Gothic UI" w:cs="Segoe UI"/>
        </w:rPr>
      </w:pPr>
      <w:r w:rsidRPr="00A25F69">
        <w:rPr>
          <w:rFonts w:ascii="Yu Gothic UI" w:eastAsia="Yu Gothic UI" w:hAnsi="Yu Gothic UI" w:cs="Segoe UI"/>
        </w:rPr>
        <w:t>This means that if the ROA is increased / increased by 1 unit, assuming DER, EPS and CR are ignored, then the stock return decreases by 4,537,035 units.</w:t>
      </w:r>
    </w:p>
    <w:p w14:paraId="5AC684A8" w14:textId="77777777" w:rsidR="00A25F69" w:rsidRDefault="00B92F49" w:rsidP="00A25F69">
      <w:pPr>
        <w:pStyle w:val="ListParagraph"/>
        <w:numPr>
          <w:ilvl w:val="0"/>
          <w:numId w:val="34"/>
        </w:numPr>
        <w:rPr>
          <w:rFonts w:ascii="Yu Gothic UI" w:eastAsia="Yu Gothic UI" w:hAnsi="Yu Gothic UI" w:cs="Segoe UI"/>
        </w:rPr>
      </w:pPr>
      <w:r w:rsidRPr="00A25F69">
        <w:rPr>
          <w:rFonts w:ascii="Yu Gothic UI" w:eastAsia="Yu Gothic UI" w:hAnsi="Yu Gothic UI" w:cs="Segoe UI"/>
        </w:rPr>
        <w:t xml:space="preserve">Regression </w:t>
      </w:r>
      <w:proofErr w:type="spellStart"/>
      <w:r w:rsidRPr="00A25F69">
        <w:rPr>
          <w:rFonts w:ascii="Yu Gothic UI" w:eastAsia="Yu Gothic UI" w:hAnsi="Yu Gothic UI" w:cs="Segoe UI"/>
        </w:rPr>
        <w:t>Coifisient</w:t>
      </w:r>
      <w:proofErr w:type="spellEnd"/>
      <w:r w:rsidRPr="00A25F69">
        <w:rPr>
          <w:rFonts w:ascii="Yu Gothic UI" w:eastAsia="Yu Gothic UI" w:hAnsi="Yu Gothic UI" w:cs="Segoe UI"/>
        </w:rPr>
        <w:t xml:space="preserve"> (β) X1it*Z of 0.038050</w:t>
      </w:r>
    </w:p>
    <w:p w14:paraId="215AFCED" w14:textId="65DC982B" w:rsidR="00B92F49" w:rsidRPr="00A25F69" w:rsidRDefault="00B92F49" w:rsidP="00A25F69">
      <w:pPr>
        <w:pStyle w:val="ListParagraph"/>
        <w:rPr>
          <w:rFonts w:ascii="Yu Gothic UI" w:eastAsia="Yu Gothic UI" w:hAnsi="Yu Gothic UI" w:cs="Segoe UI"/>
        </w:rPr>
      </w:pPr>
      <w:r w:rsidRPr="00A25F69">
        <w:rPr>
          <w:rFonts w:ascii="Yu Gothic UI" w:eastAsia="Yu Gothic UI" w:hAnsi="Yu Gothic UI" w:cs="Segoe UI"/>
        </w:rPr>
        <w:t>This means that if X1it*Z is increased / increased by 1 unit, assuming DER, EPS, CR, X2it*Z, X3it*Z, X4it*Z are ignored, then the stock return increases by 0.038050 units.</w:t>
      </w:r>
    </w:p>
    <w:p w14:paraId="07A35E67" w14:textId="77777777" w:rsidR="00A25F69" w:rsidRDefault="00B92F49" w:rsidP="00A25F69">
      <w:pPr>
        <w:pStyle w:val="ListParagraph"/>
        <w:numPr>
          <w:ilvl w:val="0"/>
          <w:numId w:val="34"/>
        </w:numPr>
        <w:rPr>
          <w:rFonts w:ascii="Yu Gothic UI" w:eastAsia="Yu Gothic UI" w:hAnsi="Yu Gothic UI" w:cs="Segoe UI"/>
        </w:rPr>
      </w:pPr>
      <w:r w:rsidRPr="00A25F69">
        <w:rPr>
          <w:rFonts w:ascii="Yu Gothic UI" w:eastAsia="Yu Gothic UI" w:hAnsi="Yu Gothic UI" w:cs="Segoe UI"/>
        </w:rPr>
        <w:t xml:space="preserve">X2it*Z Regression </w:t>
      </w:r>
      <w:proofErr w:type="spellStart"/>
      <w:r w:rsidRPr="00A25F69">
        <w:rPr>
          <w:rFonts w:ascii="Yu Gothic UI" w:eastAsia="Yu Gothic UI" w:hAnsi="Yu Gothic UI" w:cs="Segoe UI"/>
        </w:rPr>
        <w:t>Coifisient</w:t>
      </w:r>
      <w:proofErr w:type="spellEnd"/>
      <w:r w:rsidRPr="00A25F69">
        <w:rPr>
          <w:rFonts w:ascii="Yu Gothic UI" w:eastAsia="Yu Gothic UI" w:hAnsi="Yu Gothic UI" w:cs="Segoe UI"/>
        </w:rPr>
        <w:t xml:space="preserve"> (β) of 1,428,907</w:t>
      </w:r>
    </w:p>
    <w:p w14:paraId="087CDFD7" w14:textId="60C52EDA" w:rsidR="00B92F49" w:rsidRPr="00A25F69" w:rsidRDefault="00B92F49" w:rsidP="00A25F69">
      <w:pPr>
        <w:pStyle w:val="ListParagraph"/>
        <w:rPr>
          <w:rFonts w:ascii="Yu Gothic UI" w:eastAsia="Yu Gothic UI" w:hAnsi="Yu Gothic UI" w:cs="Segoe UI"/>
        </w:rPr>
      </w:pPr>
      <w:r w:rsidRPr="00A25F69">
        <w:rPr>
          <w:rFonts w:ascii="Yu Gothic UI" w:eastAsia="Yu Gothic UI" w:hAnsi="Yu Gothic UI" w:cs="Segoe UI"/>
        </w:rPr>
        <w:lastRenderedPageBreak/>
        <w:t>This means that if X2it*Z is increased / increased by 1 unit, assuming DER, EPS, CR, X1it*Z, X3it*Z, X4it*Z are ignored, then the stock return increases by 1,428,907 units.</w:t>
      </w:r>
    </w:p>
    <w:p w14:paraId="5A780171" w14:textId="77777777" w:rsidR="00A25F69" w:rsidRDefault="00B92F49" w:rsidP="00A25F69">
      <w:pPr>
        <w:pStyle w:val="ListParagraph"/>
        <w:numPr>
          <w:ilvl w:val="0"/>
          <w:numId w:val="34"/>
        </w:numPr>
        <w:rPr>
          <w:rFonts w:ascii="Yu Gothic UI" w:eastAsia="Yu Gothic UI" w:hAnsi="Yu Gothic UI" w:cs="Segoe UI"/>
        </w:rPr>
      </w:pPr>
      <w:r w:rsidRPr="00A25F69">
        <w:rPr>
          <w:rFonts w:ascii="Yu Gothic UI" w:eastAsia="Yu Gothic UI" w:hAnsi="Yu Gothic UI" w:cs="Segoe UI"/>
        </w:rPr>
        <w:t xml:space="preserve">X3it*Z Regression </w:t>
      </w:r>
      <w:proofErr w:type="spellStart"/>
      <w:r w:rsidRPr="00A25F69">
        <w:rPr>
          <w:rFonts w:ascii="Yu Gothic UI" w:eastAsia="Yu Gothic UI" w:hAnsi="Yu Gothic UI" w:cs="Segoe UI"/>
        </w:rPr>
        <w:t>Coifisient</w:t>
      </w:r>
      <w:proofErr w:type="spellEnd"/>
      <w:r w:rsidRPr="00A25F69">
        <w:rPr>
          <w:rFonts w:ascii="Yu Gothic UI" w:eastAsia="Yu Gothic UI" w:hAnsi="Yu Gothic UI" w:cs="Segoe UI"/>
        </w:rPr>
        <w:t xml:space="preserve"> (β) of 2,680.14</w:t>
      </w:r>
    </w:p>
    <w:p w14:paraId="608EC11A" w14:textId="33F85F97" w:rsidR="00B92F49" w:rsidRPr="00A25F69" w:rsidRDefault="00B92F49" w:rsidP="00A25F69">
      <w:pPr>
        <w:pStyle w:val="ListParagraph"/>
        <w:rPr>
          <w:rFonts w:ascii="Yu Gothic UI" w:eastAsia="Yu Gothic UI" w:hAnsi="Yu Gothic UI" w:cs="Segoe UI"/>
        </w:rPr>
      </w:pPr>
      <w:r w:rsidRPr="00A25F69">
        <w:rPr>
          <w:rFonts w:ascii="Yu Gothic UI" w:eastAsia="Yu Gothic UI" w:hAnsi="Yu Gothic UI" w:cs="Segoe UI"/>
        </w:rPr>
        <w:t>This means that if the ROA is increased / increased by 1 unit, assuming DER, EPS and CR are ignored, then the stock return decreases by 4,537,035 units.</w:t>
      </w:r>
    </w:p>
    <w:p w14:paraId="17E2CA78" w14:textId="77777777" w:rsidR="00A25F69" w:rsidRDefault="00B92F49" w:rsidP="00A25F69">
      <w:pPr>
        <w:pStyle w:val="ListParagraph"/>
        <w:numPr>
          <w:ilvl w:val="0"/>
          <w:numId w:val="34"/>
        </w:numPr>
        <w:rPr>
          <w:rFonts w:ascii="Yu Gothic UI" w:eastAsia="Yu Gothic UI" w:hAnsi="Yu Gothic UI" w:cs="Segoe UI"/>
        </w:rPr>
      </w:pPr>
      <w:r w:rsidRPr="00A25F69">
        <w:rPr>
          <w:rFonts w:ascii="Yu Gothic UI" w:eastAsia="Yu Gothic UI" w:hAnsi="Yu Gothic UI" w:cs="Segoe UI"/>
        </w:rPr>
        <w:t xml:space="preserve">X4it*Z Regression </w:t>
      </w:r>
      <w:proofErr w:type="spellStart"/>
      <w:r w:rsidRPr="00A25F69">
        <w:rPr>
          <w:rFonts w:ascii="Yu Gothic UI" w:eastAsia="Yu Gothic UI" w:hAnsi="Yu Gothic UI" w:cs="Segoe UI"/>
        </w:rPr>
        <w:t>Coifisient</w:t>
      </w:r>
      <w:proofErr w:type="spellEnd"/>
      <w:r w:rsidRPr="00A25F69">
        <w:rPr>
          <w:rFonts w:ascii="Yu Gothic UI" w:eastAsia="Yu Gothic UI" w:hAnsi="Yu Gothic UI" w:cs="Segoe UI"/>
        </w:rPr>
        <w:t xml:space="preserve"> (β) of 8,332,537</w:t>
      </w:r>
    </w:p>
    <w:p w14:paraId="3571FDBF" w14:textId="6D6F59D8" w:rsidR="00B92F49" w:rsidRDefault="00B92F49" w:rsidP="00A25F69">
      <w:pPr>
        <w:pStyle w:val="ListParagraph"/>
        <w:rPr>
          <w:rFonts w:ascii="Yu Gothic UI" w:eastAsia="Yu Gothic UI" w:hAnsi="Yu Gothic UI" w:cs="Segoe UI"/>
        </w:rPr>
      </w:pPr>
      <w:r w:rsidRPr="00A25F69">
        <w:rPr>
          <w:rFonts w:ascii="Yu Gothic UI" w:eastAsia="Yu Gothic UI" w:hAnsi="Yu Gothic UI" w:cs="Segoe UI"/>
        </w:rPr>
        <w:t>This means that if the ROA is increased / increased by 1 unit, assuming DER, EPS and CR are ignored, then the stock return decreases by 4,537,035 units.</w:t>
      </w:r>
    </w:p>
    <w:p w14:paraId="63D6A32F" w14:textId="41751314" w:rsidR="00935354" w:rsidRPr="00935354" w:rsidRDefault="00935354" w:rsidP="00935354">
      <w:pPr>
        <w:rPr>
          <w:rFonts w:ascii="Yu Gothic UI" w:eastAsia="Yu Gothic UI" w:hAnsi="Yu Gothic UI" w:cs="Segoe UI"/>
          <w:b/>
          <w:bCs/>
        </w:rPr>
      </w:pPr>
      <w:r w:rsidRPr="00935354">
        <w:rPr>
          <w:rFonts w:ascii="Yu Gothic UI" w:eastAsia="Yu Gothic UI" w:hAnsi="Yu Gothic UI" w:cs="Segoe UI"/>
          <w:b/>
          <w:bCs/>
        </w:rPr>
        <w:t>Partial Hypothesis Testing Results (t-test)</w:t>
      </w:r>
    </w:p>
    <w:p w14:paraId="7E9E5B95" w14:textId="77777777" w:rsidR="00935354" w:rsidRPr="00935354" w:rsidRDefault="00935354" w:rsidP="00935354">
      <w:pPr>
        <w:spacing w:after="160" w:line="259" w:lineRule="auto"/>
        <w:rPr>
          <w:rFonts w:ascii="Yu Gothic UI" w:eastAsia="Yu Gothic UI" w:hAnsi="Yu Gothic UI" w:cstheme="minorHAnsi"/>
          <w:bCs/>
          <w:lang w:val="nb-NO"/>
        </w:rPr>
      </w:pPr>
      <w:r w:rsidRPr="00935354">
        <w:rPr>
          <w:rFonts w:ascii="Yu Gothic UI" w:eastAsia="Yu Gothic UI" w:hAnsi="Yu Gothic UI" w:cstheme="minorHAnsi"/>
          <w:bCs/>
          <w:lang w:val="nb-NO"/>
        </w:rPr>
        <w:t xml:space="preserve">Based on the processed statistical data in table 4.9, it can be seen that the influence between independent variables on dependent variables partially is as follows: </w:t>
      </w:r>
    </w:p>
    <w:tbl>
      <w:tblPr>
        <w:tblW w:w="4537" w:type="dxa"/>
        <w:jc w:val="center"/>
        <w:tblLook w:val="04A0" w:firstRow="1" w:lastRow="0" w:firstColumn="1" w:lastColumn="0" w:noHBand="0" w:noVBand="1"/>
      </w:tblPr>
      <w:tblGrid>
        <w:gridCol w:w="1794"/>
        <w:gridCol w:w="2743"/>
      </w:tblGrid>
      <w:tr w:rsidR="00935354" w:rsidRPr="00935354" w14:paraId="0B718F55" w14:textId="77777777" w:rsidTr="00F37E27">
        <w:trPr>
          <w:trHeight w:val="310"/>
          <w:jc w:val="center"/>
        </w:trPr>
        <w:tc>
          <w:tcPr>
            <w:tcW w:w="1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FD732" w14:textId="77777777" w:rsidR="00935354" w:rsidRPr="00935354" w:rsidRDefault="00935354" w:rsidP="00F37E27">
            <w:pPr>
              <w:jc w:val="center"/>
              <w:rPr>
                <w:rFonts w:ascii="Yu Gothic UI" w:eastAsia="Yu Gothic UI" w:hAnsi="Yu Gothic UI"/>
                <w:color w:val="000000"/>
                <w:lang w:eastAsia="en-ID"/>
              </w:rPr>
            </w:pPr>
            <w:proofErr w:type="spellStart"/>
            <w:r w:rsidRPr="00935354">
              <w:rPr>
                <w:rFonts w:ascii="Yu Gothic UI" w:eastAsia="Yu Gothic UI" w:hAnsi="Yu Gothic UI"/>
                <w:color w:val="000000"/>
                <w:lang w:eastAsia="en-ID"/>
              </w:rPr>
              <w:t>Variabel</w:t>
            </w:r>
            <w:proofErr w:type="spellEnd"/>
          </w:p>
        </w:tc>
        <w:tc>
          <w:tcPr>
            <w:tcW w:w="2743" w:type="dxa"/>
            <w:tcBorders>
              <w:top w:val="single" w:sz="4" w:space="0" w:color="auto"/>
              <w:left w:val="nil"/>
              <w:bottom w:val="single" w:sz="4" w:space="0" w:color="auto"/>
              <w:right w:val="single" w:sz="4" w:space="0" w:color="auto"/>
            </w:tcBorders>
            <w:shd w:val="clear" w:color="auto" w:fill="auto"/>
            <w:noWrap/>
            <w:vAlign w:val="bottom"/>
            <w:hideMark/>
          </w:tcPr>
          <w:p w14:paraId="53AF6990" w14:textId="77777777" w:rsidR="00935354" w:rsidRPr="00935354" w:rsidRDefault="00935354" w:rsidP="00F37E27">
            <w:pPr>
              <w:jc w:val="center"/>
              <w:rPr>
                <w:rFonts w:ascii="Yu Gothic UI" w:eastAsia="Yu Gothic UI" w:hAnsi="Yu Gothic UI"/>
                <w:color w:val="000000"/>
                <w:lang w:eastAsia="en-ID"/>
              </w:rPr>
            </w:pPr>
            <w:proofErr w:type="spellStart"/>
            <w:r w:rsidRPr="00935354">
              <w:rPr>
                <w:rFonts w:ascii="Yu Gothic UI" w:eastAsia="Yu Gothic UI" w:hAnsi="Yu Gothic UI"/>
                <w:color w:val="000000"/>
                <w:lang w:eastAsia="en-ID"/>
              </w:rPr>
              <w:t>Signifikasi</w:t>
            </w:r>
            <w:proofErr w:type="spellEnd"/>
          </w:p>
        </w:tc>
      </w:tr>
      <w:tr w:rsidR="00935354" w:rsidRPr="00935354" w14:paraId="3F4C9905" w14:textId="77777777" w:rsidTr="00F37E27">
        <w:trPr>
          <w:trHeight w:val="31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1E947770" w14:textId="77777777" w:rsidR="00935354" w:rsidRPr="00935354" w:rsidRDefault="00935354" w:rsidP="00F37E27">
            <w:pPr>
              <w:jc w:val="center"/>
              <w:rPr>
                <w:rFonts w:ascii="Yu Gothic UI" w:eastAsia="Yu Gothic UI" w:hAnsi="Yu Gothic UI"/>
                <w:color w:val="000000"/>
                <w:lang w:eastAsia="en-ID"/>
              </w:rPr>
            </w:pPr>
            <w:r w:rsidRPr="00935354">
              <w:rPr>
                <w:rFonts w:ascii="Yu Gothic UI" w:eastAsia="Yu Gothic UI" w:hAnsi="Yu Gothic UI"/>
                <w:color w:val="000000"/>
                <w:lang w:eastAsia="en-ID"/>
              </w:rPr>
              <w:t>EPS</w:t>
            </w:r>
          </w:p>
        </w:tc>
        <w:tc>
          <w:tcPr>
            <w:tcW w:w="2743" w:type="dxa"/>
            <w:tcBorders>
              <w:top w:val="nil"/>
              <w:left w:val="nil"/>
              <w:bottom w:val="single" w:sz="4" w:space="0" w:color="auto"/>
              <w:right w:val="single" w:sz="4" w:space="0" w:color="auto"/>
            </w:tcBorders>
            <w:shd w:val="clear" w:color="auto" w:fill="auto"/>
            <w:noWrap/>
            <w:vAlign w:val="bottom"/>
            <w:hideMark/>
          </w:tcPr>
          <w:p w14:paraId="40B6C912" w14:textId="77777777" w:rsidR="00935354" w:rsidRPr="00935354" w:rsidRDefault="00935354" w:rsidP="00F37E27">
            <w:pPr>
              <w:jc w:val="center"/>
              <w:rPr>
                <w:rFonts w:ascii="Yu Gothic UI" w:eastAsia="Yu Gothic UI" w:hAnsi="Yu Gothic UI"/>
                <w:color w:val="000000"/>
                <w:lang w:eastAsia="en-ID"/>
              </w:rPr>
            </w:pPr>
            <w:r w:rsidRPr="00935354">
              <w:rPr>
                <w:rFonts w:ascii="Yu Gothic UI" w:eastAsia="Yu Gothic UI" w:hAnsi="Yu Gothic UI"/>
                <w:color w:val="000000"/>
                <w:lang w:eastAsia="en-ID"/>
              </w:rPr>
              <w:t>0.8341</w:t>
            </w:r>
          </w:p>
        </w:tc>
      </w:tr>
      <w:tr w:rsidR="00935354" w:rsidRPr="00935354" w14:paraId="139ACF41" w14:textId="77777777" w:rsidTr="00F37E27">
        <w:trPr>
          <w:trHeight w:val="31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78973AB7" w14:textId="77777777" w:rsidR="00935354" w:rsidRPr="00935354" w:rsidRDefault="00935354" w:rsidP="00F37E27">
            <w:pPr>
              <w:jc w:val="center"/>
              <w:rPr>
                <w:rFonts w:ascii="Yu Gothic UI" w:eastAsia="Yu Gothic UI" w:hAnsi="Yu Gothic UI"/>
                <w:color w:val="000000"/>
                <w:lang w:eastAsia="en-ID"/>
              </w:rPr>
            </w:pPr>
            <w:r w:rsidRPr="00935354">
              <w:rPr>
                <w:rFonts w:ascii="Yu Gothic UI" w:eastAsia="Yu Gothic UI" w:hAnsi="Yu Gothic UI"/>
                <w:color w:val="000000"/>
                <w:lang w:eastAsia="en-ID"/>
              </w:rPr>
              <w:t>DER</w:t>
            </w:r>
          </w:p>
        </w:tc>
        <w:tc>
          <w:tcPr>
            <w:tcW w:w="2743" w:type="dxa"/>
            <w:tcBorders>
              <w:top w:val="nil"/>
              <w:left w:val="nil"/>
              <w:bottom w:val="single" w:sz="4" w:space="0" w:color="auto"/>
              <w:right w:val="single" w:sz="4" w:space="0" w:color="auto"/>
            </w:tcBorders>
            <w:shd w:val="clear" w:color="auto" w:fill="auto"/>
            <w:noWrap/>
            <w:vAlign w:val="bottom"/>
            <w:hideMark/>
          </w:tcPr>
          <w:p w14:paraId="5CB47FE1" w14:textId="77777777" w:rsidR="00935354" w:rsidRPr="00935354" w:rsidRDefault="00935354" w:rsidP="00F37E27">
            <w:pPr>
              <w:jc w:val="center"/>
              <w:rPr>
                <w:rFonts w:ascii="Yu Gothic UI" w:eastAsia="Yu Gothic UI" w:hAnsi="Yu Gothic UI"/>
                <w:color w:val="000000"/>
                <w:lang w:eastAsia="en-ID"/>
              </w:rPr>
            </w:pPr>
            <w:r w:rsidRPr="00935354">
              <w:rPr>
                <w:rFonts w:ascii="Yu Gothic UI" w:eastAsia="Yu Gothic UI" w:hAnsi="Yu Gothic UI"/>
                <w:color w:val="000000"/>
                <w:lang w:eastAsia="en-ID"/>
              </w:rPr>
              <w:t>0.6013</w:t>
            </w:r>
          </w:p>
        </w:tc>
      </w:tr>
      <w:tr w:rsidR="00935354" w:rsidRPr="00935354" w14:paraId="7161EAAC" w14:textId="77777777" w:rsidTr="00F37E27">
        <w:trPr>
          <w:trHeight w:val="31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350DB566" w14:textId="77777777" w:rsidR="00935354" w:rsidRPr="00935354" w:rsidRDefault="00935354" w:rsidP="00F37E27">
            <w:pPr>
              <w:jc w:val="center"/>
              <w:rPr>
                <w:rFonts w:ascii="Yu Gothic UI" w:eastAsia="Yu Gothic UI" w:hAnsi="Yu Gothic UI"/>
                <w:color w:val="000000"/>
                <w:lang w:eastAsia="en-ID"/>
              </w:rPr>
            </w:pPr>
            <w:r w:rsidRPr="00935354">
              <w:rPr>
                <w:rFonts w:ascii="Yu Gothic UI" w:eastAsia="Yu Gothic UI" w:hAnsi="Yu Gothic UI"/>
                <w:color w:val="000000"/>
                <w:lang w:eastAsia="en-ID"/>
              </w:rPr>
              <w:t>ROA</w:t>
            </w:r>
          </w:p>
        </w:tc>
        <w:tc>
          <w:tcPr>
            <w:tcW w:w="2743" w:type="dxa"/>
            <w:tcBorders>
              <w:top w:val="nil"/>
              <w:left w:val="nil"/>
              <w:bottom w:val="single" w:sz="4" w:space="0" w:color="auto"/>
              <w:right w:val="single" w:sz="4" w:space="0" w:color="auto"/>
            </w:tcBorders>
            <w:shd w:val="clear" w:color="auto" w:fill="auto"/>
            <w:noWrap/>
            <w:vAlign w:val="bottom"/>
            <w:hideMark/>
          </w:tcPr>
          <w:p w14:paraId="69F4DA27" w14:textId="77777777" w:rsidR="00935354" w:rsidRPr="00935354" w:rsidRDefault="00935354" w:rsidP="00F37E27">
            <w:pPr>
              <w:jc w:val="center"/>
              <w:rPr>
                <w:rFonts w:ascii="Yu Gothic UI" w:eastAsia="Yu Gothic UI" w:hAnsi="Yu Gothic UI"/>
                <w:color w:val="000000"/>
                <w:lang w:eastAsia="en-ID"/>
              </w:rPr>
            </w:pPr>
            <w:r w:rsidRPr="00935354">
              <w:rPr>
                <w:rFonts w:ascii="Yu Gothic UI" w:eastAsia="Yu Gothic UI" w:hAnsi="Yu Gothic UI"/>
                <w:color w:val="000000"/>
                <w:lang w:eastAsia="en-ID"/>
              </w:rPr>
              <w:t>0.7830</w:t>
            </w:r>
          </w:p>
        </w:tc>
      </w:tr>
      <w:tr w:rsidR="00935354" w:rsidRPr="00935354" w14:paraId="3269018F" w14:textId="77777777" w:rsidTr="00F37E27">
        <w:trPr>
          <w:trHeight w:val="31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5474C6E3" w14:textId="77777777" w:rsidR="00935354" w:rsidRPr="00935354" w:rsidRDefault="00935354" w:rsidP="00F37E27">
            <w:pPr>
              <w:jc w:val="center"/>
              <w:rPr>
                <w:rFonts w:ascii="Yu Gothic UI" w:eastAsia="Yu Gothic UI" w:hAnsi="Yu Gothic UI"/>
                <w:color w:val="000000"/>
                <w:lang w:eastAsia="en-ID"/>
              </w:rPr>
            </w:pPr>
            <w:r w:rsidRPr="00935354">
              <w:rPr>
                <w:rFonts w:ascii="Yu Gothic UI" w:eastAsia="Yu Gothic UI" w:hAnsi="Yu Gothic UI"/>
                <w:color w:val="000000"/>
                <w:lang w:eastAsia="en-ID"/>
              </w:rPr>
              <w:t>CR</w:t>
            </w:r>
          </w:p>
        </w:tc>
        <w:tc>
          <w:tcPr>
            <w:tcW w:w="2743" w:type="dxa"/>
            <w:tcBorders>
              <w:top w:val="nil"/>
              <w:left w:val="nil"/>
              <w:bottom w:val="single" w:sz="4" w:space="0" w:color="auto"/>
              <w:right w:val="single" w:sz="4" w:space="0" w:color="auto"/>
            </w:tcBorders>
            <w:shd w:val="clear" w:color="auto" w:fill="auto"/>
            <w:noWrap/>
            <w:vAlign w:val="bottom"/>
            <w:hideMark/>
          </w:tcPr>
          <w:p w14:paraId="1EFEDCCA" w14:textId="77777777" w:rsidR="00935354" w:rsidRPr="00935354" w:rsidRDefault="00935354" w:rsidP="00F37E27">
            <w:pPr>
              <w:jc w:val="center"/>
              <w:rPr>
                <w:rFonts w:ascii="Yu Gothic UI" w:eastAsia="Yu Gothic UI" w:hAnsi="Yu Gothic UI"/>
                <w:color w:val="000000"/>
                <w:lang w:eastAsia="en-ID"/>
              </w:rPr>
            </w:pPr>
            <w:r w:rsidRPr="00935354">
              <w:rPr>
                <w:rFonts w:ascii="Yu Gothic UI" w:eastAsia="Yu Gothic UI" w:hAnsi="Yu Gothic UI"/>
                <w:color w:val="000000"/>
                <w:lang w:eastAsia="en-ID"/>
              </w:rPr>
              <w:t>0.9529</w:t>
            </w:r>
          </w:p>
        </w:tc>
      </w:tr>
    </w:tbl>
    <w:p w14:paraId="7406088D" w14:textId="542B5FB9" w:rsidR="00935354" w:rsidRPr="00935354" w:rsidRDefault="00935354" w:rsidP="00935354">
      <w:pPr>
        <w:spacing w:after="160" w:line="259" w:lineRule="auto"/>
        <w:jc w:val="center"/>
        <w:rPr>
          <w:rFonts w:ascii="Yu Gothic UI" w:eastAsia="Yu Gothic UI" w:hAnsi="Yu Gothic UI" w:cstheme="minorHAnsi"/>
          <w:bCs/>
          <w:lang w:val="nb-NO"/>
        </w:rPr>
      </w:pPr>
      <w:r w:rsidRPr="00935354">
        <w:rPr>
          <w:rFonts w:ascii="Yu Gothic UI" w:eastAsia="Yu Gothic UI" w:hAnsi="Yu Gothic UI" w:cstheme="minorHAnsi"/>
          <w:bCs/>
          <w:lang w:val="nb-NO"/>
        </w:rPr>
        <w:t>Source: Eviews 10 Output Result, processed data</w:t>
      </w:r>
    </w:p>
    <w:p w14:paraId="6C38F07D" w14:textId="2975D2FE" w:rsidR="00A25F69" w:rsidRPr="00935354" w:rsidRDefault="00935354" w:rsidP="00935354">
      <w:pPr>
        <w:pStyle w:val="ListParagraph"/>
        <w:numPr>
          <w:ilvl w:val="0"/>
          <w:numId w:val="35"/>
        </w:numPr>
        <w:spacing w:after="160" w:line="259" w:lineRule="auto"/>
        <w:jc w:val="both"/>
        <w:rPr>
          <w:rFonts w:ascii="Yu Gothic UI" w:eastAsia="Yu Gothic UI" w:hAnsi="Yu Gothic UI" w:cstheme="minorHAnsi"/>
          <w:bCs/>
          <w:sz w:val="24"/>
          <w:szCs w:val="24"/>
          <w:lang w:val="nb-NO"/>
        </w:rPr>
      </w:pPr>
      <w:r w:rsidRPr="00935354">
        <w:rPr>
          <w:rFonts w:ascii="Yu Gothic UI" w:eastAsia="Yu Gothic UI" w:hAnsi="Yu Gothic UI" w:cstheme="minorHAnsi"/>
          <w:bCs/>
          <w:sz w:val="24"/>
          <w:szCs w:val="24"/>
          <w:lang w:val="nb-NO"/>
        </w:rPr>
        <w:t>EPS (Earning Per Share) has no significant effect on Company Value From table 4.11, the results of the analysis show that EPS has a probability value of 0.8341 greater than 0.05 or (0.8341 &gt; 0.05). So it can be concluded that the EPS variable does not have a significant effect on the return on Islamic stocks. So Ho was accepted and H1 was rejected.</w:t>
      </w:r>
    </w:p>
    <w:p w14:paraId="282C1D09" w14:textId="37971B2B" w:rsidR="00935354" w:rsidRPr="00935354" w:rsidRDefault="00935354" w:rsidP="00935354">
      <w:pPr>
        <w:pStyle w:val="ListParagraph"/>
        <w:numPr>
          <w:ilvl w:val="0"/>
          <w:numId w:val="35"/>
        </w:numPr>
        <w:spacing w:after="160" w:line="259" w:lineRule="auto"/>
        <w:jc w:val="both"/>
        <w:rPr>
          <w:rFonts w:ascii="Yu Gothic UI" w:eastAsia="Yu Gothic UI" w:hAnsi="Yu Gothic UI" w:cstheme="minorHAnsi"/>
          <w:bCs/>
          <w:sz w:val="24"/>
          <w:szCs w:val="24"/>
          <w:lang w:val="nb-NO"/>
        </w:rPr>
      </w:pPr>
      <w:r w:rsidRPr="00935354">
        <w:rPr>
          <w:rFonts w:ascii="Yu Gothic UI" w:eastAsia="Yu Gothic UI" w:hAnsi="Yu Gothic UI" w:cstheme="minorHAnsi"/>
          <w:bCs/>
          <w:sz w:val="24"/>
          <w:szCs w:val="24"/>
          <w:lang w:val="nb-NO"/>
        </w:rPr>
        <w:t>DER (Debt Equity Ratio) has no significant effect on Company Value From table 4.11, the results of the analysis show that EPS has a probability value of 0.6013 greater than 0.05 or (0.6013 &gt; 0.05). So it can be concluded that the DER variable does not have a significant effect on sharia stock returns. So Ho was accepted and H1 was rejected.</w:t>
      </w:r>
    </w:p>
    <w:p w14:paraId="11CBC197" w14:textId="77777777" w:rsidR="00935354" w:rsidRPr="00935354" w:rsidRDefault="00935354" w:rsidP="00935354">
      <w:pPr>
        <w:pStyle w:val="ListParagraph"/>
        <w:numPr>
          <w:ilvl w:val="0"/>
          <w:numId w:val="35"/>
        </w:numPr>
        <w:spacing w:after="160" w:line="259" w:lineRule="auto"/>
        <w:jc w:val="both"/>
        <w:rPr>
          <w:rFonts w:ascii="Yu Gothic UI" w:eastAsia="Yu Gothic UI" w:hAnsi="Yu Gothic UI" w:cstheme="minorHAnsi"/>
          <w:bCs/>
          <w:sz w:val="24"/>
          <w:szCs w:val="24"/>
          <w:lang w:val="nb-NO"/>
        </w:rPr>
      </w:pPr>
      <w:r w:rsidRPr="00935354">
        <w:rPr>
          <w:rFonts w:ascii="Yu Gothic UI" w:eastAsia="Yu Gothic UI" w:hAnsi="Yu Gothic UI" w:cstheme="minorHAnsi"/>
          <w:bCs/>
          <w:sz w:val="24"/>
          <w:szCs w:val="24"/>
          <w:lang w:val="nb-NO"/>
        </w:rPr>
        <w:lastRenderedPageBreak/>
        <w:t>ROA (Return On Asset) has no significant effect on Company Value From table 4.11, the analysis results show ROA has a probability value of 0.7830 greater than 0.05 or (0.7830 &gt; 0.05). So it can be concluded that the DER variable does not have a significant effect on sharia stock returns. So Ho was accepted and H1 was rejected</w:t>
      </w:r>
    </w:p>
    <w:p w14:paraId="240E632A" w14:textId="1EC0F8B5" w:rsidR="00935354" w:rsidRDefault="00935354" w:rsidP="00935354">
      <w:pPr>
        <w:pStyle w:val="ListParagraph"/>
        <w:numPr>
          <w:ilvl w:val="0"/>
          <w:numId w:val="35"/>
        </w:numPr>
        <w:spacing w:after="160" w:line="259" w:lineRule="auto"/>
        <w:jc w:val="both"/>
        <w:rPr>
          <w:rFonts w:ascii="Yu Gothic UI" w:eastAsia="Yu Gothic UI" w:hAnsi="Yu Gothic UI" w:cstheme="minorHAnsi"/>
          <w:bCs/>
          <w:sz w:val="24"/>
          <w:szCs w:val="24"/>
          <w:lang w:val="nb-NO"/>
        </w:rPr>
      </w:pPr>
      <w:r w:rsidRPr="00935354">
        <w:rPr>
          <w:rFonts w:ascii="Yu Gothic UI" w:eastAsia="Yu Gothic UI" w:hAnsi="Yu Gothic UI" w:cstheme="minorHAnsi"/>
          <w:bCs/>
          <w:sz w:val="24"/>
          <w:szCs w:val="24"/>
          <w:lang w:val="nb-NO"/>
        </w:rPr>
        <w:t>CR (Liquidity Ratio) has no significant effect on Company Value From table 4.11, the results of the analysis show that CR has a probability value of 0.9529 greater than 0.05 or (0.9529 &gt; 0.05). So it can be concluded that the DER variable does not have a significant effect on sharia stock returns. So Ho was accepted and H1 was rejected.</w:t>
      </w:r>
    </w:p>
    <w:p w14:paraId="6C120D52" w14:textId="41FB8C5D" w:rsidR="00935354" w:rsidRDefault="00935354" w:rsidP="00935354">
      <w:pPr>
        <w:spacing w:after="160" w:line="259" w:lineRule="auto"/>
        <w:jc w:val="both"/>
        <w:rPr>
          <w:rFonts w:ascii="Yu Gothic UI" w:eastAsia="Yu Gothic UI" w:hAnsi="Yu Gothic UI" w:cstheme="minorHAnsi"/>
          <w:b/>
          <w:lang w:val="nb-NO"/>
        </w:rPr>
      </w:pPr>
      <w:r w:rsidRPr="00935354">
        <w:rPr>
          <w:rFonts w:ascii="Yu Gothic UI" w:eastAsia="Yu Gothic UI" w:hAnsi="Yu Gothic UI" w:cstheme="minorHAnsi"/>
          <w:b/>
          <w:lang w:val="nb-NO"/>
        </w:rPr>
        <w:t>Hypothetical Test Results Partially Test F (Simultaneous)</w:t>
      </w:r>
    </w:p>
    <w:tbl>
      <w:tblPr>
        <w:tblW w:w="6400" w:type="dxa"/>
        <w:jc w:val="center"/>
        <w:tblLook w:val="04A0" w:firstRow="1" w:lastRow="0" w:firstColumn="1" w:lastColumn="0" w:noHBand="0" w:noVBand="1"/>
      </w:tblPr>
      <w:tblGrid>
        <w:gridCol w:w="3256"/>
        <w:gridCol w:w="3144"/>
      </w:tblGrid>
      <w:tr w:rsidR="00935354" w:rsidRPr="00935354" w14:paraId="31541E9E" w14:textId="77777777" w:rsidTr="00F37E27">
        <w:trPr>
          <w:trHeight w:val="29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20DF4"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F-statistic</w:t>
            </w:r>
          </w:p>
        </w:tc>
        <w:tc>
          <w:tcPr>
            <w:tcW w:w="3144" w:type="dxa"/>
            <w:tcBorders>
              <w:top w:val="single" w:sz="4" w:space="0" w:color="auto"/>
              <w:left w:val="nil"/>
              <w:bottom w:val="single" w:sz="4" w:space="0" w:color="auto"/>
              <w:right w:val="single" w:sz="4" w:space="0" w:color="auto"/>
            </w:tcBorders>
            <w:shd w:val="clear" w:color="auto" w:fill="auto"/>
            <w:noWrap/>
            <w:vAlign w:val="center"/>
            <w:hideMark/>
          </w:tcPr>
          <w:p w14:paraId="755DFA31"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0.113325</w:t>
            </w:r>
          </w:p>
        </w:tc>
      </w:tr>
      <w:tr w:rsidR="00935354" w:rsidRPr="00935354" w14:paraId="07C853DC" w14:textId="77777777" w:rsidTr="00F37E27">
        <w:trPr>
          <w:trHeight w:val="29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3275950"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Prob(F-statistic)</w:t>
            </w:r>
          </w:p>
        </w:tc>
        <w:tc>
          <w:tcPr>
            <w:tcW w:w="3144" w:type="dxa"/>
            <w:tcBorders>
              <w:top w:val="nil"/>
              <w:left w:val="nil"/>
              <w:bottom w:val="single" w:sz="4" w:space="0" w:color="auto"/>
              <w:right w:val="single" w:sz="4" w:space="0" w:color="auto"/>
            </w:tcBorders>
            <w:shd w:val="clear" w:color="auto" w:fill="auto"/>
            <w:noWrap/>
            <w:vAlign w:val="center"/>
            <w:hideMark/>
          </w:tcPr>
          <w:p w14:paraId="1799F13C"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0.977535</w:t>
            </w:r>
          </w:p>
        </w:tc>
      </w:tr>
    </w:tbl>
    <w:p w14:paraId="6A449B48" w14:textId="2F6A4734" w:rsidR="00935354" w:rsidRDefault="00935354" w:rsidP="00935354">
      <w:pPr>
        <w:spacing w:after="160" w:line="259" w:lineRule="auto"/>
        <w:jc w:val="center"/>
        <w:rPr>
          <w:rFonts w:ascii="Yu Gothic UI" w:eastAsia="Yu Gothic UI" w:hAnsi="Yu Gothic UI" w:cstheme="minorHAnsi"/>
          <w:bCs/>
          <w:lang w:val="nb-NO"/>
        </w:rPr>
      </w:pPr>
      <w:r w:rsidRPr="00935354">
        <w:rPr>
          <w:rFonts w:ascii="Yu Gothic UI" w:eastAsia="Yu Gothic UI" w:hAnsi="Yu Gothic UI" w:cstheme="minorHAnsi"/>
          <w:bCs/>
          <w:lang w:val="nb-NO"/>
        </w:rPr>
        <w:t>Source: Eviews 10 Output Result, processed data</w:t>
      </w:r>
    </w:p>
    <w:p w14:paraId="2CBF909E" w14:textId="77777777" w:rsidR="00935354" w:rsidRPr="00935354" w:rsidRDefault="00935354" w:rsidP="00935354">
      <w:pPr>
        <w:spacing w:after="160" w:line="259" w:lineRule="auto"/>
        <w:ind w:firstLine="720"/>
        <w:jc w:val="both"/>
        <w:rPr>
          <w:rFonts w:ascii="Yu Gothic UI" w:eastAsia="Yu Gothic UI" w:hAnsi="Yu Gothic UI" w:cstheme="minorHAnsi"/>
          <w:bCs/>
          <w:lang w:val="nb-NO"/>
        </w:rPr>
      </w:pPr>
      <w:r w:rsidRPr="00935354">
        <w:rPr>
          <w:rFonts w:ascii="Yu Gothic UI" w:eastAsia="Yu Gothic UI" w:hAnsi="Yu Gothic UI" w:cstheme="minorHAnsi"/>
          <w:bCs/>
          <w:lang w:val="nb-NO"/>
        </w:rPr>
        <w:t>The F test is performed to test whether the model used is significant or not, so that it can be ascertained whether the model can be used to predict the influence of independent variables together on the dependent variables.  If the probability (F-statistical) is less than sig (0.05) then the multiple linear regression model can be continued or accepted. Conversely if the probability (F-statistical) is less than sig (0.05) then there is a simultaneous influence of independent variables on the dependent variables.</w:t>
      </w:r>
    </w:p>
    <w:p w14:paraId="1B3A65D7" w14:textId="366A5CB1" w:rsidR="00935354" w:rsidRDefault="00935354" w:rsidP="00935354">
      <w:pPr>
        <w:spacing w:after="160" w:line="259" w:lineRule="auto"/>
        <w:ind w:firstLine="720"/>
        <w:jc w:val="both"/>
        <w:rPr>
          <w:rFonts w:ascii="Yu Gothic UI" w:eastAsia="Yu Gothic UI" w:hAnsi="Yu Gothic UI" w:cstheme="minorHAnsi"/>
          <w:bCs/>
          <w:lang w:val="nb-NO"/>
        </w:rPr>
      </w:pPr>
      <w:r w:rsidRPr="00935354">
        <w:rPr>
          <w:rFonts w:ascii="Yu Gothic UI" w:eastAsia="Yu Gothic UI" w:hAnsi="Yu Gothic UI" w:cstheme="minorHAnsi"/>
          <w:bCs/>
          <w:lang w:val="nb-NO"/>
        </w:rPr>
        <w:t>Based on the processed results of table panel data 4.12 the probability of F-statistics obtained was 0.977 greater than sig (0.05). This means that together they have no simultaneous effect on the variable Y.</w:t>
      </w:r>
    </w:p>
    <w:tbl>
      <w:tblPr>
        <w:tblW w:w="4390" w:type="dxa"/>
        <w:jc w:val="center"/>
        <w:tblLook w:val="04A0" w:firstRow="1" w:lastRow="0" w:firstColumn="1" w:lastColumn="0" w:noHBand="0" w:noVBand="1"/>
      </w:tblPr>
      <w:tblGrid>
        <w:gridCol w:w="2122"/>
        <w:gridCol w:w="2268"/>
      </w:tblGrid>
      <w:tr w:rsidR="00935354" w:rsidRPr="00935354" w14:paraId="37F66F04" w14:textId="77777777" w:rsidTr="00F37E27">
        <w:trPr>
          <w:trHeight w:val="29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04444"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F-statistic</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357BCE4"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1.102.943</w:t>
            </w:r>
          </w:p>
        </w:tc>
      </w:tr>
      <w:tr w:rsidR="00935354" w:rsidRPr="00935354" w14:paraId="15AE4910" w14:textId="77777777" w:rsidTr="00F37E27">
        <w:trPr>
          <w:trHeight w:val="29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40DAD6C"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Prob(F-statistic)</w:t>
            </w:r>
          </w:p>
        </w:tc>
        <w:tc>
          <w:tcPr>
            <w:tcW w:w="2268" w:type="dxa"/>
            <w:tcBorders>
              <w:top w:val="nil"/>
              <w:left w:val="nil"/>
              <w:bottom w:val="single" w:sz="4" w:space="0" w:color="auto"/>
              <w:right w:val="single" w:sz="4" w:space="0" w:color="auto"/>
            </w:tcBorders>
            <w:shd w:val="clear" w:color="auto" w:fill="auto"/>
            <w:noWrap/>
            <w:vAlign w:val="bottom"/>
            <w:hideMark/>
          </w:tcPr>
          <w:p w14:paraId="1BC2A7DB"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0.369642</w:t>
            </w:r>
          </w:p>
        </w:tc>
      </w:tr>
    </w:tbl>
    <w:p w14:paraId="2972D489" w14:textId="00214948" w:rsidR="00935354" w:rsidRDefault="00935354" w:rsidP="00935354">
      <w:pPr>
        <w:spacing w:after="160" w:line="259" w:lineRule="auto"/>
        <w:jc w:val="center"/>
        <w:rPr>
          <w:rFonts w:ascii="Yu Gothic UI" w:eastAsia="Yu Gothic UI" w:hAnsi="Yu Gothic UI" w:cstheme="minorHAnsi"/>
          <w:bCs/>
          <w:lang w:val="nb-NO"/>
        </w:rPr>
      </w:pPr>
      <w:r w:rsidRPr="00935354">
        <w:rPr>
          <w:rFonts w:ascii="Yu Gothic UI" w:eastAsia="Yu Gothic UI" w:hAnsi="Yu Gothic UI" w:cstheme="minorHAnsi"/>
          <w:bCs/>
          <w:lang w:val="nb-NO"/>
        </w:rPr>
        <w:t>Source: Eviews 10 Output Result, processed data</w:t>
      </w:r>
    </w:p>
    <w:p w14:paraId="390994DF" w14:textId="2B37888C" w:rsidR="00935354" w:rsidRDefault="00935354" w:rsidP="00935354">
      <w:pPr>
        <w:spacing w:after="160" w:line="259" w:lineRule="auto"/>
        <w:ind w:firstLine="720"/>
        <w:jc w:val="both"/>
        <w:rPr>
          <w:rFonts w:ascii="Yu Gothic UI" w:eastAsia="Yu Gothic UI" w:hAnsi="Yu Gothic UI" w:cstheme="minorHAnsi"/>
          <w:bCs/>
          <w:lang w:val="nb-NO"/>
        </w:rPr>
      </w:pPr>
      <w:r w:rsidRPr="00935354">
        <w:rPr>
          <w:rFonts w:ascii="Yu Gothic UI" w:eastAsia="Yu Gothic UI" w:hAnsi="Yu Gothic UI" w:cstheme="minorHAnsi"/>
          <w:bCs/>
          <w:lang w:val="nb-NO"/>
        </w:rPr>
        <w:lastRenderedPageBreak/>
        <w:t>Based on the processed results of table panel data 4.12 the probability of F-statistics obtained was 0.369 greater than sig (0.05). This means that together they have no simultaneous effect on the variable Y.</w:t>
      </w:r>
    </w:p>
    <w:p w14:paraId="0C7E3EBA" w14:textId="43D3C7BC" w:rsidR="00935354" w:rsidRDefault="00935354" w:rsidP="00935354">
      <w:pPr>
        <w:spacing w:after="160" w:line="259" w:lineRule="auto"/>
        <w:jc w:val="both"/>
        <w:rPr>
          <w:rFonts w:ascii="Yu Gothic UI" w:eastAsia="Yu Gothic UI" w:hAnsi="Yu Gothic UI" w:cstheme="minorHAnsi"/>
          <w:b/>
          <w:lang w:val="nb-NO"/>
        </w:rPr>
      </w:pPr>
      <w:r w:rsidRPr="00935354">
        <w:rPr>
          <w:rFonts w:ascii="Yu Gothic UI" w:eastAsia="Yu Gothic UI" w:hAnsi="Yu Gothic UI" w:cstheme="minorHAnsi"/>
          <w:b/>
          <w:lang w:val="nb-NO"/>
        </w:rPr>
        <w:t>Terminated Coifisient Test Results (R2)</w:t>
      </w:r>
    </w:p>
    <w:tbl>
      <w:tblPr>
        <w:tblW w:w="4957" w:type="dxa"/>
        <w:jc w:val="center"/>
        <w:tblLook w:val="04A0" w:firstRow="1" w:lastRow="0" w:firstColumn="1" w:lastColumn="0" w:noHBand="0" w:noVBand="1"/>
      </w:tblPr>
      <w:tblGrid>
        <w:gridCol w:w="2547"/>
        <w:gridCol w:w="2410"/>
      </w:tblGrid>
      <w:tr w:rsidR="00935354" w:rsidRPr="00935354" w14:paraId="2503A829" w14:textId="77777777" w:rsidTr="00935354">
        <w:trPr>
          <w:trHeight w:val="29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37BE2"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R-squared</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B144E11"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0.005011</w:t>
            </w:r>
          </w:p>
        </w:tc>
      </w:tr>
      <w:tr w:rsidR="00935354" w:rsidRPr="00935354" w14:paraId="377001F2" w14:textId="77777777" w:rsidTr="00935354">
        <w:trPr>
          <w:trHeight w:val="29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856F966"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Adjusted R-squared</w:t>
            </w:r>
          </w:p>
        </w:tc>
        <w:tc>
          <w:tcPr>
            <w:tcW w:w="2410" w:type="dxa"/>
            <w:tcBorders>
              <w:top w:val="nil"/>
              <w:left w:val="nil"/>
              <w:bottom w:val="single" w:sz="4" w:space="0" w:color="auto"/>
              <w:right w:val="single" w:sz="4" w:space="0" w:color="auto"/>
            </w:tcBorders>
            <w:shd w:val="clear" w:color="auto" w:fill="auto"/>
            <w:noWrap/>
            <w:vAlign w:val="center"/>
            <w:hideMark/>
          </w:tcPr>
          <w:p w14:paraId="5BAA82FD"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-0.039210</w:t>
            </w:r>
          </w:p>
        </w:tc>
      </w:tr>
    </w:tbl>
    <w:p w14:paraId="596AF748" w14:textId="5AA27643" w:rsidR="00935354" w:rsidRDefault="00935354" w:rsidP="00935354">
      <w:pPr>
        <w:spacing w:after="160" w:line="259" w:lineRule="auto"/>
        <w:jc w:val="center"/>
        <w:rPr>
          <w:rFonts w:ascii="Yu Gothic UI" w:eastAsia="Yu Gothic UI" w:hAnsi="Yu Gothic UI" w:cstheme="minorHAnsi"/>
          <w:bCs/>
          <w:lang w:val="nb-NO"/>
        </w:rPr>
      </w:pPr>
      <w:r w:rsidRPr="00935354">
        <w:rPr>
          <w:rFonts w:ascii="Yu Gothic UI" w:eastAsia="Yu Gothic UI" w:hAnsi="Yu Gothic UI" w:cstheme="minorHAnsi"/>
          <w:bCs/>
          <w:lang w:val="nb-NO"/>
        </w:rPr>
        <w:t>Source: Eviews 10 Output Result, processed data</w:t>
      </w:r>
    </w:p>
    <w:p w14:paraId="2EA2564F" w14:textId="3D1B3FCA" w:rsidR="00935354" w:rsidRDefault="00935354" w:rsidP="00935354">
      <w:pPr>
        <w:spacing w:after="160" w:line="259" w:lineRule="auto"/>
        <w:ind w:firstLine="720"/>
        <w:jc w:val="both"/>
        <w:rPr>
          <w:rFonts w:ascii="Yu Gothic UI" w:eastAsia="Yu Gothic UI" w:hAnsi="Yu Gothic UI" w:cstheme="minorHAnsi"/>
          <w:bCs/>
          <w:lang w:val="nb-NO"/>
        </w:rPr>
      </w:pPr>
      <w:r w:rsidRPr="00935354">
        <w:rPr>
          <w:rFonts w:ascii="Yu Gothic UI" w:eastAsia="Yu Gothic UI" w:hAnsi="Yu Gothic UI" w:cstheme="minorHAnsi"/>
          <w:bCs/>
          <w:lang w:val="nb-NO"/>
        </w:rPr>
        <w:t>Based on table 4.32, it shows that the value of the coefficient of determination produced in the R-squared test is worth 0.005011. The results obtained show that the Independent variable is able to contribute to influencing the Dependent variable by 0.5011% while the remaining 58% is influenced by other variables that are not included in the research model.</w:t>
      </w:r>
    </w:p>
    <w:tbl>
      <w:tblPr>
        <w:tblW w:w="4679" w:type="dxa"/>
        <w:jc w:val="center"/>
        <w:tblLook w:val="04A0" w:firstRow="1" w:lastRow="0" w:firstColumn="1" w:lastColumn="0" w:noHBand="0" w:noVBand="1"/>
      </w:tblPr>
      <w:tblGrid>
        <w:gridCol w:w="2694"/>
        <w:gridCol w:w="1985"/>
      </w:tblGrid>
      <w:tr w:rsidR="00935354" w:rsidRPr="00935354" w14:paraId="467A612C" w14:textId="77777777" w:rsidTr="00F37E27">
        <w:trPr>
          <w:trHeight w:val="290"/>
          <w:jc w:val="center"/>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75AB"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R-squared</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720200D"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0.104570</w:t>
            </w:r>
          </w:p>
        </w:tc>
      </w:tr>
      <w:tr w:rsidR="00935354" w:rsidRPr="00935354" w14:paraId="20C23B98" w14:textId="77777777" w:rsidTr="00F37E2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FEEB5A4"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Adjusted R-squared</w:t>
            </w:r>
          </w:p>
        </w:tc>
        <w:tc>
          <w:tcPr>
            <w:tcW w:w="1985" w:type="dxa"/>
            <w:tcBorders>
              <w:top w:val="nil"/>
              <w:left w:val="nil"/>
              <w:bottom w:val="single" w:sz="4" w:space="0" w:color="auto"/>
              <w:right w:val="single" w:sz="4" w:space="0" w:color="auto"/>
            </w:tcBorders>
            <w:shd w:val="clear" w:color="auto" w:fill="auto"/>
            <w:noWrap/>
            <w:vAlign w:val="bottom"/>
            <w:hideMark/>
          </w:tcPr>
          <w:p w14:paraId="63BB3A8E" w14:textId="77777777" w:rsidR="00935354" w:rsidRPr="00935354" w:rsidRDefault="00935354" w:rsidP="00F37E27">
            <w:pPr>
              <w:jc w:val="center"/>
              <w:rPr>
                <w:rFonts w:ascii="Yu Gothic UI" w:eastAsia="Yu Gothic UI" w:hAnsi="Yu Gothic UI" w:cstheme="majorBidi"/>
                <w:color w:val="000000"/>
                <w:lang w:eastAsia="en-ID"/>
              </w:rPr>
            </w:pPr>
            <w:r w:rsidRPr="00935354">
              <w:rPr>
                <w:rFonts w:ascii="Yu Gothic UI" w:eastAsia="Yu Gothic UI" w:hAnsi="Yu Gothic UI" w:cstheme="majorBidi"/>
                <w:color w:val="000000"/>
                <w:lang w:eastAsia="en-ID"/>
              </w:rPr>
              <w:t>0.009760</w:t>
            </w:r>
          </w:p>
        </w:tc>
      </w:tr>
    </w:tbl>
    <w:p w14:paraId="0E5B99BC" w14:textId="259FE16D" w:rsidR="00935354" w:rsidRDefault="00935354" w:rsidP="00935354">
      <w:pPr>
        <w:spacing w:after="160" w:line="259" w:lineRule="auto"/>
        <w:jc w:val="center"/>
        <w:rPr>
          <w:rFonts w:ascii="Yu Gothic UI" w:eastAsia="Yu Gothic UI" w:hAnsi="Yu Gothic UI" w:cstheme="minorHAnsi"/>
          <w:bCs/>
          <w:lang w:val="nb-NO"/>
        </w:rPr>
      </w:pPr>
      <w:r w:rsidRPr="00935354">
        <w:rPr>
          <w:rFonts w:ascii="Yu Gothic UI" w:eastAsia="Yu Gothic UI" w:hAnsi="Yu Gothic UI" w:cstheme="minorHAnsi"/>
          <w:bCs/>
          <w:lang w:val="nb-NO"/>
        </w:rPr>
        <w:t>Source: Eviews 10 Output Result, processed data</w:t>
      </w:r>
    </w:p>
    <w:p w14:paraId="43A89148" w14:textId="41FAAB91" w:rsidR="00935354" w:rsidRDefault="00935354" w:rsidP="00935354">
      <w:pPr>
        <w:spacing w:after="160" w:line="259" w:lineRule="auto"/>
        <w:ind w:firstLine="720"/>
        <w:jc w:val="both"/>
        <w:rPr>
          <w:rFonts w:ascii="Yu Gothic UI" w:eastAsia="Yu Gothic UI" w:hAnsi="Yu Gothic UI" w:cstheme="minorHAnsi"/>
          <w:bCs/>
          <w:lang w:val="nb-NO"/>
        </w:rPr>
      </w:pPr>
      <w:r w:rsidRPr="00935354">
        <w:rPr>
          <w:rFonts w:ascii="Yu Gothic UI" w:eastAsia="Yu Gothic UI" w:hAnsi="Yu Gothic UI" w:cstheme="minorHAnsi"/>
          <w:bCs/>
          <w:lang w:val="nb-NO"/>
        </w:rPr>
        <w:t>Based on table 4.33, it shows that the value of the coefficient of determination produced in the R-squared test is worth 0.104570. The results obtained show that the Independent variable is able to contribute to influencing the Dependent variable by 10% while the remaining 90% is influenced by other variables that are not included in the research model.</w:t>
      </w:r>
    </w:p>
    <w:p w14:paraId="4894C187" w14:textId="3F3E0358" w:rsidR="00FB3DC4" w:rsidRDefault="00FB3DC4" w:rsidP="00FB3DC4">
      <w:pPr>
        <w:spacing w:after="160" w:line="259" w:lineRule="auto"/>
        <w:jc w:val="both"/>
        <w:rPr>
          <w:rFonts w:ascii="Yu Gothic UI" w:eastAsia="Yu Gothic UI" w:hAnsi="Yu Gothic UI" w:cstheme="minorHAnsi"/>
          <w:bCs/>
          <w:lang w:val="nb-NO"/>
        </w:rPr>
      </w:pPr>
      <w:r>
        <w:rPr>
          <w:rFonts w:ascii="Yu Gothic UI" w:eastAsia="Yu Gothic UI" w:hAnsi="Yu Gothic UI" w:cstheme="minorHAnsi"/>
          <w:bCs/>
          <w:lang w:val="nb-NO"/>
        </w:rPr>
        <w:t xml:space="preserve">Effect Result </w:t>
      </w:r>
    </w:p>
    <w:tbl>
      <w:tblPr>
        <w:tblW w:w="5772" w:type="dxa"/>
        <w:jc w:val="center"/>
        <w:tblLook w:val="04A0" w:firstRow="1" w:lastRow="0" w:firstColumn="1" w:lastColumn="0" w:noHBand="0" w:noVBand="1"/>
      </w:tblPr>
      <w:tblGrid>
        <w:gridCol w:w="1232"/>
        <w:gridCol w:w="1640"/>
        <w:gridCol w:w="1560"/>
        <w:gridCol w:w="1340"/>
      </w:tblGrid>
      <w:tr w:rsidR="00FB3DC4" w:rsidRPr="00FB3DC4" w14:paraId="21D0F2C7" w14:textId="77777777" w:rsidTr="00FB3DC4">
        <w:trPr>
          <w:trHeight w:val="520"/>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0D2B"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Perusahaan</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9242834" w14:textId="77777777" w:rsidR="00FB3DC4" w:rsidRPr="00FB3DC4" w:rsidRDefault="00FB3DC4" w:rsidP="00790064">
            <w:pPr>
              <w:jc w:val="center"/>
              <w:rPr>
                <w:rFonts w:ascii="Yu Gothic UI" w:eastAsia="Yu Gothic UI" w:hAnsi="Yu Gothic UI"/>
                <w:color w:val="000000"/>
                <w:sz w:val="20"/>
                <w:szCs w:val="20"/>
                <w:lang w:eastAsia="en-ID"/>
              </w:rPr>
            </w:pPr>
            <w:proofErr w:type="spellStart"/>
            <w:r w:rsidRPr="00FB3DC4">
              <w:rPr>
                <w:rFonts w:ascii="Yu Gothic UI" w:eastAsia="Yu Gothic UI" w:hAnsi="Yu Gothic UI"/>
                <w:color w:val="000000"/>
                <w:sz w:val="20"/>
                <w:szCs w:val="20"/>
                <w:lang w:eastAsia="en-ID"/>
              </w:rPr>
              <w:t>konstanta</w:t>
            </w:r>
            <w:proofErr w:type="spellEnd"/>
            <w:r w:rsidRPr="00FB3DC4">
              <w:rPr>
                <w:rFonts w:ascii="Yu Gothic UI" w:eastAsia="Yu Gothic UI" w:hAnsi="Yu Gothic UI"/>
                <w:color w:val="000000"/>
                <w:sz w:val="20"/>
                <w:szCs w:val="20"/>
                <w:lang w:eastAsia="en-ID"/>
              </w:rPr>
              <w:t xml:space="preserve"> per </w:t>
            </w:r>
            <w:proofErr w:type="spellStart"/>
            <w:r w:rsidRPr="00FB3DC4">
              <w:rPr>
                <w:rFonts w:ascii="Yu Gothic UI" w:eastAsia="Yu Gothic UI" w:hAnsi="Yu Gothic UI"/>
                <w:color w:val="000000"/>
                <w:sz w:val="20"/>
                <w:szCs w:val="20"/>
                <w:lang w:eastAsia="en-ID"/>
              </w:rPr>
              <w:t>perusahaan</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2716D9" w14:textId="77777777" w:rsidR="00FB3DC4" w:rsidRPr="00FB3DC4" w:rsidRDefault="00FB3DC4" w:rsidP="00790064">
            <w:pPr>
              <w:jc w:val="center"/>
              <w:rPr>
                <w:rFonts w:ascii="Yu Gothic UI" w:eastAsia="Yu Gothic UI" w:hAnsi="Yu Gothic UI"/>
                <w:color w:val="000000"/>
                <w:sz w:val="20"/>
                <w:szCs w:val="20"/>
                <w:lang w:eastAsia="en-ID"/>
              </w:rPr>
            </w:pPr>
            <w:proofErr w:type="spellStart"/>
            <w:r w:rsidRPr="00FB3DC4">
              <w:rPr>
                <w:rFonts w:ascii="Yu Gothic UI" w:eastAsia="Yu Gothic UI" w:hAnsi="Yu Gothic UI"/>
                <w:color w:val="000000"/>
                <w:sz w:val="20"/>
                <w:szCs w:val="20"/>
                <w:lang w:eastAsia="en-ID"/>
              </w:rPr>
              <w:t>konstanta</w:t>
            </w:r>
            <w:proofErr w:type="spellEnd"/>
            <w:r w:rsidRPr="00FB3DC4">
              <w:rPr>
                <w:rFonts w:ascii="Yu Gothic UI" w:eastAsia="Yu Gothic UI" w:hAnsi="Yu Gothic UI"/>
                <w:color w:val="000000"/>
                <w:sz w:val="20"/>
                <w:szCs w:val="20"/>
                <w:lang w:eastAsia="en-ID"/>
              </w:rPr>
              <w:t xml:space="preserve"> </w:t>
            </w:r>
            <w:proofErr w:type="spellStart"/>
            <w:r w:rsidRPr="00FB3DC4">
              <w:rPr>
                <w:rFonts w:ascii="Yu Gothic UI" w:eastAsia="Yu Gothic UI" w:hAnsi="Yu Gothic UI"/>
                <w:color w:val="000000"/>
                <w:sz w:val="20"/>
                <w:szCs w:val="20"/>
                <w:lang w:eastAsia="en-ID"/>
              </w:rPr>
              <w:t>Keseluruhan</w:t>
            </w:r>
            <w:proofErr w:type="spellEnd"/>
            <w:r w:rsidRPr="00FB3DC4">
              <w:rPr>
                <w:rFonts w:ascii="Yu Gothic UI" w:eastAsia="Yu Gothic UI" w:hAnsi="Yu Gothic UI"/>
                <w:color w:val="000000"/>
                <w:sz w:val="20"/>
                <w:szCs w:val="20"/>
                <w:lang w:eastAsia="en-ID"/>
              </w:rPr>
              <w:t xml:space="preserve">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5A4795E"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 xml:space="preserve">Nilai </w:t>
            </w:r>
            <w:proofErr w:type="spellStart"/>
            <w:r w:rsidRPr="00FB3DC4">
              <w:rPr>
                <w:rFonts w:ascii="Yu Gothic UI" w:eastAsia="Yu Gothic UI" w:hAnsi="Yu Gothic UI"/>
                <w:color w:val="000000"/>
                <w:sz w:val="20"/>
                <w:szCs w:val="20"/>
                <w:lang w:eastAsia="en-ID"/>
              </w:rPr>
              <w:t>Konstanta</w:t>
            </w:r>
            <w:proofErr w:type="spellEnd"/>
            <w:r w:rsidRPr="00FB3DC4">
              <w:rPr>
                <w:rFonts w:ascii="Yu Gothic UI" w:eastAsia="Yu Gothic UI" w:hAnsi="Yu Gothic UI"/>
                <w:color w:val="000000"/>
                <w:sz w:val="20"/>
                <w:szCs w:val="20"/>
                <w:lang w:eastAsia="en-ID"/>
              </w:rPr>
              <w:t xml:space="preserve"> </w:t>
            </w:r>
            <w:proofErr w:type="spellStart"/>
            <w:r w:rsidRPr="00FB3DC4">
              <w:rPr>
                <w:rFonts w:ascii="Yu Gothic UI" w:eastAsia="Yu Gothic UI" w:hAnsi="Yu Gothic UI"/>
                <w:color w:val="000000"/>
                <w:sz w:val="20"/>
                <w:szCs w:val="20"/>
                <w:lang w:eastAsia="en-ID"/>
              </w:rPr>
              <w:t>setelah</w:t>
            </w:r>
            <w:proofErr w:type="spellEnd"/>
            <w:r w:rsidRPr="00FB3DC4">
              <w:rPr>
                <w:rFonts w:ascii="Yu Gothic UI" w:eastAsia="Yu Gothic UI" w:hAnsi="Yu Gothic UI"/>
                <w:color w:val="000000"/>
                <w:sz w:val="20"/>
                <w:szCs w:val="20"/>
                <w:lang w:eastAsia="en-ID"/>
              </w:rPr>
              <w:t xml:space="preserve"> </w:t>
            </w:r>
            <w:proofErr w:type="spellStart"/>
            <w:r w:rsidRPr="00FB3DC4">
              <w:rPr>
                <w:rFonts w:ascii="Yu Gothic UI" w:eastAsia="Yu Gothic UI" w:hAnsi="Yu Gothic UI"/>
                <w:color w:val="000000"/>
                <w:sz w:val="20"/>
                <w:szCs w:val="20"/>
                <w:lang w:eastAsia="en-ID"/>
              </w:rPr>
              <w:t>koreksi</w:t>
            </w:r>
            <w:proofErr w:type="spellEnd"/>
          </w:p>
        </w:tc>
      </w:tr>
      <w:tr w:rsidR="00FB3DC4" w:rsidRPr="00FB3DC4" w14:paraId="7E5FD602"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7FE77C9"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ANTM</w:t>
            </w:r>
          </w:p>
        </w:tc>
        <w:tc>
          <w:tcPr>
            <w:tcW w:w="1640" w:type="dxa"/>
            <w:tcBorders>
              <w:top w:val="nil"/>
              <w:left w:val="nil"/>
              <w:bottom w:val="single" w:sz="4" w:space="0" w:color="auto"/>
              <w:right w:val="single" w:sz="4" w:space="0" w:color="auto"/>
            </w:tcBorders>
            <w:shd w:val="clear" w:color="auto" w:fill="auto"/>
            <w:noWrap/>
            <w:vAlign w:val="bottom"/>
            <w:hideMark/>
          </w:tcPr>
          <w:p w14:paraId="28463C67"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-5.760,669</w:t>
            </w:r>
          </w:p>
        </w:tc>
        <w:tc>
          <w:tcPr>
            <w:tcW w:w="1560" w:type="dxa"/>
            <w:tcBorders>
              <w:top w:val="nil"/>
              <w:left w:val="nil"/>
              <w:bottom w:val="single" w:sz="4" w:space="0" w:color="auto"/>
              <w:right w:val="single" w:sz="4" w:space="0" w:color="auto"/>
            </w:tcBorders>
            <w:shd w:val="clear" w:color="auto" w:fill="auto"/>
            <w:noWrap/>
            <w:vAlign w:val="bottom"/>
            <w:hideMark/>
          </w:tcPr>
          <w:p w14:paraId="298801DA"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61BBD824"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2.843,047</w:t>
            </w:r>
          </w:p>
        </w:tc>
      </w:tr>
      <w:tr w:rsidR="00FB3DC4" w:rsidRPr="00FB3DC4" w14:paraId="0619A6F1"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DA21160"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CPIN</w:t>
            </w:r>
          </w:p>
        </w:tc>
        <w:tc>
          <w:tcPr>
            <w:tcW w:w="1640" w:type="dxa"/>
            <w:tcBorders>
              <w:top w:val="nil"/>
              <w:left w:val="nil"/>
              <w:bottom w:val="single" w:sz="4" w:space="0" w:color="auto"/>
              <w:right w:val="single" w:sz="4" w:space="0" w:color="auto"/>
            </w:tcBorders>
            <w:shd w:val="clear" w:color="auto" w:fill="auto"/>
            <w:noWrap/>
            <w:vAlign w:val="bottom"/>
            <w:hideMark/>
          </w:tcPr>
          <w:p w14:paraId="0D815317"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-1.402,821</w:t>
            </w:r>
          </w:p>
        </w:tc>
        <w:tc>
          <w:tcPr>
            <w:tcW w:w="1560" w:type="dxa"/>
            <w:tcBorders>
              <w:top w:val="nil"/>
              <w:left w:val="nil"/>
              <w:bottom w:val="single" w:sz="4" w:space="0" w:color="auto"/>
              <w:right w:val="single" w:sz="4" w:space="0" w:color="auto"/>
            </w:tcBorders>
            <w:shd w:val="clear" w:color="auto" w:fill="auto"/>
            <w:noWrap/>
            <w:vAlign w:val="bottom"/>
            <w:hideMark/>
          </w:tcPr>
          <w:p w14:paraId="355D4A36"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56F4BD93"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7.200,895</w:t>
            </w:r>
          </w:p>
        </w:tc>
      </w:tr>
      <w:tr w:rsidR="00FB3DC4" w:rsidRPr="00FB3DC4" w14:paraId="49A89192"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21262CAA"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EMTK</w:t>
            </w:r>
          </w:p>
        </w:tc>
        <w:tc>
          <w:tcPr>
            <w:tcW w:w="1640" w:type="dxa"/>
            <w:tcBorders>
              <w:top w:val="nil"/>
              <w:left w:val="nil"/>
              <w:bottom w:val="single" w:sz="4" w:space="0" w:color="auto"/>
              <w:right w:val="single" w:sz="4" w:space="0" w:color="auto"/>
            </w:tcBorders>
            <w:shd w:val="clear" w:color="auto" w:fill="auto"/>
            <w:noWrap/>
            <w:vAlign w:val="bottom"/>
            <w:hideMark/>
          </w:tcPr>
          <w:p w14:paraId="508C49AD"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969,436</w:t>
            </w:r>
          </w:p>
        </w:tc>
        <w:tc>
          <w:tcPr>
            <w:tcW w:w="1560" w:type="dxa"/>
            <w:tcBorders>
              <w:top w:val="nil"/>
              <w:left w:val="nil"/>
              <w:bottom w:val="single" w:sz="4" w:space="0" w:color="auto"/>
              <w:right w:val="single" w:sz="4" w:space="0" w:color="auto"/>
            </w:tcBorders>
            <w:shd w:val="clear" w:color="auto" w:fill="auto"/>
            <w:noWrap/>
            <w:vAlign w:val="bottom"/>
            <w:hideMark/>
          </w:tcPr>
          <w:p w14:paraId="30F35C79"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032F53A5"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9.573,152</w:t>
            </w:r>
          </w:p>
        </w:tc>
      </w:tr>
      <w:tr w:rsidR="00FB3DC4" w:rsidRPr="00FB3DC4" w14:paraId="1C7C2FDF"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2E56375"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lastRenderedPageBreak/>
              <w:t>ERAA</w:t>
            </w:r>
          </w:p>
        </w:tc>
        <w:tc>
          <w:tcPr>
            <w:tcW w:w="1640" w:type="dxa"/>
            <w:tcBorders>
              <w:top w:val="nil"/>
              <w:left w:val="nil"/>
              <w:bottom w:val="single" w:sz="4" w:space="0" w:color="auto"/>
              <w:right w:val="single" w:sz="4" w:space="0" w:color="auto"/>
            </w:tcBorders>
            <w:shd w:val="clear" w:color="auto" w:fill="auto"/>
            <w:noWrap/>
            <w:vAlign w:val="bottom"/>
            <w:hideMark/>
          </w:tcPr>
          <w:p w14:paraId="1525730C"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-5.487,536</w:t>
            </w:r>
          </w:p>
        </w:tc>
        <w:tc>
          <w:tcPr>
            <w:tcW w:w="1560" w:type="dxa"/>
            <w:tcBorders>
              <w:top w:val="nil"/>
              <w:left w:val="nil"/>
              <w:bottom w:val="single" w:sz="4" w:space="0" w:color="auto"/>
              <w:right w:val="single" w:sz="4" w:space="0" w:color="auto"/>
            </w:tcBorders>
            <w:shd w:val="clear" w:color="auto" w:fill="auto"/>
            <w:noWrap/>
            <w:vAlign w:val="bottom"/>
            <w:hideMark/>
          </w:tcPr>
          <w:p w14:paraId="58BB4A48"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241D8B78"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3.116,180</w:t>
            </w:r>
          </w:p>
        </w:tc>
      </w:tr>
      <w:tr w:rsidR="00FB3DC4" w:rsidRPr="00FB3DC4" w14:paraId="19FA196D"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345371B"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EXCL</w:t>
            </w:r>
          </w:p>
        </w:tc>
        <w:tc>
          <w:tcPr>
            <w:tcW w:w="1640" w:type="dxa"/>
            <w:tcBorders>
              <w:top w:val="nil"/>
              <w:left w:val="nil"/>
              <w:bottom w:val="single" w:sz="4" w:space="0" w:color="auto"/>
              <w:right w:val="single" w:sz="4" w:space="0" w:color="auto"/>
            </w:tcBorders>
            <w:shd w:val="clear" w:color="auto" w:fill="auto"/>
            <w:vAlign w:val="center"/>
            <w:hideMark/>
          </w:tcPr>
          <w:p w14:paraId="715FF061"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-4.985,451</w:t>
            </w:r>
          </w:p>
        </w:tc>
        <w:tc>
          <w:tcPr>
            <w:tcW w:w="1560" w:type="dxa"/>
            <w:tcBorders>
              <w:top w:val="nil"/>
              <w:left w:val="nil"/>
              <w:bottom w:val="single" w:sz="4" w:space="0" w:color="auto"/>
              <w:right w:val="single" w:sz="4" w:space="0" w:color="auto"/>
            </w:tcBorders>
            <w:shd w:val="clear" w:color="auto" w:fill="auto"/>
            <w:noWrap/>
            <w:vAlign w:val="bottom"/>
            <w:hideMark/>
          </w:tcPr>
          <w:p w14:paraId="0895B6D2"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72935A3F"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3.618,265</w:t>
            </w:r>
          </w:p>
        </w:tc>
      </w:tr>
      <w:tr w:rsidR="00FB3DC4" w:rsidRPr="00FB3DC4" w14:paraId="5E122D0D"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2AAE2BDD"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ICBP</w:t>
            </w:r>
          </w:p>
        </w:tc>
        <w:tc>
          <w:tcPr>
            <w:tcW w:w="1640" w:type="dxa"/>
            <w:tcBorders>
              <w:top w:val="nil"/>
              <w:left w:val="nil"/>
              <w:bottom w:val="single" w:sz="4" w:space="0" w:color="auto"/>
              <w:right w:val="single" w:sz="4" w:space="0" w:color="auto"/>
            </w:tcBorders>
            <w:shd w:val="clear" w:color="auto" w:fill="auto"/>
            <w:vAlign w:val="center"/>
            <w:hideMark/>
          </w:tcPr>
          <w:p w14:paraId="76D578C6"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1.999,667</w:t>
            </w:r>
          </w:p>
        </w:tc>
        <w:tc>
          <w:tcPr>
            <w:tcW w:w="1560" w:type="dxa"/>
            <w:tcBorders>
              <w:top w:val="nil"/>
              <w:left w:val="nil"/>
              <w:bottom w:val="single" w:sz="4" w:space="0" w:color="auto"/>
              <w:right w:val="single" w:sz="4" w:space="0" w:color="auto"/>
            </w:tcBorders>
            <w:shd w:val="clear" w:color="auto" w:fill="auto"/>
            <w:noWrap/>
            <w:vAlign w:val="bottom"/>
            <w:hideMark/>
          </w:tcPr>
          <w:p w14:paraId="76874CAC"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3F954F5B"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10.603,383</w:t>
            </w:r>
          </w:p>
        </w:tc>
      </w:tr>
      <w:tr w:rsidR="00FB3DC4" w:rsidRPr="00FB3DC4" w14:paraId="72CE9040"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A572123"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INDF</w:t>
            </w:r>
          </w:p>
        </w:tc>
        <w:tc>
          <w:tcPr>
            <w:tcW w:w="1640" w:type="dxa"/>
            <w:tcBorders>
              <w:top w:val="nil"/>
              <w:left w:val="nil"/>
              <w:bottom w:val="single" w:sz="4" w:space="0" w:color="auto"/>
              <w:right w:val="single" w:sz="4" w:space="0" w:color="auto"/>
            </w:tcBorders>
            <w:shd w:val="clear" w:color="auto" w:fill="auto"/>
            <w:vAlign w:val="center"/>
            <w:hideMark/>
          </w:tcPr>
          <w:p w14:paraId="7B9F3E9C"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-5.642,611</w:t>
            </w:r>
          </w:p>
        </w:tc>
        <w:tc>
          <w:tcPr>
            <w:tcW w:w="1560" w:type="dxa"/>
            <w:tcBorders>
              <w:top w:val="nil"/>
              <w:left w:val="nil"/>
              <w:bottom w:val="single" w:sz="4" w:space="0" w:color="auto"/>
              <w:right w:val="single" w:sz="4" w:space="0" w:color="auto"/>
            </w:tcBorders>
            <w:shd w:val="clear" w:color="auto" w:fill="auto"/>
            <w:noWrap/>
            <w:vAlign w:val="bottom"/>
            <w:hideMark/>
          </w:tcPr>
          <w:p w14:paraId="2731F377"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4255DB65"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2.961,105</w:t>
            </w:r>
          </w:p>
        </w:tc>
      </w:tr>
      <w:tr w:rsidR="00FB3DC4" w:rsidRPr="00FB3DC4" w14:paraId="7638331B"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980C9ED"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INTP</w:t>
            </w:r>
          </w:p>
        </w:tc>
        <w:tc>
          <w:tcPr>
            <w:tcW w:w="1640" w:type="dxa"/>
            <w:tcBorders>
              <w:top w:val="nil"/>
              <w:left w:val="nil"/>
              <w:bottom w:val="single" w:sz="4" w:space="0" w:color="auto"/>
              <w:right w:val="single" w:sz="4" w:space="0" w:color="auto"/>
            </w:tcBorders>
            <w:shd w:val="clear" w:color="auto" w:fill="auto"/>
            <w:vAlign w:val="center"/>
            <w:hideMark/>
          </w:tcPr>
          <w:p w14:paraId="5CCF91D7"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9.287,463</w:t>
            </w:r>
          </w:p>
        </w:tc>
        <w:tc>
          <w:tcPr>
            <w:tcW w:w="1560" w:type="dxa"/>
            <w:tcBorders>
              <w:top w:val="nil"/>
              <w:left w:val="nil"/>
              <w:bottom w:val="single" w:sz="4" w:space="0" w:color="auto"/>
              <w:right w:val="single" w:sz="4" w:space="0" w:color="auto"/>
            </w:tcBorders>
            <w:shd w:val="clear" w:color="auto" w:fill="auto"/>
            <w:noWrap/>
            <w:vAlign w:val="bottom"/>
            <w:hideMark/>
          </w:tcPr>
          <w:p w14:paraId="221AD1FA"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79F63ABC"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17.891,179</w:t>
            </w:r>
          </w:p>
        </w:tc>
      </w:tr>
      <w:tr w:rsidR="00FB3DC4" w:rsidRPr="00FB3DC4" w14:paraId="25893F4D"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50D99E7"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JPFA</w:t>
            </w:r>
          </w:p>
        </w:tc>
        <w:tc>
          <w:tcPr>
            <w:tcW w:w="1640" w:type="dxa"/>
            <w:tcBorders>
              <w:top w:val="nil"/>
              <w:left w:val="nil"/>
              <w:bottom w:val="single" w:sz="4" w:space="0" w:color="auto"/>
              <w:right w:val="single" w:sz="4" w:space="0" w:color="auto"/>
            </w:tcBorders>
            <w:shd w:val="clear" w:color="auto" w:fill="auto"/>
            <w:vAlign w:val="center"/>
            <w:hideMark/>
          </w:tcPr>
          <w:p w14:paraId="55D61FF0"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-5.417,984</w:t>
            </w:r>
          </w:p>
        </w:tc>
        <w:tc>
          <w:tcPr>
            <w:tcW w:w="1560" w:type="dxa"/>
            <w:tcBorders>
              <w:top w:val="nil"/>
              <w:left w:val="nil"/>
              <w:bottom w:val="single" w:sz="4" w:space="0" w:color="auto"/>
              <w:right w:val="single" w:sz="4" w:space="0" w:color="auto"/>
            </w:tcBorders>
            <w:shd w:val="clear" w:color="auto" w:fill="auto"/>
            <w:noWrap/>
            <w:vAlign w:val="bottom"/>
            <w:hideMark/>
          </w:tcPr>
          <w:p w14:paraId="12941F0B"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5777AF34"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3.185,732</w:t>
            </w:r>
          </w:p>
        </w:tc>
      </w:tr>
      <w:tr w:rsidR="00FB3DC4" w:rsidRPr="00FB3DC4" w14:paraId="4EC446AD"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1D4E258C"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KLBF</w:t>
            </w:r>
          </w:p>
        </w:tc>
        <w:tc>
          <w:tcPr>
            <w:tcW w:w="1640" w:type="dxa"/>
            <w:tcBorders>
              <w:top w:val="nil"/>
              <w:left w:val="nil"/>
              <w:bottom w:val="single" w:sz="4" w:space="0" w:color="auto"/>
              <w:right w:val="single" w:sz="4" w:space="0" w:color="auto"/>
            </w:tcBorders>
            <w:shd w:val="clear" w:color="auto" w:fill="auto"/>
            <w:vAlign w:val="center"/>
            <w:hideMark/>
          </w:tcPr>
          <w:p w14:paraId="5A0324A7"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-4.317,985</w:t>
            </w:r>
          </w:p>
        </w:tc>
        <w:tc>
          <w:tcPr>
            <w:tcW w:w="1560" w:type="dxa"/>
            <w:tcBorders>
              <w:top w:val="nil"/>
              <w:left w:val="nil"/>
              <w:bottom w:val="single" w:sz="4" w:space="0" w:color="auto"/>
              <w:right w:val="single" w:sz="4" w:space="0" w:color="auto"/>
            </w:tcBorders>
            <w:shd w:val="clear" w:color="auto" w:fill="auto"/>
            <w:noWrap/>
            <w:vAlign w:val="bottom"/>
            <w:hideMark/>
          </w:tcPr>
          <w:p w14:paraId="45A20EBB"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751C03A2"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4.285,731</w:t>
            </w:r>
          </w:p>
        </w:tc>
      </w:tr>
      <w:tr w:rsidR="00FB3DC4" w:rsidRPr="00FB3DC4" w14:paraId="43BC9C86"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AD8392E"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MIKA</w:t>
            </w:r>
          </w:p>
        </w:tc>
        <w:tc>
          <w:tcPr>
            <w:tcW w:w="1640" w:type="dxa"/>
            <w:tcBorders>
              <w:top w:val="nil"/>
              <w:left w:val="nil"/>
              <w:bottom w:val="single" w:sz="4" w:space="0" w:color="auto"/>
              <w:right w:val="single" w:sz="4" w:space="0" w:color="auto"/>
            </w:tcBorders>
            <w:shd w:val="clear" w:color="auto" w:fill="auto"/>
            <w:vAlign w:val="center"/>
            <w:hideMark/>
          </w:tcPr>
          <w:p w14:paraId="34168DDA"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3.315,030</w:t>
            </w:r>
          </w:p>
        </w:tc>
        <w:tc>
          <w:tcPr>
            <w:tcW w:w="1560" w:type="dxa"/>
            <w:tcBorders>
              <w:top w:val="nil"/>
              <w:left w:val="nil"/>
              <w:bottom w:val="single" w:sz="4" w:space="0" w:color="auto"/>
              <w:right w:val="single" w:sz="4" w:space="0" w:color="auto"/>
            </w:tcBorders>
            <w:shd w:val="clear" w:color="auto" w:fill="auto"/>
            <w:noWrap/>
            <w:vAlign w:val="bottom"/>
            <w:hideMark/>
          </w:tcPr>
          <w:p w14:paraId="604CAC80"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78828F33"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11.918,746</w:t>
            </w:r>
          </w:p>
        </w:tc>
      </w:tr>
      <w:tr w:rsidR="00FB3DC4" w:rsidRPr="00FB3DC4" w14:paraId="4EAD5282"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5CDAA68"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MNCN</w:t>
            </w:r>
          </w:p>
        </w:tc>
        <w:tc>
          <w:tcPr>
            <w:tcW w:w="1640" w:type="dxa"/>
            <w:tcBorders>
              <w:top w:val="nil"/>
              <w:left w:val="nil"/>
              <w:bottom w:val="single" w:sz="4" w:space="0" w:color="auto"/>
              <w:right w:val="single" w:sz="4" w:space="0" w:color="auto"/>
            </w:tcBorders>
            <w:shd w:val="clear" w:color="auto" w:fill="auto"/>
            <w:vAlign w:val="center"/>
            <w:hideMark/>
          </w:tcPr>
          <w:p w14:paraId="2E0F1693"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-5.081,324</w:t>
            </w:r>
          </w:p>
        </w:tc>
        <w:tc>
          <w:tcPr>
            <w:tcW w:w="1560" w:type="dxa"/>
            <w:tcBorders>
              <w:top w:val="nil"/>
              <w:left w:val="nil"/>
              <w:bottom w:val="single" w:sz="4" w:space="0" w:color="auto"/>
              <w:right w:val="single" w:sz="4" w:space="0" w:color="auto"/>
            </w:tcBorders>
            <w:shd w:val="clear" w:color="auto" w:fill="auto"/>
            <w:noWrap/>
            <w:vAlign w:val="bottom"/>
            <w:hideMark/>
          </w:tcPr>
          <w:p w14:paraId="13E1C120"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56BA932F"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3.522,392</w:t>
            </w:r>
          </w:p>
        </w:tc>
      </w:tr>
      <w:tr w:rsidR="00FB3DC4" w:rsidRPr="00FB3DC4" w14:paraId="5DBE147A"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A43164C"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PTBA</w:t>
            </w:r>
          </w:p>
        </w:tc>
        <w:tc>
          <w:tcPr>
            <w:tcW w:w="1640" w:type="dxa"/>
            <w:tcBorders>
              <w:top w:val="nil"/>
              <w:left w:val="nil"/>
              <w:bottom w:val="single" w:sz="4" w:space="0" w:color="auto"/>
              <w:right w:val="single" w:sz="4" w:space="0" w:color="auto"/>
            </w:tcBorders>
            <w:shd w:val="clear" w:color="auto" w:fill="auto"/>
            <w:vAlign w:val="center"/>
            <w:hideMark/>
          </w:tcPr>
          <w:p w14:paraId="2ABB4FFB"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-4.673,303</w:t>
            </w:r>
          </w:p>
        </w:tc>
        <w:tc>
          <w:tcPr>
            <w:tcW w:w="1560" w:type="dxa"/>
            <w:tcBorders>
              <w:top w:val="nil"/>
              <w:left w:val="nil"/>
              <w:bottom w:val="single" w:sz="4" w:space="0" w:color="auto"/>
              <w:right w:val="single" w:sz="4" w:space="0" w:color="auto"/>
            </w:tcBorders>
            <w:shd w:val="clear" w:color="auto" w:fill="auto"/>
            <w:noWrap/>
            <w:vAlign w:val="bottom"/>
            <w:hideMark/>
          </w:tcPr>
          <w:p w14:paraId="6EF81903"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3EE47735"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3.930,413</w:t>
            </w:r>
          </w:p>
        </w:tc>
      </w:tr>
      <w:tr w:rsidR="00FB3DC4" w:rsidRPr="00FB3DC4" w14:paraId="3BC36743"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0247F8F"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SMGR</w:t>
            </w:r>
          </w:p>
        </w:tc>
        <w:tc>
          <w:tcPr>
            <w:tcW w:w="1640" w:type="dxa"/>
            <w:tcBorders>
              <w:top w:val="nil"/>
              <w:left w:val="nil"/>
              <w:bottom w:val="single" w:sz="4" w:space="0" w:color="auto"/>
              <w:right w:val="single" w:sz="4" w:space="0" w:color="auto"/>
            </w:tcBorders>
            <w:shd w:val="clear" w:color="auto" w:fill="auto"/>
            <w:vAlign w:val="center"/>
            <w:hideMark/>
          </w:tcPr>
          <w:p w14:paraId="733E78B9"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2.436,671</w:t>
            </w:r>
          </w:p>
        </w:tc>
        <w:tc>
          <w:tcPr>
            <w:tcW w:w="1560" w:type="dxa"/>
            <w:tcBorders>
              <w:top w:val="nil"/>
              <w:left w:val="nil"/>
              <w:bottom w:val="single" w:sz="4" w:space="0" w:color="auto"/>
              <w:right w:val="single" w:sz="4" w:space="0" w:color="auto"/>
            </w:tcBorders>
            <w:shd w:val="clear" w:color="auto" w:fill="auto"/>
            <w:noWrap/>
            <w:vAlign w:val="bottom"/>
            <w:hideMark/>
          </w:tcPr>
          <w:p w14:paraId="3EAA4100"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248C7724"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11.040,387</w:t>
            </w:r>
          </w:p>
        </w:tc>
      </w:tr>
      <w:tr w:rsidR="00FB3DC4" w:rsidRPr="00FB3DC4" w14:paraId="5C1F53DC"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25D3E3F"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TINS</w:t>
            </w:r>
          </w:p>
        </w:tc>
        <w:tc>
          <w:tcPr>
            <w:tcW w:w="1640" w:type="dxa"/>
            <w:tcBorders>
              <w:top w:val="nil"/>
              <w:left w:val="nil"/>
              <w:bottom w:val="single" w:sz="4" w:space="0" w:color="auto"/>
              <w:right w:val="single" w:sz="4" w:space="0" w:color="auto"/>
            </w:tcBorders>
            <w:shd w:val="clear" w:color="auto" w:fill="auto"/>
            <w:vAlign w:val="center"/>
            <w:hideMark/>
          </w:tcPr>
          <w:p w14:paraId="5E29C69C"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-5.779,047</w:t>
            </w:r>
          </w:p>
        </w:tc>
        <w:tc>
          <w:tcPr>
            <w:tcW w:w="1560" w:type="dxa"/>
            <w:tcBorders>
              <w:top w:val="nil"/>
              <w:left w:val="nil"/>
              <w:bottom w:val="single" w:sz="4" w:space="0" w:color="auto"/>
              <w:right w:val="single" w:sz="4" w:space="0" w:color="auto"/>
            </w:tcBorders>
            <w:shd w:val="clear" w:color="auto" w:fill="auto"/>
            <w:noWrap/>
            <w:vAlign w:val="bottom"/>
            <w:hideMark/>
          </w:tcPr>
          <w:p w14:paraId="03B532B5"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5966E9AC"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2.824,669</w:t>
            </w:r>
          </w:p>
        </w:tc>
      </w:tr>
      <w:tr w:rsidR="00FB3DC4" w:rsidRPr="00FB3DC4" w14:paraId="2C20CAB2"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8E0F9BC"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TLKM</w:t>
            </w:r>
          </w:p>
        </w:tc>
        <w:tc>
          <w:tcPr>
            <w:tcW w:w="1640" w:type="dxa"/>
            <w:tcBorders>
              <w:top w:val="nil"/>
              <w:left w:val="nil"/>
              <w:bottom w:val="single" w:sz="4" w:space="0" w:color="auto"/>
              <w:right w:val="single" w:sz="4" w:space="0" w:color="auto"/>
            </w:tcBorders>
            <w:shd w:val="clear" w:color="auto" w:fill="auto"/>
            <w:vAlign w:val="center"/>
            <w:hideMark/>
          </w:tcPr>
          <w:p w14:paraId="29D980D5"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-3.849,073</w:t>
            </w:r>
          </w:p>
        </w:tc>
        <w:tc>
          <w:tcPr>
            <w:tcW w:w="1560" w:type="dxa"/>
            <w:tcBorders>
              <w:top w:val="nil"/>
              <w:left w:val="nil"/>
              <w:bottom w:val="single" w:sz="4" w:space="0" w:color="auto"/>
              <w:right w:val="single" w:sz="4" w:space="0" w:color="auto"/>
            </w:tcBorders>
            <w:shd w:val="clear" w:color="auto" w:fill="auto"/>
            <w:noWrap/>
            <w:vAlign w:val="bottom"/>
            <w:hideMark/>
          </w:tcPr>
          <w:p w14:paraId="18303590"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0C83820C"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4.754,643</w:t>
            </w:r>
          </w:p>
        </w:tc>
      </w:tr>
      <w:tr w:rsidR="00FB3DC4" w:rsidRPr="00FB3DC4" w14:paraId="092DC24A"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010CDB52"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UNTR</w:t>
            </w:r>
          </w:p>
        </w:tc>
        <w:tc>
          <w:tcPr>
            <w:tcW w:w="1640" w:type="dxa"/>
            <w:tcBorders>
              <w:top w:val="nil"/>
              <w:left w:val="nil"/>
              <w:bottom w:val="single" w:sz="4" w:space="0" w:color="auto"/>
              <w:right w:val="single" w:sz="4" w:space="0" w:color="auto"/>
            </w:tcBorders>
            <w:shd w:val="clear" w:color="auto" w:fill="auto"/>
            <w:vAlign w:val="center"/>
            <w:hideMark/>
          </w:tcPr>
          <w:p w14:paraId="6546854B"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17.220,100</w:t>
            </w:r>
          </w:p>
        </w:tc>
        <w:tc>
          <w:tcPr>
            <w:tcW w:w="1560" w:type="dxa"/>
            <w:tcBorders>
              <w:top w:val="nil"/>
              <w:left w:val="nil"/>
              <w:bottom w:val="single" w:sz="4" w:space="0" w:color="auto"/>
              <w:right w:val="single" w:sz="4" w:space="0" w:color="auto"/>
            </w:tcBorders>
            <w:shd w:val="clear" w:color="auto" w:fill="auto"/>
            <w:noWrap/>
            <w:vAlign w:val="bottom"/>
            <w:hideMark/>
          </w:tcPr>
          <w:p w14:paraId="5D748A67"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5AEE75E5"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25.823,816</w:t>
            </w:r>
          </w:p>
        </w:tc>
      </w:tr>
      <w:tr w:rsidR="00FB3DC4" w:rsidRPr="00FB3DC4" w14:paraId="5B0DB79F"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B833A2B"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UNVR</w:t>
            </w:r>
          </w:p>
        </w:tc>
        <w:tc>
          <w:tcPr>
            <w:tcW w:w="1640" w:type="dxa"/>
            <w:tcBorders>
              <w:top w:val="nil"/>
              <w:left w:val="nil"/>
              <w:bottom w:val="single" w:sz="4" w:space="0" w:color="auto"/>
              <w:right w:val="single" w:sz="4" w:space="0" w:color="auto"/>
            </w:tcBorders>
            <w:shd w:val="clear" w:color="auto" w:fill="auto"/>
            <w:vAlign w:val="center"/>
            <w:hideMark/>
          </w:tcPr>
          <w:p w14:paraId="345B60AF"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20.631,340</w:t>
            </w:r>
          </w:p>
        </w:tc>
        <w:tc>
          <w:tcPr>
            <w:tcW w:w="1560" w:type="dxa"/>
            <w:tcBorders>
              <w:top w:val="nil"/>
              <w:left w:val="nil"/>
              <w:bottom w:val="single" w:sz="4" w:space="0" w:color="auto"/>
              <w:right w:val="single" w:sz="4" w:space="0" w:color="auto"/>
            </w:tcBorders>
            <w:shd w:val="clear" w:color="auto" w:fill="auto"/>
            <w:noWrap/>
            <w:vAlign w:val="bottom"/>
            <w:hideMark/>
          </w:tcPr>
          <w:p w14:paraId="3098E3FB"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746ED5D1"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29.235,056</w:t>
            </w:r>
          </w:p>
        </w:tc>
      </w:tr>
      <w:tr w:rsidR="00FB3DC4" w:rsidRPr="00FB3DC4" w14:paraId="589D8C4F" w14:textId="77777777" w:rsidTr="00FB3DC4">
        <w:trPr>
          <w:trHeight w:val="29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84A42FA"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WIKA</w:t>
            </w:r>
          </w:p>
        </w:tc>
        <w:tc>
          <w:tcPr>
            <w:tcW w:w="1640" w:type="dxa"/>
            <w:tcBorders>
              <w:top w:val="nil"/>
              <w:left w:val="nil"/>
              <w:bottom w:val="single" w:sz="4" w:space="0" w:color="auto"/>
              <w:right w:val="single" w:sz="4" w:space="0" w:color="auto"/>
            </w:tcBorders>
            <w:shd w:val="clear" w:color="auto" w:fill="auto"/>
            <w:vAlign w:val="center"/>
            <w:hideMark/>
          </w:tcPr>
          <w:p w14:paraId="13F84019"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-5.556,728</w:t>
            </w:r>
          </w:p>
        </w:tc>
        <w:tc>
          <w:tcPr>
            <w:tcW w:w="1560" w:type="dxa"/>
            <w:tcBorders>
              <w:top w:val="nil"/>
              <w:left w:val="nil"/>
              <w:bottom w:val="single" w:sz="4" w:space="0" w:color="auto"/>
              <w:right w:val="single" w:sz="4" w:space="0" w:color="auto"/>
            </w:tcBorders>
            <w:shd w:val="clear" w:color="auto" w:fill="auto"/>
            <w:noWrap/>
            <w:vAlign w:val="bottom"/>
            <w:hideMark/>
          </w:tcPr>
          <w:p w14:paraId="35BFB94D"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8.603,716</w:t>
            </w:r>
          </w:p>
        </w:tc>
        <w:tc>
          <w:tcPr>
            <w:tcW w:w="1340" w:type="dxa"/>
            <w:tcBorders>
              <w:top w:val="nil"/>
              <w:left w:val="nil"/>
              <w:bottom w:val="single" w:sz="4" w:space="0" w:color="auto"/>
              <w:right w:val="single" w:sz="4" w:space="0" w:color="auto"/>
            </w:tcBorders>
            <w:shd w:val="clear" w:color="auto" w:fill="auto"/>
            <w:noWrap/>
            <w:vAlign w:val="bottom"/>
            <w:hideMark/>
          </w:tcPr>
          <w:p w14:paraId="17349DFC" w14:textId="77777777" w:rsidR="00FB3DC4" w:rsidRPr="00FB3DC4" w:rsidRDefault="00FB3DC4" w:rsidP="00790064">
            <w:pPr>
              <w:jc w:val="center"/>
              <w:rPr>
                <w:rFonts w:ascii="Yu Gothic UI" w:eastAsia="Yu Gothic UI" w:hAnsi="Yu Gothic UI"/>
                <w:color w:val="000000"/>
                <w:sz w:val="20"/>
                <w:szCs w:val="20"/>
                <w:lang w:eastAsia="en-ID"/>
              </w:rPr>
            </w:pPr>
            <w:r w:rsidRPr="00FB3DC4">
              <w:rPr>
                <w:rFonts w:ascii="Yu Gothic UI" w:eastAsia="Yu Gothic UI" w:hAnsi="Yu Gothic UI"/>
                <w:color w:val="000000"/>
                <w:sz w:val="20"/>
                <w:szCs w:val="20"/>
                <w:lang w:eastAsia="en-ID"/>
              </w:rPr>
              <w:t>3.046,988</w:t>
            </w:r>
          </w:p>
        </w:tc>
      </w:tr>
    </w:tbl>
    <w:p w14:paraId="4913266D" w14:textId="17E89420" w:rsidR="00FB3DC4" w:rsidRDefault="00FB3DC4" w:rsidP="00FB3DC4">
      <w:pPr>
        <w:spacing w:after="160" w:line="259" w:lineRule="auto"/>
        <w:jc w:val="center"/>
        <w:rPr>
          <w:rFonts w:ascii="Yu Gothic UI" w:eastAsia="Yu Gothic UI" w:hAnsi="Yu Gothic UI" w:cstheme="minorHAnsi"/>
          <w:bCs/>
          <w:lang w:val="nb-NO"/>
        </w:rPr>
      </w:pPr>
      <w:r w:rsidRPr="00FB3DC4">
        <w:rPr>
          <w:rFonts w:ascii="Yu Gothic UI" w:eastAsia="Yu Gothic UI" w:hAnsi="Yu Gothic UI" w:cstheme="minorHAnsi"/>
          <w:bCs/>
          <w:lang w:val="nb-NO"/>
        </w:rPr>
        <w:t>Source : Eviews 10 Output Result, Processed Data</w:t>
      </w:r>
    </w:p>
    <w:tbl>
      <w:tblPr>
        <w:tblW w:w="7559" w:type="dxa"/>
        <w:jc w:val="center"/>
        <w:tblLook w:val="04A0" w:firstRow="1" w:lastRow="0" w:firstColumn="1" w:lastColumn="0" w:noHBand="0" w:noVBand="1"/>
      </w:tblPr>
      <w:tblGrid>
        <w:gridCol w:w="1180"/>
        <w:gridCol w:w="1640"/>
        <w:gridCol w:w="1560"/>
        <w:gridCol w:w="1780"/>
        <w:gridCol w:w="1399"/>
      </w:tblGrid>
      <w:tr w:rsidR="00FB3DC4" w:rsidRPr="00FB3DC4" w14:paraId="0C616F9C" w14:textId="77777777" w:rsidTr="00FB3DC4">
        <w:trPr>
          <w:trHeight w:val="560"/>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EAC07" w14:textId="77777777" w:rsidR="00FB3DC4" w:rsidRPr="00FB3DC4" w:rsidRDefault="00FB3DC4" w:rsidP="00790064">
            <w:pPr>
              <w:jc w:val="center"/>
              <w:rPr>
                <w:rFonts w:ascii="Yu Gothic UI" w:eastAsia="Yu Gothic UI" w:hAnsi="Yu Gothic UI"/>
                <w:b/>
                <w:bCs/>
                <w:color w:val="000000"/>
                <w:lang w:eastAsia="en-ID"/>
              </w:rPr>
            </w:pPr>
            <w:proofErr w:type="spellStart"/>
            <w:r w:rsidRPr="00FB3DC4">
              <w:rPr>
                <w:rFonts w:ascii="Yu Gothic UI" w:eastAsia="Yu Gothic UI" w:hAnsi="Yu Gothic UI"/>
                <w:b/>
                <w:bCs/>
                <w:color w:val="000000"/>
                <w:lang w:eastAsia="en-ID"/>
              </w:rPr>
              <w:t>Tahun</w:t>
            </w:r>
            <w:proofErr w:type="spellEnd"/>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C9A7DE1" w14:textId="77777777" w:rsidR="00FB3DC4" w:rsidRPr="00FB3DC4" w:rsidRDefault="00FB3DC4" w:rsidP="00790064">
            <w:pPr>
              <w:jc w:val="center"/>
              <w:rPr>
                <w:rFonts w:ascii="Yu Gothic UI" w:eastAsia="Yu Gothic UI" w:hAnsi="Yu Gothic UI"/>
                <w:b/>
                <w:bCs/>
                <w:color w:val="000000"/>
                <w:lang w:eastAsia="en-ID"/>
              </w:rPr>
            </w:pPr>
            <w:proofErr w:type="spellStart"/>
            <w:r w:rsidRPr="00FB3DC4">
              <w:rPr>
                <w:rFonts w:ascii="Yu Gothic UI" w:eastAsia="Yu Gothic UI" w:hAnsi="Yu Gothic UI"/>
                <w:b/>
                <w:bCs/>
                <w:color w:val="000000"/>
                <w:lang w:eastAsia="en-ID"/>
              </w:rPr>
              <w:t>konstanta</w:t>
            </w:r>
            <w:proofErr w:type="spellEnd"/>
            <w:r w:rsidRPr="00FB3DC4">
              <w:rPr>
                <w:rFonts w:ascii="Yu Gothic UI" w:eastAsia="Yu Gothic UI" w:hAnsi="Yu Gothic UI"/>
                <w:b/>
                <w:bCs/>
                <w:color w:val="000000"/>
                <w:lang w:eastAsia="en-ID"/>
              </w:rPr>
              <w:t xml:space="preserve"> per </w:t>
            </w:r>
            <w:proofErr w:type="spellStart"/>
            <w:r w:rsidRPr="00FB3DC4">
              <w:rPr>
                <w:rFonts w:ascii="Yu Gothic UI" w:eastAsia="Yu Gothic UI" w:hAnsi="Yu Gothic UI"/>
                <w:b/>
                <w:bCs/>
                <w:color w:val="000000"/>
                <w:lang w:eastAsia="en-ID"/>
              </w:rPr>
              <w:t>tahun</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DC0BF6" w14:textId="77777777" w:rsidR="00FB3DC4" w:rsidRPr="00FB3DC4" w:rsidRDefault="00FB3DC4" w:rsidP="00790064">
            <w:pPr>
              <w:jc w:val="center"/>
              <w:rPr>
                <w:rFonts w:ascii="Yu Gothic UI" w:eastAsia="Yu Gothic UI" w:hAnsi="Yu Gothic UI"/>
                <w:b/>
                <w:bCs/>
                <w:color w:val="000000"/>
                <w:lang w:eastAsia="en-ID"/>
              </w:rPr>
            </w:pPr>
            <w:proofErr w:type="spellStart"/>
            <w:r w:rsidRPr="00FB3DC4">
              <w:rPr>
                <w:rFonts w:ascii="Yu Gothic UI" w:eastAsia="Yu Gothic UI" w:hAnsi="Yu Gothic UI"/>
                <w:b/>
                <w:bCs/>
                <w:color w:val="000000"/>
                <w:lang w:eastAsia="en-ID"/>
              </w:rPr>
              <w:t>konstanta</w:t>
            </w:r>
            <w:proofErr w:type="spellEnd"/>
            <w:r w:rsidRPr="00FB3DC4">
              <w:rPr>
                <w:rFonts w:ascii="Yu Gothic UI" w:eastAsia="Yu Gothic UI" w:hAnsi="Yu Gothic UI"/>
                <w:b/>
                <w:bCs/>
                <w:color w:val="000000"/>
                <w:lang w:eastAsia="en-ID"/>
              </w:rPr>
              <w:t xml:space="preserve"> </w:t>
            </w:r>
            <w:proofErr w:type="spellStart"/>
            <w:r w:rsidRPr="00FB3DC4">
              <w:rPr>
                <w:rFonts w:ascii="Yu Gothic UI" w:eastAsia="Yu Gothic UI" w:hAnsi="Yu Gothic UI"/>
                <w:b/>
                <w:bCs/>
                <w:color w:val="000000"/>
                <w:lang w:eastAsia="en-ID"/>
              </w:rPr>
              <w:t>Keseluruhan</w:t>
            </w:r>
            <w:proofErr w:type="spellEnd"/>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DC3B36E" w14:textId="77777777" w:rsidR="00FB3DC4" w:rsidRPr="00FB3DC4" w:rsidRDefault="00FB3DC4" w:rsidP="00790064">
            <w:pPr>
              <w:jc w:val="center"/>
              <w:rPr>
                <w:rFonts w:ascii="Yu Gothic UI" w:eastAsia="Yu Gothic UI" w:hAnsi="Yu Gothic UI"/>
                <w:b/>
                <w:bCs/>
                <w:color w:val="000000"/>
                <w:lang w:eastAsia="en-ID"/>
              </w:rPr>
            </w:pPr>
            <w:r w:rsidRPr="00FB3DC4">
              <w:rPr>
                <w:rFonts w:ascii="Yu Gothic UI" w:eastAsia="Yu Gothic UI" w:hAnsi="Yu Gothic UI"/>
                <w:b/>
                <w:bCs/>
                <w:color w:val="000000"/>
                <w:lang w:eastAsia="en-ID"/>
              </w:rPr>
              <w:t xml:space="preserve">Nilai </w:t>
            </w:r>
            <w:proofErr w:type="spellStart"/>
            <w:r w:rsidRPr="00FB3DC4">
              <w:rPr>
                <w:rFonts w:ascii="Yu Gothic UI" w:eastAsia="Yu Gothic UI" w:hAnsi="Yu Gothic UI"/>
                <w:b/>
                <w:bCs/>
                <w:color w:val="000000"/>
                <w:lang w:eastAsia="en-ID"/>
              </w:rPr>
              <w:t>Konstanta</w:t>
            </w:r>
            <w:proofErr w:type="spellEnd"/>
            <w:r w:rsidRPr="00FB3DC4">
              <w:rPr>
                <w:rFonts w:ascii="Yu Gothic UI" w:eastAsia="Yu Gothic UI" w:hAnsi="Yu Gothic UI"/>
                <w:b/>
                <w:bCs/>
                <w:color w:val="000000"/>
                <w:lang w:eastAsia="en-ID"/>
              </w:rPr>
              <w:t xml:space="preserve"> </w:t>
            </w:r>
            <w:proofErr w:type="spellStart"/>
            <w:r w:rsidRPr="00FB3DC4">
              <w:rPr>
                <w:rFonts w:ascii="Yu Gothic UI" w:eastAsia="Yu Gothic UI" w:hAnsi="Yu Gothic UI"/>
                <w:b/>
                <w:bCs/>
                <w:color w:val="000000"/>
                <w:lang w:eastAsia="en-ID"/>
              </w:rPr>
              <w:t>setelah</w:t>
            </w:r>
            <w:proofErr w:type="spellEnd"/>
            <w:r w:rsidRPr="00FB3DC4">
              <w:rPr>
                <w:rFonts w:ascii="Yu Gothic UI" w:eastAsia="Yu Gothic UI" w:hAnsi="Yu Gothic UI"/>
                <w:b/>
                <w:bCs/>
                <w:color w:val="000000"/>
                <w:lang w:eastAsia="en-ID"/>
              </w:rPr>
              <w:t xml:space="preserve"> </w:t>
            </w:r>
            <w:proofErr w:type="spellStart"/>
            <w:r w:rsidRPr="00FB3DC4">
              <w:rPr>
                <w:rFonts w:ascii="Yu Gothic UI" w:eastAsia="Yu Gothic UI" w:hAnsi="Yu Gothic UI"/>
                <w:b/>
                <w:bCs/>
                <w:color w:val="000000"/>
                <w:lang w:eastAsia="en-ID"/>
              </w:rPr>
              <w:t>koreksi</w:t>
            </w:r>
            <w:proofErr w:type="spellEnd"/>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07C785B7" w14:textId="77777777" w:rsidR="00FB3DC4" w:rsidRPr="00FB3DC4" w:rsidRDefault="00FB3DC4" w:rsidP="00790064">
            <w:pPr>
              <w:jc w:val="center"/>
              <w:rPr>
                <w:rFonts w:ascii="Yu Gothic UI" w:eastAsia="Yu Gothic UI" w:hAnsi="Yu Gothic UI"/>
                <w:b/>
                <w:bCs/>
                <w:color w:val="000000"/>
                <w:lang w:eastAsia="en-ID"/>
              </w:rPr>
            </w:pPr>
            <w:r w:rsidRPr="00FB3DC4">
              <w:rPr>
                <w:rFonts w:ascii="Yu Gothic UI" w:eastAsia="Yu Gothic UI" w:hAnsi="Yu Gothic UI"/>
                <w:b/>
                <w:bCs/>
                <w:color w:val="000000"/>
                <w:lang w:eastAsia="en-ID"/>
              </w:rPr>
              <w:t xml:space="preserve">% </w:t>
            </w:r>
            <w:proofErr w:type="spellStart"/>
            <w:r w:rsidRPr="00FB3DC4">
              <w:rPr>
                <w:rFonts w:ascii="Yu Gothic UI" w:eastAsia="Yu Gothic UI" w:hAnsi="Yu Gothic UI"/>
                <w:b/>
                <w:bCs/>
                <w:color w:val="000000"/>
                <w:lang w:eastAsia="en-ID"/>
              </w:rPr>
              <w:t>Penurunan</w:t>
            </w:r>
            <w:proofErr w:type="spellEnd"/>
          </w:p>
        </w:tc>
      </w:tr>
      <w:tr w:rsidR="00FB3DC4" w:rsidRPr="00FB3DC4" w14:paraId="50F19D64" w14:textId="77777777" w:rsidTr="00FB3DC4">
        <w:trPr>
          <w:trHeight w:val="31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1037B02"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2017</w:t>
            </w:r>
          </w:p>
        </w:tc>
        <w:tc>
          <w:tcPr>
            <w:tcW w:w="1640" w:type="dxa"/>
            <w:tcBorders>
              <w:top w:val="nil"/>
              <w:left w:val="nil"/>
              <w:bottom w:val="single" w:sz="4" w:space="0" w:color="auto"/>
              <w:right w:val="single" w:sz="4" w:space="0" w:color="auto"/>
            </w:tcBorders>
            <w:shd w:val="clear" w:color="auto" w:fill="auto"/>
            <w:noWrap/>
            <w:vAlign w:val="center"/>
            <w:hideMark/>
          </w:tcPr>
          <w:p w14:paraId="4D92AC34"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4.122,056</w:t>
            </w:r>
          </w:p>
        </w:tc>
        <w:tc>
          <w:tcPr>
            <w:tcW w:w="1560" w:type="dxa"/>
            <w:tcBorders>
              <w:top w:val="nil"/>
              <w:left w:val="nil"/>
              <w:bottom w:val="single" w:sz="4" w:space="0" w:color="auto"/>
              <w:right w:val="single" w:sz="4" w:space="0" w:color="auto"/>
            </w:tcBorders>
            <w:shd w:val="clear" w:color="auto" w:fill="auto"/>
            <w:noWrap/>
            <w:vAlign w:val="center"/>
            <w:hideMark/>
          </w:tcPr>
          <w:p w14:paraId="0EE534BD"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9.823,284</w:t>
            </w:r>
          </w:p>
        </w:tc>
        <w:tc>
          <w:tcPr>
            <w:tcW w:w="1780" w:type="dxa"/>
            <w:tcBorders>
              <w:top w:val="nil"/>
              <w:left w:val="nil"/>
              <w:bottom w:val="single" w:sz="4" w:space="0" w:color="auto"/>
              <w:right w:val="single" w:sz="4" w:space="0" w:color="auto"/>
            </w:tcBorders>
            <w:shd w:val="clear" w:color="auto" w:fill="auto"/>
            <w:noWrap/>
            <w:vAlign w:val="center"/>
            <w:hideMark/>
          </w:tcPr>
          <w:p w14:paraId="0A24F514"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13.945,340</w:t>
            </w:r>
          </w:p>
        </w:tc>
        <w:tc>
          <w:tcPr>
            <w:tcW w:w="1399" w:type="dxa"/>
            <w:tcBorders>
              <w:top w:val="nil"/>
              <w:left w:val="nil"/>
              <w:bottom w:val="single" w:sz="4" w:space="0" w:color="auto"/>
              <w:right w:val="single" w:sz="4" w:space="0" w:color="auto"/>
            </w:tcBorders>
            <w:shd w:val="clear" w:color="auto" w:fill="auto"/>
            <w:noWrap/>
            <w:vAlign w:val="center"/>
            <w:hideMark/>
          </w:tcPr>
          <w:p w14:paraId="46DABF81" w14:textId="77777777" w:rsidR="00FB3DC4" w:rsidRPr="00FB3DC4" w:rsidRDefault="00FB3DC4" w:rsidP="00790064">
            <w:pPr>
              <w:jc w:val="center"/>
              <w:rPr>
                <w:rFonts w:ascii="Yu Gothic UI" w:eastAsia="Yu Gothic UI" w:hAnsi="Yu Gothic UI"/>
                <w:color w:val="000000"/>
                <w:lang w:eastAsia="en-ID"/>
              </w:rPr>
            </w:pPr>
          </w:p>
        </w:tc>
      </w:tr>
      <w:tr w:rsidR="00FB3DC4" w:rsidRPr="00FB3DC4" w14:paraId="7CF59AEA" w14:textId="77777777" w:rsidTr="00FB3DC4">
        <w:trPr>
          <w:trHeight w:val="31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02FE3E3"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2018</w:t>
            </w:r>
          </w:p>
        </w:tc>
        <w:tc>
          <w:tcPr>
            <w:tcW w:w="1640" w:type="dxa"/>
            <w:tcBorders>
              <w:top w:val="nil"/>
              <w:left w:val="nil"/>
              <w:bottom w:val="single" w:sz="4" w:space="0" w:color="auto"/>
              <w:right w:val="single" w:sz="4" w:space="0" w:color="auto"/>
            </w:tcBorders>
            <w:shd w:val="clear" w:color="auto" w:fill="auto"/>
            <w:noWrap/>
            <w:vAlign w:val="center"/>
            <w:hideMark/>
          </w:tcPr>
          <w:p w14:paraId="28465E26"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2.113,070</w:t>
            </w:r>
          </w:p>
        </w:tc>
        <w:tc>
          <w:tcPr>
            <w:tcW w:w="1560" w:type="dxa"/>
            <w:tcBorders>
              <w:top w:val="nil"/>
              <w:left w:val="nil"/>
              <w:bottom w:val="single" w:sz="4" w:space="0" w:color="auto"/>
              <w:right w:val="single" w:sz="4" w:space="0" w:color="auto"/>
            </w:tcBorders>
            <w:shd w:val="clear" w:color="auto" w:fill="auto"/>
            <w:noWrap/>
            <w:vAlign w:val="center"/>
            <w:hideMark/>
          </w:tcPr>
          <w:p w14:paraId="2E9693C0"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9.823,284</w:t>
            </w:r>
          </w:p>
        </w:tc>
        <w:tc>
          <w:tcPr>
            <w:tcW w:w="1780" w:type="dxa"/>
            <w:tcBorders>
              <w:top w:val="nil"/>
              <w:left w:val="nil"/>
              <w:bottom w:val="single" w:sz="4" w:space="0" w:color="auto"/>
              <w:right w:val="single" w:sz="4" w:space="0" w:color="auto"/>
            </w:tcBorders>
            <w:shd w:val="clear" w:color="auto" w:fill="auto"/>
            <w:noWrap/>
            <w:vAlign w:val="center"/>
            <w:hideMark/>
          </w:tcPr>
          <w:p w14:paraId="61AEEC36"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11.936,354</w:t>
            </w:r>
          </w:p>
        </w:tc>
        <w:tc>
          <w:tcPr>
            <w:tcW w:w="1399" w:type="dxa"/>
            <w:tcBorders>
              <w:top w:val="nil"/>
              <w:left w:val="nil"/>
              <w:bottom w:val="single" w:sz="4" w:space="0" w:color="auto"/>
              <w:right w:val="single" w:sz="4" w:space="0" w:color="auto"/>
            </w:tcBorders>
            <w:shd w:val="clear" w:color="auto" w:fill="auto"/>
            <w:noWrap/>
            <w:vAlign w:val="center"/>
            <w:hideMark/>
          </w:tcPr>
          <w:p w14:paraId="0EA8CE0E"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12</w:t>
            </w:r>
          </w:p>
        </w:tc>
      </w:tr>
      <w:tr w:rsidR="00FB3DC4" w:rsidRPr="00FB3DC4" w14:paraId="100312CD" w14:textId="77777777" w:rsidTr="00FB3DC4">
        <w:trPr>
          <w:trHeight w:val="31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5450D2C"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2019</w:t>
            </w:r>
          </w:p>
        </w:tc>
        <w:tc>
          <w:tcPr>
            <w:tcW w:w="1640" w:type="dxa"/>
            <w:tcBorders>
              <w:top w:val="nil"/>
              <w:left w:val="nil"/>
              <w:bottom w:val="single" w:sz="4" w:space="0" w:color="auto"/>
              <w:right w:val="single" w:sz="4" w:space="0" w:color="auto"/>
            </w:tcBorders>
            <w:shd w:val="clear" w:color="auto" w:fill="auto"/>
            <w:noWrap/>
            <w:vAlign w:val="center"/>
            <w:hideMark/>
          </w:tcPr>
          <w:p w14:paraId="75174F16"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1.123,354</w:t>
            </w:r>
          </w:p>
        </w:tc>
        <w:tc>
          <w:tcPr>
            <w:tcW w:w="1560" w:type="dxa"/>
            <w:tcBorders>
              <w:top w:val="nil"/>
              <w:left w:val="nil"/>
              <w:bottom w:val="single" w:sz="4" w:space="0" w:color="auto"/>
              <w:right w:val="single" w:sz="4" w:space="0" w:color="auto"/>
            </w:tcBorders>
            <w:shd w:val="clear" w:color="auto" w:fill="auto"/>
            <w:noWrap/>
            <w:vAlign w:val="center"/>
            <w:hideMark/>
          </w:tcPr>
          <w:p w14:paraId="1A41F3CF"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9.823,284</w:t>
            </w:r>
          </w:p>
        </w:tc>
        <w:tc>
          <w:tcPr>
            <w:tcW w:w="1780" w:type="dxa"/>
            <w:tcBorders>
              <w:top w:val="nil"/>
              <w:left w:val="nil"/>
              <w:bottom w:val="single" w:sz="4" w:space="0" w:color="auto"/>
              <w:right w:val="single" w:sz="4" w:space="0" w:color="auto"/>
            </w:tcBorders>
            <w:shd w:val="clear" w:color="auto" w:fill="auto"/>
            <w:noWrap/>
            <w:vAlign w:val="center"/>
            <w:hideMark/>
          </w:tcPr>
          <w:p w14:paraId="6F330691"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10.946,638</w:t>
            </w:r>
          </w:p>
        </w:tc>
        <w:tc>
          <w:tcPr>
            <w:tcW w:w="1399" w:type="dxa"/>
            <w:tcBorders>
              <w:top w:val="nil"/>
              <w:left w:val="nil"/>
              <w:bottom w:val="single" w:sz="4" w:space="0" w:color="auto"/>
              <w:right w:val="single" w:sz="4" w:space="0" w:color="auto"/>
            </w:tcBorders>
            <w:shd w:val="clear" w:color="auto" w:fill="auto"/>
            <w:noWrap/>
            <w:vAlign w:val="center"/>
            <w:hideMark/>
          </w:tcPr>
          <w:p w14:paraId="138FD5A0"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11</w:t>
            </w:r>
          </w:p>
        </w:tc>
      </w:tr>
      <w:tr w:rsidR="00FB3DC4" w:rsidRPr="00FB3DC4" w14:paraId="7288B502" w14:textId="77777777" w:rsidTr="00FB3DC4">
        <w:trPr>
          <w:trHeight w:val="31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0F4F460"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2020</w:t>
            </w:r>
          </w:p>
        </w:tc>
        <w:tc>
          <w:tcPr>
            <w:tcW w:w="1640" w:type="dxa"/>
            <w:tcBorders>
              <w:top w:val="nil"/>
              <w:left w:val="nil"/>
              <w:bottom w:val="single" w:sz="4" w:space="0" w:color="auto"/>
              <w:right w:val="single" w:sz="4" w:space="0" w:color="auto"/>
            </w:tcBorders>
            <w:shd w:val="clear" w:color="auto" w:fill="auto"/>
            <w:noWrap/>
            <w:vAlign w:val="center"/>
            <w:hideMark/>
          </w:tcPr>
          <w:p w14:paraId="304FDFAB"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-2.421,317</w:t>
            </w:r>
          </w:p>
        </w:tc>
        <w:tc>
          <w:tcPr>
            <w:tcW w:w="1560" w:type="dxa"/>
            <w:tcBorders>
              <w:top w:val="nil"/>
              <w:left w:val="nil"/>
              <w:bottom w:val="single" w:sz="4" w:space="0" w:color="auto"/>
              <w:right w:val="single" w:sz="4" w:space="0" w:color="auto"/>
            </w:tcBorders>
            <w:shd w:val="clear" w:color="auto" w:fill="auto"/>
            <w:noWrap/>
            <w:vAlign w:val="center"/>
            <w:hideMark/>
          </w:tcPr>
          <w:p w14:paraId="03445FF8"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9.823,284</w:t>
            </w:r>
          </w:p>
        </w:tc>
        <w:tc>
          <w:tcPr>
            <w:tcW w:w="1780" w:type="dxa"/>
            <w:tcBorders>
              <w:top w:val="nil"/>
              <w:left w:val="nil"/>
              <w:bottom w:val="single" w:sz="4" w:space="0" w:color="auto"/>
              <w:right w:val="single" w:sz="4" w:space="0" w:color="auto"/>
            </w:tcBorders>
            <w:shd w:val="clear" w:color="auto" w:fill="auto"/>
            <w:noWrap/>
            <w:vAlign w:val="center"/>
            <w:hideMark/>
          </w:tcPr>
          <w:p w14:paraId="71224D16"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7.401,967</w:t>
            </w:r>
          </w:p>
        </w:tc>
        <w:tc>
          <w:tcPr>
            <w:tcW w:w="1399" w:type="dxa"/>
            <w:tcBorders>
              <w:top w:val="nil"/>
              <w:left w:val="nil"/>
              <w:bottom w:val="single" w:sz="4" w:space="0" w:color="auto"/>
              <w:right w:val="single" w:sz="4" w:space="0" w:color="auto"/>
            </w:tcBorders>
            <w:shd w:val="clear" w:color="auto" w:fill="auto"/>
            <w:noWrap/>
            <w:vAlign w:val="center"/>
            <w:hideMark/>
          </w:tcPr>
          <w:p w14:paraId="4BF43456"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7,4</w:t>
            </w:r>
          </w:p>
        </w:tc>
      </w:tr>
      <w:tr w:rsidR="00FB3DC4" w:rsidRPr="00FB3DC4" w14:paraId="159F8566" w14:textId="77777777" w:rsidTr="00FB3DC4">
        <w:trPr>
          <w:trHeight w:val="31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19511E7"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2021</w:t>
            </w:r>
          </w:p>
        </w:tc>
        <w:tc>
          <w:tcPr>
            <w:tcW w:w="1640" w:type="dxa"/>
            <w:tcBorders>
              <w:top w:val="nil"/>
              <w:left w:val="nil"/>
              <w:bottom w:val="single" w:sz="4" w:space="0" w:color="auto"/>
              <w:right w:val="single" w:sz="4" w:space="0" w:color="auto"/>
            </w:tcBorders>
            <w:shd w:val="clear" w:color="auto" w:fill="auto"/>
            <w:noWrap/>
            <w:vAlign w:val="center"/>
            <w:hideMark/>
          </w:tcPr>
          <w:p w14:paraId="4EDC8E47"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-4.937,163</w:t>
            </w:r>
          </w:p>
        </w:tc>
        <w:tc>
          <w:tcPr>
            <w:tcW w:w="1560" w:type="dxa"/>
            <w:tcBorders>
              <w:top w:val="nil"/>
              <w:left w:val="nil"/>
              <w:bottom w:val="single" w:sz="4" w:space="0" w:color="auto"/>
              <w:right w:val="single" w:sz="4" w:space="0" w:color="auto"/>
            </w:tcBorders>
            <w:shd w:val="clear" w:color="auto" w:fill="auto"/>
            <w:noWrap/>
            <w:vAlign w:val="center"/>
            <w:hideMark/>
          </w:tcPr>
          <w:p w14:paraId="7E4B1EF2"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9.823,284</w:t>
            </w:r>
          </w:p>
        </w:tc>
        <w:tc>
          <w:tcPr>
            <w:tcW w:w="1780" w:type="dxa"/>
            <w:tcBorders>
              <w:top w:val="nil"/>
              <w:left w:val="nil"/>
              <w:bottom w:val="single" w:sz="4" w:space="0" w:color="auto"/>
              <w:right w:val="single" w:sz="4" w:space="0" w:color="auto"/>
            </w:tcBorders>
            <w:shd w:val="clear" w:color="auto" w:fill="auto"/>
            <w:noWrap/>
            <w:vAlign w:val="center"/>
            <w:hideMark/>
          </w:tcPr>
          <w:p w14:paraId="22EF1776"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4.886,121</w:t>
            </w:r>
          </w:p>
        </w:tc>
        <w:tc>
          <w:tcPr>
            <w:tcW w:w="1399" w:type="dxa"/>
            <w:tcBorders>
              <w:top w:val="nil"/>
              <w:left w:val="nil"/>
              <w:bottom w:val="single" w:sz="4" w:space="0" w:color="auto"/>
              <w:right w:val="single" w:sz="4" w:space="0" w:color="auto"/>
            </w:tcBorders>
            <w:shd w:val="clear" w:color="auto" w:fill="auto"/>
            <w:noWrap/>
            <w:vAlign w:val="center"/>
            <w:hideMark/>
          </w:tcPr>
          <w:p w14:paraId="4963D2EC" w14:textId="77777777" w:rsidR="00FB3DC4" w:rsidRPr="00FB3DC4" w:rsidRDefault="00FB3DC4" w:rsidP="00790064">
            <w:pPr>
              <w:jc w:val="center"/>
              <w:rPr>
                <w:rFonts w:ascii="Yu Gothic UI" w:eastAsia="Yu Gothic UI" w:hAnsi="Yu Gothic UI"/>
                <w:color w:val="000000"/>
                <w:lang w:eastAsia="en-ID"/>
              </w:rPr>
            </w:pPr>
            <w:r w:rsidRPr="00FB3DC4">
              <w:rPr>
                <w:rFonts w:ascii="Yu Gothic UI" w:eastAsia="Yu Gothic UI" w:hAnsi="Yu Gothic UI"/>
                <w:color w:val="000000"/>
                <w:lang w:eastAsia="en-ID"/>
              </w:rPr>
              <w:t>5</w:t>
            </w:r>
          </w:p>
        </w:tc>
      </w:tr>
    </w:tbl>
    <w:p w14:paraId="1C8D944A" w14:textId="7EE5263A" w:rsidR="00FB3DC4" w:rsidRDefault="00FB3DC4" w:rsidP="00FB3DC4">
      <w:pPr>
        <w:spacing w:after="160" w:line="259" w:lineRule="auto"/>
        <w:jc w:val="center"/>
        <w:rPr>
          <w:rFonts w:ascii="Yu Gothic UI" w:eastAsia="Yu Gothic UI" w:hAnsi="Yu Gothic UI" w:cstheme="minorHAnsi"/>
          <w:bCs/>
          <w:lang w:val="nb-NO"/>
        </w:rPr>
      </w:pPr>
      <w:r w:rsidRPr="00FB3DC4">
        <w:rPr>
          <w:rFonts w:ascii="Yu Gothic UI" w:eastAsia="Yu Gothic UI" w:hAnsi="Yu Gothic UI" w:cstheme="minorHAnsi"/>
          <w:bCs/>
          <w:lang w:val="nb-NO"/>
        </w:rPr>
        <w:t>Source : Eviews 10 Output Result, Processed Data</w:t>
      </w:r>
    </w:p>
    <w:p w14:paraId="1FC66361" w14:textId="77777777" w:rsidR="00FB3DC4" w:rsidRPr="00FB3DC4" w:rsidRDefault="00FB3DC4" w:rsidP="00FB3DC4">
      <w:pPr>
        <w:spacing w:after="160" w:line="259" w:lineRule="auto"/>
        <w:ind w:firstLine="720"/>
        <w:jc w:val="both"/>
        <w:rPr>
          <w:rFonts w:ascii="Yu Gothic UI" w:eastAsia="Yu Gothic UI" w:hAnsi="Yu Gothic UI" w:cstheme="minorHAnsi"/>
          <w:bCs/>
          <w:lang w:val="nb-NO"/>
        </w:rPr>
      </w:pPr>
      <w:r w:rsidRPr="00FB3DC4">
        <w:rPr>
          <w:rFonts w:ascii="Yu Gothic UI" w:eastAsia="Yu Gothic UI" w:hAnsi="Yu Gothic UI" w:cstheme="minorHAnsi"/>
          <w:bCs/>
          <w:lang w:val="nb-NO"/>
        </w:rPr>
        <w:t xml:space="preserve">From table 4.8, it shows that the return on shares per company listed in JII (Jakarta Islamic Index) which has the highest share return is in companies engaged in the manufacturing, marketing, and distribution of consumer goods sector of Unilever Indonesia Tbk. of Rp 29,235,056 then continued with companies engaged in contractors, </w:t>
      </w:r>
      <w:r w:rsidRPr="00FB3DC4">
        <w:rPr>
          <w:rFonts w:ascii="Yu Gothic UI" w:eastAsia="Yu Gothic UI" w:hAnsi="Yu Gothic UI" w:cstheme="minorHAnsi"/>
          <w:bCs/>
          <w:lang w:val="nb-NO"/>
        </w:rPr>
        <w:lastRenderedPageBreak/>
        <w:t>mining and energy amounting to IDR 25,823,816 then the last one in the industrial sector, namely the Indocement Tunggal Prakarsa Tbk. company of IDR 17,891,179.</w:t>
      </w:r>
    </w:p>
    <w:p w14:paraId="1BACB1E0" w14:textId="18DF3B49" w:rsidR="00FB3DC4" w:rsidRDefault="00FB3DC4" w:rsidP="00FB3DC4">
      <w:pPr>
        <w:spacing w:after="160" w:line="259" w:lineRule="auto"/>
        <w:ind w:firstLine="720"/>
        <w:jc w:val="both"/>
        <w:rPr>
          <w:rFonts w:ascii="Yu Gothic UI" w:eastAsia="Yu Gothic UI" w:hAnsi="Yu Gothic UI" w:cstheme="minorHAnsi"/>
          <w:bCs/>
          <w:lang w:val="nb-NO"/>
        </w:rPr>
      </w:pPr>
      <w:r w:rsidRPr="00FB3DC4">
        <w:rPr>
          <w:rFonts w:ascii="Yu Gothic UI" w:eastAsia="Yu Gothic UI" w:hAnsi="Yu Gothic UI" w:cstheme="minorHAnsi"/>
          <w:bCs/>
          <w:lang w:val="nb-NO"/>
        </w:rPr>
        <w:t>Based on table 4.9, it shows that the stock return table for the 5-year observation period shows a decrease in sharia stock returns from 2017 to 2021. The sharp decline in stock returns occurred during the pandemic in 2020 by 7.4% from IDR 10,946,638 to IDR 7,401,967 and followed in 2021 by 5% from IDR 7,401,967 to IDR 4,886,121. This proves that the pandemic has an impact on stock market prices becoming sluggish so that stock prices have dropped drastically</w:t>
      </w:r>
    </w:p>
    <w:p w14:paraId="17A13497" w14:textId="78E889D3" w:rsidR="00935354" w:rsidRDefault="00935354" w:rsidP="00935354">
      <w:pPr>
        <w:spacing w:after="160" w:line="259" w:lineRule="auto"/>
        <w:jc w:val="both"/>
        <w:rPr>
          <w:rFonts w:ascii="Yu Gothic UI" w:eastAsia="Yu Gothic UI" w:hAnsi="Yu Gothic UI" w:cstheme="minorHAnsi"/>
          <w:b/>
          <w:lang w:val="nb-NO"/>
        </w:rPr>
      </w:pPr>
      <w:r w:rsidRPr="00935354">
        <w:rPr>
          <w:rFonts w:ascii="Yu Gothic UI" w:eastAsia="Yu Gothic UI" w:hAnsi="Yu Gothic UI" w:cstheme="minorHAnsi"/>
          <w:b/>
          <w:lang w:val="nb-NO"/>
        </w:rPr>
        <w:t>Discussion of Research Results</w:t>
      </w:r>
    </w:p>
    <w:p w14:paraId="4E043A35" w14:textId="77777777" w:rsidR="00935354" w:rsidRPr="00935354" w:rsidRDefault="00935354" w:rsidP="00935354">
      <w:pPr>
        <w:spacing w:after="160" w:line="259" w:lineRule="auto"/>
        <w:rPr>
          <w:rFonts w:ascii="Yu Gothic UI" w:eastAsia="Yu Gothic UI" w:hAnsi="Yu Gothic UI" w:cstheme="minorHAnsi"/>
          <w:bCs/>
          <w:lang w:val="nb-NO"/>
        </w:rPr>
      </w:pPr>
      <w:r w:rsidRPr="00935354">
        <w:rPr>
          <w:rFonts w:ascii="Yu Gothic UI" w:eastAsia="Yu Gothic UI" w:hAnsi="Yu Gothic UI" w:cstheme="minorHAnsi"/>
          <w:bCs/>
          <w:lang w:val="nb-NO"/>
        </w:rPr>
        <w:t xml:space="preserve">The results of the analysis show that EPS, DER, ROA, CR have no effect on sharia stock returns. This is because  </w:t>
      </w:r>
    </w:p>
    <w:p w14:paraId="1339E03E" w14:textId="2CC1EA19" w:rsidR="00935354" w:rsidRPr="00935354" w:rsidRDefault="00935354" w:rsidP="00FB3DC4">
      <w:pPr>
        <w:pStyle w:val="ListParagraph"/>
        <w:numPr>
          <w:ilvl w:val="0"/>
          <w:numId w:val="36"/>
        </w:numPr>
        <w:spacing w:after="160" w:line="259" w:lineRule="auto"/>
        <w:jc w:val="both"/>
        <w:rPr>
          <w:rFonts w:ascii="Yu Gothic UI" w:eastAsia="Yu Gothic UI" w:hAnsi="Yu Gothic UI" w:cstheme="minorHAnsi"/>
          <w:bCs/>
          <w:sz w:val="24"/>
          <w:szCs w:val="24"/>
          <w:lang w:val="nb-NO"/>
        </w:rPr>
      </w:pPr>
      <w:r w:rsidRPr="00935354">
        <w:rPr>
          <w:rFonts w:ascii="Yu Gothic UI" w:eastAsia="Yu Gothic UI" w:hAnsi="Yu Gothic UI" w:cstheme="minorHAnsi"/>
          <w:bCs/>
          <w:sz w:val="24"/>
          <w:szCs w:val="24"/>
          <w:lang w:val="nb-NO"/>
        </w:rPr>
        <w:t xml:space="preserve">Although the level of the amount of money (rupiah) generated from each ordinary share outstanding is increasing, it is not necessarily that the stock return that will be received by investors will also increase, because there are many other factors that affect stock returns.  As we know that stock returns  </w:t>
      </w:r>
    </w:p>
    <w:p w14:paraId="2E5C6DF6" w14:textId="77777777" w:rsidR="00935354" w:rsidRPr="00935354" w:rsidRDefault="00935354" w:rsidP="00FB3DC4">
      <w:pPr>
        <w:pStyle w:val="ListParagraph"/>
        <w:numPr>
          <w:ilvl w:val="0"/>
          <w:numId w:val="36"/>
        </w:numPr>
        <w:spacing w:after="160" w:line="259" w:lineRule="auto"/>
        <w:jc w:val="both"/>
        <w:rPr>
          <w:rFonts w:ascii="Yu Gothic UI" w:eastAsia="Yu Gothic UI" w:hAnsi="Yu Gothic UI" w:cstheme="minorHAnsi"/>
          <w:bCs/>
          <w:sz w:val="24"/>
          <w:szCs w:val="24"/>
          <w:lang w:val="nb-NO"/>
        </w:rPr>
      </w:pPr>
      <w:r w:rsidRPr="00935354">
        <w:rPr>
          <w:rFonts w:ascii="Yu Gothic UI" w:eastAsia="Yu Gothic UI" w:hAnsi="Yu Gothic UI" w:cstheme="minorHAnsi"/>
          <w:bCs/>
          <w:sz w:val="24"/>
          <w:szCs w:val="24"/>
          <w:lang w:val="nb-NO"/>
        </w:rPr>
        <w:t xml:space="preserve">can be influenced by fundamental factors, market factors and macro factors. The results of this study support the previous research, A Haanurat (2013), which found that EPS did not have a significant influence between EPS and Sharia Stock Retusn. </w:t>
      </w:r>
    </w:p>
    <w:p w14:paraId="2AF33C21" w14:textId="68FCB453" w:rsidR="00935354" w:rsidRPr="00935354" w:rsidRDefault="00935354" w:rsidP="00FB3DC4">
      <w:pPr>
        <w:pStyle w:val="ListParagraph"/>
        <w:numPr>
          <w:ilvl w:val="0"/>
          <w:numId w:val="36"/>
        </w:numPr>
        <w:spacing w:after="160" w:line="259" w:lineRule="auto"/>
        <w:jc w:val="both"/>
        <w:rPr>
          <w:rFonts w:ascii="Yu Gothic UI" w:eastAsia="Yu Gothic UI" w:hAnsi="Yu Gothic UI" w:cstheme="minorHAnsi"/>
          <w:bCs/>
          <w:sz w:val="24"/>
          <w:szCs w:val="24"/>
          <w:lang w:val="nb-NO"/>
        </w:rPr>
      </w:pPr>
      <w:r w:rsidRPr="00935354">
        <w:rPr>
          <w:rFonts w:ascii="Yu Gothic UI" w:eastAsia="Yu Gothic UI" w:hAnsi="Yu Gothic UI" w:cstheme="minorHAnsi"/>
          <w:bCs/>
          <w:sz w:val="24"/>
          <w:szCs w:val="24"/>
          <w:lang w:val="nb-NO"/>
        </w:rPr>
        <w:t>shows that the size of the company's debt does not have much effect on stock returns. This is because the size of the company's leverage is not only caused by financial performance but also influenced by other factors so that investors do not pay much attention to DER as a decision making in investing.</w:t>
      </w:r>
    </w:p>
    <w:p w14:paraId="50567596" w14:textId="3850C30C" w:rsidR="00935354" w:rsidRPr="00935354" w:rsidRDefault="00935354" w:rsidP="00FB3DC4">
      <w:pPr>
        <w:pStyle w:val="ListParagraph"/>
        <w:numPr>
          <w:ilvl w:val="0"/>
          <w:numId w:val="36"/>
        </w:numPr>
        <w:spacing w:after="160" w:line="259" w:lineRule="auto"/>
        <w:jc w:val="both"/>
        <w:rPr>
          <w:rFonts w:ascii="Yu Gothic UI" w:eastAsia="Yu Gothic UI" w:hAnsi="Yu Gothic UI" w:cstheme="minorHAnsi"/>
          <w:bCs/>
          <w:sz w:val="24"/>
          <w:szCs w:val="24"/>
          <w:lang w:val="nb-NO"/>
        </w:rPr>
      </w:pPr>
      <w:r w:rsidRPr="00935354">
        <w:rPr>
          <w:rFonts w:ascii="Yu Gothic UI" w:eastAsia="Yu Gothic UI" w:hAnsi="Yu Gothic UI" w:cstheme="minorHAnsi"/>
          <w:bCs/>
          <w:sz w:val="24"/>
          <w:szCs w:val="24"/>
          <w:lang w:val="nb-NO"/>
        </w:rPr>
        <w:t xml:space="preserve">investors do not fully utilize the information in the company's financial statements in making investment decisions or the ROA published in the company's financial statements is less informative for investors in estimating existing returns, so investors are more likely to use the company's cashflow in making investment </w:t>
      </w:r>
      <w:r w:rsidRPr="00935354">
        <w:rPr>
          <w:rFonts w:ascii="Yu Gothic UI" w:eastAsia="Yu Gothic UI" w:hAnsi="Yu Gothic UI" w:cstheme="minorHAnsi"/>
          <w:bCs/>
          <w:sz w:val="24"/>
          <w:szCs w:val="24"/>
          <w:lang w:val="nb-NO"/>
        </w:rPr>
        <w:lastRenderedPageBreak/>
        <w:t xml:space="preserve">decisions.  This supports the research of Rio Febrioni (2016), which found that ROA did not have a significant effect on stock returns with a positive influence direction. </w:t>
      </w:r>
    </w:p>
    <w:p w14:paraId="67623E4B" w14:textId="01450945" w:rsidR="00935354" w:rsidRPr="00935354" w:rsidRDefault="00935354" w:rsidP="00FB3DC4">
      <w:pPr>
        <w:pStyle w:val="ListParagraph"/>
        <w:numPr>
          <w:ilvl w:val="0"/>
          <w:numId w:val="36"/>
        </w:numPr>
        <w:spacing w:after="160" w:line="259" w:lineRule="auto"/>
        <w:jc w:val="both"/>
        <w:rPr>
          <w:rFonts w:ascii="Yu Gothic UI" w:eastAsia="Yu Gothic UI" w:hAnsi="Yu Gothic UI" w:cstheme="minorHAnsi"/>
          <w:bCs/>
          <w:sz w:val="24"/>
          <w:szCs w:val="24"/>
          <w:lang w:val="nb-NO"/>
        </w:rPr>
      </w:pPr>
      <w:r w:rsidRPr="00935354">
        <w:rPr>
          <w:rFonts w:ascii="Yu Gothic UI" w:eastAsia="Yu Gothic UI" w:hAnsi="Yu Gothic UI" w:cstheme="minorHAnsi"/>
          <w:bCs/>
          <w:sz w:val="24"/>
          <w:szCs w:val="24"/>
          <w:lang w:val="nb-NO"/>
        </w:rPr>
        <w:t>The company's low ability to pay current liabilities using its current assets has resulted in investors not paying much attention to the shares in the company. That way, stock demand will also decrease and indirectly the stock price and stock returns will also decrease.</w:t>
      </w:r>
    </w:p>
    <w:p w14:paraId="3EFCA614" w14:textId="77777777" w:rsidR="00935354" w:rsidRPr="00935354" w:rsidRDefault="00935354" w:rsidP="00935354">
      <w:pPr>
        <w:spacing w:after="160" w:line="259" w:lineRule="auto"/>
        <w:ind w:firstLine="720"/>
        <w:jc w:val="both"/>
        <w:rPr>
          <w:rFonts w:ascii="Yu Gothic UI" w:eastAsia="Yu Gothic UI" w:hAnsi="Yu Gothic UI" w:cstheme="minorHAnsi"/>
          <w:bCs/>
          <w:lang w:val="nb-NO"/>
        </w:rPr>
      </w:pPr>
      <w:r w:rsidRPr="00935354">
        <w:rPr>
          <w:rFonts w:ascii="Yu Gothic UI" w:eastAsia="Yu Gothic UI" w:hAnsi="Yu Gothic UI" w:cstheme="minorHAnsi"/>
          <w:bCs/>
          <w:lang w:val="nb-NO"/>
        </w:rPr>
        <w:t>The results of the analysis show that the pandemic does not transfer the variability of EPS, DER, ROA, CR to stock returns, this is because with the pandemic, sharia stock returns seem to have no effect on the pandemic situation, instead they have increased continuously This is because there are several factors that make these investors prefer to invest in shares of Islamic companies, one of which is investors who rarely leave the house due to the Covid-19 pandemic. Thus, the investor chooses to invest his funds. There is a shift in the cost of living from consumptive to investment.  It is possible that the funds invested in companies listed in sharia stocks are used for sharia-compliant economic activities. Then feel that life is getting more and more blessed and calm.</w:t>
      </w:r>
    </w:p>
    <w:p w14:paraId="28E68D81" w14:textId="1805070E" w:rsidR="00D314CA" w:rsidRPr="006E7431" w:rsidRDefault="00D314CA" w:rsidP="004B5C48">
      <w:pPr>
        <w:pStyle w:val="Heading1"/>
        <w:spacing w:before="0"/>
        <w:jc w:val="center"/>
        <w:rPr>
          <w:rFonts w:ascii="Yu Gothic UI" w:eastAsia="Yu Gothic UI" w:hAnsi="Yu Gothic UI" w:cstheme="minorHAnsi"/>
          <w:bCs w:val="0"/>
          <w:color w:val="auto"/>
          <w:sz w:val="24"/>
          <w:szCs w:val="24"/>
          <w:lang w:val="nb-NO"/>
        </w:rPr>
      </w:pPr>
      <w:r w:rsidRPr="006E7431">
        <w:rPr>
          <w:rFonts w:ascii="Yu Gothic UI" w:eastAsia="Yu Gothic UI" w:hAnsi="Yu Gothic UI" w:cstheme="minorHAnsi"/>
          <w:bCs w:val="0"/>
          <w:color w:val="auto"/>
          <w:sz w:val="24"/>
          <w:szCs w:val="24"/>
          <w:lang w:val="nb-NO"/>
        </w:rPr>
        <w:t>CONCLUSION</w:t>
      </w:r>
    </w:p>
    <w:p w14:paraId="43069359" w14:textId="4B270847" w:rsidR="007556E0" w:rsidRPr="006E7431" w:rsidRDefault="00374DFF" w:rsidP="004B5C48">
      <w:pPr>
        <w:ind w:firstLine="720"/>
        <w:jc w:val="both"/>
        <w:rPr>
          <w:rFonts w:ascii="Yu Gothic UI" w:eastAsia="Yu Gothic UI" w:hAnsi="Yu Gothic UI" w:cstheme="minorHAnsi"/>
          <w:iCs/>
          <w:lang w:val="id-ID"/>
        </w:rPr>
      </w:pPr>
      <w:r w:rsidRPr="006E7431">
        <w:rPr>
          <w:rFonts w:ascii="Yu Gothic UI" w:eastAsia="Yu Gothic UI" w:hAnsi="Yu Gothic UI" w:cstheme="minorHAnsi"/>
          <w:bCs/>
          <w:iCs/>
          <w:lang w:val="id-ID"/>
        </w:rPr>
        <w:t>Based on the analysis</w:t>
      </w:r>
      <w:r w:rsidRPr="006E7431">
        <w:rPr>
          <w:rFonts w:ascii="Yu Gothic UI" w:eastAsia="Yu Gothic UI" w:hAnsi="Yu Gothic UI" w:cstheme="minorHAnsi"/>
          <w:iCs/>
          <w:lang w:val="id-ID"/>
        </w:rPr>
        <w:t xml:space="preserve"> and discussion above, the conclusions are as follows: Internal companies listed in JII (Jakarta Islamic Index) do not affect sharia stock returns because investors may pay less attention to the internals of a company but are more likely to use the company's cashflow in making investment decisions, as for the pandemic that does not moderate the variables EPS, DER, ROA, CR The company is due to the fact that during the pandemic investors choose to invest their funds. There is a shift in the cost of living from consumptive to investment.</w:t>
      </w:r>
    </w:p>
    <w:p w14:paraId="6EAF2CAE" w14:textId="7EFD0622" w:rsidR="00374DFF" w:rsidRPr="006E7431" w:rsidRDefault="00374DFF" w:rsidP="00374DFF">
      <w:pPr>
        <w:ind w:firstLine="720"/>
        <w:jc w:val="both"/>
        <w:rPr>
          <w:rFonts w:ascii="Yu Gothic UI" w:eastAsia="Yu Gothic UI" w:hAnsi="Yu Gothic UI" w:cstheme="minorHAnsi"/>
          <w:iCs/>
          <w:lang w:val="en-GB"/>
        </w:rPr>
      </w:pPr>
      <w:r w:rsidRPr="006E7431">
        <w:rPr>
          <w:rFonts w:ascii="Yu Gothic UI" w:eastAsia="Yu Gothic UI" w:hAnsi="Yu Gothic UI" w:cstheme="minorHAnsi"/>
          <w:iCs/>
          <w:lang w:val="en-GB"/>
        </w:rPr>
        <w:t xml:space="preserve">Suggestions for investor It should pay more attention to the company's ratio, namely on EPS, DER, ROA, CR to be able to invest in the company so that investors can get high stock returns as well; During the pandemic, investors can invest in companies listed in Sharia stocks because the money invested is used for sharia-compliant economic activities. For the next researcher It's a good idea to add other variables that were not </w:t>
      </w:r>
      <w:r w:rsidRPr="006E7431">
        <w:rPr>
          <w:rFonts w:ascii="Yu Gothic UI" w:eastAsia="Yu Gothic UI" w:hAnsi="Yu Gothic UI" w:cstheme="minorHAnsi"/>
          <w:iCs/>
          <w:lang w:val="en-GB"/>
        </w:rPr>
        <w:lastRenderedPageBreak/>
        <w:t>used in this study; We recommend that subsequent researchers do not use existing variables and use other variables to calculate the value of these influences.</w:t>
      </w:r>
    </w:p>
    <w:p w14:paraId="57130F79" w14:textId="77777777" w:rsidR="004B5C48" w:rsidRPr="004B5C48" w:rsidRDefault="004B5C48" w:rsidP="004B5C48">
      <w:pPr>
        <w:ind w:firstLine="720"/>
        <w:jc w:val="both"/>
        <w:rPr>
          <w:rFonts w:ascii="Yu Gothic UI" w:eastAsia="Yu Gothic UI" w:hAnsi="Yu Gothic UI" w:cstheme="minorHAnsi"/>
          <w:i/>
          <w:lang w:val="id-ID"/>
        </w:rPr>
      </w:pPr>
    </w:p>
    <w:p w14:paraId="114583A1" w14:textId="7C9FD02E" w:rsidR="00D314CA" w:rsidRDefault="00D314CA" w:rsidP="004B5C48">
      <w:pPr>
        <w:pStyle w:val="Heading1"/>
        <w:spacing w:before="0"/>
        <w:jc w:val="center"/>
        <w:rPr>
          <w:rFonts w:ascii="Yu Gothic UI" w:eastAsia="Yu Gothic UI" w:hAnsi="Yu Gothic UI" w:cstheme="minorHAnsi"/>
          <w:color w:val="auto"/>
          <w:sz w:val="24"/>
          <w:szCs w:val="24"/>
          <w:lang w:val="nb-NO"/>
        </w:rPr>
      </w:pPr>
      <w:r w:rsidRPr="00F62CA8">
        <w:rPr>
          <w:rFonts w:ascii="Yu Gothic UI" w:eastAsia="Yu Gothic UI" w:hAnsi="Yu Gothic UI" w:cstheme="minorHAnsi"/>
          <w:color w:val="auto"/>
          <w:sz w:val="24"/>
          <w:szCs w:val="24"/>
          <w:lang w:val="nb-NO"/>
        </w:rPr>
        <w:t>REFERENCE</w:t>
      </w:r>
    </w:p>
    <w:p w14:paraId="4CA6A31B" w14:textId="77777777" w:rsidR="006E7431" w:rsidRPr="006E7431" w:rsidRDefault="006E7431" w:rsidP="00374DFF">
      <w:pPr>
        <w:jc w:val="both"/>
        <w:rPr>
          <w:rFonts w:ascii="Yu Gothic UI" w:eastAsia="Yu Gothic UI" w:hAnsi="Yu Gothic UI"/>
          <w:noProof/>
        </w:rPr>
      </w:pPr>
      <w:r w:rsidRPr="006E7431">
        <w:rPr>
          <w:rFonts w:ascii="Yu Gothic UI" w:eastAsia="Yu Gothic UI" w:hAnsi="Yu Gothic UI"/>
          <w:noProof/>
        </w:rPr>
        <w:t xml:space="preserve">Adinugraha, Hendri Hermawan. “Penerapan Kaidah Al-Ghunm Bi Al-Ghurm </w:t>
      </w:r>
    </w:p>
    <w:p w14:paraId="0ED024A7" w14:textId="085900B8" w:rsidR="00775276" w:rsidRDefault="006E7431" w:rsidP="007760FF">
      <w:pPr>
        <w:ind w:left="720"/>
        <w:jc w:val="both"/>
        <w:rPr>
          <w:rFonts w:ascii="Yu Gothic UI" w:eastAsia="Yu Gothic UI" w:hAnsi="Yu Gothic UI" w:cstheme="minorHAnsi"/>
          <w:b/>
          <w:bCs/>
          <w:i/>
          <w:lang w:val="nb-NO"/>
        </w:rPr>
      </w:pPr>
      <w:r w:rsidRPr="006E7431">
        <w:rPr>
          <w:rFonts w:ascii="Yu Gothic UI" w:eastAsia="Yu Gothic UI" w:hAnsi="Yu Gothic UI"/>
          <w:noProof/>
        </w:rPr>
        <w:t xml:space="preserve">Dalam Pembiayaan Mushārakah Pada Perbankan Syariah.” </w:t>
      </w:r>
      <w:r w:rsidRPr="006E7431">
        <w:rPr>
          <w:rFonts w:ascii="Yu Gothic UI" w:eastAsia="Yu Gothic UI" w:hAnsi="Yu Gothic UI"/>
          <w:i/>
          <w:iCs/>
          <w:noProof/>
        </w:rPr>
        <w:t>Economica: Jurnal Ekonomi Islam</w:t>
      </w:r>
      <w:r w:rsidRPr="006E7431">
        <w:rPr>
          <w:rFonts w:ascii="Yu Gothic UI" w:eastAsia="Yu Gothic UI" w:hAnsi="Yu Gothic UI"/>
          <w:noProof/>
        </w:rPr>
        <w:t xml:space="preserve"> 8, no. 1 (2017): 81–102.</w:t>
      </w:r>
      <w:r w:rsidR="00D314CA" w:rsidRPr="006E7431">
        <w:rPr>
          <w:rFonts w:ascii="Yu Gothic UI" w:eastAsia="Yu Gothic UI" w:hAnsi="Yu Gothic UI" w:cstheme="minorHAnsi"/>
          <w:b/>
          <w:bCs/>
          <w:i/>
          <w:lang w:val="nb-NO"/>
        </w:rPr>
        <w:tab/>
      </w:r>
    </w:p>
    <w:p w14:paraId="37CCB513" w14:textId="77777777" w:rsidR="006E7431" w:rsidRDefault="006E7431" w:rsidP="006E7431">
      <w:pPr>
        <w:jc w:val="both"/>
        <w:rPr>
          <w:rFonts w:ascii="Yu Gothic UI" w:eastAsia="Yu Gothic UI" w:hAnsi="Yu Gothic UI" w:cs="Arial"/>
          <w:iCs/>
          <w:lang w:val="en-GB"/>
        </w:rPr>
      </w:pPr>
      <w:r w:rsidRPr="006E7431">
        <w:rPr>
          <w:rFonts w:ascii="Yu Gothic UI" w:eastAsia="Yu Gothic UI" w:hAnsi="Yu Gothic UI" w:cs="Arial"/>
          <w:iCs/>
          <w:lang w:val="en-GB"/>
        </w:rPr>
        <w:t xml:space="preserve">Amri, Andi, </w:t>
      </w:r>
      <w:proofErr w:type="spellStart"/>
      <w:r w:rsidRPr="006E7431">
        <w:rPr>
          <w:rFonts w:ascii="Yu Gothic UI" w:eastAsia="Yu Gothic UI" w:hAnsi="Yu Gothic UI" w:cs="Arial"/>
          <w:iCs/>
          <w:lang w:val="en-GB"/>
        </w:rPr>
        <w:t>Zulmi</w:t>
      </w:r>
      <w:proofErr w:type="spellEnd"/>
      <w:r w:rsidRPr="006E7431">
        <w:rPr>
          <w:rFonts w:ascii="Yu Gothic UI" w:eastAsia="Yu Gothic UI" w:hAnsi="Yu Gothic UI" w:cs="Arial"/>
          <w:iCs/>
          <w:lang w:val="en-GB"/>
        </w:rPr>
        <w:t xml:space="preserve"> </w:t>
      </w:r>
      <w:proofErr w:type="spellStart"/>
      <w:r w:rsidRPr="006E7431">
        <w:rPr>
          <w:rFonts w:ascii="Yu Gothic UI" w:eastAsia="Yu Gothic UI" w:hAnsi="Yu Gothic UI" w:cs="Arial"/>
          <w:iCs/>
          <w:lang w:val="en-GB"/>
        </w:rPr>
        <w:t>Ramdani</w:t>
      </w:r>
      <w:proofErr w:type="spellEnd"/>
      <w:r w:rsidRPr="006E7431">
        <w:rPr>
          <w:rFonts w:ascii="Yu Gothic UI" w:eastAsia="Yu Gothic UI" w:hAnsi="Yu Gothic UI" w:cs="Arial"/>
          <w:iCs/>
          <w:lang w:val="en-GB"/>
        </w:rPr>
        <w:t xml:space="preserve">, Kota Jakarta Selatan, </w:t>
      </w:r>
      <w:proofErr w:type="spellStart"/>
      <w:r w:rsidRPr="006E7431">
        <w:rPr>
          <w:rFonts w:ascii="Yu Gothic UI" w:eastAsia="Yu Gothic UI" w:hAnsi="Yu Gothic UI" w:cs="Arial"/>
          <w:iCs/>
          <w:lang w:val="en-GB"/>
        </w:rPr>
        <w:t>Provinsi</w:t>
      </w:r>
      <w:proofErr w:type="spellEnd"/>
      <w:r w:rsidRPr="006E7431">
        <w:rPr>
          <w:rFonts w:ascii="Yu Gothic UI" w:eastAsia="Yu Gothic UI" w:hAnsi="Yu Gothic UI" w:cs="Arial"/>
          <w:iCs/>
          <w:lang w:val="en-GB"/>
        </w:rPr>
        <w:t xml:space="preserve"> DKI Jakarta </w:t>
      </w:r>
    </w:p>
    <w:p w14:paraId="597D4126" w14:textId="54F66408" w:rsidR="006E7431" w:rsidRDefault="006E7431" w:rsidP="007760FF">
      <w:pPr>
        <w:ind w:left="720"/>
        <w:jc w:val="both"/>
        <w:rPr>
          <w:rFonts w:ascii="Yu Gothic UI" w:eastAsia="Yu Gothic UI" w:hAnsi="Yu Gothic UI" w:cs="Arial"/>
          <w:iCs/>
          <w:lang w:val="en-GB"/>
        </w:rPr>
      </w:pPr>
      <w:r w:rsidRPr="006E7431">
        <w:rPr>
          <w:rFonts w:ascii="Yu Gothic UI" w:eastAsia="Yu Gothic UI" w:hAnsi="Yu Gothic UI" w:cs="Arial"/>
          <w:iCs/>
          <w:lang w:val="en-GB"/>
        </w:rPr>
        <w:t xml:space="preserve">Indonesia UIN </w:t>
      </w:r>
      <w:proofErr w:type="spellStart"/>
      <w:r w:rsidRPr="006E7431">
        <w:rPr>
          <w:rFonts w:ascii="Yu Gothic UI" w:eastAsia="Yu Gothic UI" w:hAnsi="Yu Gothic UI" w:cs="Arial"/>
          <w:iCs/>
          <w:lang w:val="en-GB"/>
        </w:rPr>
        <w:t>Sunan</w:t>
      </w:r>
      <w:proofErr w:type="spellEnd"/>
      <w:r w:rsidRPr="006E7431">
        <w:rPr>
          <w:rFonts w:ascii="Yu Gothic UI" w:eastAsia="Yu Gothic UI" w:hAnsi="Yu Gothic UI" w:cs="Arial"/>
          <w:iCs/>
          <w:lang w:val="en-GB"/>
        </w:rPr>
        <w:t xml:space="preserve"> </w:t>
      </w:r>
      <w:proofErr w:type="spellStart"/>
      <w:r w:rsidRPr="006E7431">
        <w:rPr>
          <w:rFonts w:ascii="Yu Gothic UI" w:eastAsia="Yu Gothic UI" w:hAnsi="Yu Gothic UI" w:cs="Arial"/>
          <w:iCs/>
          <w:lang w:val="en-GB"/>
        </w:rPr>
        <w:t>Gunung</w:t>
      </w:r>
      <w:proofErr w:type="spellEnd"/>
      <w:r w:rsidRPr="006E7431">
        <w:rPr>
          <w:rFonts w:ascii="Yu Gothic UI" w:eastAsia="Yu Gothic UI" w:hAnsi="Yu Gothic UI" w:cs="Arial"/>
          <w:iCs/>
          <w:lang w:val="en-GB"/>
        </w:rPr>
        <w:t xml:space="preserve"> </w:t>
      </w:r>
      <w:proofErr w:type="spellStart"/>
      <w:r w:rsidRPr="006E7431">
        <w:rPr>
          <w:rFonts w:ascii="Yu Gothic UI" w:eastAsia="Yu Gothic UI" w:hAnsi="Yu Gothic UI" w:cs="Arial"/>
          <w:iCs/>
          <w:lang w:val="en-GB"/>
        </w:rPr>
        <w:t>Djati</w:t>
      </w:r>
      <w:proofErr w:type="spellEnd"/>
      <w:r w:rsidRPr="006E7431">
        <w:rPr>
          <w:rFonts w:ascii="Yu Gothic UI" w:eastAsia="Yu Gothic UI" w:hAnsi="Yu Gothic UI" w:cs="Arial"/>
          <w:iCs/>
          <w:lang w:val="en-GB"/>
        </w:rPr>
        <w:t xml:space="preserve">, Kota Bandung, and </w:t>
      </w:r>
      <w:proofErr w:type="spellStart"/>
      <w:r w:rsidRPr="006E7431">
        <w:rPr>
          <w:rFonts w:ascii="Yu Gothic UI" w:eastAsia="Yu Gothic UI" w:hAnsi="Yu Gothic UI" w:cs="Arial"/>
          <w:iCs/>
          <w:lang w:val="en-GB"/>
        </w:rPr>
        <w:t>Provinsi</w:t>
      </w:r>
      <w:proofErr w:type="spellEnd"/>
      <w:r w:rsidRPr="006E7431">
        <w:rPr>
          <w:rFonts w:ascii="Yu Gothic UI" w:eastAsia="Yu Gothic UI" w:hAnsi="Yu Gothic UI" w:cs="Arial"/>
          <w:iCs/>
          <w:lang w:val="en-GB"/>
        </w:rPr>
        <w:t xml:space="preserve"> </w:t>
      </w:r>
      <w:proofErr w:type="spellStart"/>
      <w:r w:rsidRPr="006E7431">
        <w:rPr>
          <w:rFonts w:ascii="Yu Gothic UI" w:eastAsia="Yu Gothic UI" w:hAnsi="Yu Gothic UI" w:cs="Arial"/>
          <w:iCs/>
          <w:lang w:val="en-GB"/>
        </w:rPr>
        <w:t>Jawa</w:t>
      </w:r>
      <w:proofErr w:type="spellEnd"/>
      <w:r w:rsidRPr="006E7431">
        <w:rPr>
          <w:rFonts w:ascii="Yu Gothic UI" w:eastAsia="Yu Gothic UI" w:hAnsi="Yu Gothic UI" w:cs="Arial"/>
          <w:iCs/>
          <w:lang w:val="en-GB"/>
        </w:rPr>
        <w:t xml:space="preserve"> Barat Indonesia. “</w:t>
      </w:r>
      <w:proofErr w:type="spellStart"/>
      <w:r w:rsidR="007760FF" w:rsidRPr="006E7431">
        <w:rPr>
          <w:rFonts w:ascii="Yu Gothic UI" w:eastAsia="Yu Gothic UI" w:hAnsi="Yu Gothic UI" w:cs="Arial"/>
          <w:iCs/>
          <w:lang w:val="en-GB"/>
        </w:rPr>
        <w:t>Pengaruh</w:t>
      </w:r>
      <w:proofErr w:type="spellEnd"/>
      <w:r w:rsidR="007760FF" w:rsidRPr="006E7431">
        <w:rPr>
          <w:rFonts w:ascii="Yu Gothic UI" w:eastAsia="Yu Gothic UI" w:hAnsi="Yu Gothic UI" w:cs="Arial"/>
          <w:iCs/>
          <w:lang w:val="en-GB"/>
        </w:rPr>
        <w:t xml:space="preserve"> Nilai </w:t>
      </w:r>
      <w:proofErr w:type="spellStart"/>
      <w:r w:rsidR="007760FF" w:rsidRPr="006E7431">
        <w:rPr>
          <w:rFonts w:ascii="Yu Gothic UI" w:eastAsia="Yu Gothic UI" w:hAnsi="Yu Gothic UI" w:cs="Arial"/>
          <w:iCs/>
          <w:lang w:val="en-GB"/>
        </w:rPr>
        <w:t>Tukar</w:t>
      </w:r>
      <w:proofErr w:type="spellEnd"/>
      <w:r w:rsidR="007760FF" w:rsidRPr="006E7431">
        <w:rPr>
          <w:rFonts w:ascii="Yu Gothic UI" w:eastAsia="Yu Gothic UI" w:hAnsi="Yu Gothic UI" w:cs="Arial"/>
          <w:iCs/>
          <w:lang w:val="en-GB"/>
        </w:rPr>
        <w:t xml:space="preserve">, </w:t>
      </w:r>
      <w:proofErr w:type="spellStart"/>
      <w:r w:rsidR="007760FF" w:rsidRPr="006E7431">
        <w:rPr>
          <w:rFonts w:ascii="Yu Gothic UI" w:eastAsia="Yu Gothic UI" w:hAnsi="Yu Gothic UI" w:cs="Arial"/>
          <w:iCs/>
          <w:lang w:val="en-GB"/>
        </w:rPr>
        <w:t>Kebijakan</w:t>
      </w:r>
      <w:proofErr w:type="spellEnd"/>
      <w:r w:rsidR="007760FF" w:rsidRPr="006E7431">
        <w:rPr>
          <w:rFonts w:ascii="Yu Gothic UI" w:eastAsia="Yu Gothic UI" w:hAnsi="Yu Gothic UI" w:cs="Arial"/>
          <w:iCs/>
          <w:lang w:val="en-GB"/>
        </w:rPr>
        <w:t xml:space="preserve"> </w:t>
      </w:r>
      <w:proofErr w:type="spellStart"/>
      <w:r w:rsidR="007760FF" w:rsidRPr="006E7431">
        <w:rPr>
          <w:rFonts w:ascii="Yu Gothic UI" w:eastAsia="Yu Gothic UI" w:hAnsi="Yu Gothic UI" w:cs="Arial"/>
          <w:iCs/>
          <w:lang w:val="en-GB"/>
        </w:rPr>
        <w:t>Deviden</w:t>
      </w:r>
      <w:proofErr w:type="spellEnd"/>
      <w:r w:rsidR="007760FF" w:rsidRPr="006E7431">
        <w:rPr>
          <w:rFonts w:ascii="Yu Gothic UI" w:eastAsia="Yu Gothic UI" w:hAnsi="Yu Gothic UI" w:cs="Arial"/>
          <w:iCs/>
          <w:lang w:val="en-GB"/>
        </w:rPr>
        <w:t xml:space="preserve"> Dan </w:t>
      </w:r>
      <w:proofErr w:type="spellStart"/>
      <w:r w:rsidR="007760FF" w:rsidRPr="006E7431">
        <w:rPr>
          <w:rFonts w:ascii="Yu Gothic UI" w:eastAsia="Yu Gothic UI" w:hAnsi="Yu Gothic UI" w:cs="Arial"/>
          <w:iCs/>
          <w:lang w:val="en-GB"/>
        </w:rPr>
        <w:t>Struktur</w:t>
      </w:r>
      <w:proofErr w:type="spellEnd"/>
      <w:r w:rsidR="007760FF" w:rsidRPr="006E7431">
        <w:rPr>
          <w:rFonts w:ascii="Yu Gothic UI" w:eastAsia="Yu Gothic UI" w:hAnsi="Yu Gothic UI" w:cs="Arial"/>
          <w:iCs/>
          <w:lang w:val="en-GB"/>
        </w:rPr>
        <w:t xml:space="preserve"> Modal </w:t>
      </w:r>
      <w:proofErr w:type="spellStart"/>
      <w:r w:rsidR="007760FF" w:rsidRPr="006E7431">
        <w:rPr>
          <w:rFonts w:ascii="Yu Gothic UI" w:eastAsia="Yu Gothic UI" w:hAnsi="Yu Gothic UI" w:cs="Arial"/>
          <w:iCs/>
          <w:lang w:val="en-GB"/>
        </w:rPr>
        <w:t>Terhadap</w:t>
      </w:r>
      <w:proofErr w:type="spellEnd"/>
      <w:r w:rsidR="007760FF" w:rsidRPr="006E7431">
        <w:rPr>
          <w:rFonts w:ascii="Yu Gothic UI" w:eastAsia="Yu Gothic UI" w:hAnsi="Yu Gothic UI" w:cs="Arial"/>
          <w:iCs/>
          <w:lang w:val="en-GB"/>
        </w:rPr>
        <w:t xml:space="preserve"> Return Saham Pada Perusahaan Yang </w:t>
      </w:r>
      <w:proofErr w:type="spellStart"/>
      <w:r w:rsidR="007760FF" w:rsidRPr="006E7431">
        <w:rPr>
          <w:rFonts w:ascii="Yu Gothic UI" w:eastAsia="Yu Gothic UI" w:hAnsi="Yu Gothic UI" w:cs="Arial"/>
          <w:iCs/>
          <w:lang w:val="en-GB"/>
        </w:rPr>
        <w:t>Terdaftar</w:t>
      </w:r>
      <w:proofErr w:type="spellEnd"/>
      <w:r w:rsidR="007760FF" w:rsidRPr="006E7431">
        <w:rPr>
          <w:rFonts w:ascii="Yu Gothic UI" w:eastAsia="Yu Gothic UI" w:hAnsi="Yu Gothic UI" w:cs="Arial"/>
          <w:iCs/>
          <w:lang w:val="en-GB"/>
        </w:rPr>
        <w:t xml:space="preserve"> Di Jakarta Islamic Index Universitas Pancasila 1 Program </w:t>
      </w:r>
      <w:proofErr w:type="spellStart"/>
      <w:r w:rsidR="007760FF" w:rsidRPr="006E7431">
        <w:rPr>
          <w:rFonts w:ascii="Yu Gothic UI" w:eastAsia="Yu Gothic UI" w:hAnsi="Yu Gothic UI" w:cs="Arial"/>
          <w:iCs/>
          <w:lang w:val="en-GB"/>
        </w:rPr>
        <w:t>Studi</w:t>
      </w:r>
      <w:proofErr w:type="spellEnd"/>
      <w:r w:rsidR="007760FF" w:rsidRPr="006E7431">
        <w:rPr>
          <w:rFonts w:ascii="Yu Gothic UI" w:eastAsia="Yu Gothic UI" w:hAnsi="Yu Gothic UI" w:cs="Arial"/>
          <w:iCs/>
          <w:lang w:val="en-GB"/>
        </w:rPr>
        <w:t xml:space="preserve"> </w:t>
      </w:r>
      <w:proofErr w:type="spellStart"/>
      <w:r w:rsidR="007760FF" w:rsidRPr="006E7431">
        <w:rPr>
          <w:rFonts w:ascii="Yu Gothic UI" w:eastAsia="Yu Gothic UI" w:hAnsi="Yu Gothic UI" w:cs="Arial"/>
          <w:iCs/>
          <w:lang w:val="en-GB"/>
        </w:rPr>
        <w:t>Manajemen</w:t>
      </w:r>
      <w:proofErr w:type="spellEnd"/>
      <w:r w:rsidR="007760FF" w:rsidRPr="006E7431">
        <w:rPr>
          <w:rFonts w:ascii="Yu Gothic UI" w:eastAsia="Yu Gothic UI" w:hAnsi="Yu Gothic UI" w:cs="Arial"/>
          <w:iCs/>
          <w:lang w:val="en-GB"/>
        </w:rPr>
        <w:t xml:space="preserve"> </w:t>
      </w:r>
      <w:proofErr w:type="spellStart"/>
      <w:r w:rsidR="007760FF" w:rsidRPr="006E7431">
        <w:rPr>
          <w:rFonts w:ascii="Yu Gothic UI" w:eastAsia="Yu Gothic UI" w:hAnsi="Yu Gothic UI" w:cs="Arial"/>
          <w:iCs/>
          <w:lang w:val="en-GB"/>
        </w:rPr>
        <w:t>Fakultas</w:t>
      </w:r>
      <w:proofErr w:type="spellEnd"/>
      <w:r w:rsidR="007760FF" w:rsidRPr="006E7431">
        <w:rPr>
          <w:rFonts w:ascii="Yu Gothic UI" w:eastAsia="Yu Gothic UI" w:hAnsi="Yu Gothic UI" w:cs="Arial"/>
          <w:iCs/>
          <w:lang w:val="en-GB"/>
        </w:rPr>
        <w:t xml:space="preserve"> Ekonomi Dan </w:t>
      </w:r>
      <w:proofErr w:type="spellStart"/>
      <w:r w:rsidR="007760FF" w:rsidRPr="006E7431">
        <w:rPr>
          <w:rFonts w:ascii="Yu Gothic UI" w:eastAsia="Yu Gothic UI" w:hAnsi="Yu Gothic UI" w:cs="Arial"/>
          <w:iCs/>
          <w:lang w:val="en-GB"/>
        </w:rPr>
        <w:t>Bisnis</w:t>
      </w:r>
      <w:proofErr w:type="spellEnd"/>
      <w:r w:rsidR="007760FF" w:rsidRPr="006E7431">
        <w:rPr>
          <w:rFonts w:ascii="Yu Gothic UI" w:eastAsia="Yu Gothic UI" w:hAnsi="Yu Gothic UI" w:cs="Arial"/>
          <w:iCs/>
          <w:lang w:val="en-GB"/>
        </w:rPr>
        <w:t xml:space="preserve"> Universitas </w:t>
      </w:r>
      <w:proofErr w:type="spellStart"/>
      <w:r w:rsidR="007760FF" w:rsidRPr="006E7431">
        <w:rPr>
          <w:rFonts w:ascii="Yu Gothic UI" w:eastAsia="Yu Gothic UI" w:hAnsi="Yu Gothic UI" w:cs="Arial"/>
          <w:iCs/>
          <w:lang w:val="en-GB"/>
        </w:rPr>
        <w:t>Komputer</w:t>
      </w:r>
      <w:proofErr w:type="spellEnd"/>
      <w:r w:rsidR="007760FF" w:rsidRPr="006E7431">
        <w:rPr>
          <w:rFonts w:ascii="Yu Gothic UI" w:eastAsia="Yu Gothic UI" w:hAnsi="Yu Gothic UI" w:cs="Arial"/>
          <w:iCs/>
          <w:lang w:val="en-GB"/>
        </w:rPr>
        <w:t xml:space="preserve"> Indonesia Bandung</w:t>
      </w:r>
      <w:r w:rsidRPr="006E7431">
        <w:rPr>
          <w:rFonts w:ascii="Yu Gothic UI" w:eastAsia="Yu Gothic UI" w:hAnsi="Yu Gothic UI" w:cs="Arial"/>
          <w:iCs/>
          <w:lang w:val="en-GB"/>
        </w:rPr>
        <w:t xml:space="preserve">.” </w:t>
      </w:r>
      <w:proofErr w:type="spellStart"/>
      <w:r w:rsidRPr="006E7431">
        <w:rPr>
          <w:rFonts w:ascii="Yu Gothic UI" w:eastAsia="Yu Gothic UI" w:hAnsi="Yu Gothic UI" w:cs="Arial"/>
          <w:iCs/>
          <w:lang w:val="en-GB"/>
        </w:rPr>
        <w:t>Jurnal</w:t>
      </w:r>
      <w:proofErr w:type="spellEnd"/>
      <w:r w:rsidRPr="006E7431">
        <w:rPr>
          <w:rFonts w:ascii="Yu Gothic UI" w:eastAsia="Yu Gothic UI" w:hAnsi="Yu Gothic UI" w:cs="Arial"/>
          <w:iCs/>
          <w:lang w:val="en-GB"/>
        </w:rPr>
        <w:t xml:space="preserve"> </w:t>
      </w:r>
      <w:proofErr w:type="spellStart"/>
      <w:r w:rsidRPr="006E7431">
        <w:rPr>
          <w:rFonts w:ascii="Yu Gothic UI" w:eastAsia="Yu Gothic UI" w:hAnsi="Yu Gothic UI" w:cs="Arial"/>
          <w:iCs/>
          <w:lang w:val="en-GB"/>
        </w:rPr>
        <w:t>Ilmu</w:t>
      </w:r>
      <w:proofErr w:type="spellEnd"/>
      <w:r w:rsidRPr="006E7431">
        <w:rPr>
          <w:rFonts w:ascii="Yu Gothic UI" w:eastAsia="Yu Gothic UI" w:hAnsi="Yu Gothic UI" w:cs="Arial"/>
          <w:iCs/>
          <w:lang w:val="en-GB"/>
        </w:rPr>
        <w:t xml:space="preserve"> </w:t>
      </w:r>
      <w:proofErr w:type="spellStart"/>
      <w:r w:rsidRPr="006E7431">
        <w:rPr>
          <w:rFonts w:ascii="Yu Gothic UI" w:eastAsia="Yu Gothic UI" w:hAnsi="Yu Gothic UI" w:cs="Arial"/>
          <w:iCs/>
          <w:lang w:val="en-GB"/>
        </w:rPr>
        <w:t>Keuangan</w:t>
      </w:r>
      <w:proofErr w:type="spellEnd"/>
      <w:r w:rsidRPr="006E7431">
        <w:rPr>
          <w:rFonts w:ascii="Yu Gothic UI" w:eastAsia="Yu Gothic UI" w:hAnsi="Yu Gothic UI" w:cs="Arial"/>
          <w:iCs/>
          <w:lang w:val="en-GB"/>
        </w:rPr>
        <w:t xml:space="preserve"> Dan </w:t>
      </w:r>
      <w:proofErr w:type="spellStart"/>
      <w:r w:rsidRPr="006E7431">
        <w:rPr>
          <w:rFonts w:ascii="Yu Gothic UI" w:eastAsia="Yu Gothic UI" w:hAnsi="Yu Gothic UI" w:cs="Arial"/>
          <w:iCs/>
          <w:lang w:val="en-GB"/>
        </w:rPr>
        <w:t>Perbankan</w:t>
      </w:r>
      <w:proofErr w:type="spellEnd"/>
      <w:r w:rsidRPr="006E7431">
        <w:rPr>
          <w:rFonts w:ascii="Yu Gothic UI" w:eastAsia="Yu Gothic UI" w:hAnsi="Yu Gothic UI" w:cs="Arial"/>
          <w:iCs/>
          <w:lang w:val="en-GB"/>
        </w:rPr>
        <w:t xml:space="preserve"> (JIKA) 10, no. 1 (2020). </w:t>
      </w:r>
    </w:p>
    <w:p w14:paraId="5F0C854E" w14:textId="77777777" w:rsidR="006E7431" w:rsidRDefault="006E7431" w:rsidP="007760FF">
      <w:pPr>
        <w:jc w:val="both"/>
        <w:rPr>
          <w:rFonts w:ascii="Yu Gothic UI" w:eastAsia="Yu Gothic UI" w:hAnsi="Yu Gothic UI" w:cs="Arial"/>
          <w:iCs/>
          <w:lang w:val="en-GB"/>
        </w:rPr>
      </w:pPr>
      <w:proofErr w:type="spellStart"/>
      <w:r w:rsidRPr="006E7431">
        <w:rPr>
          <w:rFonts w:ascii="Yu Gothic UI" w:eastAsia="Yu Gothic UI" w:hAnsi="Yu Gothic UI" w:cs="Arial"/>
          <w:iCs/>
          <w:lang w:val="en-GB"/>
        </w:rPr>
        <w:t>Arthamevia</w:t>
      </w:r>
      <w:proofErr w:type="spellEnd"/>
      <w:r w:rsidRPr="006E7431">
        <w:rPr>
          <w:rFonts w:ascii="Yu Gothic UI" w:eastAsia="Yu Gothic UI" w:hAnsi="Yu Gothic UI" w:cs="Arial"/>
          <w:iCs/>
          <w:lang w:val="en-GB"/>
        </w:rPr>
        <w:t xml:space="preserve">, Shaula </w:t>
      </w:r>
      <w:proofErr w:type="spellStart"/>
      <w:r w:rsidRPr="006E7431">
        <w:rPr>
          <w:rFonts w:ascii="Yu Gothic UI" w:eastAsia="Yu Gothic UI" w:hAnsi="Yu Gothic UI" w:cs="Arial"/>
          <w:iCs/>
          <w:lang w:val="en-GB"/>
        </w:rPr>
        <w:t>Andreinna</w:t>
      </w:r>
      <w:proofErr w:type="spellEnd"/>
      <w:r w:rsidRPr="006E7431">
        <w:rPr>
          <w:rFonts w:ascii="Yu Gothic UI" w:eastAsia="Yu Gothic UI" w:hAnsi="Yu Gothic UI" w:cs="Arial"/>
          <w:iCs/>
          <w:lang w:val="en-GB"/>
        </w:rPr>
        <w:t xml:space="preserve">, </w:t>
      </w:r>
      <w:proofErr w:type="spellStart"/>
      <w:r w:rsidRPr="006E7431">
        <w:rPr>
          <w:rFonts w:ascii="Yu Gothic UI" w:eastAsia="Yu Gothic UI" w:hAnsi="Yu Gothic UI" w:cs="Arial"/>
          <w:iCs/>
          <w:lang w:val="en-GB"/>
        </w:rPr>
        <w:t>Maulidya</w:t>
      </w:r>
      <w:proofErr w:type="spellEnd"/>
      <w:r w:rsidRPr="006E7431">
        <w:rPr>
          <w:rFonts w:ascii="Yu Gothic UI" w:eastAsia="Yu Gothic UI" w:hAnsi="Yu Gothic UI" w:cs="Arial"/>
          <w:iCs/>
          <w:lang w:val="en-GB"/>
        </w:rPr>
        <w:t xml:space="preserve"> Ayu, </w:t>
      </w:r>
      <w:proofErr w:type="spellStart"/>
      <w:r w:rsidRPr="006E7431">
        <w:rPr>
          <w:rFonts w:ascii="Yu Gothic UI" w:eastAsia="Yu Gothic UI" w:hAnsi="Yu Gothic UI" w:cs="Arial"/>
          <w:iCs/>
          <w:lang w:val="en-GB"/>
        </w:rPr>
        <w:t>Umniyyatul</w:t>
      </w:r>
      <w:proofErr w:type="spellEnd"/>
      <w:r w:rsidRPr="006E7431">
        <w:rPr>
          <w:rFonts w:ascii="Yu Gothic UI" w:eastAsia="Yu Gothic UI" w:hAnsi="Yu Gothic UI" w:cs="Arial"/>
          <w:iCs/>
          <w:lang w:val="en-GB"/>
        </w:rPr>
        <w:t xml:space="preserve"> Ula, Silva </w:t>
      </w:r>
      <w:proofErr w:type="spellStart"/>
      <w:r w:rsidRPr="006E7431">
        <w:rPr>
          <w:rFonts w:ascii="Yu Gothic UI" w:eastAsia="Yu Gothic UI" w:hAnsi="Yu Gothic UI" w:cs="Arial"/>
          <w:iCs/>
          <w:lang w:val="en-GB"/>
        </w:rPr>
        <w:t>Rizqi</w:t>
      </w:r>
      <w:proofErr w:type="spellEnd"/>
      <w:r w:rsidRPr="006E7431">
        <w:rPr>
          <w:rFonts w:ascii="Yu Gothic UI" w:eastAsia="Yu Gothic UI" w:hAnsi="Yu Gothic UI" w:cs="Arial"/>
          <w:iCs/>
          <w:lang w:val="en-GB"/>
        </w:rPr>
        <w:t xml:space="preserve">, </w:t>
      </w:r>
    </w:p>
    <w:p w14:paraId="67E45BD7" w14:textId="7C10B532" w:rsidR="006E7431" w:rsidRDefault="006E7431" w:rsidP="007760FF">
      <w:pPr>
        <w:ind w:left="720"/>
        <w:jc w:val="both"/>
        <w:rPr>
          <w:rFonts w:ascii="Yu Gothic UI" w:eastAsia="Yu Gothic UI" w:hAnsi="Yu Gothic UI" w:cs="Arial"/>
          <w:iCs/>
          <w:lang w:val="en-GB"/>
        </w:rPr>
      </w:pPr>
      <w:proofErr w:type="spellStart"/>
      <w:r w:rsidRPr="006E7431">
        <w:rPr>
          <w:rFonts w:ascii="Yu Gothic UI" w:eastAsia="Yu Gothic UI" w:hAnsi="Yu Gothic UI" w:cs="Arial"/>
          <w:iCs/>
          <w:lang w:val="en-GB"/>
        </w:rPr>
        <w:t>Farhatun</w:t>
      </w:r>
      <w:proofErr w:type="spellEnd"/>
      <w:r w:rsidRPr="006E7431">
        <w:rPr>
          <w:rFonts w:ascii="Yu Gothic UI" w:eastAsia="Yu Gothic UI" w:hAnsi="Yu Gothic UI" w:cs="Arial"/>
          <w:iCs/>
          <w:lang w:val="en-GB"/>
        </w:rPr>
        <w:t xml:space="preserve"> </w:t>
      </w:r>
      <w:proofErr w:type="spellStart"/>
      <w:r w:rsidRPr="006E7431">
        <w:rPr>
          <w:rFonts w:ascii="Yu Gothic UI" w:eastAsia="Yu Gothic UI" w:hAnsi="Yu Gothic UI" w:cs="Arial"/>
          <w:iCs/>
          <w:lang w:val="en-GB"/>
        </w:rPr>
        <w:t>Nissa</w:t>
      </w:r>
      <w:proofErr w:type="spellEnd"/>
      <w:r w:rsidRPr="006E7431">
        <w:rPr>
          <w:rFonts w:ascii="Yu Gothic UI" w:eastAsia="Yu Gothic UI" w:hAnsi="Yu Gothic UI" w:cs="Arial"/>
          <w:iCs/>
          <w:lang w:val="en-GB"/>
        </w:rPr>
        <w:t xml:space="preserve">, and </w:t>
      </w:r>
      <w:proofErr w:type="spellStart"/>
      <w:r w:rsidRPr="006E7431">
        <w:rPr>
          <w:rFonts w:ascii="Yu Gothic UI" w:eastAsia="Yu Gothic UI" w:hAnsi="Yu Gothic UI" w:cs="Arial"/>
          <w:iCs/>
          <w:lang w:val="en-GB"/>
        </w:rPr>
        <w:t>Hendro</w:t>
      </w:r>
      <w:proofErr w:type="spellEnd"/>
      <w:r w:rsidRPr="006E7431">
        <w:rPr>
          <w:rFonts w:ascii="Yu Gothic UI" w:eastAsia="Yu Gothic UI" w:hAnsi="Yu Gothic UI" w:cs="Arial"/>
          <w:iCs/>
          <w:lang w:val="en-GB"/>
        </w:rPr>
        <w:t xml:space="preserve"> </w:t>
      </w:r>
      <w:proofErr w:type="spellStart"/>
      <w:r w:rsidRPr="006E7431">
        <w:rPr>
          <w:rFonts w:ascii="Yu Gothic UI" w:eastAsia="Yu Gothic UI" w:hAnsi="Yu Gothic UI" w:cs="Arial"/>
          <w:iCs/>
          <w:lang w:val="en-GB"/>
        </w:rPr>
        <w:t>Cahyo</w:t>
      </w:r>
      <w:proofErr w:type="spellEnd"/>
      <w:r w:rsidRPr="006E7431">
        <w:rPr>
          <w:rFonts w:ascii="Yu Gothic UI" w:eastAsia="Yu Gothic UI" w:hAnsi="Yu Gothic UI" w:cs="Arial"/>
          <w:iCs/>
          <w:lang w:val="en-GB"/>
        </w:rPr>
        <w:t>. “</w:t>
      </w:r>
      <w:proofErr w:type="spellStart"/>
      <w:r w:rsidRPr="006E7431">
        <w:rPr>
          <w:rFonts w:ascii="Yu Gothic UI" w:eastAsia="Yu Gothic UI" w:hAnsi="Yu Gothic UI" w:cs="Arial"/>
          <w:iCs/>
          <w:lang w:val="en-GB"/>
        </w:rPr>
        <w:t>Pengaruh</w:t>
      </w:r>
      <w:proofErr w:type="spellEnd"/>
      <w:r w:rsidRPr="006E7431">
        <w:rPr>
          <w:rFonts w:ascii="Yu Gothic UI" w:eastAsia="Yu Gothic UI" w:hAnsi="Yu Gothic UI" w:cs="Arial"/>
          <w:iCs/>
          <w:lang w:val="en-GB"/>
        </w:rPr>
        <w:t xml:space="preserve"> Covid-19 </w:t>
      </w:r>
      <w:proofErr w:type="spellStart"/>
      <w:r w:rsidRPr="006E7431">
        <w:rPr>
          <w:rFonts w:ascii="Yu Gothic UI" w:eastAsia="Yu Gothic UI" w:hAnsi="Yu Gothic UI" w:cs="Arial"/>
          <w:iCs/>
          <w:lang w:val="en-GB"/>
        </w:rPr>
        <w:t>Terhadap</w:t>
      </w:r>
      <w:proofErr w:type="spellEnd"/>
      <w:r w:rsidRPr="006E7431">
        <w:rPr>
          <w:rFonts w:ascii="Yu Gothic UI" w:eastAsia="Yu Gothic UI" w:hAnsi="Yu Gothic UI" w:cs="Arial"/>
          <w:iCs/>
          <w:lang w:val="en-GB"/>
        </w:rPr>
        <w:t xml:space="preserve"> Harga Saham Di Indonesia </w:t>
      </w:r>
      <w:proofErr w:type="spellStart"/>
      <w:r w:rsidRPr="006E7431">
        <w:rPr>
          <w:rFonts w:ascii="Yu Gothic UI" w:eastAsia="Yu Gothic UI" w:hAnsi="Yu Gothic UI" w:cs="Arial"/>
          <w:iCs/>
          <w:lang w:val="en-GB"/>
        </w:rPr>
        <w:t>Tahun</w:t>
      </w:r>
      <w:proofErr w:type="spellEnd"/>
      <w:r w:rsidRPr="006E7431">
        <w:rPr>
          <w:rFonts w:ascii="Yu Gothic UI" w:eastAsia="Yu Gothic UI" w:hAnsi="Yu Gothic UI" w:cs="Arial"/>
          <w:iCs/>
          <w:lang w:val="en-GB"/>
        </w:rPr>
        <w:t xml:space="preserve"> 2019-2020.” Seminar Nasional Official Statistics 2020, no. 1 (2021): 34–44.</w:t>
      </w:r>
    </w:p>
    <w:p w14:paraId="44E22951" w14:textId="77777777" w:rsidR="007760FF" w:rsidRDefault="007760FF" w:rsidP="007760FF">
      <w:pPr>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Aryanti</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Mawardi</w:t>
      </w:r>
      <w:proofErr w:type="spellEnd"/>
      <w:r w:rsidRPr="007760FF">
        <w:rPr>
          <w:rFonts w:ascii="Yu Gothic UI" w:eastAsia="Yu Gothic UI" w:hAnsi="Yu Gothic UI" w:cs="Arial"/>
          <w:iCs/>
          <w:lang w:val="en-GB"/>
        </w:rPr>
        <w:t xml:space="preserve">, and </w:t>
      </w:r>
      <w:proofErr w:type="spellStart"/>
      <w:r w:rsidRPr="007760FF">
        <w:rPr>
          <w:rFonts w:ascii="Yu Gothic UI" w:eastAsia="Yu Gothic UI" w:hAnsi="Yu Gothic UI" w:cs="Arial"/>
          <w:iCs/>
          <w:lang w:val="en-GB"/>
        </w:rPr>
        <w:t>Selvi</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Andesta</w:t>
      </w:r>
      <w:proofErr w:type="spellEnd"/>
      <w:r w:rsidRPr="007760FF">
        <w:rPr>
          <w:rFonts w:ascii="Yu Gothic UI" w:eastAsia="Yu Gothic UI" w:hAnsi="Yu Gothic UI" w:cs="Arial"/>
          <w:iCs/>
          <w:lang w:val="en-GB"/>
        </w:rPr>
        <w:t xml:space="preserve">. “Return Saham Pada Perusahaan Yang </w:t>
      </w:r>
    </w:p>
    <w:p w14:paraId="280443A4" w14:textId="0B686FF6" w:rsidR="007760FF" w:rsidRDefault="007760FF" w:rsidP="007760FF">
      <w:pPr>
        <w:ind w:left="720"/>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Terdaftar</w:t>
      </w:r>
      <w:proofErr w:type="spellEnd"/>
      <w:r w:rsidRPr="007760FF">
        <w:rPr>
          <w:rFonts w:ascii="Yu Gothic UI" w:eastAsia="Yu Gothic UI" w:hAnsi="Yu Gothic UI" w:cs="Arial"/>
          <w:iCs/>
          <w:lang w:val="en-GB"/>
        </w:rPr>
        <w:t xml:space="preserve"> Di Jakarta Islamic Index </w:t>
      </w:r>
      <w:proofErr w:type="gramStart"/>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Jii</w:t>
      </w:r>
      <w:proofErr w:type="spellEnd"/>
      <w:proofErr w:type="gramEnd"/>
      <w:r w:rsidRPr="007760FF">
        <w:rPr>
          <w:rFonts w:ascii="Yu Gothic UI" w:eastAsia="Yu Gothic UI" w:hAnsi="Yu Gothic UI" w:cs="Arial"/>
          <w:iCs/>
          <w:lang w:val="en-GB"/>
        </w:rPr>
        <w:t xml:space="preserve"> ).” </w:t>
      </w:r>
      <w:proofErr w:type="spellStart"/>
      <w:r w:rsidRPr="007760FF">
        <w:rPr>
          <w:rFonts w:ascii="Yu Gothic UI" w:eastAsia="Yu Gothic UI" w:hAnsi="Yu Gothic UI" w:cs="Arial"/>
          <w:iCs/>
          <w:lang w:val="en-GB"/>
        </w:rPr>
        <w:t>Pengaruh</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Roa</w:t>
      </w:r>
      <w:proofErr w:type="spellEnd"/>
      <w:r w:rsidRPr="007760FF">
        <w:rPr>
          <w:rFonts w:ascii="Yu Gothic UI" w:eastAsia="Yu Gothic UI" w:hAnsi="Yu Gothic UI" w:cs="Arial"/>
          <w:iCs/>
          <w:lang w:val="en-GB"/>
        </w:rPr>
        <w:t xml:space="preserve">, Roe, </w:t>
      </w:r>
      <w:proofErr w:type="spellStart"/>
      <w:r w:rsidRPr="007760FF">
        <w:rPr>
          <w:rFonts w:ascii="Yu Gothic UI" w:eastAsia="Yu Gothic UI" w:hAnsi="Yu Gothic UI" w:cs="Arial"/>
          <w:iCs/>
          <w:lang w:val="en-GB"/>
        </w:rPr>
        <w:t>Npm</w:t>
      </w:r>
      <w:proofErr w:type="spellEnd"/>
      <w:r w:rsidRPr="007760FF">
        <w:rPr>
          <w:rFonts w:ascii="Yu Gothic UI" w:eastAsia="Yu Gothic UI" w:hAnsi="Yu Gothic UI" w:cs="Arial"/>
          <w:iCs/>
          <w:lang w:val="en-GB"/>
        </w:rPr>
        <w:t xml:space="preserve"> Dan Cr </w:t>
      </w:r>
      <w:proofErr w:type="spellStart"/>
      <w:r w:rsidRPr="007760FF">
        <w:rPr>
          <w:rFonts w:ascii="Yu Gothic UI" w:eastAsia="Yu Gothic UI" w:hAnsi="Yu Gothic UI" w:cs="Arial"/>
          <w:iCs/>
          <w:lang w:val="en-GB"/>
        </w:rPr>
        <w:t>Terhadap</w:t>
      </w:r>
      <w:proofErr w:type="spellEnd"/>
      <w:r w:rsidRPr="007760FF">
        <w:rPr>
          <w:rFonts w:ascii="Yu Gothic UI" w:eastAsia="Yu Gothic UI" w:hAnsi="Yu Gothic UI" w:cs="Arial"/>
          <w:iCs/>
          <w:lang w:val="en-GB"/>
        </w:rPr>
        <w:t xml:space="preserve"> Return Saham Pada Perusahaan Yang </w:t>
      </w:r>
      <w:proofErr w:type="spellStart"/>
      <w:r w:rsidRPr="007760FF">
        <w:rPr>
          <w:rFonts w:ascii="Yu Gothic UI" w:eastAsia="Yu Gothic UI" w:hAnsi="Yu Gothic UI" w:cs="Arial"/>
          <w:iCs/>
          <w:lang w:val="en-GB"/>
        </w:rPr>
        <w:t>Terdaftar</w:t>
      </w:r>
      <w:proofErr w:type="spellEnd"/>
      <w:r w:rsidRPr="007760FF">
        <w:rPr>
          <w:rFonts w:ascii="Yu Gothic UI" w:eastAsia="Yu Gothic UI" w:hAnsi="Yu Gothic UI" w:cs="Arial"/>
          <w:iCs/>
          <w:lang w:val="en-GB"/>
        </w:rPr>
        <w:t xml:space="preserve"> Di Jakarta Islamic Index (</w:t>
      </w:r>
      <w:proofErr w:type="spellStart"/>
      <w:r w:rsidRPr="007760FF">
        <w:rPr>
          <w:rFonts w:ascii="Yu Gothic UI" w:eastAsia="Yu Gothic UI" w:hAnsi="Yu Gothic UI" w:cs="Arial"/>
          <w:iCs/>
          <w:lang w:val="en-GB"/>
        </w:rPr>
        <w:t>Jii</w:t>
      </w:r>
      <w:proofErr w:type="spellEnd"/>
      <w:r w:rsidRPr="007760FF">
        <w:rPr>
          <w:rFonts w:ascii="Yu Gothic UI" w:eastAsia="Yu Gothic UI" w:hAnsi="Yu Gothic UI" w:cs="Arial"/>
          <w:iCs/>
          <w:lang w:val="en-GB"/>
        </w:rPr>
        <w:t>) 2, no. 2 (2016): 54–71.</w:t>
      </w:r>
    </w:p>
    <w:p w14:paraId="33177438" w14:textId="77777777" w:rsidR="007760FF" w:rsidRDefault="007760FF" w:rsidP="007760FF">
      <w:pPr>
        <w:jc w:val="both"/>
        <w:rPr>
          <w:rFonts w:ascii="Yu Gothic UI" w:eastAsia="Yu Gothic UI" w:hAnsi="Yu Gothic UI" w:cs="Arial"/>
          <w:iCs/>
          <w:lang w:val="en-GB"/>
        </w:rPr>
      </w:pPr>
      <w:r w:rsidRPr="007760FF">
        <w:rPr>
          <w:rFonts w:ascii="Yu Gothic UI" w:eastAsia="Yu Gothic UI" w:hAnsi="Yu Gothic UI" w:cs="Arial"/>
          <w:iCs/>
          <w:lang w:val="en-GB"/>
        </w:rPr>
        <w:t xml:space="preserve">Chandra, Liliana, and </w:t>
      </w:r>
      <w:proofErr w:type="spellStart"/>
      <w:r w:rsidRPr="007760FF">
        <w:rPr>
          <w:rFonts w:ascii="Yu Gothic UI" w:eastAsia="Yu Gothic UI" w:hAnsi="Yu Gothic UI" w:cs="Arial"/>
          <w:iCs/>
          <w:lang w:val="en-GB"/>
        </w:rPr>
        <w:t>Yudith</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Dyah</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Hapsari</w:t>
      </w:r>
      <w:proofErr w:type="spellEnd"/>
      <w:r w:rsidRPr="007760FF">
        <w:rPr>
          <w:rFonts w:ascii="Yu Gothic UI" w:eastAsia="Yu Gothic UI" w:hAnsi="Yu Gothic UI" w:cs="Arial"/>
          <w:iCs/>
          <w:lang w:val="en-GB"/>
        </w:rPr>
        <w:t>. “</w:t>
      </w:r>
      <w:proofErr w:type="spellStart"/>
      <w:r w:rsidRPr="007760FF">
        <w:rPr>
          <w:rFonts w:ascii="Yu Gothic UI" w:eastAsia="Yu Gothic UI" w:hAnsi="Yu Gothic UI" w:cs="Arial"/>
          <w:iCs/>
          <w:lang w:val="en-GB"/>
        </w:rPr>
        <w:t>Analisis</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Pembentukan</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Portofo</w:t>
      </w:r>
      <w:proofErr w:type="spellEnd"/>
      <w:r w:rsidRPr="007760FF">
        <w:rPr>
          <w:rFonts w:ascii="Yu Gothic UI" w:eastAsia="Yu Gothic UI" w:hAnsi="Yu Gothic UI" w:cs="Arial"/>
          <w:iCs/>
          <w:lang w:val="en-GB"/>
        </w:rPr>
        <w:t xml:space="preserve"> </w:t>
      </w:r>
    </w:p>
    <w:p w14:paraId="409BD6CE" w14:textId="7F8461E1" w:rsidR="007760FF" w:rsidRDefault="007760FF" w:rsidP="007760FF">
      <w:pPr>
        <w:ind w:left="720"/>
        <w:jc w:val="both"/>
        <w:rPr>
          <w:rFonts w:ascii="Yu Gothic UI" w:eastAsia="Yu Gothic UI" w:hAnsi="Yu Gothic UI" w:cs="Arial"/>
          <w:iCs/>
          <w:lang w:val="en-GB"/>
        </w:rPr>
      </w:pPr>
      <w:r w:rsidRPr="007760FF">
        <w:rPr>
          <w:rFonts w:ascii="Yu Gothic UI" w:eastAsia="Yu Gothic UI" w:hAnsi="Yu Gothic UI" w:cs="Arial"/>
          <w:iCs/>
          <w:lang w:val="en-GB"/>
        </w:rPr>
        <w:t xml:space="preserve">Optimal </w:t>
      </w:r>
      <w:proofErr w:type="spellStart"/>
      <w:r w:rsidRPr="007760FF">
        <w:rPr>
          <w:rFonts w:ascii="Yu Gothic UI" w:eastAsia="Yu Gothic UI" w:hAnsi="Yu Gothic UI" w:cs="Arial"/>
          <w:iCs/>
          <w:lang w:val="en-GB"/>
        </w:rPr>
        <w:t>Dengan</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Menggunakan</w:t>
      </w:r>
      <w:proofErr w:type="spellEnd"/>
      <w:r w:rsidRPr="007760FF">
        <w:rPr>
          <w:rFonts w:ascii="Yu Gothic UI" w:eastAsia="Yu Gothic UI" w:hAnsi="Yu Gothic UI" w:cs="Arial"/>
          <w:iCs/>
          <w:lang w:val="en-GB"/>
        </w:rPr>
        <w:t xml:space="preserve"> Model Markowitz </w:t>
      </w:r>
      <w:proofErr w:type="spellStart"/>
      <w:r w:rsidRPr="007760FF">
        <w:rPr>
          <w:rFonts w:ascii="Yu Gothic UI" w:eastAsia="Yu Gothic UI" w:hAnsi="Yu Gothic UI" w:cs="Arial"/>
          <w:iCs/>
          <w:lang w:val="en-GB"/>
        </w:rPr>
        <w:t>Untuk</w:t>
      </w:r>
      <w:proofErr w:type="spellEnd"/>
      <w:r w:rsidRPr="007760FF">
        <w:rPr>
          <w:rFonts w:ascii="Yu Gothic UI" w:eastAsia="Yu Gothic UI" w:hAnsi="Yu Gothic UI" w:cs="Arial"/>
          <w:iCs/>
          <w:lang w:val="en-GB"/>
        </w:rPr>
        <w:t xml:space="preserve"> Saham </w:t>
      </w:r>
      <w:proofErr w:type="spellStart"/>
      <w:r w:rsidRPr="007760FF">
        <w:rPr>
          <w:rFonts w:ascii="Yu Gothic UI" w:eastAsia="Yu Gothic UI" w:hAnsi="Yu Gothic UI" w:cs="Arial"/>
          <w:iCs/>
          <w:lang w:val="en-GB"/>
        </w:rPr>
        <w:t>Lq</w:t>
      </w:r>
      <w:proofErr w:type="spellEnd"/>
      <w:r w:rsidRPr="007760FF">
        <w:rPr>
          <w:rFonts w:ascii="Yu Gothic UI" w:eastAsia="Yu Gothic UI" w:hAnsi="Yu Gothic UI" w:cs="Arial"/>
          <w:iCs/>
          <w:lang w:val="en-GB"/>
        </w:rPr>
        <w:t xml:space="preserve"> 45 </w:t>
      </w:r>
      <w:proofErr w:type="spellStart"/>
      <w:r w:rsidRPr="007760FF">
        <w:rPr>
          <w:rFonts w:ascii="Yu Gothic UI" w:eastAsia="Yu Gothic UI" w:hAnsi="Yu Gothic UI" w:cs="Arial"/>
          <w:iCs/>
          <w:lang w:val="en-GB"/>
        </w:rPr>
        <w:t>Periode</w:t>
      </w:r>
      <w:proofErr w:type="spellEnd"/>
      <w:r w:rsidRPr="007760FF">
        <w:rPr>
          <w:rFonts w:ascii="Yu Gothic UI" w:eastAsia="Yu Gothic UI" w:hAnsi="Yu Gothic UI" w:cs="Arial"/>
          <w:iCs/>
          <w:lang w:val="en-GB"/>
        </w:rPr>
        <w:t xml:space="preserve"> 2008‐‐2012.” </w:t>
      </w:r>
      <w:proofErr w:type="spellStart"/>
      <w:r w:rsidRPr="007760FF">
        <w:rPr>
          <w:rFonts w:ascii="Yu Gothic UI" w:eastAsia="Yu Gothic UI" w:hAnsi="Yu Gothic UI" w:cs="Arial"/>
          <w:iCs/>
          <w:lang w:val="en-GB"/>
        </w:rPr>
        <w:t>Jurnal</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Manajemen</w:t>
      </w:r>
      <w:proofErr w:type="spellEnd"/>
      <w:r w:rsidRPr="007760FF">
        <w:rPr>
          <w:rFonts w:ascii="Yu Gothic UI" w:eastAsia="Yu Gothic UI" w:hAnsi="Yu Gothic UI" w:cs="Arial"/>
          <w:iCs/>
          <w:lang w:val="en-GB"/>
        </w:rPr>
        <w:t xml:space="preserve"> 11, no. 1 (2014): 41–59.</w:t>
      </w:r>
    </w:p>
    <w:p w14:paraId="2D9D88AA" w14:textId="77777777" w:rsidR="007760FF" w:rsidRDefault="007760FF" w:rsidP="007760FF">
      <w:pPr>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Fabozzi</w:t>
      </w:r>
      <w:proofErr w:type="spellEnd"/>
      <w:r w:rsidRPr="007760FF">
        <w:rPr>
          <w:rFonts w:ascii="Yu Gothic UI" w:eastAsia="Yu Gothic UI" w:hAnsi="Yu Gothic UI" w:cs="Arial"/>
          <w:iCs/>
          <w:lang w:val="en-GB"/>
        </w:rPr>
        <w:t xml:space="preserve">, Frank J, Harry M Markowitz, and Francis Gupta. “JWPR026-Fabozzi </w:t>
      </w:r>
    </w:p>
    <w:p w14:paraId="3CEEFD04" w14:textId="54110FF2" w:rsidR="007760FF" w:rsidRPr="007760FF" w:rsidRDefault="007760FF" w:rsidP="007760FF">
      <w:pPr>
        <w:ind w:left="720"/>
        <w:jc w:val="both"/>
        <w:rPr>
          <w:rFonts w:ascii="Yu Gothic UI" w:eastAsia="Yu Gothic UI" w:hAnsi="Yu Gothic UI" w:cs="Arial"/>
          <w:iCs/>
          <w:lang w:val="en-GB"/>
        </w:rPr>
      </w:pPr>
      <w:r w:rsidRPr="007760FF">
        <w:rPr>
          <w:rFonts w:ascii="Yu Gothic UI" w:eastAsia="Yu Gothic UI" w:hAnsi="Yu Gothic UI" w:cs="Arial"/>
          <w:iCs/>
          <w:lang w:val="en-GB"/>
        </w:rPr>
        <w:t>C01 Portfolio Selection Professor in the Practice of Finance, Yale School of Management,” 2008.</w:t>
      </w:r>
    </w:p>
    <w:p w14:paraId="39B40538" w14:textId="77777777" w:rsidR="007760FF" w:rsidRDefault="007760FF" w:rsidP="007760FF">
      <w:pPr>
        <w:jc w:val="both"/>
        <w:rPr>
          <w:rFonts w:ascii="Yu Gothic UI" w:eastAsia="Yu Gothic UI" w:hAnsi="Yu Gothic UI" w:cs="Arial"/>
          <w:iCs/>
          <w:lang w:val="en-GB"/>
        </w:rPr>
      </w:pPr>
      <w:r w:rsidRPr="007760FF">
        <w:rPr>
          <w:rFonts w:ascii="Yu Gothic UI" w:eastAsia="Yu Gothic UI" w:hAnsi="Yu Gothic UI" w:cs="Arial"/>
          <w:iCs/>
          <w:lang w:val="en-GB"/>
        </w:rPr>
        <w:t xml:space="preserve">Fairuz, </w:t>
      </w:r>
      <w:proofErr w:type="spellStart"/>
      <w:r w:rsidRPr="007760FF">
        <w:rPr>
          <w:rFonts w:ascii="Yu Gothic UI" w:eastAsia="Yu Gothic UI" w:hAnsi="Yu Gothic UI" w:cs="Arial"/>
          <w:iCs/>
          <w:lang w:val="en-GB"/>
        </w:rPr>
        <w:t>Annisa</w:t>
      </w:r>
      <w:proofErr w:type="spellEnd"/>
      <w:r w:rsidRPr="007760FF">
        <w:rPr>
          <w:rFonts w:ascii="Yu Gothic UI" w:eastAsia="Yu Gothic UI" w:hAnsi="Yu Gothic UI" w:cs="Arial"/>
          <w:iCs/>
          <w:lang w:val="en-GB"/>
        </w:rPr>
        <w:t xml:space="preserve"> Amalia. “‘</w:t>
      </w:r>
      <w:proofErr w:type="spellStart"/>
      <w:r w:rsidRPr="007760FF">
        <w:rPr>
          <w:rFonts w:ascii="Yu Gothic UI" w:eastAsia="Yu Gothic UI" w:hAnsi="Yu Gothic UI" w:cs="Arial"/>
          <w:iCs/>
          <w:lang w:val="en-GB"/>
        </w:rPr>
        <w:t>Pengaruh</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Rasio</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Aktivitas</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Rasio</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Solvabilitas</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Rasio</w:t>
      </w:r>
      <w:proofErr w:type="spellEnd"/>
      <w:r w:rsidRPr="007760FF">
        <w:rPr>
          <w:rFonts w:ascii="Yu Gothic UI" w:eastAsia="Yu Gothic UI" w:hAnsi="Yu Gothic UI" w:cs="Arial"/>
          <w:iCs/>
          <w:lang w:val="en-GB"/>
        </w:rPr>
        <w:t xml:space="preserve"> </w:t>
      </w:r>
    </w:p>
    <w:p w14:paraId="376D48A9" w14:textId="0F909BC1" w:rsidR="007760FF" w:rsidRPr="007760FF" w:rsidRDefault="007760FF" w:rsidP="007760FF">
      <w:pPr>
        <w:ind w:left="720"/>
        <w:jc w:val="both"/>
        <w:rPr>
          <w:rFonts w:ascii="Yu Gothic UI" w:eastAsia="Yu Gothic UI" w:hAnsi="Yu Gothic UI" w:cs="Arial"/>
          <w:iCs/>
          <w:lang w:val="en-GB"/>
        </w:rPr>
      </w:pPr>
      <w:r w:rsidRPr="007760FF">
        <w:rPr>
          <w:rFonts w:ascii="Yu Gothic UI" w:eastAsia="Yu Gothic UI" w:hAnsi="Yu Gothic UI" w:cs="Arial"/>
          <w:iCs/>
          <w:lang w:val="en-GB"/>
        </w:rPr>
        <w:lastRenderedPageBreak/>
        <w:t xml:space="preserve">Pasar, </w:t>
      </w:r>
      <w:proofErr w:type="spellStart"/>
      <w:r w:rsidRPr="007760FF">
        <w:rPr>
          <w:rFonts w:ascii="Yu Gothic UI" w:eastAsia="Yu Gothic UI" w:hAnsi="Yu Gothic UI" w:cs="Arial"/>
          <w:iCs/>
          <w:lang w:val="en-GB"/>
        </w:rPr>
        <w:t>Inflansi</w:t>
      </w:r>
      <w:proofErr w:type="spellEnd"/>
      <w:r w:rsidRPr="007760FF">
        <w:rPr>
          <w:rFonts w:ascii="Yu Gothic UI" w:eastAsia="Yu Gothic UI" w:hAnsi="Yu Gothic UI" w:cs="Arial"/>
          <w:iCs/>
          <w:lang w:val="en-GB"/>
        </w:rPr>
        <w:t xml:space="preserve"> Dan </w:t>
      </w:r>
      <w:proofErr w:type="spellStart"/>
      <w:r w:rsidRPr="007760FF">
        <w:rPr>
          <w:rFonts w:ascii="Yu Gothic UI" w:eastAsia="Yu Gothic UI" w:hAnsi="Yu Gothic UI" w:cs="Arial"/>
          <w:iCs/>
          <w:lang w:val="en-GB"/>
        </w:rPr>
        <w:t>Kurs</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Terhadap</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Retrun</w:t>
      </w:r>
      <w:proofErr w:type="spellEnd"/>
      <w:r w:rsidRPr="007760FF">
        <w:rPr>
          <w:rFonts w:ascii="Yu Gothic UI" w:eastAsia="Yu Gothic UI" w:hAnsi="Yu Gothic UI" w:cs="Arial"/>
          <w:iCs/>
          <w:lang w:val="en-GB"/>
        </w:rPr>
        <w:t xml:space="preserve"> Saham Syariah (</w:t>
      </w:r>
      <w:proofErr w:type="spellStart"/>
      <w:r w:rsidRPr="007760FF">
        <w:rPr>
          <w:rFonts w:ascii="Yu Gothic UI" w:eastAsia="Yu Gothic UI" w:hAnsi="Yu Gothic UI" w:cs="Arial"/>
          <w:iCs/>
          <w:lang w:val="en-GB"/>
        </w:rPr>
        <w:t>Studi</w:t>
      </w:r>
      <w:proofErr w:type="spellEnd"/>
      <w:r w:rsidRPr="007760FF">
        <w:rPr>
          <w:rFonts w:ascii="Yu Gothic UI" w:eastAsia="Yu Gothic UI" w:hAnsi="Yu Gothic UI" w:cs="Arial"/>
          <w:iCs/>
          <w:lang w:val="en-GB"/>
        </w:rPr>
        <w:t xml:space="preserve"> Pada Saham Syariah Yang </w:t>
      </w:r>
      <w:proofErr w:type="spellStart"/>
      <w:r w:rsidRPr="007760FF">
        <w:rPr>
          <w:rFonts w:ascii="Yu Gothic UI" w:eastAsia="Yu Gothic UI" w:hAnsi="Yu Gothic UI" w:cs="Arial"/>
          <w:iCs/>
          <w:lang w:val="en-GB"/>
        </w:rPr>
        <w:t>Tergabung</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Dalam</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Kelompok</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Issi</w:t>
      </w:r>
      <w:proofErr w:type="spellEnd"/>
      <w:r w:rsidRPr="007760FF">
        <w:rPr>
          <w:rFonts w:ascii="Yu Gothic UI" w:eastAsia="Yu Gothic UI" w:hAnsi="Yu Gothic UI" w:cs="Arial"/>
          <w:iCs/>
          <w:lang w:val="en-GB"/>
        </w:rPr>
        <w:t xml:space="preserve"> Pada </w:t>
      </w:r>
      <w:proofErr w:type="spellStart"/>
      <w:r w:rsidRPr="007760FF">
        <w:rPr>
          <w:rFonts w:ascii="Yu Gothic UI" w:eastAsia="Yu Gothic UI" w:hAnsi="Yu Gothic UI" w:cs="Arial"/>
          <w:iCs/>
          <w:lang w:val="en-GB"/>
        </w:rPr>
        <w:t>Sektor</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Industri</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Tahun</w:t>
      </w:r>
      <w:proofErr w:type="spellEnd"/>
      <w:r w:rsidRPr="007760FF">
        <w:rPr>
          <w:rFonts w:ascii="Yu Gothic UI" w:eastAsia="Yu Gothic UI" w:hAnsi="Yu Gothic UI" w:cs="Arial"/>
          <w:iCs/>
          <w:lang w:val="en-GB"/>
        </w:rPr>
        <w:t xml:space="preserve"> 2011-2015).’” Jakarta: </w:t>
      </w:r>
      <w:proofErr w:type="spellStart"/>
      <w:r w:rsidRPr="007760FF">
        <w:rPr>
          <w:rFonts w:ascii="Yu Gothic UI" w:eastAsia="Yu Gothic UI" w:hAnsi="Yu Gothic UI" w:cs="Arial"/>
          <w:iCs/>
          <w:lang w:val="en-GB"/>
        </w:rPr>
        <w:t>Fakultas</w:t>
      </w:r>
      <w:proofErr w:type="spellEnd"/>
      <w:r w:rsidRPr="007760FF">
        <w:rPr>
          <w:rFonts w:ascii="Yu Gothic UI" w:eastAsia="Yu Gothic UI" w:hAnsi="Yu Gothic UI" w:cs="Arial"/>
          <w:iCs/>
          <w:lang w:val="en-GB"/>
        </w:rPr>
        <w:t xml:space="preserve"> Ekonomi Dan </w:t>
      </w:r>
      <w:proofErr w:type="spellStart"/>
      <w:r w:rsidRPr="007760FF">
        <w:rPr>
          <w:rFonts w:ascii="Yu Gothic UI" w:eastAsia="Yu Gothic UI" w:hAnsi="Yu Gothic UI" w:cs="Arial"/>
          <w:iCs/>
          <w:lang w:val="en-GB"/>
        </w:rPr>
        <w:t>Bisnis</w:t>
      </w:r>
      <w:proofErr w:type="spellEnd"/>
      <w:r w:rsidRPr="007760FF">
        <w:rPr>
          <w:rFonts w:ascii="Yu Gothic UI" w:eastAsia="Yu Gothic UI" w:hAnsi="Yu Gothic UI" w:cs="Arial"/>
          <w:iCs/>
          <w:lang w:val="en-GB"/>
        </w:rPr>
        <w:t xml:space="preserve"> UIN </w:t>
      </w:r>
      <w:proofErr w:type="spellStart"/>
      <w:r w:rsidRPr="007760FF">
        <w:rPr>
          <w:rFonts w:ascii="Yu Gothic UI" w:eastAsia="Yu Gothic UI" w:hAnsi="Yu Gothic UI" w:cs="Arial"/>
          <w:iCs/>
          <w:lang w:val="en-GB"/>
        </w:rPr>
        <w:t>Syarif</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Hidayatullah</w:t>
      </w:r>
      <w:proofErr w:type="spellEnd"/>
      <w:r w:rsidRPr="007760FF">
        <w:rPr>
          <w:rFonts w:ascii="Yu Gothic UI" w:eastAsia="Yu Gothic UI" w:hAnsi="Yu Gothic UI" w:cs="Arial"/>
          <w:iCs/>
          <w:lang w:val="en-GB"/>
        </w:rPr>
        <w:t xml:space="preserve"> Jakarta, 2017, 1–110. </w:t>
      </w:r>
    </w:p>
    <w:p w14:paraId="07FA476B" w14:textId="77777777" w:rsidR="007760FF" w:rsidRDefault="007760FF" w:rsidP="007760FF">
      <w:pPr>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Fathoni</w:t>
      </w:r>
      <w:proofErr w:type="spellEnd"/>
      <w:r w:rsidRPr="007760FF">
        <w:rPr>
          <w:rFonts w:ascii="Yu Gothic UI" w:eastAsia="Yu Gothic UI" w:hAnsi="Yu Gothic UI" w:cs="Arial"/>
          <w:iCs/>
          <w:lang w:val="en-GB"/>
        </w:rPr>
        <w:t xml:space="preserve">, Hamdan. “Peran Pasar Modal Syariah </w:t>
      </w:r>
      <w:proofErr w:type="spellStart"/>
      <w:r w:rsidRPr="007760FF">
        <w:rPr>
          <w:rFonts w:ascii="Yu Gothic UI" w:eastAsia="Yu Gothic UI" w:hAnsi="Yu Gothic UI" w:cs="Arial"/>
          <w:iCs/>
          <w:lang w:val="en-GB"/>
        </w:rPr>
        <w:t>Dalam</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Laju</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Pertumbuhan</w:t>
      </w:r>
      <w:proofErr w:type="spellEnd"/>
      <w:r w:rsidRPr="007760FF">
        <w:rPr>
          <w:rFonts w:ascii="Yu Gothic UI" w:eastAsia="Yu Gothic UI" w:hAnsi="Yu Gothic UI" w:cs="Arial"/>
          <w:iCs/>
          <w:lang w:val="en-GB"/>
        </w:rPr>
        <w:t xml:space="preserve"> </w:t>
      </w:r>
    </w:p>
    <w:p w14:paraId="76895CCC" w14:textId="4A390178" w:rsidR="007760FF" w:rsidRPr="007760FF" w:rsidRDefault="007760FF" w:rsidP="007760FF">
      <w:pPr>
        <w:ind w:firstLine="720"/>
        <w:jc w:val="both"/>
        <w:rPr>
          <w:rFonts w:ascii="Yu Gothic UI" w:eastAsia="Yu Gothic UI" w:hAnsi="Yu Gothic UI" w:cs="Arial"/>
          <w:iCs/>
          <w:lang w:val="en-GB"/>
        </w:rPr>
      </w:pPr>
      <w:r w:rsidRPr="007760FF">
        <w:rPr>
          <w:rFonts w:ascii="Yu Gothic UI" w:eastAsia="Yu Gothic UI" w:hAnsi="Yu Gothic UI" w:cs="Arial"/>
          <w:iCs/>
          <w:lang w:val="en-GB"/>
        </w:rPr>
        <w:t xml:space="preserve">Ekonomi Di Indonesia.” </w:t>
      </w:r>
      <w:proofErr w:type="spellStart"/>
      <w:r w:rsidRPr="007760FF">
        <w:rPr>
          <w:rFonts w:ascii="Yu Gothic UI" w:eastAsia="Yu Gothic UI" w:hAnsi="Yu Gothic UI" w:cs="Arial"/>
          <w:iCs/>
          <w:lang w:val="en-GB"/>
        </w:rPr>
        <w:t>Khazanah</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Multidisiplin</w:t>
      </w:r>
      <w:proofErr w:type="spellEnd"/>
      <w:r w:rsidRPr="007760FF">
        <w:rPr>
          <w:rFonts w:ascii="Yu Gothic UI" w:eastAsia="Yu Gothic UI" w:hAnsi="Yu Gothic UI" w:cs="Arial"/>
          <w:iCs/>
          <w:lang w:val="en-GB"/>
        </w:rPr>
        <w:t xml:space="preserve"> 2, no. 1 (2020): 33–44. </w:t>
      </w:r>
    </w:p>
    <w:p w14:paraId="3956EA6A" w14:textId="77777777" w:rsidR="007760FF" w:rsidRDefault="007760FF" w:rsidP="007760FF">
      <w:pPr>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Firdausia</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Salsabila</w:t>
      </w:r>
      <w:proofErr w:type="spellEnd"/>
      <w:r w:rsidRPr="007760FF">
        <w:rPr>
          <w:rFonts w:ascii="Yu Gothic UI" w:eastAsia="Yu Gothic UI" w:hAnsi="Yu Gothic UI" w:cs="Arial"/>
          <w:iCs/>
          <w:lang w:val="en-GB"/>
        </w:rPr>
        <w:t>. “</w:t>
      </w:r>
      <w:proofErr w:type="spellStart"/>
      <w:r w:rsidRPr="007760FF">
        <w:rPr>
          <w:rFonts w:ascii="Yu Gothic UI" w:eastAsia="Yu Gothic UI" w:hAnsi="Yu Gothic UI" w:cs="Arial"/>
          <w:iCs/>
          <w:lang w:val="en-GB"/>
        </w:rPr>
        <w:t>Pengaruh</w:t>
      </w:r>
      <w:proofErr w:type="spellEnd"/>
      <w:r w:rsidRPr="007760FF">
        <w:rPr>
          <w:rFonts w:ascii="Yu Gothic UI" w:eastAsia="Yu Gothic UI" w:hAnsi="Yu Gothic UI" w:cs="Arial"/>
          <w:iCs/>
          <w:lang w:val="en-GB"/>
        </w:rPr>
        <w:t xml:space="preserve"> Return </w:t>
      </w:r>
      <w:proofErr w:type="gramStart"/>
      <w:r w:rsidRPr="007760FF">
        <w:rPr>
          <w:rFonts w:ascii="Yu Gothic UI" w:eastAsia="Yu Gothic UI" w:hAnsi="Yu Gothic UI" w:cs="Arial"/>
          <w:iCs/>
          <w:lang w:val="en-GB"/>
        </w:rPr>
        <w:t>On</w:t>
      </w:r>
      <w:proofErr w:type="gramEnd"/>
      <w:r w:rsidRPr="007760FF">
        <w:rPr>
          <w:rFonts w:ascii="Yu Gothic UI" w:eastAsia="Yu Gothic UI" w:hAnsi="Yu Gothic UI" w:cs="Arial"/>
          <w:iCs/>
          <w:lang w:val="en-GB"/>
        </w:rPr>
        <w:t xml:space="preserve"> Asset, Market Value Added Dan Debt </w:t>
      </w:r>
    </w:p>
    <w:p w14:paraId="0EBA0369" w14:textId="279279C9" w:rsidR="007760FF" w:rsidRPr="007760FF" w:rsidRDefault="007760FF" w:rsidP="007760FF">
      <w:pPr>
        <w:ind w:left="720"/>
        <w:jc w:val="both"/>
        <w:rPr>
          <w:rFonts w:ascii="Yu Gothic UI" w:eastAsia="Yu Gothic UI" w:hAnsi="Yu Gothic UI" w:cs="Arial"/>
          <w:iCs/>
          <w:lang w:val="en-GB"/>
        </w:rPr>
      </w:pPr>
      <w:r w:rsidRPr="007760FF">
        <w:rPr>
          <w:rFonts w:ascii="Yu Gothic UI" w:eastAsia="Yu Gothic UI" w:hAnsi="Yu Gothic UI" w:cs="Arial"/>
          <w:iCs/>
          <w:lang w:val="en-GB"/>
        </w:rPr>
        <w:t xml:space="preserve">To Equity Ratio </w:t>
      </w:r>
      <w:proofErr w:type="spellStart"/>
      <w:r w:rsidRPr="007760FF">
        <w:rPr>
          <w:rFonts w:ascii="Yu Gothic UI" w:eastAsia="Yu Gothic UI" w:hAnsi="Yu Gothic UI" w:cs="Arial"/>
          <w:iCs/>
          <w:lang w:val="en-GB"/>
        </w:rPr>
        <w:t>Terhadap</w:t>
      </w:r>
      <w:proofErr w:type="spellEnd"/>
      <w:r w:rsidRPr="007760FF">
        <w:rPr>
          <w:rFonts w:ascii="Yu Gothic UI" w:eastAsia="Yu Gothic UI" w:hAnsi="Yu Gothic UI" w:cs="Arial"/>
          <w:iCs/>
          <w:lang w:val="en-GB"/>
        </w:rPr>
        <w:t xml:space="preserve"> Return Saham Syariah.” </w:t>
      </w:r>
      <w:proofErr w:type="spellStart"/>
      <w:r w:rsidRPr="007760FF">
        <w:rPr>
          <w:rFonts w:ascii="Yu Gothic UI" w:eastAsia="Yu Gothic UI" w:hAnsi="Yu Gothic UI" w:cs="Arial"/>
          <w:iCs/>
          <w:lang w:val="en-GB"/>
        </w:rPr>
        <w:t>Jurnal</w:t>
      </w:r>
      <w:proofErr w:type="spellEnd"/>
      <w:r w:rsidRPr="007760FF">
        <w:rPr>
          <w:rFonts w:ascii="Yu Gothic UI" w:eastAsia="Yu Gothic UI" w:hAnsi="Yu Gothic UI" w:cs="Arial"/>
          <w:iCs/>
          <w:lang w:val="en-GB"/>
        </w:rPr>
        <w:t xml:space="preserve"> Indonesia Sosial </w:t>
      </w:r>
      <w:proofErr w:type="spellStart"/>
      <w:r w:rsidRPr="007760FF">
        <w:rPr>
          <w:rFonts w:ascii="Yu Gothic UI" w:eastAsia="Yu Gothic UI" w:hAnsi="Yu Gothic UI" w:cs="Arial"/>
          <w:iCs/>
          <w:lang w:val="en-GB"/>
        </w:rPr>
        <w:t>Teknologi</w:t>
      </w:r>
      <w:proofErr w:type="spellEnd"/>
      <w:r w:rsidRPr="007760FF">
        <w:rPr>
          <w:rFonts w:ascii="Yu Gothic UI" w:eastAsia="Yu Gothic UI" w:hAnsi="Yu Gothic UI" w:cs="Arial"/>
          <w:iCs/>
          <w:lang w:val="en-GB"/>
        </w:rPr>
        <w:t xml:space="preserve"> 2, no. 4 (2021): 653–65. </w:t>
      </w:r>
    </w:p>
    <w:p w14:paraId="7B2DB3A2" w14:textId="77777777" w:rsidR="007760FF" w:rsidRDefault="007760FF" w:rsidP="007760FF">
      <w:pPr>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Gunarto</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Herlinah</w:t>
      </w:r>
      <w:proofErr w:type="spellEnd"/>
      <w:r w:rsidRPr="007760FF">
        <w:rPr>
          <w:rFonts w:ascii="Yu Gothic UI" w:eastAsia="Yu Gothic UI" w:hAnsi="Yu Gothic UI" w:cs="Arial"/>
          <w:iCs/>
          <w:lang w:val="en-GB"/>
        </w:rPr>
        <w:t xml:space="preserve">, M. N. </w:t>
      </w:r>
      <w:proofErr w:type="spellStart"/>
      <w:r w:rsidRPr="007760FF">
        <w:rPr>
          <w:rFonts w:ascii="Yu Gothic UI" w:eastAsia="Yu Gothic UI" w:hAnsi="Yu Gothic UI" w:cs="Arial"/>
          <w:iCs/>
          <w:lang w:val="en-GB"/>
        </w:rPr>
        <w:t>Syafaat</w:t>
      </w:r>
      <w:proofErr w:type="spellEnd"/>
      <w:r w:rsidRPr="007760FF">
        <w:rPr>
          <w:rFonts w:ascii="Yu Gothic UI" w:eastAsia="Yu Gothic UI" w:hAnsi="Yu Gothic UI" w:cs="Arial"/>
          <w:iCs/>
          <w:lang w:val="en-GB"/>
        </w:rPr>
        <w:t xml:space="preserve">, and </w:t>
      </w:r>
      <w:proofErr w:type="spellStart"/>
      <w:r w:rsidRPr="007760FF">
        <w:rPr>
          <w:rFonts w:ascii="Yu Gothic UI" w:eastAsia="Yu Gothic UI" w:hAnsi="Yu Gothic UI" w:cs="Arial"/>
          <w:iCs/>
          <w:lang w:val="en-GB"/>
        </w:rPr>
        <w:t>Sulaeman</w:t>
      </w:r>
      <w:proofErr w:type="spellEnd"/>
      <w:r w:rsidRPr="007760FF">
        <w:rPr>
          <w:rFonts w:ascii="Yu Gothic UI" w:eastAsia="Yu Gothic UI" w:hAnsi="Yu Gothic UI" w:cs="Arial"/>
          <w:iCs/>
          <w:lang w:val="en-GB"/>
        </w:rPr>
        <w:t xml:space="preserve">. “Grow-out of Mud Crab </w:t>
      </w:r>
    </w:p>
    <w:p w14:paraId="11218C05" w14:textId="566BA88B" w:rsidR="007760FF" w:rsidRPr="007760FF" w:rsidRDefault="007760FF" w:rsidP="007760FF">
      <w:pPr>
        <w:ind w:left="720"/>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Crablets</w:t>
      </w:r>
      <w:proofErr w:type="spellEnd"/>
      <w:r w:rsidRPr="007760FF">
        <w:rPr>
          <w:rFonts w:ascii="Yu Gothic UI" w:eastAsia="Yu Gothic UI" w:hAnsi="Yu Gothic UI" w:cs="Arial"/>
          <w:iCs/>
          <w:lang w:val="en-GB"/>
        </w:rPr>
        <w:t xml:space="preserve">, Scylla </w:t>
      </w:r>
      <w:proofErr w:type="spellStart"/>
      <w:r w:rsidRPr="007760FF">
        <w:rPr>
          <w:rFonts w:ascii="Yu Gothic UI" w:eastAsia="Yu Gothic UI" w:hAnsi="Yu Gothic UI" w:cs="Arial"/>
          <w:iCs/>
          <w:lang w:val="en-GB"/>
        </w:rPr>
        <w:t>Paramamosain</w:t>
      </w:r>
      <w:proofErr w:type="spellEnd"/>
      <w:r w:rsidRPr="007760FF">
        <w:rPr>
          <w:rFonts w:ascii="Yu Gothic UI" w:eastAsia="Yu Gothic UI" w:hAnsi="Yu Gothic UI" w:cs="Arial"/>
          <w:iCs/>
          <w:lang w:val="en-GB"/>
        </w:rPr>
        <w:t xml:space="preserve"> in </w:t>
      </w:r>
      <w:proofErr w:type="spellStart"/>
      <w:r w:rsidRPr="007760FF">
        <w:rPr>
          <w:rFonts w:ascii="Yu Gothic UI" w:eastAsia="Yu Gothic UI" w:hAnsi="Yu Gothic UI" w:cs="Arial"/>
          <w:iCs/>
          <w:lang w:val="en-GB"/>
        </w:rPr>
        <w:t>Brackishwater</w:t>
      </w:r>
      <w:proofErr w:type="spellEnd"/>
      <w:r w:rsidRPr="007760FF">
        <w:rPr>
          <w:rFonts w:ascii="Yu Gothic UI" w:eastAsia="Yu Gothic UI" w:hAnsi="Yu Gothic UI" w:cs="Arial"/>
          <w:iCs/>
          <w:lang w:val="en-GB"/>
        </w:rPr>
        <w:t xml:space="preserve"> Pond with Different Feeding Strategy.” IOP Conference Series: Earth and Environmental Science 777, no. 1 (2021). </w:t>
      </w:r>
    </w:p>
    <w:p w14:paraId="0299507D" w14:textId="77777777" w:rsidR="007760FF" w:rsidRDefault="007760FF" w:rsidP="007760FF">
      <w:pPr>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Gunawan</w:t>
      </w:r>
      <w:proofErr w:type="spellEnd"/>
      <w:r w:rsidRPr="007760FF">
        <w:rPr>
          <w:rFonts w:ascii="Yu Gothic UI" w:eastAsia="Yu Gothic UI" w:hAnsi="Yu Gothic UI" w:cs="Arial"/>
          <w:iCs/>
          <w:lang w:val="en-GB"/>
        </w:rPr>
        <w:t>. “</w:t>
      </w:r>
      <w:proofErr w:type="spellStart"/>
      <w:r w:rsidRPr="007760FF">
        <w:rPr>
          <w:rFonts w:ascii="Yu Gothic UI" w:eastAsia="Yu Gothic UI" w:hAnsi="Yu Gothic UI" w:cs="Arial"/>
          <w:iCs/>
          <w:lang w:val="en-GB"/>
        </w:rPr>
        <w:t>Pengaruh</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Analisis</w:t>
      </w:r>
      <w:proofErr w:type="spellEnd"/>
      <w:r w:rsidRPr="007760FF">
        <w:rPr>
          <w:rFonts w:ascii="Yu Gothic UI" w:eastAsia="Yu Gothic UI" w:hAnsi="Yu Gothic UI" w:cs="Arial"/>
          <w:iCs/>
          <w:lang w:val="en-GB"/>
        </w:rPr>
        <w:t xml:space="preserve"> Fundamental </w:t>
      </w:r>
      <w:proofErr w:type="spellStart"/>
      <w:r w:rsidRPr="007760FF">
        <w:rPr>
          <w:rFonts w:ascii="Yu Gothic UI" w:eastAsia="Yu Gothic UI" w:hAnsi="Yu Gothic UI" w:cs="Arial"/>
          <w:iCs/>
          <w:lang w:val="en-GB"/>
        </w:rPr>
        <w:t>Terhadap</w:t>
      </w:r>
      <w:proofErr w:type="spellEnd"/>
      <w:r w:rsidRPr="007760FF">
        <w:rPr>
          <w:rFonts w:ascii="Yu Gothic UI" w:eastAsia="Yu Gothic UI" w:hAnsi="Yu Gothic UI" w:cs="Arial"/>
          <w:iCs/>
          <w:lang w:val="en-GB"/>
        </w:rPr>
        <w:t xml:space="preserve"> Harga Saham (</w:t>
      </w:r>
      <w:proofErr w:type="spellStart"/>
      <w:r w:rsidRPr="007760FF">
        <w:rPr>
          <w:rFonts w:ascii="Yu Gothic UI" w:eastAsia="Yu Gothic UI" w:hAnsi="Yu Gothic UI" w:cs="Arial"/>
          <w:iCs/>
          <w:lang w:val="en-GB"/>
        </w:rPr>
        <w:t>Studi</w:t>
      </w:r>
      <w:proofErr w:type="spellEnd"/>
      <w:r w:rsidRPr="007760FF">
        <w:rPr>
          <w:rFonts w:ascii="Yu Gothic UI" w:eastAsia="Yu Gothic UI" w:hAnsi="Yu Gothic UI" w:cs="Arial"/>
          <w:iCs/>
          <w:lang w:val="en-GB"/>
        </w:rPr>
        <w:t xml:space="preserve"> </w:t>
      </w:r>
    </w:p>
    <w:p w14:paraId="4F054A1F" w14:textId="23515792" w:rsidR="007760FF" w:rsidRPr="007760FF" w:rsidRDefault="007760FF" w:rsidP="007760FF">
      <w:pPr>
        <w:ind w:left="720"/>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Empiris</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Terhadap</w:t>
      </w:r>
      <w:proofErr w:type="spellEnd"/>
      <w:r w:rsidRPr="007760FF">
        <w:rPr>
          <w:rFonts w:ascii="Yu Gothic UI" w:eastAsia="Yu Gothic UI" w:hAnsi="Yu Gothic UI" w:cs="Arial"/>
          <w:iCs/>
          <w:lang w:val="en-GB"/>
        </w:rPr>
        <w:t xml:space="preserve"> Saham-Saham </w:t>
      </w:r>
      <w:proofErr w:type="spellStart"/>
      <w:r w:rsidRPr="007760FF">
        <w:rPr>
          <w:rFonts w:ascii="Yu Gothic UI" w:eastAsia="Yu Gothic UI" w:hAnsi="Yu Gothic UI" w:cs="Arial"/>
          <w:iCs/>
          <w:lang w:val="en-GB"/>
        </w:rPr>
        <w:t>Syaria’ah</w:t>
      </w:r>
      <w:proofErr w:type="spellEnd"/>
      <w:r w:rsidRPr="007760FF">
        <w:rPr>
          <w:rFonts w:ascii="Yu Gothic UI" w:eastAsia="Yu Gothic UI" w:hAnsi="Yu Gothic UI" w:cs="Arial"/>
          <w:iCs/>
          <w:lang w:val="en-GB"/>
        </w:rPr>
        <w:t xml:space="preserve"> </w:t>
      </w:r>
      <w:proofErr w:type="gramStart"/>
      <w:r w:rsidRPr="007760FF">
        <w:rPr>
          <w:rFonts w:ascii="Yu Gothic UI" w:eastAsia="Yu Gothic UI" w:hAnsi="Yu Gothic UI" w:cs="Arial"/>
          <w:iCs/>
          <w:lang w:val="en-GB"/>
        </w:rPr>
        <w:t>Di</w:t>
      </w:r>
      <w:proofErr w:type="gramEnd"/>
      <w:r w:rsidRPr="007760FF">
        <w:rPr>
          <w:rFonts w:ascii="Yu Gothic UI" w:eastAsia="Yu Gothic UI" w:hAnsi="Yu Gothic UI" w:cs="Arial"/>
          <w:iCs/>
          <w:lang w:val="en-GB"/>
        </w:rPr>
        <w:t xml:space="preserve"> Jakarta Islamic </w:t>
      </w:r>
      <w:proofErr w:type="spellStart"/>
      <w:r w:rsidRPr="007760FF">
        <w:rPr>
          <w:rFonts w:ascii="Yu Gothic UI" w:eastAsia="Yu Gothic UI" w:hAnsi="Yu Gothic UI" w:cs="Arial"/>
          <w:iCs/>
          <w:lang w:val="en-GB"/>
        </w:rPr>
        <w:t>Indeks</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Jurnal</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Wira</w:t>
      </w:r>
      <w:proofErr w:type="spellEnd"/>
      <w:r w:rsidRPr="007760FF">
        <w:rPr>
          <w:rFonts w:ascii="Yu Gothic UI" w:eastAsia="Yu Gothic UI" w:hAnsi="Yu Gothic UI" w:cs="Arial"/>
          <w:iCs/>
          <w:lang w:val="en-GB"/>
        </w:rPr>
        <w:t xml:space="preserve"> Ekonomi </w:t>
      </w:r>
      <w:proofErr w:type="spellStart"/>
      <w:r w:rsidRPr="007760FF">
        <w:rPr>
          <w:rFonts w:ascii="Yu Gothic UI" w:eastAsia="Yu Gothic UI" w:hAnsi="Yu Gothic UI" w:cs="Arial"/>
          <w:iCs/>
          <w:lang w:val="en-GB"/>
        </w:rPr>
        <w:t>Mikroskil</w:t>
      </w:r>
      <w:proofErr w:type="spellEnd"/>
      <w:r w:rsidRPr="007760FF">
        <w:rPr>
          <w:rFonts w:ascii="Yu Gothic UI" w:eastAsia="Yu Gothic UI" w:hAnsi="Yu Gothic UI" w:cs="Arial"/>
          <w:iCs/>
          <w:lang w:val="en-GB"/>
        </w:rPr>
        <w:t xml:space="preserve"> 1, no. 01 (2011): 58.</w:t>
      </w:r>
    </w:p>
    <w:p w14:paraId="08B14F6A" w14:textId="77777777" w:rsidR="007760FF" w:rsidRDefault="007760FF" w:rsidP="007760FF">
      <w:pPr>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Haanurat</w:t>
      </w:r>
      <w:proofErr w:type="spellEnd"/>
      <w:r w:rsidRPr="007760FF">
        <w:rPr>
          <w:rFonts w:ascii="Yu Gothic UI" w:eastAsia="Yu Gothic UI" w:hAnsi="Yu Gothic UI" w:cs="Arial"/>
          <w:iCs/>
          <w:lang w:val="en-GB"/>
        </w:rPr>
        <w:t>, A. “</w:t>
      </w:r>
      <w:proofErr w:type="spellStart"/>
      <w:r w:rsidRPr="007760FF">
        <w:rPr>
          <w:rFonts w:ascii="Yu Gothic UI" w:eastAsia="Yu Gothic UI" w:hAnsi="Yu Gothic UI" w:cs="Arial"/>
          <w:iCs/>
          <w:lang w:val="en-GB"/>
        </w:rPr>
        <w:t>Pengaruh</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Karakteristik</w:t>
      </w:r>
      <w:proofErr w:type="spellEnd"/>
      <w:r w:rsidRPr="007760FF">
        <w:rPr>
          <w:rFonts w:ascii="Yu Gothic UI" w:eastAsia="Yu Gothic UI" w:hAnsi="Yu Gothic UI" w:cs="Arial"/>
          <w:iCs/>
          <w:lang w:val="en-GB"/>
        </w:rPr>
        <w:t xml:space="preserve"> Perusahaan Dan Ekonomi Makro </w:t>
      </w:r>
      <w:proofErr w:type="spellStart"/>
      <w:r w:rsidRPr="007760FF">
        <w:rPr>
          <w:rFonts w:ascii="Yu Gothic UI" w:eastAsia="Yu Gothic UI" w:hAnsi="Yu Gothic UI" w:cs="Arial"/>
          <w:iCs/>
          <w:lang w:val="en-GB"/>
        </w:rPr>
        <w:t>Terhadap</w:t>
      </w:r>
      <w:proofErr w:type="spellEnd"/>
      <w:r w:rsidRPr="007760FF">
        <w:rPr>
          <w:rFonts w:ascii="Yu Gothic UI" w:eastAsia="Yu Gothic UI" w:hAnsi="Yu Gothic UI" w:cs="Arial"/>
          <w:iCs/>
          <w:lang w:val="en-GB"/>
        </w:rPr>
        <w:t xml:space="preserve"> </w:t>
      </w:r>
    </w:p>
    <w:p w14:paraId="18F96AD8" w14:textId="4EB173B9" w:rsidR="007760FF" w:rsidRPr="007760FF" w:rsidRDefault="007760FF" w:rsidP="007760FF">
      <w:pPr>
        <w:ind w:left="720"/>
        <w:jc w:val="both"/>
        <w:rPr>
          <w:rFonts w:ascii="Yu Gothic UI" w:eastAsia="Yu Gothic UI" w:hAnsi="Yu Gothic UI" w:cs="Arial"/>
          <w:iCs/>
          <w:lang w:val="en-GB"/>
        </w:rPr>
      </w:pPr>
      <w:r w:rsidRPr="007760FF">
        <w:rPr>
          <w:rFonts w:ascii="Yu Gothic UI" w:eastAsia="Yu Gothic UI" w:hAnsi="Yu Gothic UI" w:cs="Arial"/>
          <w:iCs/>
          <w:lang w:val="en-GB"/>
        </w:rPr>
        <w:t xml:space="preserve">Return Saham Syariah Yang Listing </w:t>
      </w:r>
      <w:proofErr w:type="gramStart"/>
      <w:r w:rsidRPr="007760FF">
        <w:rPr>
          <w:rFonts w:ascii="Yu Gothic UI" w:eastAsia="Yu Gothic UI" w:hAnsi="Yu Gothic UI" w:cs="Arial"/>
          <w:iCs/>
          <w:lang w:val="en-GB"/>
        </w:rPr>
        <w:t>Di</w:t>
      </w:r>
      <w:proofErr w:type="gramEnd"/>
      <w:r w:rsidRPr="007760FF">
        <w:rPr>
          <w:rFonts w:ascii="Yu Gothic UI" w:eastAsia="Yu Gothic UI" w:hAnsi="Yu Gothic UI" w:cs="Arial"/>
          <w:iCs/>
          <w:lang w:val="en-GB"/>
        </w:rPr>
        <w:t xml:space="preserve"> Jakarta Islamic Index.” </w:t>
      </w:r>
      <w:proofErr w:type="spellStart"/>
      <w:r w:rsidRPr="007760FF">
        <w:rPr>
          <w:rFonts w:ascii="Yu Gothic UI" w:eastAsia="Yu Gothic UI" w:hAnsi="Yu Gothic UI" w:cs="Arial"/>
          <w:iCs/>
          <w:lang w:val="en-GB"/>
        </w:rPr>
        <w:t>Jurnal</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Manajemen</w:t>
      </w:r>
      <w:proofErr w:type="spellEnd"/>
      <w:r w:rsidRPr="007760FF">
        <w:rPr>
          <w:rFonts w:ascii="Yu Gothic UI" w:eastAsia="Yu Gothic UI" w:hAnsi="Yu Gothic UI" w:cs="Arial"/>
          <w:iCs/>
          <w:lang w:val="en-GB"/>
        </w:rPr>
        <w:t xml:space="preserve"> Dan </w:t>
      </w:r>
      <w:proofErr w:type="spellStart"/>
      <w:r w:rsidRPr="007760FF">
        <w:rPr>
          <w:rFonts w:ascii="Yu Gothic UI" w:eastAsia="Yu Gothic UI" w:hAnsi="Yu Gothic UI" w:cs="Arial"/>
          <w:iCs/>
          <w:lang w:val="en-GB"/>
        </w:rPr>
        <w:t>Bisnis</w:t>
      </w:r>
      <w:proofErr w:type="spellEnd"/>
      <w:r w:rsidRPr="007760FF">
        <w:rPr>
          <w:rFonts w:ascii="Yu Gothic UI" w:eastAsia="Yu Gothic UI" w:hAnsi="Yu Gothic UI" w:cs="Arial"/>
          <w:iCs/>
          <w:lang w:val="en-GB"/>
        </w:rPr>
        <w:t xml:space="preserve"> Universitas Bandar Lampung 3, no. 2 (2013): 111022.</w:t>
      </w:r>
    </w:p>
    <w:p w14:paraId="5BE6D81E" w14:textId="77777777" w:rsidR="007760FF" w:rsidRDefault="007760FF" w:rsidP="007760FF">
      <w:pPr>
        <w:jc w:val="both"/>
        <w:rPr>
          <w:rFonts w:ascii="Yu Gothic UI" w:eastAsia="Yu Gothic UI" w:hAnsi="Yu Gothic UI" w:cs="Arial"/>
          <w:iCs/>
          <w:lang w:val="en-GB"/>
        </w:rPr>
      </w:pPr>
      <w:r w:rsidRPr="007760FF">
        <w:rPr>
          <w:rFonts w:ascii="Yu Gothic UI" w:eastAsia="Yu Gothic UI" w:hAnsi="Yu Gothic UI" w:cs="Arial"/>
          <w:iCs/>
          <w:lang w:val="en-GB"/>
        </w:rPr>
        <w:t xml:space="preserve">Hair, Joe F., Christian M. </w:t>
      </w:r>
      <w:proofErr w:type="spellStart"/>
      <w:r w:rsidRPr="007760FF">
        <w:rPr>
          <w:rFonts w:ascii="Yu Gothic UI" w:eastAsia="Yu Gothic UI" w:hAnsi="Yu Gothic UI" w:cs="Arial"/>
          <w:iCs/>
          <w:lang w:val="en-GB"/>
        </w:rPr>
        <w:t>Ringle</w:t>
      </w:r>
      <w:proofErr w:type="spellEnd"/>
      <w:r w:rsidRPr="007760FF">
        <w:rPr>
          <w:rFonts w:ascii="Yu Gothic UI" w:eastAsia="Yu Gothic UI" w:hAnsi="Yu Gothic UI" w:cs="Arial"/>
          <w:iCs/>
          <w:lang w:val="en-GB"/>
        </w:rPr>
        <w:t xml:space="preserve">, and Marko </w:t>
      </w:r>
      <w:proofErr w:type="spellStart"/>
      <w:r w:rsidRPr="007760FF">
        <w:rPr>
          <w:rFonts w:ascii="Yu Gothic UI" w:eastAsia="Yu Gothic UI" w:hAnsi="Yu Gothic UI" w:cs="Arial"/>
          <w:iCs/>
          <w:lang w:val="en-GB"/>
        </w:rPr>
        <w:t>Sarstedt</w:t>
      </w:r>
      <w:proofErr w:type="spellEnd"/>
      <w:r w:rsidRPr="007760FF">
        <w:rPr>
          <w:rFonts w:ascii="Yu Gothic UI" w:eastAsia="Yu Gothic UI" w:hAnsi="Yu Gothic UI" w:cs="Arial"/>
          <w:iCs/>
          <w:lang w:val="en-GB"/>
        </w:rPr>
        <w:t xml:space="preserve">. “PLS-SEM: Indeed a </w:t>
      </w:r>
    </w:p>
    <w:p w14:paraId="3384A34E" w14:textId="15403967" w:rsidR="007760FF" w:rsidRPr="007760FF" w:rsidRDefault="007760FF" w:rsidP="007760FF">
      <w:pPr>
        <w:ind w:firstLine="720"/>
        <w:jc w:val="both"/>
        <w:rPr>
          <w:rFonts w:ascii="Yu Gothic UI" w:eastAsia="Yu Gothic UI" w:hAnsi="Yu Gothic UI" w:cs="Arial"/>
          <w:iCs/>
          <w:lang w:val="en-GB"/>
        </w:rPr>
      </w:pPr>
      <w:r w:rsidRPr="007760FF">
        <w:rPr>
          <w:rFonts w:ascii="Yu Gothic UI" w:eastAsia="Yu Gothic UI" w:hAnsi="Yu Gothic UI" w:cs="Arial"/>
          <w:iCs/>
          <w:lang w:val="en-GB"/>
        </w:rPr>
        <w:t xml:space="preserve">Silver Bullet.” Journal of Marketing Theory and Practice 19, no. 2 (2011): 139–52. </w:t>
      </w:r>
    </w:p>
    <w:p w14:paraId="43265E59" w14:textId="77777777" w:rsidR="007760FF" w:rsidRDefault="007760FF" w:rsidP="007760FF">
      <w:pPr>
        <w:jc w:val="both"/>
        <w:rPr>
          <w:rFonts w:ascii="Yu Gothic UI" w:eastAsia="Yu Gothic UI" w:hAnsi="Yu Gothic UI" w:cs="Arial"/>
          <w:iCs/>
          <w:lang w:val="en-GB"/>
        </w:rPr>
      </w:pPr>
      <w:r w:rsidRPr="007760FF">
        <w:rPr>
          <w:rFonts w:ascii="Yu Gothic UI" w:eastAsia="Yu Gothic UI" w:hAnsi="Yu Gothic UI" w:cs="Arial"/>
          <w:iCs/>
          <w:lang w:val="en-GB"/>
        </w:rPr>
        <w:t xml:space="preserve">Hair, Joe F, Jeffrey Joe </w:t>
      </w:r>
      <w:proofErr w:type="spellStart"/>
      <w:r w:rsidRPr="007760FF">
        <w:rPr>
          <w:rFonts w:ascii="Yu Gothic UI" w:eastAsia="Yu Gothic UI" w:hAnsi="Yu Gothic UI" w:cs="Arial"/>
          <w:iCs/>
          <w:lang w:val="en-GB"/>
        </w:rPr>
        <w:t>Risher</w:t>
      </w:r>
      <w:proofErr w:type="spellEnd"/>
      <w:r w:rsidRPr="007760FF">
        <w:rPr>
          <w:rFonts w:ascii="Yu Gothic UI" w:eastAsia="Yu Gothic UI" w:hAnsi="Yu Gothic UI" w:cs="Arial"/>
          <w:iCs/>
          <w:lang w:val="en-GB"/>
        </w:rPr>
        <w:t xml:space="preserve">, Marko </w:t>
      </w:r>
      <w:proofErr w:type="spellStart"/>
      <w:r w:rsidRPr="007760FF">
        <w:rPr>
          <w:rFonts w:ascii="Yu Gothic UI" w:eastAsia="Yu Gothic UI" w:hAnsi="Yu Gothic UI" w:cs="Arial"/>
          <w:iCs/>
          <w:lang w:val="en-GB"/>
        </w:rPr>
        <w:t>Sarstedt</w:t>
      </w:r>
      <w:proofErr w:type="spellEnd"/>
      <w:r w:rsidRPr="007760FF">
        <w:rPr>
          <w:rFonts w:ascii="Yu Gothic UI" w:eastAsia="Yu Gothic UI" w:hAnsi="Yu Gothic UI" w:cs="Arial"/>
          <w:iCs/>
          <w:lang w:val="en-GB"/>
        </w:rPr>
        <w:t xml:space="preserve">, and Christian M </w:t>
      </w:r>
      <w:proofErr w:type="spellStart"/>
      <w:r w:rsidRPr="007760FF">
        <w:rPr>
          <w:rFonts w:ascii="Yu Gothic UI" w:eastAsia="Yu Gothic UI" w:hAnsi="Yu Gothic UI" w:cs="Arial"/>
          <w:iCs/>
          <w:lang w:val="en-GB"/>
        </w:rPr>
        <w:t>Ringle</w:t>
      </w:r>
      <w:proofErr w:type="spellEnd"/>
      <w:r w:rsidRPr="007760FF">
        <w:rPr>
          <w:rFonts w:ascii="Yu Gothic UI" w:eastAsia="Yu Gothic UI" w:hAnsi="Yu Gothic UI" w:cs="Arial"/>
          <w:iCs/>
          <w:lang w:val="en-GB"/>
        </w:rPr>
        <w:t xml:space="preserve">. “The </w:t>
      </w:r>
    </w:p>
    <w:p w14:paraId="0279C214" w14:textId="41FDDD7A" w:rsidR="007760FF" w:rsidRPr="007760FF" w:rsidRDefault="007760FF" w:rsidP="007760FF">
      <w:pPr>
        <w:ind w:left="720"/>
        <w:jc w:val="both"/>
        <w:rPr>
          <w:rFonts w:ascii="Yu Gothic UI" w:eastAsia="Yu Gothic UI" w:hAnsi="Yu Gothic UI" w:cs="Arial"/>
          <w:iCs/>
          <w:lang w:val="en-GB"/>
        </w:rPr>
      </w:pPr>
      <w:r w:rsidRPr="007760FF">
        <w:rPr>
          <w:rFonts w:ascii="Yu Gothic UI" w:eastAsia="Yu Gothic UI" w:hAnsi="Yu Gothic UI" w:cs="Arial"/>
          <w:iCs/>
          <w:lang w:val="en-GB"/>
        </w:rPr>
        <w:t>Results of PLS-SEM Article Information.” European Business Review 31, no. 1 (2018): 2–24.</w:t>
      </w:r>
    </w:p>
    <w:p w14:paraId="03AA39C4" w14:textId="77777777" w:rsidR="007760FF" w:rsidRDefault="007760FF" w:rsidP="007760FF">
      <w:pPr>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Hastuti</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Pebri</w:t>
      </w:r>
      <w:proofErr w:type="spellEnd"/>
      <w:r w:rsidRPr="007760FF">
        <w:rPr>
          <w:rFonts w:ascii="Yu Gothic UI" w:eastAsia="Yu Gothic UI" w:hAnsi="Yu Gothic UI" w:cs="Arial"/>
          <w:iCs/>
          <w:lang w:val="en-GB"/>
        </w:rPr>
        <w:t xml:space="preserve">, Dita </w:t>
      </w:r>
      <w:proofErr w:type="spellStart"/>
      <w:r w:rsidRPr="007760FF">
        <w:rPr>
          <w:rFonts w:ascii="Yu Gothic UI" w:eastAsia="Yu Gothic UI" w:hAnsi="Yu Gothic UI" w:cs="Arial"/>
          <w:iCs/>
          <w:lang w:val="en-GB"/>
        </w:rPr>
        <w:t>Natania</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Harefa</w:t>
      </w:r>
      <w:proofErr w:type="spellEnd"/>
      <w:r w:rsidRPr="007760FF">
        <w:rPr>
          <w:rFonts w:ascii="Yu Gothic UI" w:eastAsia="Yu Gothic UI" w:hAnsi="Yu Gothic UI" w:cs="Arial"/>
          <w:iCs/>
          <w:lang w:val="en-GB"/>
        </w:rPr>
        <w:t xml:space="preserve">, and </w:t>
      </w:r>
      <w:proofErr w:type="spellStart"/>
      <w:r w:rsidRPr="007760FF">
        <w:rPr>
          <w:rFonts w:ascii="Yu Gothic UI" w:eastAsia="Yu Gothic UI" w:hAnsi="Yu Gothic UI" w:cs="Arial"/>
          <w:iCs/>
          <w:lang w:val="en-GB"/>
        </w:rPr>
        <w:t>Januarti</w:t>
      </w:r>
      <w:proofErr w:type="spellEnd"/>
      <w:r w:rsidRPr="007760FF">
        <w:rPr>
          <w:rFonts w:ascii="Yu Gothic UI" w:eastAsia="Yu Gothic UI" w:hAnsi="Yu Gothic UI" w:cs="Arial"/>
          <w:iCs/>
          <w:lang w:val="en-GB"/>
        </w:rPr>
        <w:t xml:space="preserve"> Ira </w:t>
      </w:r>
      <w:proofErr w:type="spellStart"/>
      <w:r w:rsidRPr="007760FF">
        <w:rPr>
          <w:rFonts w:ascii="Yu Gothic UI" w:eastAsia="Yu Gothic UI" w:hAnsi="Yu Gothic UI" w:cs="Arial"/>
          <w:iCs/>
          <w:lang w:val="en-GB"/>
        </w:rPr>
        <w:t>Melenia</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Napitupulu</w:t>
      </w:r>
      <w:proofErr w:type="spellEnd"/>
      <w:r w:rsidRPr="007760FF">
        <w:rPr>
          <w:rFonts w:ascii="Yu Gothic UI" w:eastAsia="Yu Gothic UI" w:hAnsi="Yu Gothic UI" w:cs="Arial"/>
          <w:iCs/>
          <w:lang w:val="en-GB"/>
        </w:rPr>
        <w:t xml:space="preserve">. </w:t>
      </w:r>
    </w:p>
    <w:p w14:paraId="14172B78" w14:textId="4BFF6E12" w:rsidR="007760FF" w:rsidRPr="007760FF" w:rsidRDefault="007760FF" w:rsidP="007760FF">
      <w:pPr>
        <w:ind w:left="720"/>
        <w:jc w:val="both"/>
        <w:rPr>
          <w:rFonts w:ascii="Yu Gothic UI" w:eastAsia="Yu Gothic UI" w:hAnsi="Yu Gothic UI" w:cs="Arial"/>
          <w:iCs/>
          <w:lang w:val="en-GB"/>
        </w:rPr>
      </w:pPr>
      <w:r w:rsidRPr="007760FF">
        <w:rPr>
          <w:rFonts w:ascii="Yu Gothic UI" w:eastAsia="Yu Gothic UI" w:hAnsi="Yu Gothic UI" w:cs="Arial"/>
          <w:iCs/>
          <w:lang w:val="en-GB"/>
        </w:rPr>
        <w:t>“</w:t>
      </w:r>
      <w:proofErr w:type="spellStart"/>
      <w:r w:rsidRPr="007760FF">
        <w:rPr>
          <w:rFonts w:ascii="Yu Gothic UI" w:eastAsia="Yu Gothic UI" w:hAnsi="Yu Gothic UI" w:cs="Arial"/>
          <w:iCs/>
          <w:lang w:val="en-GB"/>
        </w:rPr>
        <w:t>Tinjauan</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Kebijakan</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Pemberlakuan</w:t>
      </w:r>
      <w:proofErr w:type="spellEnd"/>
      <w:r w:rsidRPr="007760FF">
        <w:rPr>
          <w:rFonts w:ascii="Yu Gothic UI" w:eastAsia="Yu Gothic UI" w:hAnsi="Yu Gothic UI" w:cs="Arial"/>
          <w:iCs/>
          <w:lang w:val="en-GB"/>
        </w:rPr>
        <w:t xml:space="preserve"> Lockdown, PHK, PSBB </w:t>
      </w:r>
      <w:proofErr w:type="spellStart"/>
      <w:r w:rsidRPr="007760FF">
        <w:rPr>
          <w:rFonts w:ascii="Yu Gothic UI" w:eastAsia="Yu Gothic UI" w:hAnsi="Yu Gothic UI" w:cs="Arial"/>
          <w:iCs/>
          <w:lang w:val="en-GB"/>
        </w:rPr>
        <w:t>Sebagai</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Antisipasi</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Penyebaran</w:t>
      </w:r>
      <w:proofErr w:type="spellEnd"/>
      <w:r w:rsidRPr="007760FF">
        <w:rPr>
          <w:rFonts w:ascii="Yu Gothic UI" w:eastAsia="Yu Gothic UI" w:hAnsi="Yu Gothic UI" w:cs="Arial"/>
          <w:iCs/>
          <w:lang w:val="en-GB"/>
        </w:rPr>
        <w:t xml:space="preserve"> Covid-19 </w:t>
      </w:r>
      <w:proofErr w:type="spellStart"/>
      <w:r w:rsidRPr="007760FF">
        <w:rPr>
          <w:rFonts w:ascii="Yu Gothic UI" w:eastAsia="Yu Gothic UI" w:hAnsi="Yu Gothic UI" w:cs="Arial"/>
          <w:iCs/>
          <w:lang w:val="en-GB"/>
        </w:rPr>
        <w:t>Terhadap</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Stabilitas</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Sistem</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Moneter</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Prosiding</w:t>
      </w:r>
      <w:proofErr w:type="spellEnd"/>
      <w:r w:rsidRPr="007760FF">
        <w:rPr>
          <w:rFonts w:ascii="Yu Gothic UI" w:eastAsia="Yu Gothic UI" w:hAnsi="Yu Gothic UI" w:cs="Arial"/>
          <w:iCs/>
          <w:lang w:val="en-GB"/>
        </w:rPr>
        <w:t xml:space="preserve"> WEBINAR </w:t>
      </w:r>
      <w:proofErr w:type="spellStart"/>
      <w:r w:rsidRPr="007760FF">
        <w:rPr>
          <w:rFonts w:ascii="Yu Gothic UI" w:eastAsia="Yu Gothic UI" w:hAnsi="Yu Gothic UI" w:cs="Arial"/>
          <w:iCs/>
          <w:lang w:val="en-GB"/>
        </w:rPr>
        <w:t>Fakultas</w:t>
      </w:r>
      <w:proofErr w:type="spellEnd"/>
      <w:r w:rsidRPr="007760FF">
        <w:rPr>
          <w:rFonts w:ascii="Yu Gothic UI" w:eastAsia="Yu Gothic UI" w:hAnsi="Yu Gothic UI" w:cs="Arial"/>
          <w:iCs/>
          <w:lang w:val="en-GB"/>
        </w:rPr>
        <w:t xml:space="preserve"> Ekonomi Universitas Negeri Medan V o </w:t>
      </w:r>
      <w:proofErr w:type="gramStart"/>
      <w:r w:rsidRPr="007760FF">
        <w:rPr>
          <w:rFonts w:ascii="Yu Gothic UI" w:eastAsia="Yu Gothic UI" w:hAnsi="Yu Gothic UI" w:cs="Arial"/>
          <w:iCs/>
          <w:lang w:val="en-GB"/>
        </w:rPr>
        <w:t>l .</w:t>
      </w:r>
      <w:proofErr w:type="gramEnd"/>
      <w:r w:rsidRPr="007760FF">
        <w:rPr>
          <w:rFonts w:ascii="Yu Gothic UI" w:eastAsia="Yu Gothic UI" w:hAnsi="Yu Gothic UI" w:cs="Arial"/>
          <w:iCs/>
          <w:lang w:val="en-GB"/>
        </w:rPr>
        <w:t xml:space="preserve"> 1 (2020): 57–70. </w:t>
      </w:r>
    </w:p>
    <w:p w14:paraId="57EB68E5" w14:textId="77777777" w:rsidR="007760FF" w:rsidRPr="007760FF" w:rsidRDefault="007760FF" w:rsidP="007760FF">
      <w:pPr>
        <w:jc w:val="both"/>
        <w:rPr>
          <w:rFonts w:ascii="Yu Gothic UI" w:eastAsia="Yu Gothic UI" w:hAnsi="Yu Gothic UI" w:cs="Arial"/>
          <w:iCs/>
          <w:lang w:val="en-GB"/>
        </w:rPr>
      </w:pPr>
      <w:r w:rsidRPr="007760FF">
        <w:rPr>
          <w:rFonts w:ascii="Yu Gothic UI" w:eastAsia="Yu Gothic UI" w:hAnsi="Yu Gothic UI" w:cs="Arial"/>
          <w:iCs/>
          <w:lang w:val="en-GB"/>
        </w:rPr>
        <w:t xml:space="preserve">Hatcher, Larry, Kimberly </w:t>
      </w:r>
      <w:proofErr w:type="spellStart"/>
      <w:r w:rsidRPr="007760FF">
        <w:rPr>
          <w:rFonts w:ascii="Yu Gothic UI" w:eastAsia="Yu Gothic UI" w:hAnsi="Yu Gothic UI" w:cs="Arial"/>
          <w:iCs/>
          <w:lang w:val="en-GB"/>
        </w:rPr>
        <w:t>Kryter</w:t>
      </w:r>
      <w:proofErr w:type="spellEnd"/>
      <w:r w:rsidRPr="007760FF">
        <w:rPr>
          <w:rFonts w:ascii="Yu Gothic UI" w:eastAsia="Yu Gothic UI" w:hAnsi="Yu Gothic UI" w:cs="Arial"/>
          <w:iCs/>
          <w:lang w:val="en-GB"/>
        </w:rPr>
        <w:t xml:space="preserve">, Joseph S. </w:t>
      </w:r>
      <w:proofErr w:type="spellStart"/>
      <w:r w:rsidRPr="007760FF">
        <w:rPr>
          <w:rFonts w:ascii="Yu Gothic UI" w:eastAsia="Yu Gothic UI" w:hAnsi="Yu Gothic UI" w:cs="Arial"/>
          <w:iCs/>
          <w:lang w:val="en-GB"/>
        </w:rPr>
        <w:t>Prus</w:t>
      </w:r>
      <w:proofErr w:type="spellEnd"/>
      <w:r w:rsidRPr="007760FF">
        <w:rPr>
          <w:rFonts w:ascii="Yu Gothic UI" w:eastAsia="Yu Gothic UI" w:hAnsi="Yu Gothic UI" w:cs="Arial"/>
          <w:iCs/>
          <w:lang w:val="en-GB"/>
        </w:rPr>
        <w:t xml:space="preserve">, and Vicki Fitzgerald.  </w:t>
      </w:r>
    </w:p>
    <w:p w14:paraId="7D2402E9" w14:textId="77777777" w:rsidR="007760FF" w:rsidRPr="007760FF" w:rsidRDefault="007760FF" w:rsidP="007760FF">
      <w:pPr>
        <w:ind w:left="720"/>
        <w:jc w:val="both"/>
        <w:rPr>
          <w:rFonts w:ascii="Yu Gothic UI" w:eastAsia="Yu Gothic UI" w:hAnsi="Yu Gothic UI" w:cs="Arial"/>
          <w:iCs/>
          <w:lang w:val="en-GB"/>
        </w:rPr>
      </w:pPr>
      <w:r w:rsidRPr="007760FF">
        <w:rPr>
          <w:rFonts w:ascii="Yu Gothic UI" w:eastAsia="Yu Gothic UI" w:hAnsi="Yu Gothic UI" w:cs="Arial"/>
          <w:iCs/>
          <w:lang w:val="en-GB"/>
        </w:rPr>
        <w:t xml:space="preserve">“Predicting College Student Satisfaction, Commitment, and Attrition from Investment Model Constructs.” Journal of Applied Social Psychology 22, no. 16 (1992): 1273–96. </w:t>
      </w:r>
    </w:p>
    <w:p w14:paraId="131574D7" w14:textId="77777777" w:rsidR="007760FF" w:rsidRDefault="007760FF" w:rsidP="007760FF">
      <w:pPr>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lastRenderedPageBreak/>
        <w:t>Hoskuldsson</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Agnar</w:t>
      </w:r>
      <w:proofErr w:type="spellEnd"/>
      <w:r w:rsidRPr="007760FF">
        <w:rPr>
          <w:rFonts w:ascii="Yu Gothic UI" w:eastAsia="Yu Gothic UI" w:hAnsi="Yu Gothic UI" w:cs="Arial"/>
          <w:iCs/>
          <w:lang w:val="en-GB"/>
        </w:rPr>
        <w:t xml:space="preserve">. “Regression Methods.” Data Handling in Science and </w:t>
      </w:r>
    </w:p>
    <w:p w14:paraId="6990B029" w14:textId="212E94F6" w:rsidR="007760FF" w:rsidRPr="007760FF" w:rsidRDefault="007760FF" w:rsidP="007760FF">
      <w:pPr>
        <w:ind w:firstLine="720"/>
        <w:jc w:val="both"/>
        <w:rPr>
          <w:rFonts w:ascii="Yu Gothic UI" w:eastAsia="Yu Gothic UI" w:hAnsi="Yu Gothic UI" w:cs="Arial"/>
          <w:iCs/>
          <w:lang w:val="en-GB"/>
        </w:rPr>
      </w:pPr>
      <w:r w:rsidRPr="007760FF">
        <w:rPr>
          <w:rFonts w:ascii="Yu Gothic UI" w:eastAsia="Yu Gothic UI" w:hAnsi="Yu Gothic UI" w:cs="Arial"/>
          <w:iCs/>
          <w:lang w:val="en-GB"/>
        </w:rPr>
        <w:t xml:space="preserve">Technology 2, no. C (2003): 165–89. </w:t>
      </w:r>
    </w:p>
    <w:p w14:paraId="05D241C9" w14:textId="77777777" w:rsidR="007760FF" w:rsidRDefault="007760FF" w:rsidP="007760FF">
      <w:pPr>
        <w:jc w:val="both"/>
        <w:rPr>
          <w:rFonts w:ascii="Yu Gothic UI" w:eastAsia="Yu Gothic UI" w:hAnsi="Yu Gothic UI" w:cs="Arial"/>
          <w:iCs/>
          <w:lang w:val="en-GB"/>
        </w:rPr>
      </w:pPr>
      <w:r w:rsidRPr="007760FF">
        <w:rPr>
          <w:rFonts w:ascii="Yu Gothic UI" w:eastAsia="Yu Gothic UI" w:hAnsi="Yu Gothic UI" w:cs="Arial"/>
          <w:iCs/>
          <w:lang w:val="en-GB"/>
        </w:rPr>
        <w:t>Iqbal, Muhammad. “</w:t>
      </w:r>
      <w:proofErr w:type="spellStart"/>
      <w:r w:rsidRPr="007760FF">
        <w:rPr>
          <w:rFonts w:ascii="Yu Gothic UI" w:eastAsia="Yu Gothic UI" w:hAnsi="Yu Gothic UI" w:cs="Arial"/>
          <w:iCs/>
          <w:lang w:val="en-GB"/>
        </w:rPr>
        <w:t>Regresi</w:t>
      </w:r>
      <w:proofErr w:type="spellEnd"/>
      <w:r w:rsidRPr="007760FF">
        <w:rPr>
          <w:rFonts w:ascii="Yu Gothic UI" w:eastAsia="Yu Gothic UI" w:hAnsi="Yu Gothic UI" w:cs="Arial"/>
          <w:iCs/>
          <w:lang w:val="en-GB"/>
        </w:rPr>
        <w:t xml:space="preserve"> Data Panel </w:t>
      </w:r>
      <w:proofErr w:type="gramStart"/>
      <w:r w:rsidRPr="007760FF">
        <w:rPr>
          <w:rFonts w:ascii="Yu Gothic UI" w:eastAsia="Yu Gothic UI" w:hAnsi="Yu Gothic UI" w:cs="Arial"/>
          <w:iCs/>
          <w:lang w:val="en-GB"/>
        </w:rPr>
        <w:t>( 2</w:t>
      </w:r>
      <w:proofErr w:type="gramEnd"/>
      <w:r w:rsidRPr="007760FF">
        <w:rPr>
          <w:rFonts w:ascii="Yu Gothic UI" w:eastAsia="Yu Gothic UI" w:hAnsi="Yu Gothic UI" w:cs="Arial"/>
          <w:iCs/>
          <w:lang w:val="en-GB"/>
        </w:rPr>
        <w:t xml:space="preserve"> ) " </w:t>
      </w:r>
      <w:proofErr w:type="spellStart"/>
      <w:r w:rsidRPr="007760FF">
        <w:rPr>
          <w:rFonts w:ascii="Yu Gothic UI" w:eastAsia="Yu Gothic UI" w:hAnsi="Yu Gothic UI" w:cs="Arial"/>
          <w:iCs/>
          <w:lang w:val="en-GB"/>
        </w:rPr>
        <w:t>Tahap</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Analisis</w:t>
      </w:r>
      <w:proofErr w:type="spellEnd"/>
      <w:r w:rsidRPr="007760FF">
        <w:rPr>
          <w:rFonts w:ascii="Yu Gothic UI" w:eastAsia="Yu Gothic UI" w:hAnsi="Yu Gothic UI" w:cs="Arial"/>
          <w:iCs/>
          <w:lang w:val="en-GB"/>
        </w:rPr>
        <w:t xml:space="preserve"> ".” Sarana </w:t>
      </w:r>
      <w:proofErr w:type="spellStart"/>
      <w:r w:rsidRPr="007760FF">
        <w:rPr>
          <w:rFonts w:ascii="Yu Gothic UI" w:eastAsia="Yu Gothic UI" w:hAnsi="Yu Gothic UI" w:cs="Arial"/>
          <w:iCs/>
          <w:lang w:val="en-GB"/>
        </w:rPr>
        <w:t>Tukar</w:t>
      </w:r>
      <w:proofErr w:type="spellEnd"/>
      <w:r w:rsidRPr="007760FF">
        <w:rPr>
          <w:rFonts w:ascii="Yu Gothic UI" w:eastAsia="Yu Gothic UI" w:hAnsi="Yu Gothic UI" w:cs="Arial"/>
          <w:iCs/>
          <w:lang w:val="en-GB"/>
        </w:rPr>
        <w:t xml:space="preserve"> </w:t>
      </w:r>
    </w:p>
    <w:p w14:paraId="6EC2F71F" w14:textId="39301CEB" w:rsidR="007760FF" w:rsidRPr="007760FF" w:rsidRDefault="007760FF" w:rsidP="007760FF">
      <w:pPr>
        <w:ind w:firstLine="720"/>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Menukar</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Informasi</w:t>
      </w:r>
      <w:proofErr w:type="spellEnd"/>
      <w:r w:rsidRPr="007760FF">
        <w:rPr>
          <w:rFonts w:ascii="Yu Gothic UI" w:eastAsia="Yu Gothic UI" w:hAnsi="Yu Gothic UI" w:cs="Arial"/>
          <w:iCs/>
          <w:lang w:val="en-GB"/>
        </w:rPr>
        <w:t xml:space="preserve"> Dan </w:t>
      </w:r>
      <w:proofErr w:type="spellStart"/>
      <w:r w:rsidRPr="007760FF">
        <w:rPr>
          <w:rFonts w:ascii="Yu Gothic UI" w:eastAsia="Yu Gothic UI" w:hAnsi="Yu Gothic UI" w:cs="Arial"/>
          <w:iCs/>
          <w:lang w:val="en-GB"/>
        </w:rPr>
        <w:t>Pemikiran</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Dosen</w:t>
      </w:r>
      <w:proofErr w:type="spellEnd"/>
      <w:r w:rsidRPr="007760FF">
        <w:rPr>
          <w:rFonts w:ascii="Yu Gothic UI" w:eastAsia="Yu Gothic UI" w:hAnsi="Yu Gothic UI" w:cs="Arial"/>
          <w:iCs/>
          <w:lang w:val="en-GB"/>
        </w:rPr>
        <w:t>, no. 2 (2015): 1–7.</w:t>
      </w:r>
    </w:p>
    <w:p w14:paraId="1F28B59B" w14:textId="77777777" w:rsidR="007760FF" w:rsidRDefault="007760FF" w:rsidP="007760FF">
      <w:pPr>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Lathifah</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Hasya</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Mazaya</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Dewi</w:t>
      </w:r>
      <w:proofErr w:type="spellEnd"/>
      <w:r w:rsidRPr="007760FF">
        <w:rPr>
          <w:rFonts w:ascii="Yu Gothic UI" w:eastAsia="Yu Gothic UI" w:hAnsi="Yu Gothic UI" w:cs="Arial"/>
          <w:iCs/>
          <w:lang w:val="en-GB"/>
        </w:rPr>
        <w:t xml:space="preserve"> Santi </w:t>
      </w:r>
      <w:proofErr w:type="spellStart"/>
      <w:r w:rsidRPr="007760FF">
        <w:rPr>
          <w:rFonts w:ascii="Yu Gothic UI" w:eastAsia="Yu Gothic UI" w:hAnsi="Yu Gothic UI" w:cs="Arial"/>
          <w:iCs/>
          <w:lang w:val="en-GB"/>
        </w:rPr>
        <w:t>Febrianti</w:t>
      </w:r>
      <w:proofErr w:type="spellEnd"/>
      <w:r w:rsidRPr="007760FF">
        <w:rPr>
          <w:rFonts w:ascii="Yu Gothic UI" w:eastAsia="Yu Gothic UI" w:hAnsi="Yu Gothic UI" w:cs="Arial"/>
          <w:iCs/>
          <w:lang w:val="en-GB"/>
        </w:rPr>
        <w:t xml:space="preserve">, Anisa Putri </w:t>
      </w:r>
      <w:proofErr w:type="spellStart"/>
      <w:r w:rsidRPr="007760FF">
        <w:rPr>
          <w:rFonts w:ascii="Yu Gothic UI" w:eastAsia="Yu Gothic UI" w:hAnsi="Yu Gothic UI" w:cs="Arial"/>
          <w:iCs/>
          <w:lang w:val="en-GB"/>
        </w:rPr>
        <w:t>Utami</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Atiqah</w:t>
      </w:r>
      <w:proofErr w:type="spellEnd"/>
      <w:r w:rsidRPr="007760FF">
        <w:rPr>
          <w:rFonts w:ascii="Yu Gothic UI" w:eastAsia="Yu Gothic UI" w:hAnsi="Yu Gothic UI" w:cs="Arial"/>
          <w:iCs/>
          <w:lang w:val="en-GB"/>
        </w:rPr>
        <w:t xml:space="preserve"> Athi </w:t>
      </w:r>
    </w:p>
    <w:p w14:paraId="488F657C" w14:textId="6E326A66" w:rsidR="007760FF" w:rsidRPr="007760FF" w:rsidRDefault="007760FF" w:rsidP="007760FF">
      <w:pPr>
        <w:ind w:left="720"/>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Ulhaq</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Tulasmi</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Tulasmi</w:t>
      </w:r>
      <w:proofErr w:type="spellEnd"/>
      <w:r w:rsidRPr="007760FF">
        <w:rPr>
          <w:rFonts w:ascii="Yu Gothic UI" w:eastAsia="Yu Gothic UI" w:hAnsi="Yu Gothic UI" w:cs="Arial"/>
          <w:iCs/>
          <w:lang w:val="en-GB"/>
        </w:rPr>
        <w:t>, and Titania Mukti. “</w:t>
      </w:r>
      <w:proofErr w:type="spellStart"/>
      <w:r w:rsidRPr="007760FF">
        <w:rPr>
          <w:rFonts w:ascii="Yu Gothic UI" w:eastAsia="Yu Gothic UI" w:hAnsi="Yu Gothic UI" w:cs="Arial"/>
          <w:iCs/>
          <w:lang w:val="en-GB"/>
        </w:rPr>
        <w:t>Dampak</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Pandemi</w:t>
      </w:r>
      <w:proofErr w:type="spellEnd"/>
      <w:r w:rsidRPr="007760FF">
        <w:rPr>
          <w:rFonts w:ascii="Yu Gothic UI" w:eastAsia="Yu Gothic UI" w:hAnsi="Yu Gothic UI" w:cs="Arial"/>
          <w:iCs/>
          <w:lang w:val="en-GB"/>
        </w:rPr>
        <w:t xml:space="preserve"> Covid-19 </w:t>
      </w:r>
      <w:proofErr w:type="spellStart"/>
      <w:r w:rsidRPr="007760FF">
        <w:rPr>
          <w:rFonts w:ascii="Yu Gothic UI" w:eastAsia="Yu Gothic UI" w:hAnsi="Yu Gothic UI" w:cs="Arial"/>
          <w:iCs/>
          <w:lang w:val="en-GB"/>
        </w:rPr>
        <w:t>Terhadap</w:t>
      </w:r>
      <w:proofErr w:type="spellEnd"/>
      <w:r w:rsidRPr="007760FF">
        <w:rPr>
          <w:rFonts w:ascii="Yu Gothic UI" w:eastAsia="Yu Gothic UI" w:hAnsi="Yu Gothic UI" w:cs="Arial"/>
          <w:iCs/>
          <w:lang w:val="en-GB"/>
        </w:rPr>
        <w:t xml:space="preserve"> Nilai Harga Saham Syariah Di Indonesia.” </w:t>
      </w:r>
      <w:proofErr w:type="spellStart"/>
      <w:r w:rsidRPr="007760FF">
        <w:rPr>
          <w:rFonts w:ascii="Yu Gothic UI" w:eastAsia="Yu Gothic UI" w:hAnsi="Yu Gothic UI" w:cs="Arial"/>
          <w:iCs/>
          <w:lang w:val="en-GB"/>
        </w:rPr>
        <w:t>Jurnal</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Ilmiah</w:t>
      </w:r>
      <w:proofErr w:type="spellEnd"/>
      <w:r w:rsidRPr="007760FF">
        <w:rPr>
          <w:rFonts w:ascii="Yu Gothic UI" w:eastAsia="Yu Gothic UI" w:hAnsi="Yu Gothic UI" w:cs="Arial"/>
          <w:iCs/>
          <w:lang w:val="en-GB"/>
        </w:rPr>
        <w:t xml:space="preserve"> Ekonomi Islam 7, no. 1 (2021): 223. </w:t>
      </w:r>
    </w:p>
    <w:p w14:paraId="5DB21308" w14:textId="77777777" w:rsidR="007760FF" w:rsidRDefault="007760FF" w:rsidP="007760FF">
      <w:pPr>
        <w:jc w:val="both"/>
        <w:rPr>
          <w:rFonts w:ascii="Yu Gothic UI" w:eastAsia="Yu Gothic UI" w:hAnsi="Yu Gothic UI" w:cs="Arial"/>
          <w:iCs/>
          <w:lang w:val="en-GB"/>
        </w:rPr>
      </w:pPr>
      <w:r w:rsidRPr="007760FF">
        <w:rPr>
          <w:rFonts w:ascii="Yu Gothic UI" w:eastAsia="Yu Gothic UI" w:hAnsi="Yu Gothic UI" w:cs="Arial"/>
          <w:iCs/>
          <w:lang w:val="en-GB"/>
        </w:rPr>
        <w:t xml:space="preserve">Leung, </w:t>
      </w:r>
      <w:proofErr w:type="spellStart"/>
      <w:r w:rsidRPr="007760FF">
        <w:rPr>
          <w:rFonts w:ascii="Yu Gothic UI" w:eastAsia="Yu Gothic UI" w:hAnsi="Yu Gothic UI" w:cs="Arial"/>
          <w:iCs/>
          <w:lang w:val="en-GB"/>
        </w:rPr>
        <w:t>Pui</w:t>
      </w:r>
      <w:proofErr w:type="spellEnd"/>
      <w:r w:rsidRPr="007760FF">
        <w:rPr>
          <w:rFonts w:ascii="Yu Gothic UI" w:eastAsia="Yu Gothic UI" w:hAnsi="Yu Gothic UI" w:cs="Arial"/>
          <w:iCs/>
          <w:lang w:val="en-GB"/>
        </w:rPr>
        <w:t xml:space="preserve"> Lam, Hon Yip Ng, and Wing Keung Wong. “An Improved Estimation to </w:t>
      </w:r>
    </w:p>
    <w:p w14:paraId="40351E63" w14:textId="77CBBA2C" w:rsidR="007760FF" w:rsidRPr="007760FF" w:rsidRDefault="007760FF" w:rsidP="007760FF">
      <w:pPr>
        <w:ind w:left="720"/>
        <w:jc w:val="both"/>
        <w:rPr>
          <w:rFonts w:ascii="Yu Gothic UI" w:eastAsia="Yu Gothic UI" w:hAnsi="Yu Gothic UI" w:cs="Arial"/>
          <w:iCs/>
          <w:lang w:val="en-GB"/>
        </w:rPr>
      </w:pPr>
      <w:r w:rsidRPr="007760FF">
        <w:rPr>
          <w:rFonts w:ascii="Yu Gothic UI" w:eastAsia="Yu Gothic UI" w:hAnsi="Yu Gothic UI" w:cs="Arial"/>
          <w:iCs/>
          <w:lang w:val="en-GB"/>
        </w:rPr>
        <w:t xml:space="preserve">Make Markowitz’s Portfolio Optimization Theory Users Friendly and Estimation Accurate with Application on the US Stock Market Investment.” European Journal of Operational Research 222, no. 1 (2012): 85–95. </w:t>
      </w:r>
    </w:p>
    <w:p w14:paraId="3EB50C17" w14:textId="77777777" w:rsidR="007760FF" w:rsidRDefault="007760FF" w:rsidP="007760FF">
      <w:pPr>
        <w:jc w:val="both"/>
        <w:rPr>
          <w:rFonts w:ascii="Yu Gothic UI" w:eastAsia="Yu Gothic UI" w:hAnsi="Yu Gothic UI" w:cs="Arial"/>
          <w:iCs/>
          <w:lang w:val="en-GB"/>
        </w:rPr>
      </w:pPr>
      <w:proofErr w:type="spellStart"/>
      <w:r w:rsidRPr="007760FF">
        <w:rPr>
          <w:rFonts w:ascii="Yu Gothic UI" w:eastAsia="Yu Gothic UI" w:hAnsi="Yu Gothic UI" w:cs="Arial"/>
          <w:iCs/>
          <w:lang w:val="en-GB"/>
        </w:rPr>
        <w:t>Liliani</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Vivy</w:t>
      </w:r>
      <w:proofErr w:type="spellEnd"/>
      <w:r w:rsidRPr="007760FF">
        <w:rPr>
          <w:rFonts w:ascii="Yu Gothic UI" w:eastAsia="Yu Gothic UI" w:hAnsi="Yu Gothic UI" w:cs="Arial"/>
          <w:iCs/>
          <w:lang w:val="en-GB"/>
        </w:rPr>
        <w:t>. “</w:t>
      </w:r>
      <w:proofErr w:type="spellStart"/>
      <w:r w:rsidRPr="007760FF">
        <w:rPr>
          <w:rFonts w:ascii="Yu Gothic UI" w:eastAsia="Yu Gothic UI" w:hAnsi="Yu Gothic UI" w:cs="Arial"/>
          <w:iCs/>
          <w:lang w:val="en-GB"/>
        </w:rPr>
        <w:t>Pengaruh</w:t>
      </w:r>
      <w:proofErr w:type="spellEnd"/>
      <w:r w:rsidRPr="007760FF">
        <w:rPr>
          <w:rFonts w:ascii="Yu Gothic UI" w:eastAsia="Yu Gothic UI" w:hAnsi="Yu Gothic UI" w:cs="Arial"/>
          <w:iCs/>
          <w:lang w:val="en-GB"/>
        </w:rPr>
        <w:t xml:space="preserve"> Current </w:t>
      </w:r>
      <w:proofErr w:type="gramStart"/>
      <w:r w:rsidRPr="007760FF">
        <w:rPr>
          <w:rFonts w:ascii="Yu Gothic UI" w:eastAsia="Yu Gothic UI" w:hAnsi="Yu Gothic UI" w:cs="Arial"/>
          <w:iCs/>
          <w:lang w:val="en-GB"/>
        </w:rPr>
        <w:t>Ratio ,</w:t>
      </w:r>
      <w:proofErr w:type="gramEnd"/>
      <w:r w:rsidRPr="007760FF">
        <w:rPr>
          <w:rFonts w:ascii="Yu Gothic UI" w:eastAsia="Yu Gothic UI" w:hAnsi="Yu Gothic UI" w:cs="Arial"/>
          <w:iCs/>
          <w:lang w:val="en-GB"/>
        </w:rPr>
        <w:t xml:space="preserve"> Net Profit Margin , Debt To Equity Ratio , </w:t>
      </w:r>
    </w:p>
    <w:p w14:paraId="50DB9BB9" w14:textId="13910D39" w:rsidR="007760FF" w:rsidRPr="007760FF" w:rsidRDefault="007760FF" w:rsidP="007760FF">
      <w:pPr>
        <w:ind w:left="720"/>
        <w:jc w:val="both"/>
        <w:rPr>
          <w:rFonts w:ascii="Yu Gothic UI" w:eastAsia="Yu Gothic UI" w:hAnsi="Yu Gothic UI" w:cs="Arial"/>
          <w:iCs/>
          <w:lang w:val="en-GB"/>
        </w:rPr>
      </w:pPr>
      <w:r w:rsidRPr="007760FF">
        <w:rPr>
          <w:rFonts w:ascii="Yu Gothic UI" w:eastAsia="Yu Gothic UI" w:hAnsi="Yu Gothic UI" w:cs="Arial"/>
          <w:iCs/>
          <w:lang w:val="en-GB"/>
        </w:rPr>
        <w:t xml:space="preserve">Dan Earning Per Share </w:t>
      </w:r>
      <w:proofErr w:type="spellStart"/>
      <w:r w:rsidRPr="007760FF">
        <w:rPr>
          <w:rFonts w:ascii="Yu Gothic UI" w:eastAsia="Yu Gothic UI" w:hAnsi="Yu Gothic UI" w:cs="Arial"/>
          <w:iCs/>
          <w:lang w:val="en-GB"/>
        </w:rPr>
        <w:t>Terhadap</w:t>
      </w:r>
      <w:proofErr w:type="spellEnd"/>
      <w:r w:rsidRPr="007760FF">
        <w:rPr>
          <w:rFonts w:ascii="Yu Gothic UI" w:eastAsia="Yu Gothic UI" w:hAnsi="Yu Gothic UI" w:cs="Arial"/>
          <w:iCs/>
          <w:lang w:val="en-GB"/>
        </w:rPr>
        <w:t xml:space="preserve"> Return Saham Perusahaan </w:t>
      </w:r>
      <w:proofErr w:type="spellStart"/>
      <w:r w:rsidRPr="007760FF">
        <w:rPr>
          <w:rFonts w:ascii="Yu Gothic UI" w:eastAsia="Yu Gothic UI" w:hAnsi="Yu Gothic UI" w:cs="Arial"/>
          <w:iCs/>
          <w:lang w:val="en-GB"/>
        </w:rPr>
        <w:t>Manufaktur</w:t>
      </w:r>
      <w:proofErr w:type="spell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Sektor</w:t>
      </w:r>
      <w:proofErr w:type="spellEnd"/>
      <w:r w:rsidRPr="007760FF">
        <w:rPr>
          <w:rFonts w:ascii="Yu Gothic UI" w:eastAsia="Yu Gothic UI" w:hAnsi="Yu Gothic UI" w:cs="Arial"/>
          <w:iCs/>
          <w:lang w:val="en-GB"/>
        </w:rPr>
        <w:t xml:space="preserve"> </w:t>
      </w:r>
      <w:proofErr w:type="gramStart"/>
      <w:r w:rsidRPr="007760FF">
        <w:rPr>
          <w:rFonts w:ascii="Yu Gothic UI" w:eastAsia="Yu Gothic UI" w:hAnsi="Yu Gothic UI" w:cs="Arial"/>
          <w:iCs/>
          <w:lang w:val="en-GB"/>
        </w:rPr>
        <w:t>Di</w:t>
      </w:r>
      <w:proofErr w:type="gramEnd"/>
      <w:r w:rsidRPr="007760FF">
        <w:rPr>
          <w:rFonts w:ascii="Yu Gothic UI" w:eastAsia="Yu Gothic UI" w:hAnsi="Yu Gothic UI" w:cs="Arial"/>
          <w:iCs/>
          <w:lang w:val="en-GB"/>
        </w:rPr>
        <w:t xml:space="preserve"> </w:t>
      </w:r>
      <w:proofErr w:type="spellStart"/>
      <w:r w:rsidRPr="007760FF">
        <w:rPr>
          <w:rFonts w:ascii="Yu Gothic UI" w:eastAsia="Yu Gothic UI" w:hAnsi="Yu Gothic UI" w:cs="Arial"/>
          <w:iCs/>
          <w:lang w:val="en-GB"/>
        </w:rPr>
        <w:t>Indeks</w:t>
      </w:r>
      <w:proofErr w:type="spellEnd"/>
      <w:r w:rsidRPr="007760FF">
        <w:rPr>
          <w:rFonts w:ascii="Yu Gothic UI" w:eastAsia="Yu Gothic UI" w:hAnsi="Yu Gothic UI" w:cs="Arial"/>
          <w:iCs/>
          <w:lang w:val="en-GB"/>
        </w:rPr>
        <w:t xml:space="preserve"> Saham Syariah Indonesia,” 2020.</w:t>
      </w:r>
    </w:p>
    <w:p w14:paraId="3236BB46" w14:textId="77777777" w:rsidR="007760FF" w:rsidRDefault="007760FF" w:rsidP="007760FF">
      <w:pPr>
        <w:jc w:val="both"/>
        <w:rPr>
          <w:rFonts w:ascii="Yu Gothic UI" w:eastAsia="Yu Gothic UI" w:hAnsi="Yu Gothic UI" w:cs="Arial"/>
          <w:iCs/>
          <w:lang w:val="en-GB"/>
        </w:rPr>
      </w:pPr>
      <w:r w:rsidRPr="007760FF">
        <w:rPr>
          <w:rFonts w:ascii="Yu Gothic UI" w:eastAsia="Yu Gothic UI" w:hAnsi="Yu Gothic UI" w:cs="Arial"/>
          <w:iCs/>
          <w:lang w:val="en-GB"/>
        </w:rPr>
        <w:t xml:space="preserve">Liu, </w:t>
      </w:r>
      <w:proofErr w:type="spellStart"/>
      <w:r w:rsidRPr="007760FF">
        <w:rPr>
          <w:rFonts w:ascii="Yu Gothic UI" w:eastAsia="Yu Gothic UI" w:hAnsi="Yu Gothic UI" w:cs="Arial"/>
          <w:iCs/>
          <w:lang w:val="en-GB"/>
        </w:rPr>
        <w:t>Haiyue</w:t>
      </w:r>
      <w:proofErr w:type="spellEnd"/>
      <w:r w:rsidRPr="007760FF">
        <w:rPr>
          <w:rFonts w:ascii="Yu Gothic UI" w:eastAsia="Yu Gothic UI" w:hAnsi="Yu Gothic UI" w:cs="Arial"/>
          <w:iCs/>
          <w:lang w:val="en-GB"/>
        </w:rPr>
        <w:t xml:space="preserve">, Aqsa Manzoor, </w:t>
      </w:r>
      <w:proofErr w:type="spellStart"/>
      <w:r w:rsidRPr="007760FF">
        <w:rPr>
          <w:rFonts w:ascii="Yu Gothic UI" w:eastAsia="Yu Gothic UI" w:hAnsi="Yu Gothic UI" w:cs="Arial"/>
          <w:iCs/>
          <w:lang w:val="en-GB"/>
        </w:rPr>
        <w:t>Cangyu</w:t>
      </w:r>
      <w:proofErr w:type="spellEnd"/>
      <w:r w:rsidRPr="007760FF">
        <w:rPr>
          <w:rFonts w:ascii="Yu Gothic UI" w:eastAsia="Yu Gothic UI" w:hAnsi="Yu Gothic UI" w:cs="Arial"/>
          <w:iCs/>
          <w:lang w:val="en-GB"/>
        </w:rPr>
        <w:t xml:space="preserve"> Wang, Lei Zhang, and Zaira Manzoor. </w:t>
      </w:r>
    </w:p>
    <w:p w14:paraId="2A6BAF31" w14:textId="30957B34" w:rsidR="00F62CA8" w:rsidRPr="00570F97" w:rsidRDefault="007760FF" w:rsidP="00570F97">
      <w:pPr>
        <w:ind w:left="720"/>
        <w:jc w:val="both"/>
        <w:rPr>
          <w:rFonts w:ascii="Yu Gothic UI" w:eastAsia="Yu Gothic UI" w:hAnsi="Yu Gothic UI" w:cs="Arial"/>
          <w:iCs/>
          <w:lang w:val="en-GB"/>
        </w:rPr>
      </w:pPr>
      <w:r w:rsidRPr="007760FF">
        <w:rPr>
          <w:rFonts w:ascii="Yu Gothic UI" w:eastAsia="Yu Gothic UI" w:hAnsi="Yu Gothic UI" w:cs="Arial"/>
          <w:iCs/>
          <w:lang w:val="en-GB"/>
        </w:rPr>
        <w:t>“The COVID-19 Outbreak and Affected Countries Stock Markets Response.” International Journal of Environmental Research and Public Health 17, no. 8 (2020): 1–19.</w:t>
      </w:r>
    </w:p>
    <w:p w14:paraId="002CC279" w14:textId="77777777" w:rsidR="000F0144" w:rsidRDefault="000F0144" w:rsidP="00F62CA8">
      <w:pPr>
        <w:rPr>
          <w:rFonts w:ascii="Yu Gothic UI" w:eastAsia="Yu Gothic UI" w:hAnsi="Yu Gothic UI" w:cstheme="minorHAnsi"/>
          <w:lang w:val="id-ID"/>
        </w:rPr>
      </w:pPr>
    </w:p>
    <w:p w14:paraId="502D3D00" w14:textId="77777777" w:rsidR="000F0144" w:rsidRDefault="000F0144" w:rsidP="00F62CA8">
      <w:pPr>
        <w:rPr>
          <w:rFonts w:ascii="Yu Gothic UI" w:eastAsia="Yu Gothic UI" w:hAnsi="Yu Gothic UI" w:cstheme="minorHAnsi"/>
          <w:lang w:val="id-ID"/>
        </w:rPr>
      </w:pPr>
    </w:p>
    <w:p w14:paraId="728A06CF" w14:textId="77777777" w:rsidR="000F0144" w:rsidRDefault="000F0144">
      <w:pPr>
        <w:spacing w:after="160" w:line="259" w:lineRule="auto"/>
        <w:rPr>
          <w:rFonts w:ascii="Yu Gothic UI" w:eastAsia="Yu Gothic UI" w:hAnsi="Yu Gothic UI" w:cstheme="minorHAnsi"/>
          <w:lang w:val="id-ID"/>
        </w:rPr>
      </w:pPr>
    </w:p>
    <w:sectPr w:rsidR="000F0144" w:rsidSect="00C963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512B" w14:textId="77777777" w:rsidR="00EA29E2" w:rsidRDefault="00EA29E2" w:rsidP="00A156F6">
      <w:r>
        <w:separator/>
      </w:r>
    </w:p>
  </w:endnote>
  <w:endnote w:type="continuationSeparator" w:id="0">
    <w:p w14:paraId="495B535E" w14:textId="77777777" w:rsidR="00EA29E2" w:rsidRDefault="00EA29E2" w:rsidP="00A1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E438" w14:textId="20499038" w:rsidR="009D2AB1" w:rsidRPr="009D2AB1" w:rsidRDefault="009D2AB1">
    <w:pPr>
      <w:pStyle w:val="Footer"/>
      <w:rPr>
        <w:lang w:val="id-ID"/>
      </w:rPr>
    </w:pPr>
    <w:r>
      <w:rPr>
        <w:lang w:val="id-ID"/>
      </w:rPr>
      <w:t>ISSN: , E-ISSN:, 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E46F" w14:textId="77777777" w:rsidR="00EA29E2" w:rsidRDefault="00EA29E2" w:rsidP="00A156F6">
      <w:r>
        <w:separator/>
      </w:r>
    </w:p>
  </w:footnote>
  <w:footnote w:type="continuationSeparator" w:id="0">
    <w:p w14:paraId="0C999197" w14:textId="77777777" w:rsidR="00EA29E2" w:rsidRDefault="00EA29E2" w:rsidP="00A1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64E6" w14:textId="6823C372" w:rsidR="00E100AA" w:rsidRPr="00333E00" w:rsidRDefault="009D2AB1" w:rsidP="009D2AB1">
    <w:pPr>
      <w:pStyle w:val="Header"/>
      <w:rPr>
        <w:rFonts w:ascii="Arial" w:hAnsi="Arial" w:cs="Arial"/>
        <w:i/>
        <w:sz w:val="22"/>
        <w:lang w:val="en-GB"/>
      </w:rPr>
    </w:pPr>
    <w:r w:rsidRPr="009D2AB1">
      <w:rPr>
        <w:rFonts w:ascii="Arial" w:hAnsi="Arial" w:cs="Arial"/>
        <w:i/>
        <w:sz w:val="22"/>
        <w:lang w:val="id-ID"/>
      </w:rPr>
      <w:t>J</w:t>
    </w:r>
    <w:r>
      <w:rPr>
        <w:rFonts w:ascii="Arial" w:hAnsi="Arial" w:cs="Arial"/>
        <w:i/>
        <w:sz w:val="22"/>
        <w:lang w:val="id-ID"/>
      </w:rPr>
      <w:t>urnal Akuntansi Indonesia, Vol. x</w:t>
    </w:r>
    <w:r w:rsidRPr="009D2AB1">
      <w:rPr>
        <w:rFonts w:ascii="Arial" w:hAnsi="Arial" w:cs="Arial"/>
        <w:i/>
        <w:sz w:val="22"/>
        <w:lang w:val="id-ID"/>
      </w:rPr>
      <w:t xml:space="preserve"> No</w:t>
    </w:r>
    <w:r>
      <w:rPr>
        <w:rFonts w:ascii="Arial" w:hAnsi="Arial" w:cs="Arial"/>
        <w:i/>
        <w:sz w:val="22"/>
        <w:lang w:val="id-ID"/>
      </w:rPr>
      <w:t>.</w:t>
    </w:r>
    <w:r w:rsidRPr="009D2AB1">
      <w:rPr>
        <w:rFonts w:ascii="Arial" w:hAnsi="Arial" w:cs="Arial"/>
        <w:i/>
        <w:sz w:val="22"/>
        <w:lang w:val="id-ID"/>
      </w:rPr>
      <w:t xml:space="preserve"> x Januari 20xx</w:t>
    </w:r>
    <w:r>
      <w:rPr>
        <w:rFonts w:ascii="Arial" w:hAnsi="Arial" w:cs="Arial"/>
        <w:i/>
        <w:sz w:val="22"/>
        <w:lang w:val="id-ID"/>
      </w:rPr>
      <w:t xml:space="preserve">. </w:t>
    </w:r>
    <w:r w:rsidRPr="009D2AB1">
      <w:rPr>
        <w:rFonts w:ascii="Arial" w:hAnsi="Arial" w:cs="Arial"/>
        <w:i/>
        <w:sz w:val="22"/>
        <w:lang w:val="id-ID"/>
      </w:rPr>
      <w:t>Hal 1-</w:t>
    </w:r>
    <w:r w:rsidR="00333E00">
      <w:rPr>
        <w:rFonts w:ascii="Arial" w:hAnsi="Arial" w:cs="Arial"/>
        <w:i/>
        <w:sz w:val="22"/>
        <w:lang w:val="en-GB"/>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755"/>
    <w:multiLevelType w:val="hybridMultilevel"/>
    <w:tmpl w:val="C77EDE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F670D6"/>
    <w:multiLevelType w:val="hybridMultilevel"/>
    <w:tmpl w:val="99061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B3154"/>
    <w:multiLevelType w:val="hybridMultilevel"/>
    <w:tmpl w:val="EBD01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52587"/>
    <w:multiLevelType w:val="multilevel"/>
    <w:tmpl w:val="D32C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214198"/>
    <w:multiLevelType w:val="multilevel"/>
    <w:tmpl w:val="D32C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830D6"/>
    <w:multiLevelType w:val="hybridMultilevel"/>
    <w:tmpl w:val="62944A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6A907A7"/>
    <w:multiLevelType w:val="hybridMultilevel"/>
    <w:tmpl w:val="0CD47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D0BD7"/>
    <w:multiLevelType w:val="hybridMultilevel"/>
    <w:tmpl w:val="D9A6729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B6C31CE"/>
    <w:multiLevelType w:val="hybridMultilevel"/>
    <w:tmpl w:val="6C2EA334"/>
    <w:lvl w:ilvl="0" w:tplc="879E37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456F8"/>
    <w:multiLevelType w:val="hybridMultilevel"/>
    <w:tmpl w:val="7A7C7E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88B0601"/>
    <w:multiLevelType w:val="hybridMultilevel"/>
    <w:tmpl w:val="105616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A594A04"/>
    <w:multiLevelType w:val="hybridMultilevel"/>
    <w:tmpl w:val="73701B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C0735B8"/>
    <w:multiLevelType w:val="multilevel"/>
    <w:tmpl w:val="25CEB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DFE1BAF"/>
    <w:multiLevelType w:val="hybridMultilevel"/>
    <w:tmpl w:val="18DC22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8F0E00"/>
    <w:multiLevelType w:val="hybridMultilevel"/>
    <w:tmpl w:val="DD9EA0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10472B"/>
    <w:multiLevelType w:val="hybridMultilevel"/>
    <w:tmpl w:val="CCE64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54483"/>
    <w:multiLevelType w:val="hybridMultilevel"/>
    <w:tmpl w:val="480C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D2762"/>
    <w:multiLevelType w:val="hybridMultilevel"/>
    <w:tmpl w:val="41ACCF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3BB4149"/>
    <w:multiLevelType w:val="hybridMultilevel"/>
    <w:tmpl w:val="C4EC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07CBA"/>
    <w:multiLevelType w:val="hybridMultilevel"/>
    <w:tmpl w:val="7F3C8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C4790C"/>
    <w:multiLevelType w:val="hybridMultilevel"/>
    <w:tmpl w:val="235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2522F"/>
    <w:multiLevelType w:val="hybridMultilevel"/>
    <w:tmpl w:val="434C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3C57"/>
    <w:multiLevelType w:val="hybridMultilevel"/>
    <w:tmpl w:val="7B3899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CA42BC"/>
    <w:multiLevelType w:val="multilevel"/>
    <w:tmpl w:val="D32C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6F643C"/>
    <w:multiLevelType w:val="multilevel"/>
    <w:tmpl w:val="36A0F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FF6311"/>
    <w:multiLevelType w:val="multilevel"/>
    <w:tmpl w:val="D32C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D792D"/>
    <w:multiLevelType w:val="hybridMultilevel"/>
    <w:tmpl w:val="C19E49A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57921DC"/>
    <w:multiLevelType w:val="multilevel"/>
    <w:tmpl w:val="35CC2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DB24EA"/>
    <w:multiLevelType w:val="hybridMultilevel"/>
    <w:tmpl w:val="1EBA10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15:restartNumberingAfterBreak="0">
    <w:nsid w:val="6B1C604B"/>
    <w:multiLevelType w:val="multilevel"/>
    <w:tmpl w:val="D32C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954C12"/>
    <w:multiLevelType w:val="hybridMultilevel"/>
    <w:tmpl w:val="A5AAE4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4029A0"/>
    <w:multiLevelType w:val="hybridMultilevel"/>
    <w:tmpl w:val="597A36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7844661"/>
    <w:multiLevelType w:val="hybridMultilevel"/>
    <w:tmpl w:val="6792CC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8EC3D27"/>
    <w:multiLevelType w:val="hybridMultilevel"/>
    <w:tmpl w:val="641CEE2E"/>
    <w:lvl w:ilvl="0" w:tplc="FFFFFFFF">
      <w:start w:val="1"/>
      <w:numFmt w:val="decimal"/>
      <w:pStyle w:val="FirstOrderHeadings"/>
      <w:lvlText w:val="%1."/>
      <w:lvlJc w:val="left"/>
      <w:pPr>
        <w:tabs>
          <w:tab w:val="num" w:pos="397"/>
        </w:tabs>
        <w:ind w:left="397" w:hanging="397"/>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B827C19"/>
    <w:multiLevelType w:val="hybridMultilevel"/>
    <w:tmpl w:val="2C865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DC2A62"/>
    <w:multiLevelType w:val="hybridMultilevel"/>
    <w:tmpl w:val="343A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686187">
    <w:abstractNumId w:val="24"/>
  </w:num>
  <w:num w:numId="2" w16cid:durableId="231502272">
    <w:abstractNumId w:val="27"/>
  </w:num>
  <w:num w:numId="3" w16cid:durableId="19133902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1235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87279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5647550">
    <w:abstractNumId w:val="15"/>
  </w:num>
  <w:num w:numId="7" w16cid:durableId="392774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187354">
    <w:abstractNumId w:val="3"/>
  </w:num>
  <w:num w:numId="9" w16cid:durableId="843861898">
    <w:abstractNumId w:val="25"/>
  </w:num>
  <w:num w:numId="10" w16cid:durableId="54013891">
    <w:abstractNumId w:val="4"/>
  </w:num>
  <w:num w:numId="11" w16cid:durableId="1903829842">
    <w:abstractNumId w:val="29"/>
  </w:num>
  <w:num w:numId="12" w16cid:durableId="1971670179">
    <w:abstractNumId w:val="8"/>
  </w:num>
  <w:num w:numId="13" w16cid:durableId="1242565589">
    <w:abstractNumId w:val="6"/>
  </w:num>
  <w:num w:numId="14" w16cid:durableId="2057896926">
    <w:abstractNumId w:val="22"/>
  </w:num>
  <w:num w:numId="15" w16cid:durableId="436173565">
    <w:abstractNumId w:val="2"/>
  </w:num>
  <w:num w:numId="16" w16cid:durableId="1354845497">
    <w:abstractNumId w:val="19"/>
  </w:num>
  <w:num w:numId="17" w16cid:durableId="403602818">
    <w:abstractNumId w:val="1"/>
  </w:num>
  <w:num w:numId="18" w16cid:durableId="1697267646">
    <w:abstractNumId w:val="34"/>
  </w:num>
  <w:num w:numId="19" w16cid:durableId="93093551">
    <w:abstractNumId w:val="35"/>
  </w:num>
  <w:num w:numId="20" w16cid:durableId="1763452382">
    <w:abstractNumId w:val="18"/>
  </w:num>
  <w:num w:numId="21" w16cid:durableId="1931312821">
    <w:abstractNumId w:val="20"/>
  </w:num>
  <w:num w:numId="22" w16cid:durableId="1987856401">
    <w:abstractNumId w:val="30"/>
  </w:num>
  <w:num w:numId="23" w16cid:durableId="974605143">
    <w:abstractNumId w:val="14"/>
  </w:num>
  <w:num w:numId="24" w16cid:durableId="192885935">
    <w:abstractNumId w:val="13"/>
  </w:num>
  <w:num w:numId="25" w16cid:durableId="2070420244">
    <w:abstractNumId w:val="21"/>
  </w:num>
  <w:num w:numId="26" w16cid:durableId="1305890487">
    <w:abstractNumId w:val="16"/>
  </w:num>
  <w:num w:numId="27" w16cid:durableId="1467357045">
    <w:abstractNumId w:val="11"/>
  </w:num>
  <w:num w:numId="28" w16cid:durableId="1034577789">
    <w:abstractNumId w:val="31"/>
  </w:num>
  <w:num w:numId="29" w16cid:durableId="1124808596">
    <w:abstractNumId w:val="32"/>
  </w:num>
  <w:num w:numId="30" w16cid:durableId="1578247951">
    <w:abstractNumId w:val="7"/>
  </w:num>
  <w:num w:numId="31" w16cid:durableId="1771581423">
    <w:abstractNumId w:val="10"/>
  </w:num>
  <w:num w:numId="32" w16cid:durableId="1836259519">
    <w:abstractNumId w:val="5"/>
  </w:num>
  <w:num w:numId="33" w16cid:durableId="2134010533">
    <w:abstractNumId w:val="0"/>
  </w:num>
  <w:num w:numId="34" w16cid:durableId="12583754">
    <w:abstractNumId w:val="26"/>
  </w:num>
  <w:num w:numId="35" w16cid:durableId="1770616550">
    <w:abstractNumId w:val="9"/>
  </w:num>
  <w:num w:numId="36" w16cid:durableId="10000809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CA"/>
    <w:rsid w:val="00012919"/>
    <w:rsid w:val="00080BCB"/>
    <w:rsid w:val="00090C62"/>
    <w:rsid w:val="00097ACB"/>
    <w:rsid w:val="000A35A3"/>
    <w:rsid w:val="000E377F"/>
    <w:rsid w:val="000F0144"/>
    <w:rsid w:val="001B19D4"/>
    <w:rsid w:val="001F7C05"/>
    <w:rsid w:val="002A5F13"/>
    <w:rsid w:val="002E2BF6"/>
    <w:rsid w:val="00333E00"/>
    <w:rsid w:val="00374DFF"/>
    <w:rsid w:val="003F3F8B"/>
    <w:rsid w:val="004017F6"/>
    <w:rsid w:val="0041489F"/>
    <w:rsid w:val="00452212"/>
    <w:rsid w:val="00466853"/>
    <w:rsid w:val="004A13FF"/>
    <w:rsid w:val="004B18E8"/>
    <w:rsid w:val="004B5C48"/>
    <w:rsid w:val="004F1462"/>
    <w:rsid w:val="00531688"/>
    <w:rsid w:val="00564263"/>
    <w:rsid w:val="00570F97"/>
    <w:rsid w:val="005839AE"/>
    <w:rsid w:val="00600813"/>
    <w:rsid w:val="00645D5A"/>
    <w:rsid w:val="00683729"/>
    <w:rsid w:val="006E7431"/>
    <w:rsid w:val="007556E0"/>
    <w:rsid w:val="0077355A"/>
    <w:rsid w:val="00775276"/>
    <w:rsid w:val="007760FF"/>
    <w:rsid w:val="007974B8"/>
    <w:rsid w:val="007B111C"/>
    <w:rsid w:val="00820F6B"/>
    <w:rsid w:val="00897360"/>
    <w:rsid w:val="008B42AB"/>
    <w:rsid w:val="008C528C"/>
    <w:rsid w:val="008E61E5"/>
    <w:rsid w:val="00911BE2"/>
    <w:rsid w:val="00935354"/>
    <w:rsid w:val="009D2AB1"/>
    <w:rsid w:val="009F5487"/>
    <w:rsid w:val="00A02288"/>
    <w:rsid w:val="00A156F6"/>
    <w:rsid w:val="00A25F69"/>
    <w:rsid w:val="00A36900"/>
    <w:rsid w:val="00A508B4"/>
    <w:rsid w:val="00A8397F"/>
    <w:rsid w:val="00A94B75"/>
    <w:rsid w:val="00B64E08"/>
    <w:rsid w:val="00B92F49"/>
    <w:rsid w:val="00C2095E"/>
    <w:rsid w:val="00C96354"/>
    <w:rsid w:val="00CD3F1E"/>
    <w:rsid w:val="00D314CA"/>
    <w:rsid w:val="00D62971"/>
    <w:rsid w:val="00D95261"/>
    <w:rsid w:val="00DB3AD5"/>
    <w:rsid w:val="00DC4955"/>
    <w:rsid w:val="00DC5527"/>
    <w:rsid w:val="00DC7A50"/>
    <w:rsid w:val="00DD12C7"/>
    <w:rsid w:val="00E100AA"/>
    <w:rsid w:val="00E2749A"/>
    <w:rsid w:val="00E361BA"/>
    <w:rsid w:val="00E43190"/>
    <w:rsid w:val="00EA29E2"/>
    <w:rsid w:val="00F62CA8"/>
    <w:rsid w:val="00FA0DA7"/>
    <w:rsid w:val="00FB3DC4"/>
    <w:rsid w:val="00FC64FA"/>
    <w:rsid w:val="00FE163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63B0E"/>
  <w15:docId w15:val="{9C400CC0-3A82-4794-B527-3E3C4658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62CA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62CA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D314C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14CA"/>
    <w:rPr>
      <w:rFonts w:ascii="Times New Roman" w:eastAsia="Times New Roman" w:hAnsi="Times New Roman" w:cs="Times New Roman"/>
      <w:b/>
      <w:bCs/>
      <w:sz w:val="27"/>
      <w:szCs w:val="27"/>
    </w:rPr>
  </w:style>
  <w:style w:type="paragraph" w:styleId="NormalWeb">
    <w:name w:val="Normal (Web)"/>
    <w:basedOn w:val="Normal"/>
    <w:uiPriority w:val="99"/>
    <w:unhideWhenUsed/>
    <w:rsid w:val="00D314CA"/>
    <w:pPr>
      <w:spacing w:before="100" w:beforeAutospacing="1" w:after="100" w:afterAutospacing="1"/>
    </w:pPr>
  </w:style>
  <w:style w:type="character" w:styleId="Strong">
    <w:name w:val="Strong"/>
    <w:basedOn w:val="DefaultParagraphFont"/>
    <w:uiPriority w:val="22"/>
    <w:qFormat/>
    <w:rsid w:val="00D314CA"/>
    <w:rPr>
      <w:b/>
      <w:bCs/>
    </w:rPr>
  </w:style>
  <w:style w:type="character" w:styleId="Hyperlink">
    <w:name w:val="Hyperlink"/>
    <w:basedOn w:val="DefaultParagraphFont"/>
    <w:unhideWhenUsed/>
    <w:rsid w:val="00D314CA"/>
    <w:rPr>
      <w:color w:val="0000FF"/>
      <w:u w:val="single"/>
    </w:rPr>
  </w:style>
  <w:style w:type="paragraph" w:styleId="PlainText">
    <w:name w:val="Plain Text"/>
    <w:basedOn w:val="Normal"/>
    <w:link w:val="PlainTextChar"/>
    <w:semiHidden/>
    <w:unhideWhenUsed/>
    <w:rsid w:val="00D314CA"/>
    <w:rPr>
      <w:rFonts w:ascii="Courier New" w:hAnsi="Courier New"/>
      <w:sz w:val="20"/>
      <w:szCs w:val="20"/>
      <w:lang w:val="en-AU"/>
    </w:rPr>
  </w:style>
  <w:style w:type="character" w:customStyle="1" w:styleId="PlainTextChar">
    <w:name w:val="Plain Text Char"/>
    <w:basedOn w:val="DefaultParagraphFont"/>
    <w:link w:val="PlainText"/>
    <w:semiHidden/>
    <w:rsid w:val="00D314CA"/>
    <w:rPr>
      <w:rFonts w:ascii="Courier New" w:eastAsia="Times New Roman" w:hAnsi="Courier New" w:cs="Times New Roman"/>
      <w:sz w:val="20"/>
      <w:szCs w:val="20"/>
      <w:lang w:val="en-AU"/>
    </w:rPr>
  </w:style>
  <w:style w:type="paragraph" w:styleId="ListParagraph">
    <w:name w:val="List Paragraph"/>
    <w:basedOn w:val="Normal"/>
    <w:uiPriority w:val="34"/>
    <w:qFormat/>
    <w:rsid w:val="00D314CA"/>
    <w:pPr>
      <w:spacing w:after="200" w:line="276" w:lineRule="auto"/>
      <w:ind w:left="720"/>
      <w:contextualSpacing/>
    </w:pPr>
    <w:rPr>
      <w:rFonts w:ascii="Calibri" w:eastAsia="MS Mincho" w:hAnsi="Calibri"/>
      <w:sz w:val="22"/>
      <w:szCs w:val="22"/>
    </w:rPr>
  </w:style>
  <w:style w:type="paragraph" w:customStyle="1" w:styleId="Default">
    <w:name w:val="Default"/>
    <w:rsid w:val="00D314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horttext">
    <w:name w:val="short_text"/>
    <w:basedOn w:val="DefaultParagraphFont"/>
    <w:rsid w:val="00D314CA"/>
  </w:style>
  <w:style w:type="character" w:styleId="Emphasis">
    <w:name w:val="Emphasis"/>
    <w:aliases w:val="Section Headings"/>
    <w:basedOn w:val="DefaultParagraphFont"/>
    <w:uiPriority w:val="20"/>
    <w:qFormat/>
    <w:rsid w:val="00D314CA"/>
    <w:rPr>
      <w:i/>
      <w:iCs/>
    </w:rPr>
  </w:style>
  <w:style w:type="paragraph" w:customStyle="1" w:styleId="AbstractText">
    <w:name w:val="Abstract Text"/>
    <w:basedOn w:val="Normal"/>
    <w:rsid w:val="00D314CA"/>
    <w:pPr>
      <w:jc w:val="both"/>
    </w:pPr>
    <w:rPr>
      <w:sz w:val="18"/>
    </w:rPr>
  </w:style>
  <w:style w:type="paragraph" w:customStyle="1" w:styleId="MainText">
    <w:name w:val="Main Text"/>
    <w:basedOn w:val="Normal"/>
    <w:rsid w:val="00FC64FA"/>
    <w:pPr>
      <w:ind w:firstLine="284"/>
      <w:jc w:val="both"/>
    </w:pPr>
    <w:rPr>
      <w:sz w:val="20"/>
    </w:rPr>
  </w:style>
  <w:style w:type="paragraph" w:customStyle="1" w:styleId="FirstOrderHeadings">
    <w:name w:val="First Order Headings"/>
    <w:basedOn w:val="Normal"/>
    <w:next w:val="MainText"/>
    <w:rsid w:val="00FC64FA"/>
    <w:pPr>
      <w:numPr>
        <w:numId w:val="5"/>
      </w:numPr>
      <w:spacing w:before="480" w:after="240"/>
      <w:jc w:val="both"/>
    </w:pPr>
    <w:rPr>
      <w:b/>
      <w:bCs/>
      <w:caps/>
      <w:sz w:val="26"/>
    </w:rPr>
  </w:style>
  <w:style w:type="paragraph" w:customStyle="1" w:styleId="CaptionFiguresTables">
    <w:name w:val="Caption Figures/Tables"/>
    <w:basedOn w:val="Normal"/>
    <w:rsid w:val="00FC64FA"/>
    <w:pPr>
      <w:spacing w:before="120" w:after="120"/>
      <w:jc w:val="center"/>
    </w:pPr>
    <w:rPr>
      <w:sz w:val="18"/>
    </w:rPr>
  </w:style>
  <w:style w:type="paragraph" w:styleId="DocumentMap">
    <w:name w:val="Document Map"/>
    <w:basedOn w:val="Normal"/>
    <w:link w:val="DocumentMapChar"/>
    <w:uiPriority w:val="99"/>
    <w:semiHidden/>
    <w:unhideWhenUsed/>
    <w:rsid w:val="00DB3AD5"/>
    <w:rPr>
      <w:rFonts w:ascii="Tahoma" w:hAnsi="Tahoma" w:cs="Tahoma"/>
      <w:sz w:val="16"/>
      <w:szCs w:val="16"/>
    </w:rPr>
  </w:style>
  <w:style w:type="character" w:customStyle="1" w:styleId="DocumentMapChar">
    <w:name w:val="Document Map Char"/>
    <w:basedOn w:val="DefaultParagraphFont"/>
    <w:link w:val="DocumentMap"/>
    <w:uiPriority w:val="99"/>
    <w:semiHidden/>
    <w:rsid w:val="00DB3AD5"/>
    <w:rPr>
      <w:rFonts w:ascii="Tahoma" w:eastAsia="Times New Roman" w:hAnsi="Tahoma" w:cs="Tahoma"/>
      <w:sz w:val="16"/>
      <w:szCs w:val="16"/>
    </w:rPr>
  </w:style>
  <w:style w:type="character" w:customStyle="1" w:styleId="longtext">
    <w:name w:val="long_text"/>
    <w:rsid w:val="00E2749A"/>
  </w:style>
  <w:style w:type="paragraph" w:customStyle="1" w:styleId="Abstract">
    <w:name w:val="Abstract"/>
    <w:basedOn w:val="Normal"/>
    <w:next w:val="Normal"/>
    <w:rsid w:val="00E2749A"/>
    <w:pPr>
      <w:autoSpaceDE w:val="0"/>
      <w:autoSpaceDN w:val="0"/>
      <w:spacing w:before="20"/>
      <w:ind w:firstLine="202"/>
      <w:jc w:val="both"/>
    </w:pPr>
    <w:rPr>
      <w:b/>
      <w:bCs/>
      <w:sz w:val="18"/>
      <w:szCs w:val="18"/>
    </w:rPr>
  </w:style>
  <w:style w:type="paragraph" w:customStyle="1" w:styleId="BodytextMaJER">
    <w:name w:val="Body text MaJER"/>
    <w:basedOn w:val="Normal"/>
    <w:qFormat/>
    <w:rsid w:val="008E61E5"/>
    <w:pPr>
      <w:jc w:val="both"/>
    </w:pPr>
    <w:rPr>
      <w:snapToGrid w:val="0"/>
      <w:lang w:val="en-GB"/>
    </w:rPr>
  </w:style>
  <w:style w:type="paragraph" w:customStyle="1" w:styleId="SectionHeadingMaJER">
    <w:name w:val="Section Heading MaJER"/>
    <w:basedOn w:val="Normal"/>
    <w:autoRedefine/>
    <w:qFormat/>
    <w:rsid w:val="008E61E5"/>
    <w:pPr>
      <w:spacing w:before="120" w:line="360" w:lineRule="auto"/>
      <w:jc w:val="both"/>
    </w:pPr>
    <w:rPr>
      <w:b/>
      <w:snapToGrid w:val="0"/>
      <w:lang w:val="en-GB" w:eastAsia="es-ES"/>
    </w:rPr>
  </w:style>
  <w:style w:type="paragraph" w:styleId="BodyText3">
    <w:name w:val="Body Text 3"/>
    <w:basedOn w:val="Normal"/>
    <w:link w:val="BodyText3Char"/>
    <w:semiHidden/>
    <w:rsid w:val="00A156F6"/>
    <w:pPr>
      <w:spacing w:line="480" w:lineRule="auto"/>
      <w:jc w:val="both"/>
    </w:pPr>
    <w:rPr>
      <w:szCs w:val="20"/>
      <w:lang w:val="en-GB" w:eastAsia="es-ES"/>
    </w:rPr>
  </w:style>
  <w:style w:type="character" w:customStyle="1" w:styleId="BodyText3Char">
    <w:name w:val="Body Text 3 Char"/>
    <w:basedOn w:val="DefaultParagraphFont"/>
    <w:link w:val="BodyText3"/>
    <w:semiHidden/>
    <w:rsid w:val="00A156F6"/>
    <w:rPr>
      <w:rFonts w:ascii="Times New Roman" w:eastAsia="Times New Roman" w:hAnsi="Times New Roman" w:cs="Times New Roman"/>
      <w:sz w:val="24"/>
      <w:szCs w:val="20"/>
      <w:lang w:val="en-GB" w:eastAsia="es-ES"/>
    </w:rPr>
  </w:style>
  <w:style w:type="paragraph" w:customStyle="1" w:styleId="TableandFiguresHeadingMaJER">
    <w:name w:val="Table and Figures Heading MaJER"/>
    <w:basedOn w:val="BodyText3"/>
    <w:qFormat/>
    <w:rsid w:val="00A156F6"/>
    <w:pPr>
      <w:spacing w:before="120" w:line="240" w:lineRule="auto"/>
    </w:pPr>
    <w:rPr>
      <w:sz w:val="20"/>
    </w:rPr>
  </w:style>
  <w:style w:type="paragraph" w:customStyle="1" w:styleId="SubsectionheadingsMaJER">
    <w:name w:val="Subsection headings MaJER"/>
    <w:basedOn w:val="BodyText"/>
    <w:qFormat/>
    <w:rsid w:val="00A156F6"/>
    <w:pPr>
      <w:spacing w:before="120"/>
      <w:jc w:val="both"/>
    </w:pPr>
    <w:rPr>
      <w:lang w:val="en-GB" w:eastAsia="es-ES"/>
    </w:rPr>
  </w:style>
  <w:style w:type="paragraph" w:styleId="BodyText">
    <w:name w:val="Body Text"/>
    <w:basedOn w:val="Normal"/>
    <w:link w:val="BodyTextChar"/>
    <w:uiPriority w:val="99"/>
    <w:semiHidden/>
    <w:unhideWhenUsed/>
    <w:rsid w:val="00A156F6"/>
    <w:pPr>
      <w:spacing w:after="120"/>
    </w:pPr>
  </w:style>
  <w:style w:type="character" w:customStyle="1" w:styleId="BodyTextChar">
    <w:name w:val="Body Text Char"/>
    <w:basedOn w:val="DefaultParagraphFont"/>
    <w:link w:val="BodyText"/>
    <w:uiPriority w:val="99"/>
    <w:semiHidden/>
    <w:rsid w:val="00A156F6"/>
    <w:rPr>
      <w:rFonts w:ascii="Times New Roman" w:eastAsia="Times New Roman" w:hAnsi="Times New Roman" w:cs="Times New Roman"/>
      <w:sz w:val="24"/>
      <w:szCs w:val="24"/>
    </w:rPr>
  </w:style>
  <w:style w:type="paragraph" w:customStyle="1" w:styleId="APPENDIXMaJER">
    <w:name w:val="APPENDIX MaJER"/>
    <w:basedOn w:val="Normal"/>
    <w:next w:val="SectionHeadingMaJER"/>
    <w:qFormat/>
    <w:rsid w:val="00A156F6"/>
    <w:pPr>
      <w:jc w:val="both"/>
    </w:pPr>
    <w:rPr>
      <w:b/>
      <w:lang w:val="en-GB" w:eastAsia="es-ES"/>
    </w:rPr>
  </w:style>
  <w:style w:type="character" w:styleId="CommentReference">
    <w:name w:val="annotation reference"/>
    <w:uiPriority w:val="99"/>
    <w:semiHidden/>
    <w:unhideWhenUsed/>
    <w:rsid w:val="00A156F6"/>
    <w:rPr>
      <w:sz w:val="16"/>
      <w:szCs w:val="16"/>
    </w:rPr>
  </w:style>
  <w:style w:type="paragraph" w:styleId="CommentText">
    <w:name w:val="annotation text"/>
    <w:basedOn w:val="Normal"/>
    <w:link w:val="CommentTextChar"/>
    <w:uiPriority w:val="99"/>
    <w:semiHidden/>
    <w:unhideWhenUsed/>
    <w:rsid w:val="00A156F6"/>
    <w:rPr>
      <w:sz w:val="20"/>
      <w:szCs w:val="20"/>
    </w:rPr>
  </w:style>
  <w:style w:type="character" w:customStyle="1" w:styleId="CommentTextChar">
    <w:name w:val="Comment Text Char"/>
    <w:basedOn w:val="DefaultParagraphFont"/>
    <w:link w:val="CommentText"/>
    <w:uiPriority w:val="99"/>
    <w:semiHidden/>
    <w:rsid w:val="00A156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156F6"/>
    <w:rPr>
      <w:rFonts w:ascii="Tahoma" w:hAnsi="Tahoma" w:cs="Tahoma"/>
      <w:sz w:val="16"/>
      <w:szCs w:val="16"/>
    </w:rPr>
  </w:style>
  <w:style w:type="character" w:customStyle="1" w:styleId="BalloonTextChar">
    <w:name w:val="Balloon Text Char"/>
    <w:basedOn w:val="DefaultParagraphFont"/>
    <w:link w:val="BalloonText"/>
    <w:uiPriority w:val="99"/>
    <w:semiHidden/>
    <w:rsid w:val="00A156F6"/>
    <w:rPr>
      <w:rFonts w:ascii="Tahoma" w:eastAsia="Times New Roman" w:hAnsi="Tahoma" w:cs="Tahoma"/>
      <w:sz w:val="16"/>
      <w:szCs w:val="16"/>
    </w:rPr>
  </w:style>
  <w:style w:type="paragraph" w:styleId="Header">
    <w:name w:val="header"/>
    <w:basedOn w:val="Normal"/>
    <w:link w:val="HeaderChar"/>
    <w:uiPriority w:val="99"/>
    <w:unhideWhenUsed/>
    <w:rsid w:val="00A156F6"/>
    <w:pPr>
      <w:tabs>
        <w:tab w:val="center" w:pos="4513"/>
        <w:tab w:val="right" w:pos="9026"/>
      </w:tabs>
    </w:pPr>
  </w:style>
  <w:style w:type="character" w:customStyle="1" w:styleId="HeaderChar">
    <w:name w:val="Header Char"/>
    <w:basedOn w:val="DefaultParagraphFont"/>
    <w:link w:val="Header"/>
    <w:uiPriority w:val="99"/>
    <w:semiHidden/>
    <w:rsid w:val="00A156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56F6"/>
    <w:pPr>
      <w:tabs>
        <w:tab w:val="center" w:pos="4513"/>
        <w:tab w:val="right" w:pos="9026"/>
      </w:tabs>
    </w:pPr>
  </w:style>
  <w:style w:type="character" w:customStyle="1" w:styleId="FooterChar">
    <w:name w:val="Footer Char"/>
    <w:basedOn w:val="DefaultParagraphFont"/>
    <w:link w:val="Footer"/>
    <w:uiPriority w:val="99"/>
    <w:rsid w:val="00A156F6"/>
    <w:rPr>
      <w:rFonts w:ascii="Times New Roman" w:eastAsia="Times New Roman" w:hAnsi="Times New Roman" w:cs="Times New Roman"/>
      <w:sz w:val="24"/>
      <w:szCs w:val="24"/>
    </w:rPr>
  </w:style>
  <w:style w:type="character" w:customStyle="1" w:styleId="apple-style-span">
    <w:name w:val="apple-style-span"/>
    <w:basedOn w:val="DefaultParagraphFont"/>
    <w:rsid w:val="002E2BF6"/>
  </w:style>
  <w:style w:type="character" w:customStyle="1" w:styleId="Heading1Char">
    <w:name w:val="Heading 1 Char"/>
    <w:basedOn w:val="DefaultParagraphFont"/>
    <w:link w:val="Heading1"/>
    <w:uiPriority w:val="9"/>
    <w:rsid w:val="00F62CA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62CA8"/>
    <w:rPr>
      <w:rFonts w:asciiTheme="majorHAnsi" w:eastAsiaTheme="majorEastAsia" w:hAnsiTheme="majorHAnsi" w:cstheme="majorBidi"/>
      <w:b/>
      <w:bCs/>
      <w:color w:val="4472C4" w:themeColor="accent1"/>
      <w:sz w:val="26"/>
      <w:szCs w:val="26"/>
    </w:rPr>
  </w:style>
  <w:style w:type="character" w:styleId="UnresolvedMention">
    <w:name w:val="Unresolved Mention"/>
    <w:basedOn w:val="DefaultParagraphFont"/>
    <w:uiPriority w:val="99"/>
    <w:semiHidden/>
    <w:unhideWhenUsed/>
    <w:rsid w:val="008C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8393">
      <w:bodyDiv w:val="1"/>
      <w:marLeft w:val="0"/>
      <w:marRight w:val="0"/>
      <w:marTop w:val="0"/>
      <w:marBottom w:val="0"/>
      <w:divBdr>
        <w:top w:val="none" w:sz="0" w:space="0" w:color="auto"/>
        <w:left w:val="none" w:sz="0" w:space="0" w:color="auto"/>
        <w:bottom w:val="none" w:sz="0" w:space="0" w:color="auto"/>
        <w:right w:val="none" w:sz="0" w:space="0" w:color="auto"/>
      </w:divBdr>
    </w:div>
    <w:div w:id="1120419285">
      <w:bodyDiv w:val="1"/>
      <w:marLeft w:val="0"/>
      <w:marRight w:val="0"/>
      <w:marTop w:val="0"/>
      <w:marBottom w:val="0"/>
      <w:divBdr>
        <w:top w:val="none" w:sz="0" w:space="0" w:color="auto"/>
        <w:left w:val="none" w:sz="0" w:space="0" w:color="auto"/>
        <w:bottom w:val="none" w:sz="0" w:space="0" w:color="auto"/>
        <w:right w:val="none" w:sz="0" w:space="0" w:color="auto"/>
      </w:divBdr>
      <w:divsChild>
        <w:div w:id="1387490063">
          <w:marLeft w:val="0"/>
          <w:marRight w:val="0"/>
          <w:marTop w:val="240"/>
          <w:marBottom w:val="60"/>
          <w:divBdr>
            <w:top w:val="none" w:sz="0" w:space="0" w:color="auto"/>
            <w:left w:val="none" w:sz="0" w:space="0" w:color="auto"/>
            <w:bottom w:val="single" w:sz="12" w:space="0" w:color="006699"/>
            <w:right w:val="none" w:sz="0" w:space="0" w:color="auto"/>
          </w:divBdr>
        </w:div>
        <w:div w:id="27341980">
          <w:marLeft w:val="0"/>
          <w:marRight w:val="0"/>
          <w:marTop w:val="240"/>
          <w:marBottom w:val="60"/>
          <w:divBdr>
            <w:top w:val="none" w:sz="0" w:space="0" w:color="auto"/>
            <w:left w:val="none" w:sz="0" w:space="0" w:color="auto"/>
            <w:bottom w:val="single" w:sz="12" w:space="0" w:color="006699"/>
            <w:right w:val="none" w:sz="0" w:space="0" w:color="auto"/>
          </w:divBdr>
        </w:div>
        <w:div w:id="1422868566">
          <w:marLeft w:val="0"/>
          <w:marRight w:val="0"/>
          <w:marTop w:val="240"/>
          <w:marBottom w:val="60"/>
          <w:divBdr>
            <w:top w:val="none" w:sz="0" w:space="0" w:color="auto"/>
            <w:left w:val="none" w:sz="0" w:space="0" w:color="auto"/>
            <w:bottom w:val="single" w:sz="12" w:space="0" w:color="006699"/>
            <w:right w:val="none" w:sz="0" w:space="0" w:color="auto"/>
          </w:divBdr>
        </w:div>
      </w:divsChild>
    </w:div>
    <w:div w:id="1176841724">
      <w:bodyDiv w:val="1"/>
      <w:marLeft w:val="0"/>
      <w:marRight w:val="0"/>
      <w:marTop w:val="0"/>
      <w:marBottom w:val="0"/>
      <w:divBdr>
        <w:top w:val="none" w:sz="0" w:space="0" w:color="auto"/>
        <w:left w:val="none" w:sz="0" w:space="0" w:color="auto"/>
        <w:bottom w:val="none" w:sz="0" w:space="0" w:color="auto"/>
        <w:right w:val="none" w:sz="0" w:space="0" w:color="auto"/>
      </w:divBdr>
    </w:div>
    <w:div w:id="1285111036">
      <w:bodyDiv w:val="1"/>
      <w:marLeft w:val="0"/>
      <w:marRight w:val="0"/>
      <w:marTop w:val="0"/>
      <w:marBottom w:val="0"/>
      <w:divBdr>
        <w:top w:val="none" w:sz="0" w:space="0" w:color="auto"/>
        <w:left w:val="none" w:sz="0" w:space="0" w:color="auto"/>
        <w:bottom w:val="none" w:sz="0" w:space="0" w:color="auto"/>
        <w:right w:val="none" w:sz="0" w:space="0" w:color="auto"/>
      </w:divBdr>
    </w:div>
    <w:div w:id="15412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PROPOSAL%20&amp;%20SKRIPSI\IHSG%202019-2020.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tx1">
                    <a:lumMod val="65000"/>
                    <a:lumOff val="35000"/>
                  </a:schemeClr>
                </a:solidFill>
                <a:latin typeface="+mn-lt"/>
                <a:ea typeface="+mn-ea"/>
                <a:cs typeface="+mn-cs"/>
              </a:defRPr>
            </a:pPr>
            <a:r>
              <a:rPr lang="en-US" sz="1100"/>
              <a:t>IHSG 2019</a:t>
            </a:r>
          </a:p>
        </c:rich>
      </c:tx>
      <c:overlay val="0"/>
      <c:spPr>
        <a:noFill/>
        <a:ln>
          <a:noFill/>
        </a:ln>
        <a:effectLst/>
      </c:spPr>
      <c:txPr>
        <a:bodyPr rot="0" spcFirstLastPara="1" vertOverflow="ellipsis" vert="horz" wrap="square" anchor="ctr" anchorCtr="1"/>
        <a:lstStyle/>
        <a:p>
          <a:pPr>
            <a:defRPr sz="96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Close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Sheet1!$A$2:$A$13</c:f>
              <c:numCache>
                <c:formatCode>m/d/yyyy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Sheet1!$B$2:$B$13</c:f>
              <c:numCache>
                <c:formatCode>#,##0.00</c:formatCode>
                <c:ptCount val="12"/>
                <c:pt idx="0">
                  <c:v>6532.97</c:v>
                </c:pt>
                <c:pt idx="1">
                  <c:v>6443.35</c:v>
                </c:pt>
                <c:pt idx="2">
                  <c:v>6468.75</c:v>
                </c:pt>
                <c:pt idx="3">
                  <c:v>6455.35</c:v>
                </c:pt>
                <c:pt idx="4">
                  <c:v>6209.12</c:v>
                </c:pt>
                <c:pt idx="5">
                  <c:v>6358.63</c:v>
                </c:pt>
                <c:pt idx="6">
                  <c:v>6390.5</c:v>
                </c:pt>
                <c:pt idx="7">
                  <c:v>6328.47</c:v>
                </c:pt>
                <c:pt idx="8">
                  <c:v>6169.1</c:v>
                </c:pt>
                <c:pt idx="9">
                  <c:v>6228.32</c:v>
                </c:pt>
                <c:pt idx="10">
                  <c:v>6011.83</c:v>
                </c:pt>
                <c:pt idx="11">
                  <c:v>6299.54</c:v>
                </c:pt>
              </c:numCache>
            </c:numRef>
          </c:val>
          <c:smooth val="0"/>
          <c:extLst>
            <c:ext xmlns:c16="http://schemas.microsoft.com/office/drawing/2014/chart" uri="{C3380CC4-5D6E-409C-BE32-E72D297353CC}">
              <c16:uniqueId val="{00000000-1AA0-4BFC-80C3-3615CC020EF6}"/>
            </c:ext>
          </c:extLst>
        </c:ser>
        <c:dLbls>
          <c:showLegendKey val="0"/>
          <c:showVal val="0"/>
          <c:showCatName val="0"/>
          <c:showSerName val="0"/>
          <c:showPercent val="0"/>
          <c:showBubbleSize val="0"/>
        </c:dLbls>
        <c:smooth val="0"/>
        <c:axId val="1106155600"/>
        <c:axId val="1106155184"/>
      </c:lineChart>
      <c:dateAx>
        <c:axId val="1106155600"/>
        <c:scaling>
          <c:orientation val="minMax"/>
        </c:scaling>
        <c:delete val="0"/>
        <c:axPos val="b"/>
        <c:numFmt formatCode="m/d/yy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06155184"/>
        <c:crosses val="autoZero"/>
        <c:auto val="1"/>
        <c:lblOffset val="100"/>
        <c:baseTimeUnit val="months"/>
      </c:dateAx>
      <c:valAx>
        <c:axId val="1106155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0615560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Indeks Saham Syariah Indonesia (ISSI)</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Sheet2!$C$4</c:f>
              <c:strCache>
                <c:ptCount val="1"/>
                <c:pt idx="0">
                  <c:v>ISSI</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multiLvlStrRef>
              <c:f>Sheet2!$A$5:$B$58</c:f>
              <c:multiLvlStrCache>
                <c:ptCount val="54"/>
                <c:lvl>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pt idx="12">
                    <c:v>Januari</c:v>
                  </c:pt>
                  <c:pt idx="13">
                    <c:v>Februari</c:v>
                  </c:pt>
                  <c:pt idx="14">
                    <c:v>Maret</c:v>
                  </c:pt>
                  <c:pt idx="15">
                    <c:v>April</c:v>
                  </c:pt>
                  <c:pt idx="16">
                    <c:v>Mei</c:v>
                  </c:pt>
                  <c:pt idx="17">
                    <c:v>Juni</c:v>
                  </c:pt>
                  <c:pt idx="18">
                    <c:v>Juli</c:v>
                  </c:pt>
                  <c:pt idx="19">
                    <c:v>Agustus</c:v>
                  </c:pt>
                  <c:pt idx="20">
                    <c:v>September</c:v>
                  </c:pt>
                  <c:pt idx="21">
                    <c:v>Oktober</c:v>
                  </c:pt>
                  <c:pt idx="22">
                    <c:v>November</c:v>
                  </c:pt>
                  <c:pt idx="23">
                    <c:v>Desember</c:v>
                  </c:pt>
                  <c:pt idx="24">
                    <c:v>Januari</c:v>
                  </c:pt>
                  <c:pt idx="25">
                    <c:v>Februari</c:v>
                  </c:pt>
                  <c:pt idx="26">
                    <c:v>Maret</c:v>
                  </c:pt>
                  <c:pt idx="27">
                    <c:v>April</c:v>
                  </c:pt>
                  <c:pt idx="28">
                    <c:v>Mei</c:v>
                  </c:pt>
                  <c:pt idx="29">
                    <c:v>Juni</c:v>
                  </c:pt>
                  <c:pt idx="30">
                    <c:v>Juli</c:v>
                  </c:pt>
                  <c:pt idx="31">
                    <c:v>Agustus</c:v>
                  </c:pt>
                  <c:pt idx="32">
                    <c:v>September</c:v>
                  </c:pt>
                  <c:pt idx="33">
                    <c:v>Oktober</c:v>
                  </c:pt>
                  <c:pt idx="34">
                    <c:v>November</c:v>
                  </c:pt>
                  <c:pt idx="35">
                    <c:v>Desember</c:v>
                  </c:pt>
                  <c:pt idx="36">
                    <c:v>Januari</c:v>
                  </c:pt>
                  <c:pt idx="37">
                    <c:v>Februari</c:v>
                  </c:pt>
                  <c:pt idx="38">
                    <c:v>Maret</c:v>
                  </c:pt>
                  <c:pt idx="39">
                    <c:v>April</c:v>
                  </c:pt>
                  <c:pt idx="40">
                    <c:v>Mei</c:v>
                  </c:pt>
                  <c:pt idx="41">
                    <c:v>Juni</c:v>
                  </c:pt>
                  <c:pt idx="42">
                    <c:v>Juli</c:v>
                  </c:pt>
                  <c:pt idx="43">
                    <c:v>Agustus</c:v>
                  </c:pt>
                  <c:pt idx="44">
                    <c:v>September</c:v>
                  </c:pt>
                  <c:pt idx="45">
                    <c:v>Oktober</c:v>
                  </c:pt>
                  <c:pt idx="46">
                    <c:v>November</c:v>
                  </c:pt>
                  <c:pt idx="47">
                    <c:v>Desember</c:v>
                  </c:pt>
                  <c:pt idx="48">
                    <c:v>Januari</c:v>
                  </c:pt>
                  <c:pt idx="49">
                    <c:v>Februari</c:v>
                  </c:pt>
                  <c:pt idx="50">
                    <c:v>Maret</c:v>
                  </c:pt>
                  <c:pt idx="51">
                    <c:v>April</c:v>
                  </c:pt>
                  <c:pt idx="52">
                    <c:v>Mei</c:v>
                  </c:pt>
                  <c:pt idx="53">
                    <c:v>Juni</c:v>
                  </c:pt>
                </c:lvl>
                <c:lvl>
                  <c:pt idx="0">
                    <c:v>2018</c:v>
                  </c:pt>
                  <c:pt idx="12">
                    <c:v>2019</c:v>
                  </c:pt>
                  <c:pt idx="24">
                    <c:v>2020</c:v>
                  </c:pt>
                  <c:pt idx="36">
                    <c:v>2021</c:v>
                  </c:pt>
                  <c:pt idx="48">
                    <c:v>2022</c:v>
                  </c:pt>
                </c:lvl>
              </c:multiLvlStrCache>
            </c:multiLvlStrRef>
          </c:cat>
          <c:val>
            <c:numRef>
              <c:f>Sheet2!$C$5:$C$58</c:f>
              <c:numCache>
                <c:formatCode>#,##0.00</c:formatCode>
                <c:ptCount val="54"/>
                <c:pt idx="0">
                  <c:v>3854741.68</c:v>
                </c:pt>
                <c:pt idx="1">
                  <c:v>3821640.52</c:v>
                </c:pt>
                <c:pt idx="2">
                  <c:v>3584600.83</c:v>
                </c:pt>
                <c:pt idx="3">
                  <c:v>3535242.35</c:v>
                </c:pt>
                <c:pt idx="4">
                  <c:v>3481101.67</c:v>
                </c:pt>
                <c:pt idx="5">
                  <c:v>3427582.42</c:v>
                </c:pt>
                <c:pt idx="6">
                  <c:v>3518381.21</c:v>
                </c:pt>
                <c:pt idx="7">
                  <c:v>3555000.1</c:v>
                </c:pt>
                <c:pt idx="8">
                  <c:v>3543321.48</c:v>
                </c:pt>
                <c:pt idx="9">
                  <c:v>3477677.45</c:v>
                </c:pt>
                <c:pt idx="10">
                  <c:v>3566557.2</c:v>
                </c:pt>
                <c:pt idx="11">
                  <c:v>3666688.31</c:v>
                </c:pt>
                <c:pt idx="12">
                  <c:v>3861714.08</c:v>
                </c:pt>
                <c:pt idx="13">
                  <c:v>3819522.48</c:v>
                </c:pt>
                <c:pt idx="14">
                  <c:v>3798988.16</c:v>
                </c:pt>
                <c:pt idx="15">
                  <c:v>3765832.62</c:v>
                </c:pt>
                <c:pt idx="16">
                  <c:v>3626641.43</c:v>
                </c:pt>
                <c:pt idx="17">
                  <c:v>3699472.67</c:v>
                </c:pt>
                <c:pt idx="18">
                  <c:v>3741062.66</c:v>
                </c:pt>
                <c:pt idx="19">
                  <c:v>3859325.33</c:v>
                </c:pt>
                <c:pt idx="20">
                  <c:v>3794158.38</c:v>
                </c:pt>
                <c:pt idx="21">
                  <c:v>3806747.51</c:v>
                </c:pt>
                <c:pt idx="22">
                  <c:v>3638953.62</c:v>
                </c:pt>
                <c:pt idx="23">
                  <c:v>3744816.32</c:v>
                </c:pt>
                <c:pt idx="24">
                  <c:v>3464489.36</c:v>
                </c:pt>
                <c:pt idx="25">
                  <c:v>3139077.45</c:v>
                </c:pt>
                <c:pt idx="26">
                  <c:v>2688657.92</c:v>
                </c:pt>
                <c:pt idx="27">
                  <c:v>2899524.38</c:v>
                </c:pt>
                <c:pt idx="28">
                  <c:v>2878401.33</c:v>
                </c:pt>
                <c:pt idx="29">
                  <c:v>2905765.81</c:v>
                </c:pt>
                <c:pt idx="30">
                  <c:v>3013152.02</c:v>
                </c:pt>
                <c:pt idx="31">
                  <c:v>3056828.46</c:v>
                </c:pt>
                <c:pt idx="32">
                  <c:v>2925937.48</c:v>
                </c:pt>
                <c:pt idx="33">
                  <c:v>3061605.4</c:v>
                </c:pt>
                <c:pt idx="34">
                  <c:v>3362663.04</c:v>
                </c:pt>
                <c:pt idx="35">
                  <c:v>3344926.49</c:v>
                </c:pt>
                <c:pt idx="36">
                  <c:v>3252589.26</c:v>
                </c:pt>
                <c:pt idx="37">
                  <c:v>3550171.8</c:v>
                </c:pt>
                <c:pt idx="38">
                  <c:v>3439755.79</c:v>
                </c:pt>
                <c:pt idx="39">
                  <c:v>3449878.49</c:v>
                </c:pt>
                <c:pt idx="40">
                  <c:v>3399629.81</c:v>
                </c:pt>
                <c:pt idx="41">
                  <c:v>3352256.29</c:v>
                </c:pt>
                <c:pt idx="42">
                  <c:v>3428821.16</c:v>
                </c:pt>
                <c:pt idx="43">
                  <c:v>3440212.72</c:v>
                </c:pt>
                <c:pt idx="44">
                  <c:v>3595742.2</c:v>
                </c:pt>
                <c:pt idx="45">
                  <c:v>3682682.91</c:v>
                </c:pt>
                <c:pt idx="46">
                  <c:v>3770716.55</c:v>
                </c:pt>
                <c:pt idx="47">
                  <c:v>3983652.8</c:v>
                </c:pt>
                <c:pt idx="48">
                  <c:v>4012027.38</c:v>
                </c:pt>
                <c:pt idx="49">
                  <c:v>4082878.59</c:v>
                </c:pt>
                <c:pt idx="50">
                  <c:v>4249251.7</c:v>
                </c:pt>
                <c:pt idx="51">
                  <c:v>4413525.46</c:v>
                </c:pt>
                <c:pt idx="52">
                  <c:v>4424098.41</c:v>
                </c:pt>
                <c:pt idx="53">
                  <c:v>4259240.63</c:v>
                </c:pt>
              </c:numCache>
            </c:numRef>
          </c:val>
          <c:smooth val="0"/>
          <c:extLst>
            <c:ext xmlns:c16="http://schemas.microsoft.com/office/drawing/2014/chart" uri="{C3380CC4-5D6E-409C-BE32-E72D297353CC}">
              <c16:uniqueId val="{00000000-5357-460B-872C-095A5778C704}"/>
            </c:ext>
          </c:extLst>
        </c:ser>
        <c:dLbls>
          <c:showLegendKey val="0"/>
          <c:showVal val="0"/>
          <c:showCatName val="0"/>
          <c:showSerName val="0"/>
          <c:showPercent val="0"/>
          <c:showBubbleSize val="0"/>
        </c:dLbls>
        <c:smooth val="0"/>
        <c:axId val="1353036544"/>
        <c:axId val="1353038208"/>
      </c:lineChart>
      <c:catAx>
        <c:axId val="135303654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53038208"/>
        <c:crosses val="autoZero"/>
        <c:auto val="1"/>
        <c:lblAlgn val="ctr"/>
        <c:lblOffset val="100"/>
        <c:noMultiLvlLbl val="0"/>
      </c:catAx>
      <c:valAx>
        <c:axId val="1353038208"/>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53036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6551-660C-425D-A567-6EA77C18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31</Pages>
  <Words>7799</Words>
  <Characters>44459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Muhammad Ridha</cp:lastModifiedBy>
  <cp:revision>9</cp:revision>
  <dcterms:created xsi:type="dcterms:W3CDTF">2022-12-25T03:51:00Z</dcterms:created>
  <dcterms:modified xsi:type="dcterms:W3CDTF">2023-01-03T15:11:00Z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ed7a04f1-ecb4-39df-bafb-534c68e6d7ef</vt:lpwstr>
  </property>
  <property fmtid="{D5CDD505-2E9C-101B-9397-08002B2CF9AE}" pid="24" name="Mendeley Citation Style_1">
    <vt:lpwstr>http://www.zotero.org/styles/chicago-fullnote-bibliography</vt:lpwstr>
  </property>
</Properties>
</file>