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4173" w14:textId="77777777" w:rsidR="00DF7B11" w:rsidRPr="00DF7B11" w:rsidRDefault="00DF7B11" w:rsidP="00DF7B11">
      <w:pPr>
        <w:jc w:val="both"/>
        <w:rPr>
          <w:rFonts w:ascii="Calibri" w:eastAsia="Times" w:hAnsi="Calibri" w:cs="Calibri"/>
          <w:b/>
          <w:bCs/>
          <w:sz w:val="32"/>
          <w:szCs w:val="24"/>
        </w:rPr>
      </w:pPr>
      <w:bookmarkStart w:id="0" w:name="_Hlk218103977"/>
      <w:r w:rsidRPr="00DF7B11">
        <w:rPr>
          <w:rFonts w:ascii="Calibri" w:eastAsia="Times" w:hAnsi="Calibri" w:cs="Calibri"/>
          <w:b/>
          <w:bCs/>
          <w:sz w:val="32"/>
          <w:szCs w:val="24"/>
        </w:rPr>
        <w:t xml:space="preserve">Recognition and Legal Protection by the State of the rights </w:t>
      </w:r>
      <w:bookmarkEnd w:id="0"/>
      <w:r w:rsidRPr="00DF7B11">
        <w:rPr>
          <w:rFonts w:ascii="Calibri" w:eastAsia="Times" w:hAnsi="Calibri" w:cs="Calibri"/>
          <w:b/>
          <w:bCs/>
          <w:sz w:val="32"/>
          <w:szCs w:val="24"/>
        </w:rPr>
        <w:t>of Indigenous Peoples to land in positive law in Indonesia</w:t>
      </w:r>
    </w:p>
    <w:p w14:paraId="6AD56A71" w14:textId="77777777" w:rsidR="00736E65" w:rsidRDefault="00736E65" w:rsidP="00017AEA">
      <w:pPr>
        <w:jc w:val="both"/>
        <w:rPr>
          <w:rFonts w:ascii="Calibri" w:eastAsia="Times" w:hAnsi="Calibri" w:cs="Calibri"/>
          <w:b/>
          <w:sz w:val="24"/>
          <w:szCs w:val="24"/>
        </w:rPr>
      </w:pPr>
    </w:p>
    <w:p w14:paraId="6E67A740" w14:textId="799DBE32" w:rsidR="000B4167" w:rsidRDefault="00DF7B11" w:rsidP="00017AEA">
      <w:pPr>
        <w:jc w:val="both"/>
        <w:rPr>
          <w:rFonts w:ascii="Calibri" w:eastAsia="Times" w:hAnsi="Calibri" w:cs="Calibri"/>
          <w:b/>
          <w:bCs/>
          <w:sz w:val="24"/>
          <w:szCs w:val="24"/>
        </w:rPr>
      </w:pPr>
      <w:bookmarkStart w:id="1" w:name="_Hlk218104010"/>
      <w:r w:rsidRPr="00DF7B11">
        <w:rPr>
          <w:rFonts w:ascii="Calibri" w:eastAsia="Times" w:hAnsi="Calibri" w:cs="Calibri"/>
          <w:b/>
          <w:bCs/>
          <w:sz w:val="24"/>
          <w:szCs w:val="24"/>
        </w:rPr>
        <w:t>Fidelis Harefa</w:t>
      </w:r>
      <w:r>
        <w:rPr>
          <w:rFonts w:ascii="Calibri" w:eastAsia="Times" w:hAnsi="Calibri" w:cs="Calibri"/>
          <w:b/>
          <w:bCs/>
          <w:sz w:val="24"/>
          <w:szCs w:val="24"/>
          <w:vertAlign w:val="superscript"/>
        </w:rPr>
        <w:t>1)</w:t>
      </w:r>
      <w:r w:rsidRPr="00DF7B11">
        <w:rPr>
          <w:rFonts w:ascii="Calibri" w:eastAsia="Times" w:hAnsi="Calibri" w:cs="Calibri"/>
          <w:b/>
          <w:bCs/>
          <w:sz w:val="24"/>
          <w:szCs w:val="24"/>
        </w:rPr>
        <w:t>, Anis Mashdurohatun</w:t>
      </w:r>
      <w:r>
        <w:rPr>
          <w:rFonts w:ascii="Calibri" w:eastAsia="Times" w:hAnsi="Calibri" w:cs="Calibri"/>
          <w:b/>
          <w:bCs/>
          <w:sz w:val="24"/>
          <w:szCs w:val="24"/>
          <w:vertAlign w:val="superscript"/>
        </w:rPr>
        <w:t>2)</w:t>
      </w:r>
      <w:r w:rsidRPr="00DF7B11">
        <w:rPr>
          <w:rFonts w:ascii="Calibri" w:eastAsia="Times" w:hAnsi="Calibri" w:cs="Calibri"/>
          <w:b/>
          <w:bCs/>
          <w:sz w:val="24"/>
          <w:szCs w:val="24"/>
        </w:rPr>
        <w:t xml:space="preserve">, </w:t>
      </w:r>
      <w:proofErr w:type="spellStart"/>
      <w:r w:rsidRPr="00DF7B11">
        <w:rPr>
          <w:rFonts w:ascii="Calibri" w:eastAsia="Times" w:hAnsi="Calibri" w:cs="Calibri"/>
          <w:b/>
          <w:bCs/>
          <w:sz w:val="24"/>
          <w:szCs w:val="24"/>
        </w:rPr>
        <w:t>Lathifah</w:t>
      </w:r>
      <w:proofErr w:type="spellEnd"/>
      <w:r w:rsidRPr="00DF7B11">
        <w:rPr>
          <w:rFonts w:ascii="Calibri" w:eastAsia="Times" w:hAnsi="Calibri" w:cs="Calibri"/>
          <w:b/>
          <w:bCs/>
          <w:sz w:val="24"/>
          <w:szCs w:val="24"/>
        </w:rPr>
        <w:t xml:space="preserve"> Hanim</w:t>
      </w:r>
      <w:bookmarkEnd w:id="1"/>
      <w:r>
        <w:rPr>
          <w:rFonts w:ascii="Calibri" w:eastAsia="Times" w:hAnsi="Calibri" w:cs="Calibri"/>
          <w:b/>
          <w:bCs/>
          <w:sz w:val="24"/>
          <w:szCs w:val="24"/>
          <w:vertAlign w:val="superscript"/>
        </w:rPr>
        <w:t>3)</w:t>
      </w:r>
      <w:r w:rsidR="000B4167" w:rsidRPr="000B4167">
        <w:rPr>
          <w:rFonts w:ascii="Calibri" w:eastAsia="Times" w:hAnsi="Calibri" w:cs="Calibri"/>
          <w:b/>
          <w:bCs/>
          <w:sz w:val="24"/>
          <w:szCs w:val="24"/>
        </w:rPr>
        <w:t xml:space="preserve"> </w:t>
      </w:r>
    </w:p>
    <w:p w14:paraId="5B150721" w14:textId="02D51B8D" w:rsidR="000B4167" w:rsidRPr="00DF7B11" w:rsidRDefault="00DF7B11" w:rsidP="000B4167">
      <w:pPr>
        <w:jc w:val="both"/>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sidR="00017AEA">
        <w:rPr>
          <w:rFonts w:ascii="Calibri" w:hAnsi="Calibri" w:cs="Calibri"/>
          <w:sz w:val="24"/>
          <w:szCs w:val="24"/>
        </w:rPr>
        <w:t>Law</w:t>
      </w:r>
      <w:r w:rsidR="00017AEA" w:rsidRPr="0070021B">
        <w:rPr>
          <w:rFonts w:ascii="Calibri" w:hAnsi="Calibri" w:cs="Calibri"/>
          <w:sz w:val="24"/>
          <w:szCs w:val="24"/>
        </w:rPr>
        <w:t xml:space="preserve">, </w:t>
      </w:r>
      <w:r w:rsidR="00736E65" w:rsidRPr="0070021B">
        <w:rPr>
          <w:rFonts w:ascii="Calibri" w:hAnsi="Calibri" w:cs="Calibri"/>
          <w:sz w:val="24"/>
          <w:szCs w:val="24"/>
        </w:rPr>
        <w:t>Universitas Islam Sultan Agung (UNISSULA) Semarang</w:t>
      </w:r>
      <w:r w:rsidR="00017AEA" w:rsidRPr="0070021B">
        <w:rPr>
          <w:rFonts w:ascii="Calibri" w:hAnsi="Calibri" w:cs="Calibri"/>
          <w:sz w:val="24"/>
          <w:szCs w:val="24"/>
        </w:rPr>
        <w:t xml:space="preserve">, Indonesia, E-mail: </w:t>
      </w:r>
      <w:hyperlink r:id="rId7" w:history="1">
        <w:r w:rsidRPr="00DF7B11">
          <w:rPr>
            <w:rStyle w:val="Hyperlink"/>
            <w:rFonts w:ascii="Calibri" w:hAnsi="Calibri" w:cs="Calibri"/>
            <w:sz w:val="24"/>
            <w:szCs w:val="24"/>
          </w:rPr>
          <w:t>fidelis@harefa.com</w:t>
        </w:r>
      </w:hyperlink>
      <w:r w:rsidR="000B4167" w:rsidRPr="00DF7B11">
        <w:rPr>
          <w:rFonts w:ascii="Calibri" w:hAnsi="Calibri" w:cs="Calibri"/>
          <w:bCs/>
          <w:sz w:val="24"/>
          <w:szCs w:val="24"/>
          <w:lang w:val="en-ID"/>
        </w:rPr>
        <w:t xml:space="preserve"> </w:t>
      </w:r>
    </w:p>
    <w:p w14:paraId="6184ADBA" w14:textId="2CEAFC95" w:rsidR="00DF7B11" w:rsidRPr="000B4167" w:rsidRDefault="00DF7B11" w:rsidP="00DF7B11">
      <w:pPr>
        <w:jc w:val="both"/>
        <w:rPr>
          <w:bCs/>
          <w:lang w:val="en-ID"/>
        </w:rPr>
      </w:pPr>
      <w:r>
        <w:rPr>
          <w:rFonts w:ascii="Calibri" w:hAnsi="Calibri" w:cs="Calibri"/>
          <w:sz w:val="24"/>
          <w:szCs w:val="24"/>
          <w:vertAlign w:val="superscript"/>
        </w:rPr>
        <w:t>2</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8" w:history="1">
        <w:r w:rsidRPr="00EE10CB">
          <w:rPr>
            <w:rStyle w:val="Hyperlink"/>
            <w:rFonts w:ascii="Calibri" w:hAnsi="Calibri" w:cs="Calibri"/>
            <w:bCs/>
            <w:sz w:val="24"/>
            <w:szCs w:val="24"/>
            <w:lang w:val="en-ID"/>
          </w:rPr>
          <w:t>anism@unissula.ac.id</w:t>
        </w:r>
      </w:hyperlink>
      <w:r>
        <w:rPr>
          <w:bCs/>
          <w:lang w:val="en-ID"/>
        </w:rPr>
        <w:t xml:space="preserve"> </w:t>
      </w:r>
    </w:p>
    <w:p w14:paraId="3A0990FD" w14:textId="5FE718BA" w:rsidR="00DF7B11" w:rsidRPr="000B4167" w:rsidRDefault="00DF7B11" w:rsidP="00DF7B11">
      <w:pPr>
        <w:jc w:val="both"/>
        <w:rPr>
          <w:bCs/>
          <w:lang w:val="en-ID"/>
        </w:rPr>
      </w:pPr>
      <w:r>
        <w:rPr>
          <w:rFonts w:ascii="Calibri" w:hAnsi="Calibri" w:cs="Calibri"/>
          <w:sz w:val="24"/>
          <w:szCs w:val="24"/>
          <w:vertAlign w:val="superscript"/>
        </w:rPr>
        <w:t>3</w:t>
      </w:r>
      <w:r>
        <w:rPr>
          <w:rFonts w:ascii="Calibri" w:hAnsi="Calibri" w:cs="Calibri"/>
          <w:sz w:val="24"/>
          <w:szCs w:val="24"/>
          <w:vertAlign w:val="superscript"/>
        </w:rPr>
        <w:t>)</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9" w:history="1">
        <w:r w:rsidRPr="00EE10CB">
          <w:rPr>
            <w:rStyle w:val="Hyperlink"/>
            <w:rFonts w:ascii="Calibri" w:hAnsi="Calibri" w:cs="Calibri"/>
            <w:bCs/>
            <w:sz w:val="24"/>
            <w:szCs w:val="24"/>
            <w:lang w:val="en-ID"/>
          </w:rPr>
          <w:t>lathifahhanim@unissula.ac.id</w:t>
        </w:r>
      </w:hyperlink>
      <w:r>
        <w:rPr>
          <w:bCs/>
          <w:lang w:val="en-ID"/>
        </w:rPr>
        <w:t xml:space="preserve"> </w:t>
      </w:r>
    </w:p>
    <w:p w14:paraId="12DA7344" w14:textId="77777777" w:rsidR="00DF7B11" w:rsidRPr="000B4167" w:rsidRDefault="00DF7B11"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6C4C8EFA" w14:textId="77777777" w:rsidR="00DF7B11" w:rsidRPr="00DF7B11" w:rsidRDefault="00017AEA" w:rsidP="00DF7B1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DF7B11" w:rsidRPr="00DF7B11">
        <w:rPr>
          <w:rFonts w:ascii="Calibri" w:eastAsia="Times" w:hAnsi="Calibri" w:cs="Calibri"/>
          <w:bCs/>
          <w:i/>
          <w:iCs/>
          <w:sz w:val="24"/>
          <w:szCs w:val="24"/>
        </w:rPr>
        <w:t>The purpose of this writing is to find out and describe the State's Legal Recognition and Protection of Indigenous Peoples' rights to land in positive law in Indonesia. The approach method in writing uses the Normative juridical approach method. The results of the research conducted state that in carrying out this protection and recognition, it is necessary to unite the spatial perspective of traditional territories with the perspective of areas of indigenous people's land. This is also to maintain the function of customary forests that have been included in forest areas within existing functions (for example protected forests). In this way, customary law communities contribute to maintaining forest functions whose control and ownership status is in their hands, but the management of these functions is handed over to the Ministry of Forestry. The existence of a new institution in the form of the Ministry of Agrarian Affairs and Spatial Planning/BPN is expected to be able to overcome the problem of regulatory dualism which separates space and areas within the forest area.</w:t>
      </w:r>
    </w:p>
    <w:p w14:paraId="185A4C6D" w14:textId="77777777" w:rsidR="00DF7B11" w:rsidRDefault="00017AEA" w:rsidP="00DF7B11">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DF7B11" w:rsidRPr="00DF7B11">
        <w:rPr>
          <w:rFonts w:ascii="Calibri" w:eastAsia="Times" w:hAnsi="Calibri" w:cs="Calibri"/>
          <w:bCs/>
          <w:i/>
          <w:iCs/>
          <w:sz w:val="24"/>
          <w:szCs w:val="24"/>
        </w:rPr>
        <w:t xml:space="preserve">Customary Law Communities; Land; Legal Protection. </w:t>
      </w:r>
    </w:p>
    <w:sectPr w:rsidR="00DF7B11" w:rsidSect="00DF7B11">
      <w:headerReference w:type="default" r:id="rId10"/>
      <w:footerReference w:type="default" r:id="rId11"/>
      <w:pgSz w:w="12240" w:h="15840"/>
      <w:pgMar w:top="2160" w:right="1260" w:bottom="1702" w:left="1720" w:header="751" w:footer="1179" w:gutter="0"/>
      <w:pgNumType w:start="4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9EE9" w14:textId="77777777" w:rsidR="00B336AF" w:rsidRDefault="00B336AF" w:rsidP="004D485C">
      <w:r>
        <w:separator/>
      </w:r>
    </w:p>
  </w:endnote>
  <w:endnote w:type="continuationSeparator" w:id="0">
    <w:p w14:paraId="1D6F4B61" w14:textId="77777777" w:rsidR="00B336AF" w:rsidRDefault="00B336AF"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19071355"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DF7B11" w:rsidRPr="00DF7B11">
      <w:t xml:space="preserve"> </w:t>
    </w:r>
    <w:r w:rsidR="00DF7B11" w:rsidRPr="00DF7B11">
      <w:rPr>
        <w:rFonts w:ascii="Calibri" w:hAnsi="Calibri" w:cs="Calibri"/>
        <w:noProof/>
      </w:rPr>
      <w:t xml:space="preserve">Recognition and Legal Protection by the State of the rights </w:t>
    </w:r>
    <w:r w:rsidR="000B4167" w:rsidRPr="000B4167">
      <w:rPr>
        <w:rFonts w:ascii="Calibri" w:hAnsi="Calibri" w:cs="Calibri"/>
        <w:lang w:val="en-ID"/>
      </w:rPr>
      <w:t>…</w:t>
    </w:r>
  </w:p>
  <w:p w14:paraId="424538A8" w14:textId="21587550"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r w:rsidR="00DF7B11" w:rsidRPr="00DF7B11">
      <w:t xml:space="preserve"> </w:t>
    </w:r>
    <w:r w:rsidR="00DF7B11" w:rsidRPr="00DF7B11">
      <w:rPr>
        <w:rFonts w:ascii="Calibri" w:hAnsi="Calibri" w:cs="Calibri"/>
      </w:rPr>
      <w:t>Fidelis</w:t>
    </w:r>
    <w:proofErr w:type="gramEnd"/>
    <w:r w:rsidR="00DF7B11" w:rsidRPr="00DF7B11">
      <w:rPr>
        <w:rFonts w:ascii="Calibri" w:hAnsi="Calibri" w:cs="Calibri"/>
      </w:rPr>
      <w:t xml:space="preserve"> Harefa, Anis </w:t>
    </w:r>
    <w:proofErr w:type="spellStart"/>
    <w:r w:rsidR="00DF7B11" w:rsidRPr="00DF7B11">
      <w:rPr>
        <w:rFonts w:ascii="Calibri" w:hAnsi="Calibri" w:cs="Calibri"/>
      </w:rPr>
      <w:t>Mashdurohatun</w:t>
    </w:r>
    <w:proofErr w:type="spellEnd"/>
    <w:r w:rsidR="00DF7B11" w:rsidRPr="00DF7B11">
      <w:rPr>
        <w:rFonts w:ascii="Calibri" w:hAnsi="Calibri" w:cs="Calibri"/>
      </w:rPr>
      <w:t xml:space="preserve">, Lathifah </w:t>
    </w:r>
    <w:proofErr w:type="gramStart"/>
    <w:r w:rsidR="00DF7B11" w:rsidRPr="00DF7B11">
      <w:rPr>
        <w:rFonts w:ascii="Calibri" w:hAnsi="Calibri" w:cs="Calibri"/>
      </w:rPr>
      <w:t>Hanim</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E505" w14:textId="77777777" w:rsidR="00B336AF" w:rsidRDefault="00B336AF" w:rsidP="004D485C">
      <w:r>
        <w:separator/>
      </w:r>
    </w:p>
  </w:footnote>
  <w:footnote w:type="continuationSeparator" w:id="0">
    <w:p w14:paraId="1F67D39A" w14:textId="77777777" w:rsidR="00B336AF" w:rsidRDefault="00B336AF"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810FE"/>
    <w:rsid w:val="003E7AE6"/>
    <w:rsid w:val="00491021"/>
    <w:rsid w:val="004D485C"/>
    <w:rsid w:val="004F632D"/>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336AF"/>
    <w:rsid w:val="00BA0D4D"/>
    <w:rsid w:val="00CA270D"/>
    <w:rsid w:val="00D6181F"/>
    <w:rsid w:val="00DF7B11"/>
    <w:rsid w:val="00EC580F"/>
    <w:rsid w:val="00F237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delis@haref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thifahhanim@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2025-12-31T13:07:00Z</dcterms:created>
  <dcterms:modified xsi:type="dcterms:W3CDTF">2025-12-31T13:07:00Z</dcterms:modified>
</cp:coreProperties>
</file>