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32F1" w14:textId="010FF3D2" w:rsidR="005C2B63" w:rsidRPr="00D8074D" w:rsidRDefault="007F67A2" w:rsidP="002F4B42">
      <w:pPr>
        <w:pStyle w:val="Title"/>
        <w:rPr>
          <w:lang w:val="en-US"/>
        </w:rPr>
      </w:pPr>
      <w:bookmarkStart w:id="0" w:name="_Hlk157090779"/>
      <w:r w:rsidRPr="00D8074D">
        <w:rPr>
          <w:bCs/>
          <w:lang w:val="en-US"/>
        </w:rPr>
        <w:t>CONSUMER PROTECTION LAWS IN COMMERCIAL TRANSACTIONS: EVALUATING THE CRUCIAL SIGNIFICANCE CONSUMER-CENTRIC COMMERCE REGULATIONS IN INDONESIA</w:t>
      </w:r>
      <w:r w:rsidRPr="00D8074D">
        <w:rPr>
          <w:lang w:val="en-US"/>
        </w:rPr>
        <w:t xml:space="preserve"> </w:t>
      </w:r>
      <w:bookmarkEnd w:id="0"/>
    </w:p>
    <w:p w14:paraId="10C76A9D" w14:textId="62B95FBD" w:rsidR="005C2B63" w:rsidRPr="00D8074D" w:rsidRDefault="007F67A2" w:rsidP="00D927AD">
      <w:pPr>
        <w:pStyle w:val="author"/>
        <w:rPr>
          <w:lang w:val="en-US"/>
        </w:rPr>
      </w:pPr>
      <w:bookmarkStart w:id="1" w:name="_Hlk157090827"/>
      <w:proofErr w:type="spellStart"/>
      <w:r w:rsidRPr="00D8074D">
        <w:rPr>
          <w:b/>
          <w:bCs/>
          <w:lang w:val="en-US"/>
        </w:rPr>
        <w:t>Wiwik</w:t>
      </w:r>
      <w:proofErr w:type="spellEnd"/>
      <w:r w:rsidRPr="00D8074D">
        <w:rPr>
          <w:b/>
          <w:bCs/>
          <w:lang w:val="en-US"/>
        </w:rPr>
        <w:t xml:space="preserve"> Sri </w:t>
      </w:r>
      <w:proofErr w:type="spellStart"/>
      <w:r w:rsidRPr="00D8074D">
        <w:rPr>
          <w:b/>
          <w:bCs/>
          <w:lang w:val="en-US"/>
        </w:rPr>
        <w:t>Widiarty</w:t>
      </w:r>
      <w:bookmarkEnd w:id="1"/>
      <w:proofErr w:type="spellEnd"/>
    </w:p>
    <w:p w14:paraId="25C9A80E" w14:textId="20EFABF9" w:rsidR="007F67A2" w:rsidRPr="00D8074D" w:rsidRDefault="007F67A2" w:rsidP="00D927AD">
      <w:pPr>
        <w:pStyle w:val="author"/>
        <w:rPr>
          <w:lang w:val="en-US"/>
        </w:rPr>
      </w:pPr>
      <w:r w:rsidRPr="00D8074D">
        <w:rPr>
          <w:lang w:val="en-US"/>
        </w:rPr>
        <w:t>Universitas Kristen Indonesia, Jakarta, Indonesia</w:t>
      </w:r>
    </w:p>
    <w:p w14:paraId="25A526C2" w14:textId="77777777" w:rsidR="00780EC3" w:rsidRPr="00D8074D" w:rsidRDefault="00780EC3" w:rsidP="00D927AD">
      <w:pPr>
        <w:pStyle w:val="author"/>
        <w:rPr>
          <w:lang w:val="en-US"/>
        </w:rPr>
      </w:pPr>
    </w:p>
    <w:p w14:paraId="1EAF4DE8" w14:textId="3A4DD916" w:rsidR="00780EC3" w:rsidRPr="00D8074D" w:rsidRDefault="00780EC3" w:rsidP="00780EC3">
      <w:pPr>
        <w:pStyle w:val="author"/>
        <w:rPr>
          <w:lang w:val="en-US"/>
        </w:rPr>
      </w:pPr>
      <w:bookmarkStart w:id="2" w:name="_Hlk157236366"/>
      <w:r w:rsidRPr="00D8074D">
        <w:rPr>
          <w:b/>
          <w:bCs/>
          <w:lang w:val="en-US"/>
        </w:rPr>
        <w:t>Zang Huai Jian</w:t>
      </w:r>
      <w:bookmarkEnd w:id="2"/>
    </w:p>
    <w:p w14:paraId="464C7374" w14:textId="2723591D" w:rsidR="00780EC3" w:rsidRPr="00D8074D" w:rsidRDefault="00EC5C6C" w:rsidP="00780EC3">
      <w:pPr>
        <w:pStyle w:val="author"/>
        <w:rPr>
          <w:lang w:val="en-US"/>
        </w:rPr>
      </w:pPr>
      <w:r w:rsidRPr="00D8074D">
        <w:rPr>
          <w:lang w:val="en-US"/>
        </w:rPr>
        <w:t xml:space="preserve">Business Department, </w:t>
      </w:r>
      <w:proofErr w:type="spellStart"/>
      <w:r w:rsidR="00780EC3" w:rsidRPr="00D8074D">
        <w:rPr>
          <w:lang w:val="en-US"/>
        </w:rPr>
        <w:t>Honam</w:t>
      </w:r>
      <w:proofErr w:type="spellEnd"/>
      <w:r w:rsidR="00780EC3" w:rsidRPr="00D8074D">
        <w:rPr>
          <w:lang w:val="en-US"/>
        </w:rPr>
        <w:t xml:space="preserve"> University, Kwangju, 62399, Korea</w:t>
      </w:r>
    </w:p>
    <w:p w14:paraId="1106CB8D" w14:textId="77777777" w:rsidR="005C2B63" w:rsidRPr="00D8074D" w:rsidRDefault="005C2B63" w:rsidP="005C2B63">
      <w:pPr>
        <w:widowControl w:val="0"/>
        <w:spacing w:line="360" w:lineRule="auto"/>
        <w:ind w:right="-39" w:hanging="1"/>
        <w:rPr>
          <w:rFonts w:eastAsia="Tahoma" w:cs="Tahoma"/>
          <w:szCs w:val="24"/>
          <w:lang w:val="en-US"/>
        </w:rPr>
      </w:pPr>
    </w:p>
    <w:p w14:paraId="4CBBAD40" w14:textId="4440F215" w:rsidR="005C2B63" w:rsidRPr="00D8074D" w:rsidRDefault="005C2B63" w:rsidP="005C2B63">
      <w:pPr>
        <w:widowControl w:val="0"/>
        <w:spacing w:line="360" w:lineRule="auto"/>
        <w:ind w:right="-39" w:hanging="1"/>
        <w:jc w:val="center"/>
        <w:rPr>
          <w:rFonts w:eastAsia="Tahoma" w:cs="Tahoma"/>
          <w:szCs w:val="24"/>
          <w:lang w:val="en-US"/>
        </w:rPr>
      </w:pPr>
      <w:r w:rsidRPr="00D8074D">
        <w:rPr>
          <w:rFonts w:eastAsia="Tahoma" w:cs="Tahoma"/>
          <w:b/>
          <w:i/>
          <w:szCs w:val="24"/>
          <w:lang w:val="en-US"/>
        </w:rPr>
        <w:t xml:space="preserve">Abstract </w:t>
      </w:r>
    </w:p>
    <w:p w14:paraId="267EB823" w14:textId="382F8D77" w:rsidR="005C2B63" w:rsidRPr="00D8074D" w:rsidRDefault="007F67A2" w:rsidP="00394A9B">
      <w:pPr>
        <w:pStyle w:val="AbstractText"/>
        <w:rPr>
          <w:lang w:val="en-US"/>
        </w:rPr>
      </w:pPr>
      <w:r w:rsidRPr="00D8074D">
        <w:rPr>
          <w:color w:val="000000"/>
          <w:lang w:val="en-US"/>
        </w:rPr>
        <w:t xml:space="preserve">In the context of daily </w:t>
      </w:r>
      <w:r w:rsidR="00E45CEB" w:rsidRPr="00D8074D">
        <w:rPr>
          <w:color w:val="000000"/>
          <w:lang w:val="en-US"/>
        </w:rPr>
        <w:t xml:space="preserve">commercial </w:t>
      </w:r>
      <w:r w:rsidRPr="00D8074D">
        <w:rPr>
          <w:color w:val="000000"/>
          <w:lang w:val="en-US"/>
        </w:rPr>
        <w:t xml:space="preserve">transactions within Indonesian society, the inherent activity </w:t>
      </w:r>
      <w:r w:rsidR="001B5F72" w:rsidRPr="00D8074D">
        <w:rPr>
          <w:color w:val="000000"/>
          <w:lang w:val="en-US"/>
        </w:rPr>
        <w:t>of commercial transaction</w:t>
      </w:r>
      <w:r w:rsidRPr="00D8074D">
        <w:rPr>
          <w:color w:val="000000"/>
          <w:lang w:val="en-US"/>
        </w:rPr>
        <w:t xml:space="preserve"> is omnipresent. This economic exchange predominantly involves two primary actors: the seller, functioning as a business entity, and the buyer, embodying the consumer role. Despite the ubiquity of such transactions, the imbalance in potential losses, particularly on the part of consumers, underscores a pressing concern. In response, Indonesia has instituted consumer protection laws to safeguard the rights of consumers. Nevertheless, a substantial knowledge gap persists among the populace regarding the critical significance of these legal provisions in </w:t>
      </w:r>
      <w:r w:rsidR="001B5F72" w:rsidRPr="00D8074D">
        <w:rPr>
          <w:color w:val="000000"/>
          <w:lang w:val="en-US"/>
        </w:rPr>
        <w:t>the commercial transaction</w:t>
      </w:r>
      <w:r w:rsidRPr="00D8074D">
        <w:rPr>
          <w:color w:val="000000"/>
          <w:lang w:val="en-US"/>
        </w:rPr>
        <w:t xml:space="preserve"> milieu. To bridge this awareness deficit, the researcher embarked on an inquiry aimed at elucidating the indispensable nature of consumer protection laws for both sellers operating as business entities and buyers assuming the consumer role. This article </w:t>
      </w:r>
      <w:r w:rsidR="00A10DE2" w:rsidRPr="00D8074D">
        <w:rPr>
          <w:color w:val="000000"/>
          <w:lang w:val="en-US"/>
        </w:rPr>
        <w:t>aims to</w:t>
      </w:r>
      <w:r w:rsidRPr="00D8074D">
        <w:rPr>
          <w:color w:val="000000"/>
          <w:lang w:val="en-US"/>
        </w:rPr>
        <w:t xml:space="preserve"> the essence </w:t>
      </w:r>
      <w:r w:rsidR="001B5F72" w:rsidRPr="00D8074D">
        <w:rPr>
          <w:color w:val="000000"/>
          <w:lang w:val="en-US"/>
        </w:rPr>
        <w:t>of commercial transaction</w:t>
      </w:r>
      <w:r w:rsidRPr="00D8074D">
        <w:rPr>
          <w:color w:val="000000"/>
          <w:lang w:val="en-US"/>
        </w:rPr>
        <w:t xml:space="preserve">, explicates the underpinnings of consumer protection laws, and articulates their pivotal role for sellers and buyers alike. </w:t>
      </w:r>
      <w:r w:rsidR="0009420E" w:rsidRPr="00D8074D">
        <w:rPr>
          <w:color w:val="000000"/>
          <w:lang w:val="en-US"/>
        </w:rPr>
        <w:t xml:space="preserve">By employing </w:t>
      </w:r>
      <w:r w:rsidRPr="00D8074D">
        <w:rPr>
          <w:color w:val="000000"/>
          <w:lang w:val="en-US"/>
        </w:rPr>
        <w:t xml:space="preserve">a descriptive methodology, this research illuminates pertinent concepts and conducts analyses to underscore the indispensability of consumer protection laws from both vantage points. The findings underscore that consumer protection laws are integral to the integrity </w:t>
      </w:r>
      <w:r w:rsidR="001B5F72" w:rsidRPr="00D8074D">
        <w:rPr>
          <w:color w:val="000000"/>
          <w:lang w:val="en-US"/>
        </w:rPr>
        <w:t xml:space="preserve">of commercial </w:t>
      </w:r>
      <w:r w:rsidRPr="00D8074D">
        <w:rPr>
          <w:color w:val="000000"/>
          <w:lang w:val="en-US"/>
        </w:rPr>
        <w:t>transactions.</w:t>
      </w:r>
    </w:p>
    <w:p w14:paraId="666ACB3D" w14:textId="6619130C" w:rsidR="005C2B63" w:rsidRPr="00D8074D" w:rsidRDefault="005C2B63" w:rsidP="00394A9B">
      <w:pPr>
        <w:pStyle w:val="AbstractText"/>
        <w:rPr>
          <w:lang w:val="en-US"/>
        </w:rPr>
      </w:pPr>
      <w:r w:rsidRPr="00D8074D">
        <w:rPr>
          <w:b/>
          <w:lang w:val="en-US"/>
        </w:rPr>
        <w:t>Keyword</w:t>
      </w:r>
      <w:r w:rsidR="002C46F1" w:rsidRPr="00D8074D">
        <w:rPr>
          <w:b/>
          <w:lang w:val="en-US"/>
        </w:rPr>
        <w:t>s</w:t>
      </w:r>
      <w:r w:rsidRPr="00D8074D">
        <w:rPr>
          <w:b/>
          <w:lang w:val="en-US"/>
        </w:rPr>
        <w:t xml:space="preserve">: </w:t>
      </w:r>
      <w:r w:rsidR="007F67A2" w:rsidRPr="00D8074D">
        <w:rPr>
          <w:lang w:val="en-US"/>
        </w:rPr>
        <w:t>Consumer Protection Laws, Business Law, Commercial Transaction, Normative Legal Research.</w:t>
      </w:r>
      <w:r w:rsidRPr="00D8074D">
        <w:rPr>
          <w:lang w:val="en-US"/>
        </w:rPr>
        <w:t xml:space="preserve"> </w:t>
      </w:r>
    </w:p>
    <w:p w14:paraId="349B53EC" w14:textId="6DC324D1" w:rsidR="00CE79B3" w:rsidRPr="00D8074D" w:rsidRDefault="00CE79B3" w:rsidP="00AD39AD">
      <w:pPr>
        <w:pStyle w:val="Heading1"/>
        <w:rPr>
          <w:rFonts w:eastAsia="Tahoma"/>
          <w:lang w:val="en-US"/>
        </w:rPr>
      </w:pPr>
      <w:r w:rsidRPr="00D8074D">
        <w:rPr>
          <w:rFonts w:eastAsia="Tahoma"/>
          <w:lang w:val="en-US"/>
        </w:rPr>
        <w:t xml:space="preserve">A. </w:t>
      </w:r>
      <w:r w:rsidR="008E549F" w:rsidRPr="00D8074D">
        <w:rPr>
          <w:rFonts w:eastAsia="Tahoma"/>
          <w:lang w:val="en-US"/>
        </w:rPr>
        <w:t>INTRODUCTION</w:t>
      </w:r>
    </w:p>
    <w:p w14:paraId="18AF0B6D" w14:textId="69891297" w:rsidR="007F67A2" w:rsidRPr="00D8074D" w:rsidRDefault="007F67A2" w:rsidP="007F67A2">
      <w:pPr>
        <w:rPr>
          <w:lang w:val="en-US"/>
        </w:rPr>
      </w:pPr>
      <w:r w:rsidRPr="00D8074D">
        <w:rPr>
          <w:lang w:val="en-US"/>
        </w:rPr>
        <w:t>Engaging in commercial transactions is a commonplace activity in daily life, characterized by a dynamic involving two primary participants: The seller, functioning as a business operator, and the buyer, embodying the consumer role. Nevertheless, these transactions often exhibit an inherent imbalance, particularly disadvantageous to consumers, manifested in instances of dishonesty and fraudulent practices by sellers.</w:t>
      </w:r>
      <w:r w:rsidR="00467F5D" w:rsidRPr="00D8074D">
        <w:rPr>
          <w:rStyle w:val="FootnoteReference"/>
          <w:lang w:val="en-US"/>
        </w:rPr>
        <w:footnoteReference w:id="1"/>
      </w:r>
      <w:r w:rsidRPr="00D8074D">
        <w:rPr>
          <w:lang w:val="en-US"/>
        </w:rPr>
        <w:t xml:space="preserve"> In response to such challenges, Indonesia has enacted consumer protection laws to regulate </w:t>
      </w:r>
      <w:r w:rsidRPr="00D8074D">
        <w:rPr>
          <w:lang w:val="en-US"/>
        </w:rPr>
        <w:lastRenderedPageBreak/>
        <w:t xml:space="preserve">commercial transactions. Despite the existence of these legal safeguards, a considerable segment of the Indonesian population remains insufficiently informed about the pivotal role and significance of consumer protection laws in the realm </w:t>
      </w:r>
      <w:r w:rsidR="001B5F72" w:rsidRPr="00D8074D">
        <w:rPr>
          <w:lang w:val="en-US"/>
        </w:rPr>
        <w:t>of commercial transaction</w:t>
      </w:r>
      <w:r w:rsidRPr="00D8074D">
        <w:rPr>
          <w:lang w:val="en-US"/>
        </w:rPr>
        <w:t>s.</w:t>
      </w:r>
      <w:r w:rsidRPr="00D8074D">
        <w:rPr>
          <w:vertAlign w:val="superscript"/>
          <w:lang w:val="en-US"/>
        </w:rPr>
        <w:footnoteReference w:id="2"/>
      </w:r>
      <w:r w:rsidRPr="00D8074D">
        <w:rPr>
          <w:lang w:val="en-US"/>
        </w:rPr>
        <w:t xml:space="preserve"> Motivated by this backdrop, the study was conducted as an investigation to discern the critical importance of consumer protection laws for both sellers and buyers. The research aims to unveil the depth of significance in comprehending these laws, seeking to ascertain their relevance within the context </w:t>
      </w:r>
      <w:r w:rsidR="001B5F72" w:rsidRPr="00D8074D">
        <w:rPr>
          <w:lang w:val="en-US"/>
        </w:rPr>
        <w:t>of commercial transaction</w:t>
      </w:r>
      <w:r w:rsidRPr="00D8074D">
        <w:rPr>
          <w:lang w:val="en-US"/>
        </w:rPr>
        <w:t xml:space="preserve">s. Furthermore, the study endeavors to serve as a valuable knowledge repository, offering insights into the protective mechanisms these laws afford consumers and how they contribute to enhancing the quality </w:t>
      </w:r>
      <w:r w:rsidR="001B5F72" w:rsidRPr="00D8074D">
        <w:rPr>
          <w:lang w:val="en-US"/>
        </w:rPr>
        <w:t>of commercial transaction</w:t>
      </w:r>
      <w:r w:rsidRPr="00D8074D">
        <w:rPr>
          <w:lang w:val="en-US"/>
        </w:rPr>
        <w:t>s in Indonesia. By fostering a heightened awareness and understanding of consumer protection laws, the research seeks to ensure that commercial transactions transpire with greater equity, safety, and mutual benefit for all involved parties.</w:t>
      </w:r>
    </w:p>
    <w:p w14:paraId="0E561198" w14:textId="7E49E115" w:rsidR="007F67A2" w:rsidRPr="00D8074D" w:rsidRDefault="007F67A2" w:rsidP="007F67A2">
      <w:pPr>
        <w:rPr>
          <w:lang w:val="en-US"/>
        </w:rPr>
      </w:pPr>
      <w:r w:rsidRPr="00D8074D">
        <w:rPr>
          <w:lang w:val="en-US"/>
        </w:rPr>
        <w:t xml:space="preserve">This research aims to thoroughly examine the crucial role of consumer protection laws within the sphere </w:t>
      </w:r>
      <w:r w:rsidR="001B5F72" w:rsidRPr="00D8074D">
        <w:rPr>
          <w:lang w:val="en-US"/>
        </w:rPr>
        <w:t>of commercial transaction</w:t>
      </w:r>
      <w:r w:rsidRPr="00D8074D">
        <w:rPr>
          <w:lang w:val="en-US"/>
        </w:rPr>
        <w:t xml:space="preserve">s. Commencing with a comprehensive definition </w:t>
      </w:r>
      <w:r w:rsidR="001B5F72" w:rsidRPr="00D8074D">
        <w:rPr>
          <w:lang w:val="en-US"/>
        </w:rPr>
        <w:t>of commercial transaction</w:t>
      </w:r>
      <w:r w:rsidRPr="00D8074D">
        <w:rPr>
          <w:lang w:val="en-US"/>
        </w:rPr>
        <w:t>s, encompassing interactions between sellers operating as business entities and buyers assuming the role of consumers, the study proceeds to explicate the essence of consumer protection laws. These laws, constituting a regulatory framework, are designed to uphold and safeguard consumer rights across diverse transactional landscapes. The research endeavors to elucidate the profound significance of consumer protection laws from the dual perspectives of sellers and buyers. For sellers, the relevance of consumer protection laws is pronounced, serving as a catalyst for honest and ethical conduct in business operations.</w:t>
      </w:r>
      <w:r w:rsidRPr="00D8074D">
        <w:rPr>
          <w:vertAlign w:val="superscript"/>
          <w:lang w:val="en-US"/>
        </w:rPr>
        <w:footnoteReference w:id="3"/>
      </w:r>
      <w:r w:rsidRPr="00D8074D">
        <w:rPr>
          <w:lang w:val="en-US"/>
        </w:rPr>
        <w:t xml:space="preserve"> These regulations incentivize sellers to refrain from engaging in actions that could detrimentally impact consumers, fostering a business environment characterized by integrity. On the other hand, buyers benefit significantly from consumer protection laws, as these legal provisions afford a sense of security and protect their rights. Buyers can confidently participate in commercial transactions, assured that their interests are safeguarded by these laws.</w:t>
      </w:r>
      <w:r w:rsidR="00BE1207" w:rsidRPr="00D8074D">
        <w:rPr>
          <w:rStyle w:val="FootnoteReference"/>
          <w:lang w:val="en-US"/>
        </w:rPr>
        <w:footnoteReference w:id="4"/>
      </w:r>
    </w:p>
    <w:p w14:paraId="16EDA227" w14:textId="06F7C10A" w:rsidR="007F67A2" w:rsidRPr="00D8074D" w:rsidRDefault="007F67A2" w:rsidP="007F67A2">
      <w:pPr>
        <w:rPr>
          <w:lang w:val="en-US"/>
        </w:rPr>
      </w:pPr>
      <w:r w:rsidRPr="00D8074D">
        <w:rPr>
          <w:lang w:val="en-US"/>
        </w:rPr>
        <w:lastRenderedPageBreak/>
        <w:t xml:space="preserve">Commercial transactions are an integral facet of daily life, involving countless exchanges of goods and services between diverse sellers and consumers. While a majority of transactions transpire smoothly, instances of consumer losses persist, stemming from issues such as fraud, substandard goods, misleading product information, and other unethical practices. Information asymmetry and imbalances in bargaining power often contribute to these losses. </w:t>
      </w:r>
      <w:r w:rsidR="00182092" w:rsidRPr="00D8074D">
        <w:rPr>
          <w:lang w:val="en-US"/>
        </w:rPr>
        <w:t xml:space="preserve">The </w:t>
      </w:r>
      <w:r w:rsidRPr="00D8074D">
        <w:rPr>
          <w:lang w:val="en-US"/>
        </w:rPr>
        <w:t>Indonesian government has enacted a suite of regulations governing consumer protection, establishing a legal framework that mandates compliance for all entities involved in commercial transactions.</w:t>
      </w:r>
      <w:r w:rsidRPr="00D8074D">
        <w:rPr>
          <w:vertAlign w:val="superscript"/>
          <w:lang w:val="en-US"/>
        </w:rPr>
        <w:footnoteReference w:id="5"/>
      </w:r>
      <w:r w:rsidRPr="00D8074D">
        <w:rPr>
          <w:lang w:val="en-US"/>
        </w:rPr>
        <w:t xml:space="preserve"> However, there remains a prevalent lack of understanding, particularly among business operators, regarding the profound importance and implications of these consumer protection laws.</w:t>
      </w:r>
      <w:r w:rsidRPr="00D8074D">
        <w:rPr>
          <w:vertAlign w:val="superscript"/>
          <w:lang w:val="en-US"/>
        </w:rPr>
        <w:footnoteReference w:id="6"/>
      </w:r>
      <w:r w:rsidRPr="00D8074D">
        <w:rPr>
          <w:lang w:val="en-US"/>
        </w:rPr>
        <w:t xml:space="preserve"> This research underscores the paramount importance of a comprehensive understanding of consumer protection laws in cultivating a fair and secure environment for all parties engaged in commercial transactions. By shedding light on the multifaceted aspects of these laws, the study aims to contribute to the broader discourse on creating a transparent and equitable business landscape in Indonesia.</w:t>
      </w:r>
    </w:p>
    <w:p w14:paraId="64C8D965" w14:textId="1DB60009" w:rsidR="005C2B63" w:rsidRPr="00D8074D" w:rsidRDefault="007F67A2" w:rsidP="007F67A2">
      <w:pPr>
        <w:rPr>
          <w:lang w:val="en-US"/>
        </w:rPr>
      </w:pPr>
      <w:r w:rsidRPr="00D8074D">
        <w:rPr>
          <w:lang w:val="en-US"/>
        </w:rPr>
        <w:t>This study investigates the essentiality of understanding consumer protection laws for sellers and buyers, aligning with the objectives outlined by Barkatullah.</w:t>
      </w:r>
      <w:r w:rsidRPr="00D8074D">
        <w:rPr>
          <w:vertAlign w:val="superscript"/>
          <w:lang w:val="en-US"/>
        </w:rPr>
        <w:footnoteReference w:id="7"/>
      </w:r>
      <w:r w:rsidRPr="00D8074D">
        <w:rPr>
          <w:lang w:val="en-US"/>
        </w:rPr>
        <w:t xml:space="preserve"> A comprehensive grasp of these laws is anticipated to encourage meticulous business practices among operators, fostering ethical conduct and ensuring consumer security and satisfaction.</w:t>
      </w:r>
      <w:r w:rsidR="00E169FF" w:rsidRPr="00D8074D">
        <w:rPr>
          <w:rStyle w:val="FootnoteReference"/>
          <w:lang w:val="en-US"/>
        </w:rPr>
        <w:footnoteReference w:id="8"/>
      </w:r>
      <w:r w:rsidRPr="00D8074D">
        <w:rPr>
          <w:lang w:val="en-US"/>
        </w:rPr>
        <w:t xml:space="preserve"> Furthermore, this research stands to serve as a valuable informational resource for the broader public, enlightening them about the pivotal role of consumer protection laws in safeguarding their rights within commercial transactions.</w:t>
      </w:r>
    </w:p>
    <w:p w14:paraId="3FB029E6" w14:textId="0492571E" w:rsidR="008E549F" w:rsidRPr="00D8074D" w:rsidRDefault="008E549F" w:rsidP="00AD39AD">
      <w:pPr>
        <w:pStyle w:val="Heading1"/>
        <w:rPr>
          <w:rFonts w:eastAsia="Tahoma"/>
          <w:lang w:val="en-US"/>
        </w:rPr>
      </w:pPr>
      <w:r w:rsidRPr="00D8074D">
        <w:rPr>
          <w:rFonts w:eastAsia="Tahoma"/>
          <w:lang w:val="en-US"/>
        </w:rPr>
        <w:t>B. RESEARCH METHODS</w:t>
      </w:r>
    </w:p>
    <w:p w14:paraId="64443472" w14:textId="68F53011" w:rsidR="008E549F" w:rsidRPr="00D8074D" w:rsidRDefault="007F67A2" w:rsidP="00AD39AD">
      <w:pPr>
        <w:rPr>
          <w:lang w:val="en-US"/>
        </w:rPr>
      </w:pPr>
      <w:r w:rsidRPr="00D8074D">
        <w:rPr>
          <w:lang w:val="en-US"/>
        </w:rPr>
        <w:t>This research adopts a qualitative approach with a normative legal perspective to comprehensively explore the significance of consumer protection laws in commercial transactions</w:t>
      </w:r>
      <w:r w:rsidR="00574F40" w:rsidRPr="00D8074D">
        <w:rPr>
          <w:lang w:val="en-US"/>
        </w:rPr>
        <w:t xml:space="preserve"> b</w:t>
      </w:r>
      <w:r w:rsidRPr="00D8074D">
        <w:rPr>
          <w:lang w:val="en-US"/>
        </w:rPr>
        <w:t>y drawing upon various well-researched reference sources.</w:t>
      </w:r>
      <w:r w:rsidR="00574F40" w:rsidRPr="00D8074D">
        <w:rPr>
          <w:rStyle w:val="FootnoteReference"/>
          <w:lang w:val="en-US"/>
        </w:rPr>
        <w:footnoteReference w:id="9"/>
      </w:r>
      <w:r w:rsidRPr="00D8074D">
        <w:rPr>
          <w:lang w:val="en-US"/>
        </w:rPr>
        <w:t xml:space="preserve"> The study </w:t>
      </w:r>
      <w:r w:rsidR="00A10DE2" w:rsidRPr="00D8074D">
        <w:rPr>
          <w:lang w:val="en-US"/>
        </w:rPr>
        <w:t xml:space="preserve">aims </w:t>
      </w:r>
      <w:r w:rsidR="00E2393E" w:rsidRPr="00D8074D">
        <w:rPr>
          <w:lang w:val="en-US"/>
        </w:rPr>
        <w:t>at</w:t>
      </w:r>
      <w:r w:rsidRPr="00D8074D">
        <w:rPr>
          <w:lang w:val="en-US"/>
        </w:rPr>
        <w:t xml:space="preserve"> business law, encompassing </w:t>
      </w:r>
      <w:r w:rsidRPr="00D8074D">
        <w:rPr>
          <w:lang w:val="en-US"/>
        </w:rPr>
        <w:lastRenderedPageBreak/>
        <w:t>institutional aspects and the intricacies of business activities and processes.</w:t>
      </w:r>
      <w:r w:rsidRPr="00D8074D">
        <w:rPr>
          <w:vertAlign w:val="superscript"/>
          <w:lang w:val="en-US"/>
        </w:rPr>
        <w:footnoteReference w:id="10"/>
      </w:r>
      <w:r w:rsidRPr="00D8074D">
        <w:rPr>
          <w:lang w:val="en-US"/>
        </w:rPr>
        <w:t xml:space="preserve"> To enhance the depth of understanding, the research utilizes information from the National Standardization Agency's website, specifically Law No. 8 of 1999 concerning Consumer Protection. This legal framework serves as a crucial reference, elucidating the foundations of consumer protection in Indonesia and outlining the benefits consumers can derive from it. The research synthesizes these diverse sources to provide a holistic perspective on the importance of consumer protection laws in commercial transactions, considering both the seller's and the buyer's viewpoints.</w:t>
      </w:r>
      <w:r w:rsidRPr="00D8074D">
        <w:rPr>
          <w:vertAlign w:val="superscript"/>
          <w:lang w:val="en-US"/>
        </w:rPr>
        <w:footnoteReference w:id="11"/>
      </w:r>
      <w:r w:rsidRPr="00D8074D">
        <w:rPr>
          <w:lang w:val="en-US"/>
        </w:rPr>
        <w:t xml:space="preserve"> The integration of legal documents and scholarly articles aims to offer a comprehensive exploration of the subject matter. By leveraging these sources, the study aspires to make a valuable contribution to the comprehension and practical application of consumer protection laws within the realm of business activities in Indonesia. </w:t>
      </w:r>
      <w:r w:rsidR="00182092" w:rsidRPr="00D8074D">
        <w:rPr>
          <w:lang w:val="en-US"/>
        </w:rPr>
        <w:t xml:space="preserve">The </w:t>
      </w:r>
      <w:r w:rsidRPr="00D8074D">
        <w:rPr>
          <w:lang w:val="en-US"/>
        </w:rPr>
        <w:t>research seeks to enrich the existing knowledge base and promote a nuanced understanding of the legal dynamics shaping commercial transactions in the Indonesian context.</w:t>
      </w:r>
    </w:p>
    <w:p w14:paraId="3A8037C7" w14:textId="1851A64D" w:rsidR="008E549F" w:rsidRPr="00D8074D" w:rsidRDefault="008E549F" w:rsidP="00AD39AD">
      <w:pPr>
        <w:pStyle w:val="Heading1"/>
        <w:rPr>
          <w:rFonts w:eastAsia="Tahoma"/>
          <w:lang w:val="en-US"/>
        </w:rPr>
      </w:pPr>
      <w:r w:rsidRPr="00D8074D">
        <w:rPr>
          <w:rFonts w:eastAsia="Tahoma"/>
          <w:lang w:val="en-US"/>
        </w:rPr>
        <w:t xml:space="preserve">C. </w:t>
      </w:r>
      <w:r w:rsidR="00182092" w:rsidRPr="00D8074D">
        <w:rPr>
          <w:rFonts w:eastAsia="Tahoma"/>
          <w:lang w:val="en-US"/>
        </w:rPr>
        <w:t xml:space="preserve">RESULT AND </w:t>
      </w:r>
      <w:r w:rsidRPr="00D8074D">
        <w:rPr>
          <w:rFonts w:eastAsia="Tahoma"/>
          <w:lang w:val="en-US"/>
        </w:rPr>
        <w:t xml:space="preserve">DISCUSSION </w:t>
      </w:r>
    </w:p>
    <w:p w14:paraId="4C631EC1" w14:textId="249640D3" w:rsidR="007F67A2" w:rsidRPr="00D8074D" w:rsidRDefault="007F67A2" w:rsidP="007F67A2">
      <w:pPr>
        <w:rPr>
          <w:lang w:val="en-US"/>
        </w:rPr>
      </w:pPr>
      <w:r w:rsidRPr="00D8074D">
        <w:rPr>
          <w:lang w:val="en-US"/>
        </w:rPr>
        <w:t>Commercial transactions represent a fundamental aspect of economic interactions within society, constituting processes whereby goods or services of economic value are exchanged between two principal entities. Operationally, a commercial transaction involves a seller, functioning as a business entity or an individual offering goods or services, and a buyer, a consumer</w:t>
      </w:r>
      <w:r w:rsidR="00660AF2" w:rsidRPr="00D8074D">
        <w:rPr>
          <w:lang w:val="en-US"/>
        </w:rPr>
        <w:t>,</w:t>
      </w:r>
      <w:r w:rsidRPr="00D8074D">
        <w:rPr>
          <w:lang w:val="en-US"/>
        </w:rPr>
        <w:t xml:space="preserve"> or an individual acquiring the offered goods or utilizing the provided services. As outlined by Lee,</w:t>
      </w:r>
      <w:r w:rsidRPr="00D8074D">
        <w:rPr>
          <w:vertAlign w:val="superscript"/>
          <w:lang w:val="en-US"/>
        </w:rPr>
        <w:footnoteReference w:id="12"/>
      </w:r>
      <w:r w:rsidRPr="00D8074D">
        <w:rPr>
          <w:lang w:val="en-US"/>
        </w:rPr>
        <w:t xml:space="preserve"> these transactions hinge upon agreements between sellers and buyers regarding parameters such as price, quantity, quality, and other pertinent terms. This agreement forms the foundational framework of </w:t>
      </w:r>
      <w:r w:rsidR="001B5F72" w:rsidRPr="00D8074D">
        <w:rPr>
          <w:lang w:val="en-US"/>
        </w:rPr>
        <w:t>the commercial transaction</w:t>
      </w:r>
      <w:r w:rsidRPr="00D8074D">
        <w:rPr>
          <w:lang w:val="en-US"/>
        </w:rPr>
        <w:t>, with both parties consenting to the established terms. The seller bears the responsibility of delivering goods or services in adherence to the agreement, while the buyer possesses the entitlement to receive the stipulated goods or services.</w:t>
      </w:r>
      <w:r w:rsidRPr="00D8074D">
        <w:rPr>
          <w:vertAlign w:val="superscript"/>
          <w:lang w:val="en-US"/>
        </w:rPr>
        <w:footnoteReference w:id="13"/>
      </w:r>
    </w:p>
    <w:p w14:paraId="119FA91C" w14:textId="6673ED25" w:rsidR="007F67A2" w:rsidRPr="00D8074D" w:rsidRDefault="007F67A2" w:rsidP="007F67A2">
      <w:pPr>
        <w:rPr>
          <w:lang w:val="en-US"/>
        </w:rPr>
      </w:pPr>
      <w:r w:rsidRPr="00D8074D">
        <w:rPr>
          <w:lang w:val="en-US"/>
        </w:rPr>
        <w:t xml:space="preserve">Sellers assume a pivotal role as providers of goods or services, entailing responsibilities such as ensuring product quality, disseminating honest </w:t>
      </w:r>
      <w:r w:rsidRPr="00D8074D">
        <w:rPr>
          <w:lang w:val="en-US"/>
        </w:rPr>
        <w:lastRenderedPageBreak/>
        <w:t xml:space="preserve">information, and maintaining product availability. Conversely, buyers possess consumer rights, encompassing entitlements to receive agreed-upon goods or services, access accurate information, and be shielded from fraudulent or unethical practices. Beyond serving as economic cornerstones, commercial transactions hold profound social and legal implications. Therefore, a robust comprehension </w:t>
      </w:r>
      <w:r w:rsidR="001B5F72" w:rsidRPr="00D8074D">
        <w:rPr>
          <w:lang w:val="en-US"/>
        </w:rPr>
        <w:t>of commercial transaction</w:t>
      </w:r>
      <w:r w:rsidRPr="00D8074D">
        <w:rPr>
          <w:lang w:val="en-US"/>
        </w:rPr>
        <w:t>s, coupled with an awareness of the rights and responsibilities of sellers and buyers, proves indispensable for cultivating a healthy and sustainable business environment and ensuring equitable and effective consumer protection.</w:t>
      </w:r>
      <w:r w:rsidRPr="00D8074D">
        <w:rPr>
          <w:vertAlign w:val="superscript"/>
          <w:lang w:val="en-US"/>
        </w:rPr>
        <w:footnoteReference w:id="14"/>
      </w:r>
      <w:r w:rsidRPr="00D8074D">
        <w:rPr>
          <w:lang w:val="en-US"/>
        </w:rPr>
        <w:t xml:space="preserve"> In the realm </w:t>
      </w:r>
      <w:r w:rsidR="001B5F72" w:rsidRPr="00D8074D">
        <w:rPr>
          <w:lang w:val="en-US"/>
        </w:rPr>
        <w:t>of commercial transaction</w:t>
      </w:r>
      <w:r w:rsidRPr="00D8074D">
        <w:rPr>
          <w:lang w:val="en-US"/>
        </w:rPr>
        <w:t xml:space="preserve">s, issues and conflicts frequently surface, posing potential harm to one or both parties involved. Disparities in information, interests, and ethical considerations during commercial transactions can breed inequality between sellers and buyers. Consequently, the enactment of consumer protection laws becomes imperative, serving as a regulatory mechanism to oversee and facilitate the seamless progression </w:t>
      </w:r>
      <w:r w:rsidR="001B5F72" w:rsidRPr="00D8074D">
        <w:rPr>
          <w:lang w:val="en-US"/>
        </w:rPr>
        <w:t>of commercial transaction</w:t>
      </w:r>
      <w:r w:rsidRPr="00D8074D">
        <w:rPr>
          <w:lang w:val="en-US"/>
        </w:rPr>
        <w:t>s while safeguarding the interests of both sellers and buyers.</w:t>
      </w:r>
    </w:p>
    <w:p w14:paraId="3527463A" w14:textId="046946F9" w:rsidR="007F67A2" w:rsidRPr="00D8074D" w:rsidRDefault="007F67A2" w:rsidP="007F67A2">
      <w:pPr>
        <w:rPr>
          <w:lang w:val="en-US"/>
        </w:rPr>
      </w:pPr>
      <w:r w:rsidRPr="00D8074D">
        <w:rPr>
          <w:lang w:val="en-US"/>
        </w:rPr>
        <w:t>Consumer protection laws constitute a legal framework meticulously crafted to safeguard consumer rights and ensure the ethical conduct and regulatory compliance of sellers or business operators within their business operations.</w:t>
      </w:r>
      <w:r w:rsidRPr="00D8074D">
        <w:rPr>
          <w:vertAlign w:val="superscript"/>
          <w:lang w:val="en-US"/>
        </w:rPr>
        <w:footnoteReference w:id="15"/>
      </w:r>
      <w:r w:rsidRPr="00D8074D">
        <w:rPr>
          <w:lang w:val="en-US"/>
        </w:rPr>
        <w:t xml:space="preserve"> These laws encompass diverse facets </w:t>
      </w:r>
      <w:r w:rsidR="001B5F72" w:rsidRPr="00D8074D">
        <w:rPr>
          <w:lang w:val="en-US"/>
        </w:rPr>
        <w:t>of commercial transaction</w:t>
      </w:r>
      <w:r w:rsidRPr="00D8074D">
        <w:rPr>
          <w:lang w:val="en-US"/>
        </w:rPr>
        <w:t>s, governing aspects such as the provision of truthful product information, cancellation rights, warranties, and procedures for resolving disputes.</w:t>
      </w:r>
      <w:r w:rsidRPr="00D8074D">
        <w:rPr>
          <w:vertAlign w:val="superscript"/>
          <w:lang w:val="en-US"/>
        </w:rPr>
        <w:footnoteReference w:id="16"/>
      </w:r>
      <w:r w:rsidRPr="00D8074D">
        <w:rPr>
          <w:lang w:val="en-US"/>
        </w:rPr>
        <w:t xml:space="preserve"> By establishing a robust foundation, consumer protection laws afford consumers substantial legal protection against unethical practices, fraud, or inaccuracies in the course </w:t>
      </w:r>
      <w:r w:rsidR="001B5F72" w:rsidRPr="00D8074D">
        <w:rPr>
          <w:lang w:val="en-US"/>
        </w:rPr>
        <w:t>of commercial transaction</w:t>
      </w:r>
      <w:r w:rsidRPr="00D8074D">
        <w:rPr>
          <w:lang w:val="en-US"/>
        </w:rPr>
        <w:t xml:space="preserve">s. Simultaneously, these laws offer crucial guidance to business operators, steering them toward conducting their enterprises equitably and ethically, mitigating legal risks, and fostering improved relationships with customers. Moreover, the influence of consumer protection laws extends beyond the immediate transactional sphere, playing a pivotal role in cultivating a healthy and sustainable business climate. </w:t>
      </w:r>
      <w:r w:rsidR="00182092" w:rsidRPr="00D8074D">
        <w:rPr>
          <w:lang w:val="en-US"/>
        </w:rPr>
        <w:t xml:space="preserve">In </w:t>
      </w:r>
      <w:r w:rsidRPr="00D8074D">
        <w:rPr>
          <w:lang w:val="en-US"/>
        </w:rPr>
        <w:t xml:space="preserve">turn, contributes to the promotion of economic growth and the consolidation of consumer trust. Hence, a comprehensive understanding and effective implementation of consumer protection laws emerge as imperative elements in ensuring that commercial </w:t>
      </w:r>
      <w:r w:rsidRPr="00D8074D">
        <w:rPr>
          <w:lang w:val="en-US"/>
        </w:rPr>
        <w:lastRenderedPageBreak/>
        <w:t xml:space="preserve">transactions unfold equitably and securely for all involved parties. </w:t>
      </w:r>
      <w:r w:rsidR="00182092" w:rsidRPr="00D8074D">
        <w:rPr>
          <w:lang w:val="en-US"/>
        </w:rPr>
        <w:t xml:space="preserve">The </w:t>
      </w:r>
      <w:r w:rsidRPr="00D8074D">
        <w:rPr>
          <w:lang w:val="en-US"/>
        </w:rPr>
        <w:t xml:space="preserve">symbiotic relationship between legal safeguards, ethical business practices, and economic vitality underscores the multifaceted impact of consumer protection laws in shaping the landscape </w:t>
      </w:r>
      <w:r w:rsidR="001B5F72" w:rsidRPr="00D8074D">
        <w:rPr>
          <w:lang w:val="en-US"/>
        </w:rPr>
        <w:t>of commercial transaction</w:t>
      </w:r>
      <w:r w:rsidRPr="00D8074D">
        <w:rPr>
          <w:lang w:val="en-US"/>
        </w:rPr>
        <w:t>s.</w:t>
      </w:r>
      <w:r w:rsidRPr="00D8074D">
        <w:rPr>
          <w:vertAlign w:val="superscript"/>
          <w:lang w:val="en-US"/>
        </w:rPr>
        <w:footnoteReference w:id="17"/>
      </w:r>
    </w:p>
    <w:p w14:paraId="3EBDFB9B" w14:textId="5348E24E" w:rsidR="007F67A2" w:rsidRPr="00D8074D" w:rsidRDefault="007F67A2" w:rsidP="007F67A2">
      <w:pPr>
        <w:rPr>
          <w:lang w:val="en-US"/>
        </w:rPr>
      </w:pPr>
      <w:r w:rsidRPr="00D8074D">
        <w:rPr>
          <w:lang w:val="en-US"/>
        </w:rPr>
        <w:t xml:space="preserve">Consumer Protection Law constitutes a legal framework meticulously designed to safeguard and regulate the rights and interests of consumers across various facets </w:t>
      </w:r>
      <w:r w:rsidR="001B5F72" w:rsidRPr="00D8074D">
        <w:rPr>
          <w:lang w:val="en-US"/>
        </w:rPr>
        <w:t>of commercial transaction</w:t>
      </w:r>
      <w:r w:rsidRPr="00D8074D">
        <w:rPr>
          <w:lang w:val="en-US"/>
        </w:rPr>
        <w:t>s. This comprehensive law encapsulates a multitude of principles and regulations, all geared towards fostering a fair and just environment in the dynamics between product or service providers (sellers) and users of these products or services (buyers or consumers). The overarching objectives of consumer protection law encompass ensuring consumers' access to transparent and truthful information regarding the products or services they intend to purchase. Additionally, this legal framework bestows upon consumers the entitlement to receive products or services that align with the commitments made by the seller. Moreover, consumer protection law serves as a bulwark against fraudulent practices, the sale of defective goods, and other unethical actions that pose potential harm to consumers.</w:t>
      </w:r>
      <w:r w:rsidRPr="00D8074D">
        <w:rPr>
          <w:vertAlign w:val="superscript"/>
          <w:lang w:val="en-US"/>
        </w:rPr>
        <w:footnoteReference w:id="18"/>
      </w:r>
    </w:p>
    <w:p w14:paraId="196A4FAA" w14:textId="151093E9" w:rsidR="007F67A2" w:rsidRPr="00D8074D" w:rsidRDefault="00182092" w:rsidP="007F67A2">
      <w:pPr>
        <w:rPr>
          <w:lang w:val="en-US"/>
        </w:rPr>
      </w:pPr>
      <w:r w:rsidRPr="00D8074D">
        <w:rPr>
          <w:lang w:val="en-US"/>
        </w:rPr>
        <w:t xml:space="preserve">Consumer </w:t>
      </w:r>
      <w:r w:rsidR="007F67A2" w:rsidRPr="00D8074D">
        <w:rPr>
          <w:lang w:val="en-US"/>
        </w:rPr>
        <w:t>protection law cultivates a sense of security and comfort for consumers as they engage in transactions. It functions as a deterrent against fraudulent activities, guarantees consumers receive commensurate value for their financial investment and provides ethical guidance for sellers in their business operations. Consequently, consumer protection law not only furnishes legal safeguards for consumers but also lays the groundwork for establishing enduring, mutually beneficial relationships between sellers and buyers within society. It is pertinent to view consumer protection law as an integral component of the broader field of consumer law.</w:t>
      </w:r>
      <w:r w:rsidR="00446423" w:rsidRPr="00D8074D">
        <w:rPr>
          <w:vertAlign w:val="superscript"/>
          <w:lang w:val="en-US"/>
        </w:rPr>
        <w:footnoteReference w:id="19"/>
      </w:r>
      <w:r w:rsidR="007F67A2" w:rsidRPr="00D8074D">
        <w:rPr>
          <w:lang w:val="en-US"/>
        </w:rPr>
        <w:t xml:space="preserve"> Consumer law, in its broader sense, encompasses principles and rules that regulate and protect consumer interests. From this perspective, consumer protection law emerges as an indispensable subset within the expansive domain of consumer law.</w:t>
      </w:r>
      <w:r w:rsidR="007F67A2" w:rsidRPr="00D8074D">
        <w:rPr>
          <w:vertAlign w:val="superscript"/>
          <w:lang w:val="en-US"/>
        </w:rPr>
        <w:footnoteReference w:id="20"/>
      </w:r>
      <w:r w:rsidR="007F67A2" w:rsidRPr="00D8074D">
        <w:rPr>
          <w:lang w:val="en-US"/>
        </w:rPr>
        <w:t xml:space="preserve"> Recognizing its role within this broader framework enhances our comprehension of the intricate legal mechanisms working to uphold and safeguard the rights of consumers, ensuring a harmonious and equitable landscape in the realm </w:t>
      </w:r>
      <w:r w:rsidR="001B5F72" w:rsidRPr="00D8074D">
        <w:rPr>
          <w:lang w:val="en-US"/>
        </w:rPr>
        <w:t>of commercial transaction</w:t>
      </w:r>
      <w:r w:rsidR="007F67A2" w:rsidRPr="00D8074D">
        <w:rPr>
          <w:lang w:val="en-US"/>
        </w:rPr>
        <w:t>s.</w:t>
      </w:r>
    </w:p>
    <w:p w14:paraId="1E7EE4E2" w14:textId="42620AC1" w:rsidR="007F67A2" w:rsidRPr="00D8074D" w:rsidRDefault="007F67A2" w:rsidP="007F67A2">
      <w:pPr>
        <w:rPr>
          <w:lang w:val="en-US"/>
        </w:rPr>
      </w:pPr>
      <w:r w:rsidRPr="00D8074D">
        <w:rPr>
          <w:lang w:val="en-US"/>
        </w:rPr>
        <w:lastRenderedPageBreak/>
        <w:t xml:space="preserve">This comprehension underscores that consumer protection law not only centers on safeguarding consumer rights but also considers the rights and responsibilities of producers or sellers as they strive to meet consumer needs. Consumer protection law strives to establish equilibrium between the rights and obligations of both consumers and producers. A more expansive understanding of the terms encapsulated within consumer protection law augments the likelihood of consumers receiving legal protection commensurate with their needs. </w:t>
      </w:r>
      <w:r w:rsidR="00182092" w:rsidRPr="00D8074D">
        <w:rPr>
          <w:lang w:val="en-US"/>
        </w:rPr>
        <w:t xml:space="preserve">In </w:t>
      </w:r>
      <w:r w:rsidRPr="00D8074D">
        <w:rPr>
          <w:lang w:val="en-US"/>
        </w:rPr>
        <w:t>turn, fosters a heightened sense of security during commercial transactions, mitigates unethical practices, and ensures that consumers possess adequate legal protection within the complexities of the economic ecosystem.</w:t>
      </w:r>
      <w:r w:rsidRPr="00D8074D">
        <w:rPr>
          <w:vertAlign w:val="superscript"/>
          <w:lang w:val="en-US"/>
        </w:rPr>
        <w:footnoteReference w:id="21"/>
      </w:r>
      <w:r w:rsidRPr="00D8074D">
        <w:rPr>
          <w:lang w:val="en-US"/>
        </w:rPr>
        <w:t xml:space="preserve"> On April 20, 1999, the Government of the Republic of Indonesia enacted Law Number 8 of 1999 concerning Consumer Protection, marking a significant milestone in the country's legal framework. This legislation is crafted to shield consumer rights and establish equilibrium in the interactions between consumers and business operators, including sellers and buyers. A pivotal principle in the Consumer Protection Law is to optimize benefits for both parties, acknowledging the equality of consumers and business operators within commercial transactions. This principle underscores the commitment to preventing any party from assuming a superior position in the transactional process.</w:t>
      </w:r>
    </w:p>
    <w:p w14:paraId="051F6774" w14:textId="77777777" w:rsidR="007F67A2" w:rsidRPr="00D8074D" w:rsidRDefault="007F67A2" w:rsidP="007F67A2">
      <w:pPr>
        <w:rPr>
          <w:lang w:val="en-US"/>
        </w:rPr>
      </w:pPr>
      <w:r w:rsidRPr="00D8074D">
        <w:rPr>
          <w:lang w:val="en-US"/>
        </w:rPr>
        <w:t>Consumers are entitled to receive products or services of assured quality as promised by the seller. Conversely, business operators are obligated to furnish products or services meeting established standards and conduct their business ethically. In adhering to this principle, the Consumer Protection Law aspires to foster a business environment characterized by fairness, transparency, and mutual benefit for all stakeholders involved in commercial transactions. Moreover, the law establishes a legal foundation for shielding consumers against harmful practices such as fraud, defective goods, or misleading information, providing robust legal protection for consumers throughout their commercial transactions. With the Consumer Protection Law in effect, the anticipation is that consumers and business operators can engage in commercial transactions with trust, fairness, and safety, steering clear of practices that could harm either party. Thus, this legislation assumes a crucial role in upholding balance and justice within Indonesia's economic ecosystem.</w:t>
      </w:r>
    </w:p>
    <w:p w14:paraId="20D08D35" w14:textId="77777777" w:rsidR="007F67A2" w:rsidRPr="00D8074D" w:rsidRDefault="007F67A2" w:rsidP="007F67A2">
      <w:pPr>
        <w:rPr>
          <w:lang w:val="en-US"/>
        </w:rPr>
      </w:pPr>
      <w:r w:rsidRPr="00D8074D">
        <w:rPr>
          <w:lang w:val="en-US"/>
        </w:rPr>
        <w:t xml:space="preserve">The Consumer Protection Law exerts a substantial influence on sellers or business operators involved in commercial transaction activities. While the primary intent of this law is to safeguard consumer interests, it does not imply an onerous burden or threat for business operators. Instead, the Consumer </w:t>
      </w:r>
      <w:r w:rsidRPr="00D8074D">
        <w:rPr>
          <w:lang w:val="en-US"/>
        </w:rPr>
        <w:lastRenderedPageBreak/>
        <w:t>Protection Law should be regarded as a foundational framework that enhances business quality and encourages ethical behavior among operators. A pivotal advantage for sellers lies in the fact that the Consumer Protection Law offers explicit guidelines delineating permissible and prohibited actions in business. A comprehensive understanding of this law empowers sellers to avoid actions that contravene regulations, potentially harming consumers. Consequently, this fosters the establishment of a business environment characterized by transparency, fairness, and trustworthiness for consumers.</w:t>
      </w:r>
      <w:r w:rsidRPr="00D8074D">
        <w:rPr>
          <w:vertAlign w:val="superscript"/>
          <w:lang w:val="en-US"/>
        </w:rPr>
        <w:footnoteReference w:id="22"/>
      </w:r>
    </w:p>
    <w:p w14:paraId="7BC5E957" w14:textId="428E0746" w:rsidR="007F67A2" w:rsidRPr="00D8074D" w:rsidRDefault="00182092" w:rsidP="007F67A2">
      <w:pPr>
        <w:rPr>
          <w:lang w:val="en-US"/>
        </w:rPr>
      </w:pPr>
      <w:r w:rsidRPr="00D8074D">
        <w:rPr>
          <w:lang w:val="en-US"/>
        </w:rPr>
        <w:t xml:space="preserve">The </w:t>
      </w:r>
      <w:r w:rsidR="007F67A2" w:rsidRPr="00D8074D">
        <w:rPr>
          <w:lang w:val="en-US"/>
        </w:rPr>
        <w:t>Consumer Protection Law serves as a motivating factor for sellers to elevate their attention to the quality of the products or services they provide. Sellers well-versed in this law tend to exercise greater care in furnishing honest product information, ensuring product quality, and delivering commendable customer service. This not only accrues benefits for consumers but also elevates the reputation and competitiveness of the seller in the market. Compliance with the Consumer Protection Law is not solely a regulatory obligation; it serves as a strategic tool for sellers to circumvent legal sanctions and financial losses stemming from legal violations. Consequently, the law becomes a valuable instrument in optimizing business operations, instilling consumer trust, and fostering mutually beneficial relationships between sellers and buyers.</w:t>
      </w:r>
    </w:p>
    <w:p w14:paraId="7295AC8F" w14:textId="4EE59BB9" w:rsidR="007F67A2" w:rsidRPr="00D8074D" w:rsidRDefault="007F67A2" w:rsidP="007F67A2">
      <w:pPr>
        <w:rPr>
          <w:lang w:val="en-US"/>
        </w:rPr>
      </w:pPr>
      <w:r w:rsidRPr="00D8074D">
        <w:rPr>
          <w:lang w:val="en-US"/>
        </w:rPr>
        <w:t xml:space="preserve">An essential aspect for sellers or business operators is understanding the principles articulated in Article 2 of Law Number 8 of 1999 concerning Consumer Protection. A profound comprehension of these principles facilitates ethical business operations and compliance with applicable regulations. The first principle, the principle of benefit, underscores that both consumers and business operators or producers possess the right to derive benefits from commercial transactions. No party should experience benefits or losses unfairly; each transaction should yield equitable advantages for both parties. This principle serves as a foundational guide, reinforcing the ethos of fairness and equality within the realm </w:t>
      </w:r>
      <w:r w:rsidR="001B5F72" w:rsidRPr="00D8074D">
        <w:rPr>
          <w:lang w:val="en-US"/>
        </w:rPr>
        <w:t>of commercial transaction</w:t>
      </w:r>
      <w:r w:rsidRPr="00D8074D">
        <w:rPr>
          <w:lang w:val="en-US"/>
        </w:rPr>
        <w:t>s. The second guiding principle is the principle of fairness, underscoring that interactions between consumers and producers/business operators must adhere to equitable conduct. Rights and responsibilities should be apportioned impartially, establishing a just foundation in commercial transactions. Subsequently, the principle of balance engenders equilibrium between the rights and responsibilities of producers and consumers, referencing consumer protection law. This implies that regulations should uphold consumer rights without disproportionately encumbering producers.</w:t>
      </w:r>
    </w:p>
    <w:p w14:paraId="7309D0D3" w14:textId="22FB0F98" w:rsidR="007F67A2" w:rsidRPr="00D8074D" w:rsidRDefault="007F67A2" w:rsidP="007F67A2">
      <w:pPr>
        <w:rPr>
          <w:lang w:val="en-US"/>
        </w:rPr>
      </w:pPr>
      <w:r w:rsidRPr="00D8074D">
        <w:rPr>
          <w:lang w:val="en-US"/>
        </w:rPr>
        <w:lastRenderedPageBreak/>
        <w:t xml:space="preserve">The fourth guiding principle, the principle of safety and security, ensures consumers benefit from products without jeopardizing their life or property, setting stringent standards for product quality and safety. The principle of legal certainty furnishes assurance to producers and consumers regarding compliance with and enforcement of applicable legal regulations. This necessitates both parties to be aware of their rights and obligations without encountering unjust impositions. These principles collectively fortify the ethical underpinnings </w:t>
      </w:r>
      <w:r w:rsidR="001B5F72" w:rsidRPr="00D8074D">
        <w:rPr>
          <w:lang w:val="en-US"/>
        </w:rPr>
        <w:t>of commercial transaction</w:t>
      </w:r>
      <w:r w:rsidRPr="00D8074D">
        <w:rPr>
          <w:lang w:val="en-US"/>
        </w:rPr>
        <w:t>s, fostering an environment of fairness, equilibrium, safety, and legal certainty. Buyers rely significantly on consumer protection law as a cornerstone in every commercial transaction, serving as a critical safeguard to ensure security and avert potential losses. This law is indispensable, granting buyers also consumers the entitlement to receive goods or services in accordance with the information or promises made by the seller, who operates as a business entity. Transparency of information assumes paramount importance in fostering this buyer-seller relationship. Sellers are mandated to furnish clear and truthful information to buyers, enabling informed decision-making based on accurate information. This not only establishes a foundation of trust and comfort for buyers but also assures them that their rights are protected by law, engendering confidence in their transactions.</w:t>
      </w:r>
    </w:p>
    <w:p w14:paraId="5A9D17A0" w14:textId="61F559A0" w:rsidR="007F67A2" w:rsidRPr="00D8074D" w:rsidRDefault="007F67A2" w:rsidP="007F67A2">
      <w:pPr>
        <w:rPr>
          <w:lang w:val="en-US"/>
        </w:rPr>
      </w:pPr>
      <w:r w:rsidRPr="00D8074D">
        <w:rPr>
          <w:lang w:val="en-US"/>
        </w:rPr>
        <w:t>Article 3 of Law Number 8 of 1999 concerning Consumer Protection delineates the crucial objectives of consumer protection law, particularly salient for buyers or consumers. These objectives span diverse facets with the overarching aim of creating a safer, fairer, and more transparent environment in commercial transactions. Firstly, the law endeavors to enhance consumer awareness, capabilities, and self-reliance to enable them to navigate transactions autonomously. Secondly, it seeks to uphold the dignity of consumers by mitigating the adverse impacts of using certain goods or services. Additionally, the law aims to bolster consumer empowerment, fostering their ability to choose, determine, and assert their rights. This cultivates awareness of consumer rights that necessitate respect. Lastly, the law strives to institute a consumer protection system grounded in legal certainty and information transparency, providing consumers with access to the requisite information for making well-informed decisions.</w:t>
      </w:r>
      <w:r w:rsidRPr="00D8074D">
        <w:rPr>
          <w:vertAlign w:val="superscript"/>
          <w:lang w:val="en-US"/>
        </w:rPr>
        <w:footnoteReference w:id="23"/>
      </w:r>
      <w:r w:rsidRPr="00D8074D">
        <w:rPr>
          <w:lang w:val="en-US"/>
        </w:rPr>
        <w:t xml:space="preserve"> The multifaceted objectives underscore the comprehensive nature of consumer protection law, enriching the commercial landscape by fortifying consumer rights and promoting ethical practices. Consumer protection laws play a pivotal role in fostering an environment where businesses prioritize the well-being and satisfaction of consumers. The overarching goal is not only to safeguard the </w:t>
      </w:r>
      <w:r w:rsidRPr="00D8074D">
        <w:rPr>
          <w:lang w:val="en-US"/>
        </w:rPr>
        <w:lastRenderedPageBreak/>
        <w:t>rights of consumers but also to cultivate a culture of honesty and responsibility within business operations. This necessitates a paradigm shift wherein businesses are expected to adopt a transparent and accountable approach.</w:t>
      </w:r>
    </w:p>
    <w:p w14:paraId="57A04165" w14:textId="139856DF" w:rsidR="007F67A2" w:rsidRPr="00D8074D" w:rsidRDefault="007F67A2" w:rsidP="007F67A2">
      <w:pPr>
        <w:rPr>
          <w:lang w:val="en-US"/>
        </w:rPr>
      </w:pPr>
      <w:r w:rsidRPr="00D8074D">
        <w:rPr>
          <w:lang w:val="en-US"/>
        </w:rPr>
        <w:t>The essence of these laws is encapsulated in the aspiration to elevate the awareness of businesses regarding the significance of consumer protection. Consequently, a fundamental expectation arises for businesses to embody an ethos of integrity and responsibility in their dealings. This encompasses various facets of business conduct, such as providing accurate information, ensuring the safety and security of products and services, and upholding the quality standards of goods and services.</w:t>
      </w:r>
      <w:r w:rsidR="00183721" w:rsidRPr="00D8074D">
        <w:rPr>
          <w:rStyle w:val="FootnoteReference"/>
          <w:lang w:val="en-US"/>
        </w:rPr>
        <w:footnoteReference w:id="24"/>
      </w:r>
      <w:r w:rsidRPr="00D8074D">
        <w:rPr>
          <w:lang w:val="en-US"/>
        </w:rPr>
        <w:t xml:space="preserve"> By championing these principles, consumer protection laws aim to establish a foundation that engenders trust and confidence in commercial transactions. Law Number 8 of 1999 concerning Consumer Protection, specifically Article 4, delineates a set of pivotal rights accorded to consumers. These rights serve as a robust framework designed to ensure the equitable and secure conduct </w:t>
      </w:r>
      <w:r w:rsidR="001B5F72" w:rsidRPr="00D8074D">
        <w:rPr>
          <w:lang w:val="en-US"/>
        </w:rPr>
        <w:t>of commercial transaction</w:t>
      </w:r>
      <w:r w:rsidRPr="00D8074D">
        <w:rPr>
          <w:lang w:val="en-US"/>
        </w:rPr>
        <w:t>s. Foremost among these rights is the entitlement of consumers to comfort, safety, and security when utilizing goods and/or services. This not only safeguards consumers against physical harm but also extends to shield them from potential psychological repercussions.</w:t>
      </w:r>
    </w:p>
    <w:p w14:paraId="39F9AB97" w14:textId="11D34FDA" w:rsidR="007F67A2" w:rsidRPr="00D8074D" w:rsidRDefault="007F67A2" w:rsidP="007F67A2">
      <w:pPr>
        <w:rPr>
          <w:lang w:val="en-US"/>
        </w:rPr>
      </w:pPr>
      <w:r w:rsidRPr="00D8074D">
        <w:rPr>
          <w:lang w:val="en-US"/>
        </w:rPr>
        <w:t xml:space="preserve">Consumers possess the right to select goods and/or services with the assurance that these acquisitions will align with the stipulated exchange value, conditions, and guarantees promised by the seller. This empowers consumers to make informed choices, confident that the products or services they receive will meet their expectations. </w:t>
      </w:r>
      <w:r w:rsidR="00182092" w:rsidRPr="00D8074D">
        <w:rPr>
          <w:lang w:val="en-US"/>
        </w:rPr>
        <w:t xml:space="preserve">The </w:t>
      </w:r>
      <w:r w:rsidRPr="00D8074D">
        <w:rPr>
          <w:lang w:val="en-US"/>
        </w:rPr>
        <w:t xml:space="preserve">legislation affirms the right of consumers to receive truthful, clear, and comprehensive information regarding the conditions and guarantees accompanying the purchased goods and/or services. This provision ensures that consumers are well-informed and can make decisions based on accurate representations. Furthermore, consumer protection laws acknowledge and validate the consumer's right to express opinions and register complaints about the goods and/or services utilized. This establishes a mechanism through which consumers can articulate their experiences and seek redress, thereby fostering a dynamic feedback loop that contributes to ongoing improvements. </w:t>
      </w:r>
      <w:r w:rsidR="00182092" w:rsidRPr="00D8074D">
        <w:rPr>
          <w:lang w:val="en-US"/>
        </w:rPr>
        <w:t xml:space="preserve">The </w:t>
      </w:r>
      <w:r w:rsidRPr="00D8074D">
        <w:rPr>
          <w:lang w:val="en-US"/>
        </w:rPr>
        <w:t>multifaceted objectives of consumer protection laws converge to create an environment that is not only more advantageous but also inherently secure for buyers or consumers engaged in transactions.</w:t>
      </w:r>
      <w:r w:rsidRPr="00D8074D">
        <w:rPr>
          <w:vertAlign w:val="superscript"/>
          <w:lang w:val="en-US"/>
        </w:rPr>
        <w:footnoteReference w:id="25"/>
      </w:r>
      <w:r w:rsidRPr="00D8074D">
        <w:rPr>
          <w:lang w:val="en-US"/>
        </w:rPr>
        <w:t xml:space="preserve"> By upholding these rights, businesses not only adhere to legal mandates but also contribute to the cultivation of a </w:t>
      </w:r>
      <w:r w:rsidRPr="00D8074D">
        <w:rPr>
          <w:lang w:val="en-US"/>
        </w:rPr>
        <w:lastRenderedPageBreak/>
        <w:t>marketplace characterized by transparency, accountability, and consumer-centric values.</w:t>
      </w:r>
      <w:r w:rsidR="00183721" w:rsidRPr="00D8074D">
        <w:rPr>
          <w:rStyle w:val="FootnoteReference"/>
          <w:lang w:val="en-US"/>
        </w:rPr>
        <w:footnoteReference w:id="26"/>
      </w:r>
    </w:p>
    <w:p w14:paraId="3A3888E9" w14:textId="42EAF187" w:rsidR="007F67A2" w:rsidRPr="00D8074D" w:rsidRDefault="007F67A2" w:rsidP="007F67A2">
      <w:pPr>
        <w:rPr>
          <w:lang w:val="en-US"/>
        </w:rPr>
      </w:pPr>
      <w:r w:rsidRPr="00D8074D">
        <w:rPr>
          <w:lang w:val="en-US"/>
        </w:rPr>
        <w:t>Moreover, consumers possess the entitlement to avail themselves of advocacy, protection, and equitable dispute resolution mechanisms in the realm of consumer protection. This affords consumers access to legal avenues that serve as safeguards for their rights.</w:t>
      </w:r>
      <w:r w:rsidR="004C20B4" w:rsidRPr="00D8074D">
        <w:rPr>
          <w:rStyle w:val="FootnoteReference"/>
          <w:lang w:val="en-US"/>
        </w:rPr>
        <w:footnoteReference w:id="27"/>
      </w:r>
      <w:r w:rsidRPr="00D8074D">
        <w:rPr>
          <w:lang w:val="en-US"/>
        </w:rPr>
        <w:t xml:space="preserve"> Additionally, consumers are bestowed with the right to consumer guidance and education, fostering awareness regarding their rights and responsibilities in their capacity as consumers. This educational facet contributes to an informed consumer base that can make decisions aligned with their rights and interests. Consumers retain the right to be treated or served in a manner that is characterized by propriety, honesty, and non-discrimination. This pivotal aspect precludes any form of discrimination rooted in factors such as gender, religion, or race, aligning with principles of fairness and equality. By safeguarding this right, consumer protection laws strive to create an environment where individuals are accorded equal and respectful treatment, irrespective of diverse backgrounds or characteristics.</w:t>
      </w:r>
    </w:p>
    <w:p w14:paraId="63E8924D" w14:textId="734CF0B1" w:rsidR="008E549F" w:rsidRPr="00D8074D" w:rsidRDefault="007F67A2" w:rsidP="007F67A2">
      <w:pPr>
        <w:rPr>
          <w:lang w:val="en-US"/>
        </w:rPr>
      </w:pPr>
      <w:r w:rsidRPr="00D8074D">
        <w:rPr>
          <w:lang w:val="en-US"/>
        </w:rPr>
        <w:t>Furthermore, consumers are endowed with the right to seek compensation, reimbursement, or replacement if the goods and/or services procured fall short of the agreed-upon terms or expected standards. This crucial provision instills confidence in consumers by assuring them that, in the event of discrepancies, they are entitled to a fair and just resolution. This ensures that consumers are not left in a vulnerable position in the aftermath of transactions gone awry. The amalgamation of these rights forms a robust framework that provides formidable protection for consumers in commercial transactions. Beyond mere legal obligations, these rights lay the groundwork for fostering a healthy and symbiotic relationship between buyers and sellers. This equilibrium is underpinned by principles of fairness, transparency, and accountability, ensuring that consumers are not only shielded from potential exploitation but are also empowered to actively participate in the marketplace with confidence and awareness.</w:t>
      </w:r>
      <w:r w:rsidR="008E549F" w:rsidRPr="00D8074D">
        <w:rPr>
          <w:lang w:val="en-US"/>
        </w:rPr>
        <w:t xml:space="preserve"> </w:t>
      </w:r>
    </w:p>
    <w:p w14:paraId="3E4ED445" w14:textId="4D1AC026" w:rsidR="008E549F" w:rsidRPr="00D8074D" w:rsidRDefault="008E549F" w:rsidP="00875F06">
      <w:pPr>
        <w:pStyle w:val="Heading1"/>
        <w:rPr>
          <w:rFonts w:eastAsia="Tahoma"/>
          <w:lang w:val="en-US"/>
        </w:rPr>
      </w:pPr>
      <w:r w:rsidRPr="00D8074D">
        <w:rPr>
          <w:rFonts w:eastAsia="Tahoma"/>
          <w:lang w:val="en-US"/>
        </w:rPr>
        <w:t xml:space="preserve">D. </w:t>
      </w:r>
      <w:r w:rsidR="001E27DF" w:rsidRPr="00D8074D">
        <w:rPr>
          <w:rFonts w:eastAsia="Tahoma"/>
          <w:lang w:val="en-US"/>
        </w:rPr>
        <w:t>CONCLUSION</w:t>
      </w:r>
    </w:p>
    <w:p w14:paraId="5B0D54F5" w14:textId="06909661" w:rsidR="007F67A2" w:rsidRPr="00D8074D" w:rsidRDefault="007F67A2" w:rsidP="007F67A2">
      <w:pPr>
        <w:rPr>
          <w:lang w:val="en-US"/>
        </w:rPr>
      </w:pPr>
      <w:r w:rsidRPr="00D8074D">
        <w:rPr>
          <w:lang w:val="en-US"/>
        </w:rPr>
        <w:t xml:space="preserve">Commercial transactions involve the exchange of goods or services between a seller and a buyer, constituting a bilateral engagement wherein the seller provides goods or services, and the buyer acquires them. In Indonesia, these transactions are subject to legal regulations, notably consumer </w:t>
      </w:r>
      <w:r w:rsidRPr="00D8074D">
        <w:rPr>
          <w:lang w:val="en-US"/>
        </w:rPr>
        <w:lastRenderedPageBreak/>
        <w:t xml:space="preserve">protection laws, which delineate the rights and obligations of both consumers and producers in the pursuit of addressing consumer needs. The primary objective of consumer protection law is to shield consumers from detrimental practices, ensuring that commercial transactions are executed equitably and securely for all involved parties. For sellers who function as business operators in commercial transactions, consumer protection law assumes a pivotal role by serving as explicit guidelines and boundaries in their business conduct. The significance of consumer protection law for sellers encompasses multifaceted dimensions. One crucial facet involves the prevention of legal violations in commercial transactions. Sellers, armed with a comprehension of legal provisions, can navigate their operations with an understanding that helps them sidestep actions contravening regulations and potentially harming consumers. This legal awareness establishes a robust groundwork for ethical business practices, aligning with applicable regulations. </w:t>
      </w:r>
    </w:p>
    <w:p w14:paraId="3EA6DBE6" w14:textId="68F829EE" w:rsidR="00F82650" w:rsidRPr="00D8074D" w:rsidRDefault="007F67A2" w:rsidP="007F67A2">
      <w:pPr>
        <w:rPr>
          <w:lang w:val="en-US"/>
        </w:rPr>
      </w:pPr>
      <w:r w:rsidRPr="00D8074D">
        <w:rPr>
          <w:lang w:val="en-US"/>
        </w:rPr>
        <w:t xml:space="preserve">From the buyer's perspective, consumer protection law assumes a critical role in the realm </w:t>
      </w:r>
      <w:r w:rsidR="001B5F72" w:rsidRPr="00D8074D">
        <w:rPr>
          <w:lang w:val="en-US"/>
        </w:rPr>
        <w:t>of commercial transaction</w:t>
      </w:r>
      <w:r w:rsidRPr="00D8074D">
        <w:rPr>
          <w:lang w:val="en-US"/>
        </w:rPr>
        <w:t xml:space="preserve">s. This is underscored by the law's central role in preserving safety and preventing losses for buyers, who inherently operate as consumers in these transactions. In essence, consumer protection laws serve as a linchpin, harmonizing the interests of both buyers and sellers, and contributing to the establishment of a commercial landscape characterized by fairness, security, and ethical business practices. Consumer protection law also acts as a catalyst for sellers to prioritize compliance. A nuanced understanding of this legal framework encourages sellers to conduct their business activities in a manner consistent with both legal and moral standards. This entails a heightened diligence in furnishing consumers with truthful and accurate information, eschewing harmful practices, and upholding the quality of the products or services offered. A thorough grasp of consumer protection law not only safeguards consumers but also fosters trust and cultivates a positive reputation for sellers. This trust is imperative for ensuring the fairness and safety </w:t>
      </w:r>
      <w:r w:rsidR="001B5F72" w:rsidRPr="00D8074D">
        <w:rPr>
          <w:lang w:val="en-US"/>
        </w:rPr>
        <w:t>of commercial transaction</w:t>
      </w:r>
      <w:r w:rsidRPr="00D8074D">
        <w:rPr>
          <w:lang w:val="en-US"/>
        </w:rPr>
        <w:t>s for all stakeholders within the business ecosystem.</w:t>
      </w:r>
    </w:p>
    <w:p w14:paraId="0BF7A56A" w14:textId="12D7A857" w:rsidR="00AD39AD" w:rsidRPr="00D8074D" w:rsidRDefault="00AD39AD" w:rsidP="00875F06">
      <w:pPr>
        <w:pStyle w:val="Heading1"/>
        <w:jc w:val="center"/>
        <w:rPr>
          <w:rFonts w:eastAsia="Tahoma"/>
          <w:lang w:val="en-US"/>
        </w:rPr>
      </w:pPr>
      <w:r w:rsidRPr="00D8074D">
        <w:rPr>
          <w:rFonts w:eastAsia="Tahoma"/>
          <w:lang w:val="en-US"/>
        </w:rPr>
        <w:t>BIBLIOGRAPHY</w:t>
      </w:r>
    </w:p>
    <w:p w14:paraId="7D0CA090" w14:textId="77777777" w:rsidR="00182092" w:rsidRPr="00D8074D" w:rsidRDefault="00182092" w:rsidP="007F67A2">
      <w:pPr>
        <w:pStyle w:val="ListParagraph"/>
        <w:rPr>
          <w:lang w:val="en-US"/>
        </w:rPr>
      </w:pPr>
    </w:p>
    <w:p w14:paraId="6878BD94" w14:textId="77777777" w:rsidR="00182092" w:rsidRPr="00D8074D" w:rsidRDefault="00182092" w:rsidP="007F67A2">
      <w:pPr>
        <w:pStyle w:val="ListParagraph"/>
        <w:rPr>
          <w:lang w:val="en-US"/>
        </w:rPr>
      </w:pPr>
      <w:bookmarkStart w:id="3" w:name="_Hlk157242247"/>
      <w:r w:rsidRPr="00D8074D">
        <w:rPr>
          <w:lang w:val="en-US"/>
        </w:rPr>
        <w:t xml:space="preserve">Barkatullah, Abdul Halim. "Does self-regulation provide legal protection and security to e-commerce </w:t>
      </w:r>
      <w:proofErr w:type="gramStart"/>
      <w:r w:rsidRPr="00D8074D">
        <w:rPr>
          <w:lang w:val="en-US"/>
        </w:rPr>
        <w:t>consumers?.</w:t>
      </w:r>
      <w:proofErr w:type="gramEnd"/>
      <w:r w:rsidRPr="00D8074D">
        <w:rPr>
          <w:lang w:val="en-US"/>
        </w:rPr>
        <w:t>" </w:t>
      </w:r>
      <w:r w:rsidRPr="00D8074D">
        <w:rPr>
          <w:i/>
          <w:iCs/>
          <w:lang w:val="en-US"/>
        </w:rPr>
        <w:t>Electronic Commerce Research and Applications</w:t>
      </w:r>
      <w:r w:rsidRPr="00D8074D">
        <w:rPr>
          <w:lang w:val="en-US"/>
        </w:rPr>
        <w:t> 30 (2018): 94-101.</w:t>
      </w:r>
    </w:p>
    <w:p w14:paraId="500C55DA" w14:textId="7825ECAB" w:rsidR="00182092" w:rsidRPr="00D8074D" w:rsidRDefault="00182092" w:rsidP="00597E57">
      <w:pPr>
        <w:pStyle w:val="ListParagraph"/>
        <w:rPr>
          <w:lang w:val="en-US"/>
        </w:rPr>
      </w:pPr>
      <w:proofErr w:type="spellStart"/>
      <w:r w:rsidRPr="00D8074D">
        <w:rPr>
          <w:lang w:val="en-US"/>
        </w:rPr>
        <w:t>Bintoro</w:t>
      </w:r>
      <w:proofErr w:type="spellEnd"/>
      <w:r w:rsidRPr="00D8074D">
        <w:rPr>
          <w:lang w:val="en-US"/>
        </w:rPr>
        <w:t xml:space="preserve">, Kusumo Wahyu, Budi Santoso, and Joko </w:t>
      </w:r>
      <w:proofErr w:type="spellStart"/>
      <w:r w:rsidRPr="00D8074D">
        <w:rPr>
          <w:lang w:val="en-US"/>
        </w:rPr>
        <w:t>Setiyono</w:t>
      </w:r>
      <w:proofErr w:type="spellEnd"/>
      <w:r w:rsidRPr="00D8074D">
        <w:rPr>
          <w:lang w:val="en-US"/>
        </w:rPr>
        <w:t>. "Juridic Review Consumer Protection Perspective of Copyright Law (Omnibus Law) and Consumer Protection Law." </w:t>
      </w:r>
      <w:r w:rsidRPr="00D8074D">
        <w:rPr>
          <w:i/>
          <w:iCs/>
          <w:lang w:val="en-US"/>
        </w:rPr>
        <w:t>International Journal of Law and Politics Studies</w:t>
      </w:r>
      <w:r w:rsidRPr="00D8074D">
        <w:rPr>
          <w:lang w:val="en-US"/>
        </w:rPr>
        <w:t> 4, no. 2 (2022): 74-85.</w:t>
      </w:r>
    </w:p>
    <w:p w14:paraId="6AFCA6CF" w14:textId="5DF7BEEF" w:rsidR="00A6799D" w:rsidRPr="00D8074D" w:rsidRDefault="00A6799D" w:rsidP="007F67A2">
      <w:pPr>
        <w:pStyle w:val="ListParagraph"/>
        <w:rPr>
          <w:lang w:val="en-US"/>
        </w:rPr>
      </w:pPr>
      <w:r w:rsidRPr="00D8074D">
        <w:lastRenderedPageBreak/>
        <w:t>Christiani, Theresia Anita. "Normative and empirical research methods: Their usefulness and relevance in the study of law as an object." </w:t>
      </w:r>
      <w:r w:rsidRPr="00D8074D">
        <w:rPr>
          <w:i/>
          <w:iCs/>
        </w:rPr>
        <w:t>Procedia-Social and Behavioral Sciences</w:t>
      </w:r>
      <w:r w:rsidRPr="00D8074D">
        <w:t> 219 (2016): 201-207.</w:t>
      </w:r>
    </w:p>
    <w:p w14:paraId="193622AC" w14:textId="41F4E4DC" w:rsidR="00182092" w:rsidRPr="00D8074D" w:rsidRDefault="00182092" w:rsidP="007F67A2">
      <w:pPr>
        <w:pStyle w:val="ListParagraph"/>
        <w:rPr>
          <w:lang w:val="en-US"/>
        </w:rPr>
      </w:pPr>
      <w:r w:rsidRPr="00D8074D">
        <w:rPr>
          <w:lang w:val="en-US"/>
        </w:rPr>
        <w:t>Cohen, Kalman J., Steven F. Maier, Robert A. Schwartz, and David K. Whitcomb. "Transaction costs, order placement strategy, and existence of the bid-ask spread." </w:t>
      </w:r>
      <w:r w:rsidRPr="00D8074D">
        <w:rPr>
          <w:i/>
          <w:iCs/>
          <w:lang w:val="en-US"/>
        </w:rPr>
        <w:t>Journal of political economy</w:t>
      </w:r>
      <w:r w:rsidRPr="00D8074D">
        <w:rPr>
          <w:lang w:val="en-US"/>
        </w:rPr>
        <w:t> 89, no. 2 (1981): 287-305.</w:t>
      </w:r>
    </w:p>
    <w:p w14:paraId="4CDCCECA" w14:textId="77777777" w:rsidR="00182092" w:rsidRPr="00D8074D" w:rsidRDefault="00182092" w:rsidP="007F67A2">
      <w:pPr>
        <w:pStyle w:val="ListParagraph"/>
        <w:rPr>
          <w:lang w:val="en-US"/>
        </w:rPr>
      </w:pPr>
      <w:r w:rsidRPr="00D8074D">
        <w:rPr>
          <w:lang w:val="en-US"/>
        </w:rPr>
        <w:t>Cowton, Christopher J., and Leire San-Jose. "On the ethics of trade credit: Understanding good payment practice in the supply chain." </w:t>
      </w:r>
      <w:r w:rsidRPr="00D8074D">
        <w:rPr>
          <w:i/>
          <w:iCs/>
          <w:lang w:val="en-US"/>
        </w:rPr>
        <w:t>Journal of Business Ethics</w:t>
      </w:r>
      <w:r w:rsidRPr="00D8074D">
        <w:rPr>
          <w:lang w:val="en-US"/>
        </w:rPr>
        <w:t> 140 (2017): 673-685.</w:t>
      </w:r>
    </w:p>
    <w:p w14:paraId="4DF5FEF6" w14:textId="77777777" w:rsidR="00182092" w:rsidRPr="00D8074D" w:rsidRDefault="00182092" w:rsidP="007F67A2">
      <w:pPr>
        <w:pStyle w:val="ListParagraph"/>
        <w:rPr>
          <w:lang w:val="en-US"/>
        </w:rPr>
      </w:pPr>
      <w:proofErr w:type="spellStart"/>
      <w:r w:rsidRPr="00D8074D">
        <w:rPr>
          <w:lang w:val="en-US"/>
        </w:rPr>
        <w:t>Fibrianti</w:t>
      </w:r>
      <w:proofErr w:type="spellEnd"/>
      <w:r w:rsidRPr="00D8074D">
        <w:rPr>
          <w:lang w:val="en-US"/>
        </w:rPr>
        <w:t>, Nurul. "Consumer Protection in Electronic Transactions." </w:t>
      </w:r>
      <w:r w:rsidRPr="00D8074D">
        <w:rPr>
          <w:i/>
          <w:iCs/>
          <w:lang w:val="en-US"/>
        </w:rPr>
        <w:t>International Journal of Business, Economics and Law</w:t>
      </w:r>
      <w:r w:rsidRPr="00D8074D">
        <w:rPr>
          <w:lang w:val="en-US"/>
        </w:rPr>
        <w:t> 12, no. 4 (2017): 67-69.</w:t>
      </w:r>
    </w:p>
    <w:p w14:paraId="3445F16A" w14:textId="77777777" w:rsidR="00182092" w:rsidRPr="00D8074D" w:rsidRDefault="00182092" w:rsidP="007F67A2">
      <w:pPr>
        <w:pStyle w:val="ListParagraph"/>
        <w:rPr>
          <w:lang w:val="en-US"/>
        </w:rPr>
      </w:pPr>
      <w:proofErr w:type="spellStart"/>
      <w:r w:rsidRPr="00D8074D">
        <w:rPr>
          <w:lang w:val="en-US"/>
        </w:rPr>
        <w:t>Harinda</w:t>
      </w:r>
      <w:proofErr w:type="spellEnd"/>
      <w:r w:rsidRPr="00D8074D">
        <w:rPr>
          <w:lang w:val="en-US"/>
        </w:rPr>
        <w:t xml:space="preserve">, </w:t>
      </w:r>
      <w:proofErr w:type="spellStart"/>
      <w:r w:rsidRPr="00D8074D">
        <w:rPr>
          <w:lang w:val="en-US"/>
        </w:rPr>
        <w:t>Khoirulika</w:t>
      </w:r>
      <w:proofErr w:type="spellEnd"/>
      <w:r w:rsidRPr="00D8074D">
        <w:rPr>
          <w:lang w:val="en-US"/>
        </w:rPr>
        <w:t xml:space="preserve"> Nur, Amin </w:t>
      </w:r>
      <w:proofErr w:type="spellStart"/>
      <w:r w:rsidRPr="00D8074D">
        <w:rPr>
          <w:lang w:val="en-US"/>
        </w:rPr>
        <w:t>Purnawan</w:t>
      </w:r>
      <w:proofErr w:type="spellEnd"/>
      <w:r w:rsidRPr="00D8074D">
        <w:rPr>
          <w:lang w:val="en-US"/>
        </w:rPr>
        <w:t xml:space="preserve">, and Aryani </w:t>
      </w:r>
      <w:proofErr w:type="spellStart"/>
      <w:r w:rsidRPr="00D8074D">
        <w:rPr>
          <w:lang w:val="en-US"/>
        </w:rPr>
        <w:t>Witasari</w:t>
      </w:r>
      <w:proofErr w:type="spellEnd"/>
      <w:r w:rsidRPr="00D8074D">
        <w:rPr>
          <w:lang w:val="en-US"/>
        </w:rPr>
        <w:t>. "The Law Enforcement of Environmental Law against Illegal Mining." </w:t>
      </w:r>
      <w:r w:rsidRPr="00D8074D">
        <w:rPr>
          <w:i/>
          <w:iCs/>
          <w:lang w:val="en-US"/>
        </w:rPr>
        <w:t>Law Development Journal</w:t>
      </w:r>
      <w:r w:rsidRPr="00D8074D">
        <w:rPr>
          <w:lang w:val="en-US"/>
        </w:rPr>
        <w:t> 3, no. 4 (2021): 693-699.</w:t>
      </w:r>
    </w:p>
    <w:p w14:paraId="7A4B4825" w14:textId="77777777" w:rsidR="00182092" w:rsidRPr="00D8074D" w:rsidRDefault="00182092" w:rsidP="007F67A2">
      <w:pPr>
        <w:pStyle w:val="ListParagraph"/>
        <w:rPr>
          <w:lang w:val="en-US"/>
        </w:rPr>
      </w:pPr>
      <w:r w:rsidRPr="00D8074D">
        <w:rPr>
          <w:lang w:val="en-US"/>
        </w:rPr>
        <w:t xml:space="preserve">Helberger, Natali, Frederik Zuiderveen </w:t>
      </w:r>
      <w:proofErr w:type="spellStart"/>
      <w:r w:rsidRPr="00D8074D">
        <w:rPr>
          <w:lang w:val="en-US"/>
        </w:rPr>
        <w:t>Borgesius</w:t>
      </w:r>
      <w:proofErr w:type="spellEnd"/>
      <w:r w:rsidRPr="00D8074D">
        <w:rPr>
          <w:lang w:val="en-US"/>
        </w:rPr>
        <w:t>, and Agustin Reyna. "The perfect match? A closer look at the relationship between EU consumer law and data protection law." </w:t>
      </w:r>
      <w:r w:rsidRPr="00D8074D">
        <w:rPr>
          <w:i/>
          <w:iCs/>
          <w:lang w:val="en-US"/>
        </w:rPr>
        <w:t>Common Market Law Review</w:t>
      </w:r>
      <w:r w:rsidRPr="00D8074D">
        <w:rPr>
          <w:lang w:val="en-US"/>
        </w:rPr>
        <w:t> 54, no. 5 (2017).</w:t>
      </w:r>
    </w:p>
    <w:p w14:paraId="02183AA8" w14:textId="77777777" w:rsidR="00182092" w:rsidRPr="00D8074D" w:rsidRDefault="00182092" w:rsidP="007F67A2">
      <w:pPr>
        <w:pStyle w:val="ListParagraph"/>
        <w:rPr>
          <w:lang w:val="en-US"/>
        </w:rPr>
      </w:pPr>
      <w:r w:rsidRPr="00D8074D">
        <w:rPr>
          <w:lang w:val="en-US"/>
        </w:rPr>
        <w:t>Howells, Geraint, and Stephen Weatherill. </w:t>
      </w:r>
      <w:r w:rsidRPr="00D8074D">
        <w:rPr>
          <w:i/>
          <w:iCs/>
          <w:lang w:val="en-US"/>
        </w:rPr>
        <w:t>Consumer protection law</w:t>
      </w:r>
      <w:r w:rsidRPr="00D8074D">
        <w:rPr>
          <w:lang w:val="en-US"/>
        </w:rPr>
        <w:t>. London: Routledge, 2017.</w:t>
      </w:r>
    </w:p>
    <w:p w14:paraId="646D5D3C" w14:textId="77777777" w:rsidR="00182092" w:rsidRPr="00D8074D" w:rsidRDefault="00182092" w:rsidP="007F67A2">
      <w:pPr>
        <w:pStyle w:val="ListParagraph"/>
        <w:rPr>
          <w:lang w:val="en-US"/>
        </w:rPr>
      </w:pPr>
      <w:proofErr w:type="spellStart"/>
      <w:r w:rsidRPr="00D8074D">
        <w:rPr>
          <w:lang w:val="en-US"/>
        </w:rPr>
        <w:t>Ilmih</w:t>
      </w:r>
      <w:proofErr w:type="spellEnd"/>
      <w:r w:rsidRPr="00D8074D">
        <w:rPr>
          <w:lang w:val="en-US"/>
        </w:rPr>
        <w:t xml:space="preserve">, Andi Aina, Kami Hartono, and Ida </w:t>
      </w:r>
      <w:proofErr w:type="spellStart"/>
      <w:r w:rsidRPr="00D8074D">
        <w:rPr>
          <w:lang w:val="en-US"/>
        </w:rPr>
        <w:t>Musofiana</w:t>
      </w:r>
      <w:proofErr w:type="spellEnd"/>
      <w:r w:rsidRPr="00D8074D">
        <w:rPr>
          <w:lang w:val="en-US"/>
        </w:rPr>
        <w:t xml:space="preserve">. "Legal Aspects </w:t>
      </w:r>
      <w:proofErr w:type="gramStart"/>
      <w:r w:rsidRPr="00D8074D">
        <w:rPr>
          <w:lang w:val="en-US"/>
        </w:rPr>
        <w:t>Of</w:t>
      </w:r>
      <w:proofErr w:type="gramEnd"/>
      <w:r w:rsidRPr="00D8074D">
        <w:rPr>
          <w:lang w:val="en-US"/>
        </w:rPr>
        <w:t xml:space="preserve"> The Use Of Digital Technology Through Sharia Online Transactions In Traditional Markets In Increasing Community Economy." </w:t>
      </w:r>
      <w:r w:rsidRPr="00D8074D">
        <w:rPr>
          <w:i/>
          <w:iCs/>
          <w:lang w:val="en-US"/>
        </w:rPr>
        <w:t>International Journal of Law Reconstruction</w:t>
      </w:r>
      <w:r w:rsidRPr="00D8074D">
        <w:rPr>
          <w:lang w:val="en-US"/>
        </w:rPr>
        <w:t> 3, no. 2 (2019): 114-122.</w:t>
      </w:r>
    </w:p>
    <w:p w14:paraId="529EC14E" w14:textId="77777777" w:rsidR="00182092" w:rsidRPr="00D8074D" w:rsidRDefault="00182092" w:rsidP="007F67A2">
      <w:pPr>
        <w:pStyle w:val="ListParagraph"/>
        <w:rPr>
          <w:lang w:val="en-US"/>
        </w:rPr>
      </w:pPr>
      <w:r w:rsidRPr="00D8074D">
        <w:rPr>
          <w:lang w:val="en-US"/>
        </w:rPr>
        <w:t xml:space="preserve">Khairo, </w:t>
      </w:r>
      <w:proofErr w:type="spellStart"/>
      <w:r w:rsidRPr="00D8074D">
        <w:rPr>
          <w:lang w:val="en-US"/>
        </w:rPr>
        <w:t>Fatria</w:t>
      </w:r>
      <w:proofErr w:type="spellEnd"/>
      <w:r w:rsidRPr="00D8074D">
        <w:rPr>
          <w:lang w:val="en-US"/>
        </w:rPr>
        <w:t>. "Consumer Protection Policy for Conducting E-Commerce Transactions in Indonesia." </w:t>
      </w:r>
      <w:r w:rsidRPr="00D8074D">
        <w:rPr>
          <w:i/>
          <w:iCs/>
          <w:lang w:val="en-US"/>
        </w:rPr>
        <w:t>Journal of Governance</w:t>
      </w:r>
      <w:r w:rsidRPr="00D8074D">
        <w:rPr>
          <w:lang w:val="en-US"/>
        </w:rPr>
        <w:t> 7, no. 1 (2022): 170-183.</w:t>
      </w:r>
    </w:p>
    <w:p w14:paraId="29825C2F" w14:textId="77777777" w:rsidR="00182092" w:rsidRPr="00D8074D" w:rsidRDefault="00182092" w:rsidP="007F67A2">
      <w:pPr>
        <w:pStyle w:val="ListParagraph"/>
        <w:rPr>
          <w:lang w:val="en-US"/>
        </w:rPr>
      </w:pPr>
      <w:r w:rsidRPr="00D8074D">
        <w:rPr>
          <w:lang w:val="en-US"/>
        </w:rPr>
        <w:t xml:space="preserve">Lee, Ho-Guen. "Do electronic marketplaces lower the price of </w:t>
      </w:r>
      <w:proofErr w:type="gramStart"/>
      <w:r w:rsidRPr="00D8074D">
        <w:rPr>
          <w:lang w:val="en-US"/>
        </w:rPr>
        <w:t>goods?.</w:t>
      </w:r>
      <w:proofErr w:type="gramEnd"/>
      <w:r w:rsidRPr="00D8074D">
        <w:rPr>
          <w:lang w:val="en-US"/>
        </w:rPr>
        <w:t>" </w:t>
      </w:r>
      <w:r w:rsidRPr="00D8074D">
        <w:rPr>
          <w:i/>
          <w:iCs/>
          <w:lang w:val="en-US"/>
        </w:rPr>
        <w:t>Communications of the ACM</w:t>
      </w:r>
      <w:r w:rsidRPr="00D8074D">
        <w:rPr>
          <w:lang w:val="en-US"/>
        </w:rPr>
        <w:t> 41, no. 1 (1998): 73-80.</w:t>
      </w:r>
    </w:p>
    <w:p w14:paraId="5E45D5A7" w14:textId="77777777" w:rsidR="00182092" w:rsidRPr="00D8074D" w:rsidRDefault="00182092" w:rsidP="007F67A2">
      <w:pPr>
        <w:pStyle w:val="ListParagraph"/>
        <w:rPr>
          <w:lang w:val="en-US"/>
        </w:rPr>
      </w:pPr>
      <w:r w:rsidRPr="00D8074D">
        <w:rPr>
          <w:lang w:val="en-US"/>
        </w:rPr>
        <w:t>Macaulay, Stewart. "Lawyers and consumer protection laws." </w:t>
      </w:r>
      <w:r w:rsidRPr="00D8074D">
        <w:rPr>
          <w:i/>
          <w:iCs/>
          <w:lang w:val="en-US"/>
        </w:rPr>
        <w:t>Law &amp; Soc'y Rev.</w:t>
      </w:r>
      <w:r w:rsidRPr="00D8074D">
        <w:rPr>
          <w:lang w:val="en-US"/>
        </w:rPr>
        <w:t> 14 (1979): 115.</w:t>
      </w:r>
    </w:p>
    <w:p w14:paraId="17DB6B82" w14:textId="77777777" w:rsidR="00182092" w:rsidRPr="00D8074D" w:rsidRDefault="00182092" w:rsidP="007F67A2">
      <w:pPr>
        <w:pStyle w:val="ListParagraph"/>
        <w:rPr>
          <w:lang w:val="en-US"/>
        </w:rPr>
      </w:pPr>
      <w:proofErr w:type="spellStart"/>
      <w:r w:rsidRPr="00D8074D">
        <w:rPr>
          <w:lang w:val="en-US"/>
        </w:rPr>
        <w:t>Mashdurohatun</w:t>
      </w:r>
      <w:proofErr w:type="spellEnd"/>
      <w:r w:rsidRPr="00D8074D">
        <w:rPr>
          <w:lang w:val="en-US"/>
        </w:rPr>
        <w:t xml:space="preserve">, Anis, </w:t>
      </w:r>
      <w:proofErr w:type="spellStart"/>
      <w:r w:rsidRPr="00D8074D">
        <w:rPr>
          <w:lang w:val="en-US"/>
        </w:rPr>
        <w:t>Gunarto</w:t>
      </w:r>
      <w:proofErr w:type="spellEnd"/>
      <w:r w:rsidRPr="00D8074D">
        <w:rPr>
          <w:lang w:val="en-US"/>
        </w:rPr>
        <w:t xml:space="preserve"> </w:t>
      </w:r>
      <w:proofErr w:type="spellStart"/>
      <w:r w:rsidRPr="00D8074D">
        <w:rPr>
          <w:lang w:val="en-US"/>
        </w:rPr>
        <w:t>Gunarto</w:t>
      </w:r>
      <w:proofErr w:type="spellEnd"/>
      <w:r w:rsidRPr="00D8074D">
        <w:rPr>
          <w:lang w:val="en-US"/>
        </w:rPr>
        <w:t xml:space="preserve">, and </w:t>
      </w:r>
      <w:proofErr w:type="spellStart"/>
      <w:r w:rsidRPr="00D8074D">
        <w:rPr>
          <w:lang w:val="en-US"/>
        </w:rPr>
        <w:t>Lathifah</w:t>
      </w:r>
      <w:proofErr w:type="spellEnd"/>
      <w:r w:rsidRPr="00D8074D">
        <w:rPr>
          <w:lang w:val="en-US"/>
        </w:rPr>
        <w:t xml:space="preserve"> Hanim. "The Urgency of Legal Protection to the Trademarks in the Global Era." </w:t>
      </w:r>
      <w:proofErr w:type="spellStart"/>
      <w:r w:rsidRPr="00D8074D">
        <w:rPr>
          <w:i/>
          <w:iCs/>
          <w:lang w:val="en-US"/>
        </w:rPr>
        <w:t>Jurnal</w:t>
      </w:r>
      <w:proofErr w:type="spellEnd"/>
      <w:r w:rsidRPr="00D8074D">
        <w:rPr>
          <w:i/>
          <w:iCs/>
          <w:lang w:val="en-US"/>
        </w:rPr>
        <w:t xml:space="preserve"> </w:t>
      </w:r>
      <w:proofErr w:type="spellStart"/>
      <w:r w:rsidRPr="00D8074D">
        <w:rPr>
          <w:i/>
          <w:iCs/>
          <w:lang w:val="en-US"/>
        </w:rPr>
        <w:t>Pembaharuan</w:t>
      </w:r>
      <w:proofErr w:type="spellEnd"/>
      <w:r w:rsidRPr="00D8074D">
        <w:rPr>
          <w:i/>
          <w:iCs/>
          <w:lang w:val="en-US"/>
        </w:rPr>
        <w:t xml:space="preserve"> Hukum</w:t>
      </w:r>
      <w:r w:rsidRPr="00D8074D">
        <w:rPr>
          <w:lang w:val="en-US"/>
        </w:rPr>
        <w:t> 5, no. 3 (2018): 259-276.</w:t>
      </w:r>
    </w:p>
    <w:p w14:paraId="7C540E94" w14:textId="5D5BEFFE" w:rsidR="008A0FEA" w:rsidRPr="00D8074D" w:rsidRDefault="008A0FEA" w:rsidP="007F67A2">
      <w:pPr>
        <w:pStyle w:val="ListParagraph"/>
      </w:pPr>
      <w:r w:rsidRPr="00D8074D">
        <w:t>Matnuh, H. "Rectifying Consumer Protection Law and Establishing of a Consumer Court in Indonesia." </w:t>
      </w:r>
      <w:r w:rsidRPr="00D8074D">
        <w:rPr>
          <w:i/>
          <w:iCs/>
        </w:rPr>
        <w:t>Journal of Consumer Policy</w:t>
      </w:r>
      <w:r w:rsidRPr="00D8074D">
        <w:t> 44, no. 3 (2021): 483-495.</w:t>
      </w:r>
    </w:p>
    <w:p w14:paraId="5BE41E31" w14:textId="028325F6" w:rsidR="008A0FEA" w:rsidRPr="00D8074D" w:rsidRDefault="008A0FEA" w:rsidP="007F67A2">
      <w:pPr>
        <w:pStyle w:val="ListParagraph"/>
        <w:rPr>
          <w:lang w:val="en-US"/>
        </w:rPr>
      </w:pPr>
      <w:r w:rsidRPr="00D8074D">
        <w:t>Micklitz, Hans-W., and Geneviève Saumier. </w:t>
      </w:r>
      <w:r w:rsidRPr="00D8074D">
        <w:rPr>
          <w:i/>
          <w:iCs/>
        </w:rPr>
        <w:t>Enforcement and effectiveness of consumer law</w:t>
      </w:r>
      <w:r w:rsidRPr="00D8074D">
        <w:t>. Springer International Publishing, 2018.</w:t>
      </w:r>
    </w:p>
    <w:p w14:paraId="57B82A40" w14:textId="220CB0B7" w:rsidR="00182092" w:rsidRPr="00D8074D" w:rsidRDefault="00182092" w:rsidP="007F67A2">
      <w:pPr>
        <w:pStyle w:val="ListParagraph"/>
        <w:rPr>
          <w:lang w:val="en-US"/>
        </w:rPr>
      </w:pPr>
      <w:r w:rsidRPr="00D8074D">
        <w:rPr>
          <w:lang w:val="en-US"/>
        </w:rPr>
        <w:t>Miyazaki, Anthony D., and Ana Fernandez. "Consumer perceptions of privacy and security risks for online shopping." </w:t>
      </w:r>
      <w:r w:rsidRPr="00D8074D">
        <w:rPr>
          <w:i/>
          <w:iCs/>
          <w:lang w:val="en-US"/>
        </w:rPr>
        <w:t>Journal of Consumer affairs</w:t>
      </w:r>
      <w:r w:rsidRPr="00D8074D">
        <w:rPr>
          <w:lang w:val="en-US"/>
        </w:rPr>
        <w:t> 35, no. 1 (2001): 27-44.</w:t>
      </w:r>
    </w:p>
    <w:p w14:paraId="18CBDD71" w14:textId="7410861A" w:rsidR="008A0FEA" w:rsidRPr="00D8074D" w:rsidRDefault="008A0FEA" w:rsidP="007F67A2">
      <w:pPr>
        <w:pStyle w:val="ListParagraph"/>
        <w:rPr>
          <w:lang w:val="en-US"/>
        </w:rPr>
      </w:pPr>
      <w:r w:rsidRPr="00D8074D">
        <w:lastRenderedPageBreak/>
        <w:t>Moha, Mohamad Rivaldi, Sukarmi Sukarmi, and Afifah Kusumadara. "Urgensi Pendaftaran Penyelenggara Sistem Elektronik Bagi Pelaku Usaha E-Commerce." </w:t>
      </w:r>
      <w:r w:rsidRPr="00D8074D">
        <w:rPr>
          <w:i/>
          <w:iCs/>
        </w:rPr>
        <w:t>Jambura Law Review</w:t>
      </w:r>
      <w:r w:rsidRPr="00D8074D">
        <w:t> 2, no. 2 (2020): 101-119.</w:t>
      </w:r>
    </w:p>
    <w:p w14:paraId="4F39B2CA" w14:textId="08FACE60" w:rsidR="00182092" w:rsidRPr="00D8074D" w:rsidRDefault="00182092" w:rsidP="007F67A2">
      <w:pPr>
        <w:pStyle w:val="ListParagraph"/>
        <w:rPr>
          <w:lang w:val="en-US"/>
        </w:rPr>
      </w:pPr>
      <w:r w:rsidRPr="00D8074D">
        <w:rPr>
          <w:lang w:val="en-US"/>
        </w:rPr>
        <w:t>Morris, Kathleen S. "Expanding Local Enforcement of State and Federal Consumer Protection Laws." </w:t>
      </w:r>
      <w:r w:rsidRPr="00D8074D">
        <w:rPr>
          <w:i/>
          <w:iCs/>
          <w:lang w:val="en-US"/>
        </w:rPr>
        <w:t>Fordham Urb. LJ</w:t>
      </w:r>
      <w:r w:rsidRPr="00D8074D">
        <w:rPr>
          <w:lang w:val="en-US"/>
        </w:rPr>
        <w:t> 40 (2012): 1903.</w:t>
      </w:r>
    </w:p>
    <w:p w14:paraId="1D92AABA" w14:textId="512B05AF" w:rsidR="00A6799D" w:rsidRPr="00D8074D" w:rsidRDefault="00A6799D" w:rsidP="007F67A2">
      <w:pPr>
        <w:pStyle w:val="ListParagraph"/>
        <w:rPr>
          <w:lang w:val="en-US"/>
        </w:rPr>
      </w:pPr>
      <w:r w:rsidRPr="00D8074D">
        <w:t>Prabowo, Muchammad Shidqon, and Dewi Sulistianingsih. "Reformulation of Consumer Protection Legal Policies in the Digital Business Era in Indonesia." </w:t>
      </w:r>
      <w:r w:rsidRPr="00D8074D">
        <w:rPr>
          <w:i/>
          <w:iCs/>
        </w:rPr>
        <w:t>Diponegoro Law Review</w:t>
      </w:r>
      <w:r w:rsidRPr="00D8074D">
        <w:t> 8, no. 1 (2023): 14-24.</w:t>
      </w:r>
    </w:p>
    <w:p w14:paraId="18FB7251" w14:textId="056C0F46" w:rsidR="00182092" w:rsidRPr="00D8074D" w:rsidRDefault="00182092" w:rsidP="007F67A2">
      <w:pPr>
        <w:pStyle w:val="ListParagraph"/>
        <w:rPr>
          <w:lang w:val="en-US"/>
        </w:rPr>
      </w:pPr>
      <w:proofErr w:type="spellStart"/>
      <w:r w:rsidRPr="00D8074D">
        <w:rPr>
          <w:lang w:val="en-US"/>
        </w:rPr>
        <w:t>Rahmana</w:t>
      </w:r>
      <w:proofErr w:type="spellEnd"/>
      <w:r w:rsidRPr="00D8074D">
        <w:rPr>
          <w:lang w:val="en-US"/>
        </w:rPr>
        <w:t xml:space="preserve">, Dian Maris, and Susilowati </w:t>
      </w:r>
      <w:proofErr w:type="spellStart"/>
      <w:r w:rsidRPr="00D8074D">
        <w:rPr>
          <w:lang w:val="en-US"/>
        </w:rPr>
        <w:t>Suparto</w:t>
      </w:r>
      <w:proofErr w:type="spellEnd"/>
      <w:r w:rsidRPr="00D8074D">
        <w:rPr>
          <w:lang w:val="en-US"/>
        </w:rPr>
        <w:t>. "Consumer Protection and Responsibility of Business Actors in Electronic Transactions (E-Commerce)." </w:t>
      </w:r>
      <w:r w:rsidRPr="00D8074D">
        <w:rPr>
          <w:i/>
          <w:iCs/>
          <w:lang w:val="en-US"/>
        </w:rPr>
        <w:t xml:space="preserve">ACTA DIURNAL </w:t>
      </w:r>
      <w:proofErr w:type="spellStart"/>
      <w:r w:rsidRPr="00D8074D">
        <w:rPr>
          <w:i/>
          <w:iCs/>
          <w:lang w:val="en-US"/>
        </w:rPr>
        <w:t>Jurnal</w:t>
      </w:r>
      <w:proofErr w:type="spellEnd"/>
      <w:r w:rsidRPr="00D8074D">
        <w:rPr>
          <w:i/>
          <w:iCs/>
          <w:lang w:val="en-US"/>
        </w:rPr>
        <w:t xml:space="preserve"> </w:t>
      </w:r>
      <w:proofErr w:type="spellStart"/>
      <w:r w:rsidRPr="00D8074D">
        <w:rPr>
          <w:i/>
          <w:iCs/>
          <w:lang w:val="en-US"/>
        </w:rPr>
        <w:t>Ilmu</w:t>
      </w:r>
      <w:proofErr w:type="spellEnd"/>
      <w:r w:rsidRPr="00D8074D">
        <w:rPr>
          <w:i/>
          <w:iCs/>
          <w:lang w:val="en-US"/>
        </w:rPr>
        <w:t xml:space="preserve"> Hukum </w:t>
      </w:r>
      <w:proofErr w:type="spellStart"/>
      <w:r w:rsidRPr="00D8074D">
        <w:rPr>
          <w:i/>
          <w:iCs/>
          <w:lang w:val="en-US"/>
        </w:rPr>
        <w:t>Kenotariatan</w:t>
      </w:r>
      <w:proofErr w:type="spellEnd"/>
      <w:r w:rsidRPr="00D8074D">
        <w:rPr>
          <w:lang w:val="en-US"/>
        </w:rPr>
        <w:t> 2, no. 2 (2019): 213-225.</w:t>
      </w:r>
    </w:p>
    <w:p w14:paraId="015D47F3" w14:textId="77777777" w:rsidR="00182092" w:rsidRPr="00D8074D" w:rsidRDefault="00182092" w:rsidP="007F67A2">
      <w:pPr>
        <w:pStyle w:val="ListParagraph"/>
        <w:rPr>
          <w:lang w:val="en-US"/>
        </w:rPr>
      </w:pPr>
      <w:proofErr w:type="spellStart"/>
      <w:r w:rsidRPr="00D8074D">
        <w:rPr>
          <w:lang w:val="en-US"/>
        </w:rPr>
        <w:t>Rampadio</w:t>
      </w:r>
      <w:proofErr w:type="spellEnd"/>
      <w:r w:rsidRPr="00D8074D">
        <w:rPr>
          <w:lang w:val="en-US"/>
        </w:rPr>
        <w:t xml:space="preserve">, Hamdan, Ana Fauzia, and </w:t>
      </w:r>
      <w:proofErr w:type="spellStart"/>
      <w:r w:rsidRPr="00D8074D">
        <w:rPr>
          <w:lang w:val="en-US"/>
        </w:rPr>
        <w:t>Fathul</w:t>
      </w:r>
      <w:proofErr w:type="spellEnd"/>
      <w:r w:rsidRPr="00D8074D">
        <w:rPr>
          <w:lang w:val="en-US"/>
        </w:rPr>
        <w:t xml:space="preserve"> Hamdani. "The urgency of arrangement regarding illicit enrichment in </w:t>
      </w:r>
      <w:proofErr w:type="spellStart"/>
      <w:r w:rsidRPr="00D8074D">
        <w:rPr>
          <w:lang w:val="en-US"/>
        </w:rPr>
        <w:t>indonesia</w:t>
      </w:r>
      <w:proofErr w:type="spellEnd"/>
      <w:r w:rsidRPr="00D8074D">
        <w:rPr>
          <w:lang w:val="en-US"/>
        </w:rPr>
        <w:t xml:space="preserve"> in order to eradication of corruption crimes by corporations." </w:t>
      </w:r>
      <w:proofErr w:type="spellStart"/>
      <w:r w:rsidRPr="00D8074D">
        <w:rPr>
          <w:i/>
          <w:iCs/>
          <w:lang w:val="en-US"/>
        </w:rPr>
        <w:t>Jurnal</w:t>
      </w:r>
      <w:proofErr w:type="spellEnd"/>
      <w:r w:rsidRPr="00D8074D">
        <w:rPr>
          <w:i/>
          <w:iCs/>
          <w:lang w:val="en-US"/>
        </w:rPr>
        <w:t xml:space="preserve"> </w:t>
      </w:r>
      <w:proofErr w:type="spellStart"/>
      <w:r w:rsidRPr="00D8074D">
        <w:rPr>
          <w:i/>
          <w:iCs/>
          <w:lang w:val="en-US"/>
        </w:rPr>
        <w:t>Pembaharuan</w:t>
      </w:r>
      <w:proofErr w:type="spellEnd"/>
      <w:r w:rsidRPr="00D8074D">
        <w:rPr>
          <w:i/>
          <w:iCs/>
          <w:lang w:val="en-US"/>
        </w:rPr>
        <w:t xml:space="preserve"> Hukum</w:t>
      </w:r>
      <w:r w:rsidRPr="00D8074D">
        <w:rPr>
          <w:lang w:val="en-US"/>
        </w:rPr>
        <w:t> 9, no. 2 (2022): 225-241.</w:t>
      </w:r>
    </w:p>
    <w:p w14:paraId="2B1654C2" w14:textId="0B403052" w:rsidR="0042664B" w:rsidRPr="00D8074D" w:rsidRDefault="0042664B" w:rsidP="007F67A2">
      <w:pPr>
        <w:pStyle w:val="ListParagraph"/>
        <w:rPr>
          <w:lang w:val="en-US"/>
        </w:rPr>
      </w:pPr>
      <w:r w:rsidRPr="00D8074D">
        <w:t>Shidarta, Shidarta, and Stefan Koos. "Introduction To A Social-Functional Approach In The Indonesian Consumer Protection Law." </w:t>
      </w:r>
      <w:r w:rsidRPr="00D8074D">
        <w:rPr>
          <w:i/>
          <w:iCs/>
        </w:rPr>
        <w:t>Veritas et Justitia</w:t>
      </w:r>
      <w:r w:rsidRPr="00D8074D">
        <w:t> 5, no. 1 (2019): 49-79.</w:t>
      </w:r>
    </w:p>
    <w:p w14:paraId="2E2AEEF8" w14:textId="6EA78140" w:rsidR="00182092" w:rsidRPr="00D8074D" w:rsidRDefault="00182092" w:rsidP="007F67A2">
      <w:pPr>
        <w:pStyle w:val="ListParagraph"/>
        <w:rPr>
          <w:lang w:val="en-US"/>
        </w:rPr>
      </w:pPr>
      <w:proofErr w:type="spellStart"/>
      <w:r w:rsidRPr="00D8074D">
        <w:rPr>
          <w:lang w:val="en-US"/>
        </w:rPr>
        <w:t>Subkhi</w:t>
      </w:r>
      <w:proofErr w:type="spellEnd"/>
      <w:r w:rsidRPr="00D8074D">
        <w:rPr>
          <w:lang w:val="en-US"/>
        </w:rPr>
        <w:t xml:space="preserve">, </w:t>
      </w:r>
      <w:proofErr w:type="spellStart"/>
      <w:r w:rsidRPr="00D8074D">
        <w:rPr>
          <w:lang w:val="en-US"/>
        </w:rPr>
        <w:t>Subkhi</w:t>
      </w:r>
      <w:proofErr w:type="spellEnd"/>
      <w:r w:rsidRPr="00D8074D">
        <w:rPr>
          <w:lang w:val="en-US"/>
        </w:rPr>
        <w:t xml:space="preserve">. "Implementation of Hajj with Bailout Funds with the Al </w:t>
      </w:r>
      <w:proofErr w:type="spellStart"/>
      <w:r w:rsidRPr="00D8074D">
        <w:rPr>
          <w:lang w:val="en-US"/>
        </w:rPr>
        <w:t>Qardh</w:t>
      </w:r>
      <w:proofErr w:type="spellEnd"/>
      <w:r w:rsidRPr="00D8074D">
        <w:rPr>
          <w:lang w:val="en-US"/>
        </w:rPr>
        <w:t xml:space="preserve"> Agreement." </w:t>
      </w:r>
      <w:r w:rsidRPr="00D8074D">
        <w:rPr>
          <w:i/>
          <w:iCs/>
          <w:lang w:val="en-US"/>
        </w:rPr>
        <w:t>Law Development Journal</w:t>
      </w:r>
      <w:r w:rsidRPr="00D8074D">
        <w:rPr>
          <w:lang w:val="en-US"/>
        </w:rPr>
        <w:t> 2, no. 1 (2020): 11-19.</w:t>
      </w:r>
    </w:p>
    <w:p w14:paraId="6BBFDCED" w14:textId="77777777" w:rsidR="00182092" w:rsidRPr="00D8074D" w:rsidRDefault="00182092" w:rsidP="007F67A2">
      <w:pPr>
        <w:pStyle w:val="ListParagraph"/>
        <w:rPr>
          <w:lang w:val="en-US"/>
        </w:rPr>
      </w:pPr>
      <w:proofErr w:type="spellStart"/>
      <w:r w:rsidRPr="00D8074D">
        <w:rPr>
          <w:lang w:val="en-US"/>
        </w:rPr>
        <w:t>Sugiharto</w:t>
      </w:r>
      <w:proofErr w:type="spellEnd"/>
      <w:r w:rsidRPr="00D8074D">
        <w:rPr>
          <w:lang w:val="en-US"/>
        </w:rPr>
        <w:t xml:space="preserve">, </w:t>
      </w:r>
      <w:proofErr w:type="spellStart"/>
      <w:r w:rsidRPr="00D8074D">
        <w:rPr>
          <w:lang w:val="en-US"/>
        </w:rPr>
        <w:t>Sugiharto</w:t>
      </w:r>
      <w:proofErr w:type="spellEnd"/>
      <w:r w:rsidRPr="00D8074D">
        <w:rPr>
          <w:lang w:val="en-US"/>
        </w:rPr>
        <w:t xml:space="preserve">, and Andi Aina </w:t>
      </w:r>
      <w:proofErr w:type="spellStart"/>
      <w:r w:rsidRPr="00D8074D">
        <w:rPr>
          <w:lang w:val="en-US"/>
        </w:rPr>
        <w:t>Ilmih</w:t>
      </w:r>
      <w:proofErr w:type="spellEnd"/>
      <w:r w:rsidRPr="00D8074D">
        <w:rPr>
          <w:lang w:val="en-US"/>
        </w:rPr>
        <w:t>. "Juridic Analysis of Used Clothes Consumer Based on Article 4 Consumer Protection and Islamic Law Perspective." </w:t>
      </w:r>
      <w:proofErr w:type="spellStart"/>
      <w:r w:rsidRPr="00D8074D">
        <w:rPr>
          <w:i/>
          <w:iCs/>
          <w:lang w:val="en-US"/>
        </w:rPr>
        <w:t>Jurnal</w:t>
      </w:r>
      <w:proofErr w:type="spellEnd"/>
      <w:r w:rsidRPr="00D8074D">
        <w:rPr>
          <w:i/>
          <w:iCs/>
          <w:lang w:val="en-US"/>
        </w:rPr>
        <w:t xml:space="preserve"> </w:t>
      </w:r>
      <w:proofErr w:type="spellStart"/>
      <w:r w:rsidRPr="00D8074D">
        <w:rPr>
          <w:i/>
          <w:iCs/>
          <w:lang w:val="en-US"/>
        </w:rPr>
        <w:t>Pembaharuan</w:t>
      </w:r>
      <w:proofErr w:type="spellEnd"/>
      <w:r w:rsidRPr="00D8074D">
        <w:rPr>
          <w:i/>
          <w:iCs/>
          <w:lang w:val="en-US"/>
        </w:rPr>
        <w:t xml:space="preserve"> Hukum</w:t>
      </w:r>
      <w:r w:rsidRPr="00D8074D">
        <w:rPr>
          <w:lang w:val="en-US"/>
        </w:rPr>
        <w:t> 6, no. 2 (2020): 180-189.</w:t>
      </w:r>
    </w:p>
    <w:p w14:paraId="7CD3DC27" w14:textId="0555D3CB" w:rsidR="0042664B" w:rsidRPr="00D8074D" w:rsidRDefault="0042664B" w:rsidP="007F67A2">
      <w:pPr>
        <w:pStyle w:val="ListParagraph"/>
        <w:rPr>
          <w:lang w:val="en-US"/>
        </w:rPr>
      </w:pPr>
      <w:r w:rsidRPr="00D8074D">
        <w:t>Svetiev, Yane. "How consumer law travels." </w:t>
      </w:r>
      <w:r w:rsidRPr="00D8074D">
        <w:rPr>
          <w:i/>
          <w:iCs/>
        </w:rPr>
        <w:t>Journal of Consumer Policy</w:t>
      </w:r>
      <w:r w:rsidRPr="00D8074D">
        <w:t> 36 (2013): 209-230.</w:t>
      </w:r>
    </w:p>
    <w:p w14:paraId="5C05D7E3" w14:textId="69014CAB" w:rsidR="0042664B" w:rsidRPr="00D8074D" w:rsidRDefault="0042664B" w:rsidP="007F67A2">
      <w:pPr>
        <w:pStyle w:val="ListParagraph"/>
        <w:rPr>
          <w:lang w:val="en-US"/>
        </w:rPr>
      </w:pPr>
      <w:r w:rsidRPr="00D8074D">
        <w:t>Syamsudin, Muhamad. "The Failure of the Court to Protect Consumers: A Review of Consumer Dispute Resolution in Indonesia." </w:t>
      </w:r>
      <w:r w:rsidRPr="00D8074D">
        <w:rPr>
          <w:i/>
          <w:iCs/>
        </w:rPr>
        <w:t>Journal of Consumer Policy</w:t>
      </w:r>
      <w:r w:rsidRPr="00D8074D">
        <w:t> 44, no. 1 (2021): 117-130.</w:t>
      </w:r>
    </w:p>
    <w:p w14:paraId="3A8B5D1E" w14:textId="20DD11F0" w:rsidR="00182092" w:rsidRPr="00D8074D" w:rsidRDefault="00182092" w:rsidP="007F67A2">
      <w:pPr>
        <w:pStyle w:val="ListParagraph"/>
        <w:rPr>
          <w:lang w:val="en-US"/>
        </w:rPr>
      </w:pPr>
      <w:proofErr w:type="spellStart"/>
      <w:r w:rsidRPr="00D8074D">
        <w:rPr>
          <w:lang w:val="en-US"/>
        </w:rPr>
        <w:t>Tjipto</w:t>
      </w:r>
      <w:proofErr w:type="spellEnd"/>
      <w:r w:rsidRPr="00D8074D">
        <w:rPr>
          <w:lang w:val="en-US"/>
        </w:rPr>
        <w:t xml:space="preserve">, Felix </w:t>
      </w:r>
      <w:proofErr w:type="spellStart"/>
      <w:r w:rsidRPr="00D8074D">
        <w:rPr>
          <w:lang w:val="en-US"/>
        </w:rPr>
        <w:t>Pratama</w:t>
      </w:r>
      <w:proofErr w:type="spellEnd"/>
      <w:r w:rsidRPr="00D8074D">
        <w:rPr>
          <w:lang w:val="en-US"/>
        </w:rPr>
        <w:t>. "Comparative Law Analysis of Consumer Protection Law in E-Commerce Transaction between Indonesia and United States." </w:t>
      </w:r>
      <w:r w:rsidRPr="00D8074D">
        <w:rPr>
          <w:i/>
          <w:iCs/>
          <w:lang w:val="en-US"/>
        </w:rPr>
        <w:t>UIR Law Review</w:t>
      </w:r>
      <w:r w:rsidRPr="00D8074D">
        <w:rPr>
          <w:lang w:val="en-US"/>
        </w:rPr>
        <w:t> 5, no. 2 (2021): 11-25.</w:t>
      </w:r>
    </w:p>
    <w:p w14:paraId="0F802CD5" w14:textId="0542CD21" w:rsidR="00182092" w:rsidRPr="00D8074D" w:rsidRDefault="00182092" w:rsidP="007F67A2">
      <w:pPr>
        <w:pStyle w:val="ListParagraph"/>
        <w:rPr>
          <w:lang w:val="en-US"/>
        </w:rPr>
      </w:pPr>
      <w:r w:rsidRPr="00D8074D">
        <w:rPr>
          <w:lang w:val="en-US"/>
        </w:rPr>
        <w:t>Wahyuni, Niniek. "Consumer protection in Indonesia on selling buy transaction through E-commerce." </w:t>
      </w:r>
      <w:r w:rsidRPr="00D8074D">
        <w:rPr>
          <w:i/>
          <w:iCs/>
          <w:lang w:val="en-US"/>
        </w:rPr>
        <w:t>Journal of International Trade, Logistics and Law</w:t>
      </w:r>
      <w:r w:rsidRPr="00D8074D">
        <w:rPr>
          <w:lang w:val="en-US"/>
        </w:rPr>
        <w:t> 4, no. 1 (2018): 1-8.</w:t>
      </w:r>
    </w:p>
    <w:p w14:paraId="6EC40C1B" w14:textId="38F40249" w:rsidR="0042664B" w:rsidRPr="00A03A6B" w:rsidRDefault="0042664B" w:rsidP="007F67A2">
      <w:pPr>
        <w:pStyle w:val="ListParagraph"/>
        <w:rPr>
          <w:lang w:val="en-US"/>
        </w:rPr>
      </w:pPr>
      <w:r w:rsidRPr="00D8074D">
        <w:t>Willis, Lauren E. "Performance-based consumer law." </w:t>
      </w:r>
      <w:r w:rsidRPr="00D8074D">
        <w:rPr>
          <w:i/>
          <w:iCs/>
        </w:rPr>
        <w:t>The University of Chicago Law Review</w:t>
      </w:r>
      <w:r w:rsidRPr="00D8074D">
        <w:t> (2015): 1309-1409.</w:t>
      </w:r>
    </w:p>
    <w:bookmarkEnd w:id="3"/>
    <w:p w14:paraId="2D8590D7" w14:textId="77777777" w:rsidR="00182092" w:rsidRPr="00A03A6B" w:rsidRDefault="00182092" w:rsidP="007F67A2">
      <w:pPr>
        <w:pStyle w:val="ListParagraph"/>
        <w:rPr>
          <w:lang w:val="en-US"/>
        </w:rPr>
      </w:pPr>
    </w:p>
    <w:p w14:paraId="723C09FE" w14:textId="77777777" w:rsidR="00182092" w:rsidRPr="00A03A6B" w:rsidRDefault="00182092" w:rsidP="007F67A2">
      <w:pPr>
        <w:pStyle w:val="ListParagraph"/>
        <w:rPr>
          <w:lang w:val="en-US"/>
        </w:rPr>
      </w:pPr>
    </w:p>
    <w:p w14:paraId="5AF917EC" w14:textId="21179E31" w:rsidR="00AD39AD" w:rsidRPr="00A03A6B" w:rsidRDefault="00AD39AD" w:rsidP="008E549F">
      <w:pPr>
        <w:rPr>
          <w:lang w:val="en-US"/>
        </w:rPr>
      </w:pPr>
    </w:p>
    <w:sectPr w:rsidR="00AD39AD" w:rsidRPr="00A03A6B" w:rsidSect="004951FD">
      <w:headerReference w:type="even" r:id="rId8"/>
      <w:headerReference w:type="default" r:id="rId9"/>
      <w:footerReference w:type="even" r:id="rId10"/>
      <w:footerReference w:type="default" r:id="rId11"/>
      <w:headerReference w:type="first" r:id="rId12"/>
      <w:footerReference w:type="first" r:id="rId13"/>
      <w:pgSz w:w="11906" w:h="16838"/>
      <w:pgMar w:top="1276" w:right="1701" w:bottom="1701" w:left="1701" w:header="709" w:footer="709" w:gutter="0"/>
      <w:pgNumType w:start="5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4D6B" w14:textId="77777777" w:rsidR="004951FD" w:rsidRDefault="004951FD" w:rsidP="002F4B42">
      <w:pPr>
        <w:spacing w:line="240" w:lineRule="auto"/>
      </w:pPr>
      <w:r>
        <w:separator/>
      </w:r>
    </w:p>
  </w:endnote>
  <w:endnote w:type="continuationSeparator" w:id="0">
    <w:p w14:paraId="11668CD0" w14:textId="77777777" w:rsidR="004951FD" w:rsidRDefault="004951FD" w:rsidP="002F4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D526" w14:textId="4513D0B4" w:rsidR="00A643B4" w:rsidRDefault="006F4BD3" w:rsidP="00F15607">
    <w:pPr>
      <w:pStyle w:val="Footer"/>
      <w:tabs>
        <w:tab w:val="clear" w:pos="4513"/>
        <w:tab w:val="clear" w:pos="9026"/>
        <w:tab w:val="left" w:pos="2787"/>
      </w:tabs>
    </w:pPr>
    <w:r>
      <w:rPr>
        <w:noProof/>
      </w:rPr>
      <mc:AlternateContent>
        <mc:Choice Requires="wps">
          <w:drawing>
            <wp:anchor distT="0" distB="0" distL="0" distR="0" simplePos="0" relativeHeight="251669504" behindDoc="0" locked="0" layoutInCell="1" allowOverlap="1" wp14:anchorId="69A6A731" wp14:editId="6BC59B31">
              <wp:simplePos x="0" y="0"/>
              <wp:positionH relativeFrom="page">
                <wp:posOffset>1038860</wp:posOffset>
              </wp:positionH>
              <wp:positionV relativeFrom="page">
                <wp:posOffset>9910445</wp:posOffset>
              </wp:positionV>
              <wp:extent cx="479425" cy="2095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25" cy="209550"/>
                      </a:xfrm>
                      <a:prstGeom prst="rect">
                        <a:avLst/>
                      </a:prstGeom>
                    </wps:spPr>
                    <wps:txbx>
                      <w:txbxContent>
                        <w:p w14:paraId="1C31A0D5" w14:textId="58C155E5" w:rsidR="00A643B4" w:rsidRPr="00CD131B" w:rsidRDefault="00A643B4" w:rsidP="00CD131B">
                          <w:pPr>
                            <w:pStyle w:val="BodyText"/>
                            <w:spacing w:before="20"/>
                            <w:ind w:left="20" w:hanging="20"/>
                            <w:jc w:val="center"/>
                            <w:rPr>
                              <w:sz w:val="22"/>
                              <w:szCs w:val="22"/>
                            </w:rPr>
                          </w:pPr>
                          <w:r w:rsidRPr="00CD131B">
                            <w:rPr>
                              <w:color w:val="FFFFFF"/>
                              <w:spacing w:val="-5"/>
                              <w:sz w:val="22"/>
                              <w:szCs w:val="22"/>
                              <w:highlight w:val="black"/>
                            </w:rPr>
                            <w:fldChar w:fldCharType="begin"/>
                          </w:r>
                          <w:r w:rsidRPr="00CD131B">
                            <w:rPr>
                              <w:color w:val="FFFFFF"/>
                              <w:spacing w:val="-5"/>
                              <w:sz w:val="22"/>
                              <w:szCs w:val="22"/>
                              <w:highlight w:val="black"/>
                            </w:rPr>
                            <w:instrText xml:space="preserve"> PAGE </w:instrText>
                          </w:r>
                          <w:r w:rsidRPr="00CD131B">
                            <w:rPr>
                              <w:color w:val="FFFFFF"/>
                              <w:spacing w:val="-5"/>
                              <w:sz w:val="22"/>
                              <w:szCs w:val="22"/>
                              <w:highlight w:val="black"/>
                            </w:rPr>
                            <w:fldChar w:fldCharType="separate"/>
                          </w:r>
                          <w:r w:rsidRPr="00CD131B">
                            <w:rPr>
                              <w:color w:val="FFFFFF"/>
                              <w:spacing w:val="-5"/>
                              <w:sz w:val="22"/>
                              <w:szCs w:val="22"/>
                              <w:highlight w:val="black"/>
                            </w:rPr>
                            <w:t>268</w:t>
                          </w:r>
                          <w:r w:rsidRPr="00CD131B">
                            <w:rPr>
                              <w:color w:val="FFFFFF"/>
                              <w:spacing w:val="-5"/>
                              <w:sz w:val="22"/>
                              <w:szCs w:val="22"/>
                              <w:highlight w:val="black"/>
                            </w:rPr>
                            <w:fldChar w:fldCharType="end"/>
                          </w:r>
                        </w:p>
                      </w:txbxContent>
                    </wps:txbx>
                    <wps:bodyPr wrap="square" lIns="0" tIns="0" rIns="0" bIns="0" rtlCol="0">
                      <a:noAutofit/>
                    </wps:bodyPr>
                  </wps:wsp>
                </a:graphicData>
              </a:graphic>
            </wp:anchor>
          </w:drawing>
        </mc:Choice>
        <mc:Fallback>
          <w:pict>
            <v:shapetype w14:anchorId="69A6A731" id="_x0000_t202" coordsize="21600,21600" o:spt="202" path="m,l,21600r21600,l21600,xe">
              <v:stroke joinstyle="miter"/>
              <v:path gradientshapeok="t" o:connecttype="rect"/>
            </v:shapetype>
            <v:shape id="Textbox 4" o:spid="_x0000_s1028" type="#_x0000_t202" style="position:absolute;left:0;text-align:left;margin-left:81.8pt;margin-top:780.35pt;width:37.75pt;height:16.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" filled="f" stroked="f">
              <v:textbox inset="0,0,0,0">
                <w:txbxContent>
                  <w:p w14:paraId="1C31A0D5" w14:textId="58C155E5" w:rsidR="00A643B4" w:rsidRPr="00CD131B" w:rsidRDefault="00A643B4" w:rsidP="00CD131B">
                    <w:pPr>
                      <w:pStyle w:val="BodyText"/>
                      <w:spacing w:before="20"/>
                      <w:ind w:left="20" w:hanging="20"/>
                      <w:jc w:val="center"/>
                      <w:rPr>
                        <w:sz w:val="22"/>
                        <w:szCs w:val="22"/>
                      </w:rPr>
                    </w:pPr>
                    <w:r w:rsidRPr="00CD131B">
                      <w:rPr>
                        <w:color w:val="FFFFFF"/>
                        <w:spacing w:val="-5"/>
                        <w:sz w:val="22"/>
                        <w:szCs w:val="22"/>
                        <w:highlight w:val="black"/>
                      </w:rPr>
                      <w:fldChar w:fldCharType="begin"/>
                    </w:r>
                    <w:r w:rsidRPr="00CD131B">
                      <w:rPr>
                        <w:color w:val="FFFFFF"/>
                        <w:spacing w:val="-5"/>
                        <w:sz w:val="22"/>
                        <w:szCs w:val="22"/>
                        <w:highlight w:val="black"/>
                      </w:rPr>
                      <w:instrText xml:space="preserve"> PAGE </w:instrText>
                    </w:r>
                    <w:r w:rsidRPr="00CD131B">
                      <w:rPr>
                        <w:color w:val="FFFFFF"/>
                        <w:spacing w:val="-5"/>
                        <w:sz w:val="22"/>
                        <w:szCs w:val="22"/>
                        <w:highlight w:val="black"/>
                      </w:rPr>
                      <w:fldChar w:fldCharType="separate"/>
                    </w:r>
                    <w:r w:rsidRPr="00CD131B">
                      <w:rPr>
                        <w:color w:val="FFFFFF"/>
                        <w:spacing w:val="-5"/>
                        <w:sz w:val="22"/>
                        <w:szCs w:val="22"/>
                        <w:highlight w:val="black"/>
                      </w:rPr>
                      <w:t>268</w:t>
                    </w:r>
                    <w:r w:rsidRPr="00CD131B">
                      <w:rPr>
                        <w:color w:val="FFFFFF"/>
                        <w:spacing w:val="-5"/>
                        <w:sz w:val="22"/>
                        <w:szCs w:val="22"/>
                        <w:highlight w:val="black"/>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14:anchorId="7076F34D" wp14:editId="357B8DD4">
              <wp:simplePos x="0" y="0"/>
              <wp:positionH relativeFrom="page">
                <wp:posOffset>1056640</wp:posOffset>
              </wp:positionH>
              <wp:positionV relativeFrom="page">
                <wp:posOffset>9719945</wp:posOffset>
              </wp:positionV>
              <wp:extent cx="454660" cy="614680"/>
              <wp:effectExtent l="0" t="0" r="254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660" cy="614680"/>
                      </a:xfrm>
                      <a:custGeom>
                        <a:avLst/>
                        <a:gdLst>
                          <a:gd name="T0" fmla="+- 0 2309 1594"/>
                          <a:gd name="T1" fmla="*/ T0 w 716"/>
                          <a:gd name="T2" fmla="+- 0 15307 15307"/>
                          <a:gd name="T3" fmla="*/ 15307 h 968"/>
                          <a:gd name="T4" fmla="+- 0 1594 1594"/>
                          <a:gd name="T5" fmla="*/ T4 w 716"/>
                          <a:gd name="T6" fmla="+- 0 15307 15307"/>
                          <a:gd name="T7" fmla="*/ 15307 h 968"/>
                          <a:gd name="T8" fmla="+- 0 1594 1594"/>
                          <a:gd name="T9" fmla="*/ T8 w 716"/>
                          <a:gd name="T10" fmla="+- 0 15657 15307"/>
                          <a:gd name="T11" fmla="*/ 15657 h 968"/>
                          <a:gd name="T12" fmla="+- 0 1594 1594"/>
                          <a:gd name="T13" fmla="*/ T12 w 716"/>
                          <a:gd name="T14" fmla="+- 0 15924 15307"/>
                          <a:gd name="T15" fmla="*/ 15924 h 968"/>
                          <a:gd name="T16" fmla="+- 0 1594 1594"/>
                          <a:gd name="T17" fmla="*/ T16 w 716"/>
                          <a:gd name="T18" fmla="+- 0 16274 15307"/>
                          <a:gd name="T19" fmla="*/ 16274 h 968"/>
                          <a:gd name="T20" fmla="+- 0 2309 1594"/>
                          <a:gd name="T21" fmla="*/ T20 w 716"/>
                          <a:gd name="T22" fmla="+- 0 16274 15307"/>
                          <a:gd name="T23" fmla="*/ 16274 h 968"/>
                          <a:gd name="T24" fmla="+- 0 2309 1594"/>
                          <a:gd name="T25" fmla="*/ T24 w 716"/>
                          <a:gd name="T26" fmla="+- 0 15924 15307"/>
                          <a:gd name="T27" fmla="*/ 15924 h 968"/>
                          <a:gd name="T28" fmla="+- 0 2309 1594"/>
                          <a:gd name="T29" fmla="*/ T28 w 716"/>
                          <a:gd name="T30" fmla="+- 0 15657 15307"/>
                          <a:gd name="T31" fmla="*/ 15657 h 968"/>
                          <a:gd name="T32" fmla="+- 0 2309 1594"/>
                          <a:gd name="T33" fmla="*/ T32 w 716"/>
                          <a:gd name="T34" fmla="+- 0 15307 15307"/>
                          <a:gd name="T35" fmla="*/ 15307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6" h="968">
                            <a:moveTo>
                              <a:pt x="715" y="0"/>
                            </a:moveTo>
                            <a:lnTo>
                              <a:pt x="0" y="0"/>
                            </a:lnTo>
                            <a:lnTo>
                              <a:pt x="0" y="350"/>
                            </a:lnTo>
                            <a:lnTo>
                              <a:pt x="0" y="617"/>
                            </a:lnTo>
                            <a:lnTo>
                              <a:pt x="0" y="967"/>
                            </a:lnTo>
                            <a:lnTo>
                              <a:pt x="715" y="967"/>
                            </a:lnTo>
                            <a:lnTo>
                              <a:pt x="715" y="617"/>
                            </a:lnTo>
                            <a:lnTo>
                              <a:pt x="715" y="350"/>
                            </a:lnTo>
                            <a:lnTo>
                              <a:pt x="7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31BF" id="Freeform: Shape 25" o:spid="_x0000_s1026" style="position:absolute;margin-left:83.2pt;margin-top:765.35pt;width:35.8pt;height:48.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6,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" path="m715,l,,,350,,617,,967r715,l715,617r,-267l715,xe" fillcolor="black" stroked="f">
              <v:path arrowok="t" o:connecttype="custom" o:connectlocs="454025,9719945;0,9719945;0,9942195;0,10111740;0,10333990;454025,10333990;454025,10111740;454025,9942195;454025,9719945" o:connectangles="0,0,0,0,0,0,0,0,0"/>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1E60B1C8" wp14:editId="4538D87D">
              <wp:simplePos x="0" y="0"/>
              <wp:positionH relativeFrom="page">
                <wp:posOffset>1612900</wp:posOffset>
              </wp:positionH>
              <wp:positionV relativeFrom="page">
                <wp:posOffset>9707880</wp:posOffset>
              </wp:positionV>
              <wp:extent cx="2861310" cy="716280"/>
              <wp:effectExtent l="0" t="0" r="1524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EB165" w14:textId="77777777" w:rsidR="00F15607" w:rsidRPr="00F15607" w:rsidRDefault="00F15607" w:rsidP="00F15607">
                          <w:pPr>
                            <w:spacing w:before="1"/>
                            <w:ind w:left="20" w:right="17" w:hanging="20"/>
                            <w:jc w:val="left"/>
                            <w:rPr>
                              <w:b/>
                              <w:sz w:val="16"/>
                            </w:rPr>
                          </w:pPr>
                          <w:r w:rsidRPr="00F15607">
                            <w:rPr>
                              <w:b/>
                              <w:bCs/>
                              <w:sz w:val="16"/>
                              <w:lang w:val="en-US"/>
                            </w:rPr>
                            <w:t>CONSUMER PROTECTION LAWS IN COMMERCIAL TRANSACTIONS: EVALUATING THE CRUCIAL SIGNIFICANCE CONSUMER-CENTRIC COMMERCE REGULATIONS IN INDONESIA</w:t>
                          </w:r>
                        </w:p>
                        <w:p w14:paraId="21C86149" w14:textId="6446CCBE" w:rsidR="00F15607" w:rsidRPr="00F15607" w:rsidRDefault="00780EC3" w:rsidP="00F15607">
                          <w:pPr>
                            <w:spacing w:before="1"/>
                            <w:ind w:left="20" w:right="17" w:hanging="20"/>
                            <w:rPr>
                              <w:bCs/>
                              <w:sz w:val="16"/>
                            </w:rPr>
                          </w:pPr>
                          <w:r w:rsidRPr="00F15607">
                            <w:rPr>
                              <w:sz w:val="16"/>
                            </w:rPr>
                            <w:t>Wiwik Sri Widiarty</w:t>
                          </w:r>
                          <w:r>
                            <w:rPr>
                              <w:sz w:val="16"/>
                              <w:lang w:val="en-US"/>
                            </w:rPr>
                            <w:t xml:space="preserve">, </w:t>
                          </w:r>
                          <w:r w:rsidRPr="00780EC3">
                            <w:rPr>
                              <w:sz w:val="16"/>
                              <w:lang w:val="en-US"/>
                            </w:rPr>
                            <w:t>Zang Huai Jian</w:t>
                          </w:r>
                        </w:p>
                        <w:p w14:paraId="15DB4CBC" w14:textId="4601CE93" w:rsidR="00CD131B" w:rsidRDefault="00CD131B" w:rsidP="00CD131B">
                          <w:pPr>
                            <w:spacing w:before="1"/>
                            <w:ind w:left="20" w:right="17" w:hanging="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0B1C8" id="Text Box 16" o:spid="_x0000_s1029" type="#_x0000_t202" style="position:absolute;left:0;text-align:left;margin-left:127pt;margin-top:764.4pt;width:225.3pt;height:56.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" filled="f" stroked="f">
              <v:textbox inset="0,0,0,0">
                <w:txbxContent>
                  <w:p w14:paraId="4E5EB165" w14:textId="77777777" w:rsidR="00F15607" w:rsidRPr="00F15607" w:rsidRDefault="00F15607" w:rsidP="00F15607">
                    <w:pPr>
                      <w:spacing w:before="1"/>
                      <w:ind w:left="20" w:right="17" w:hanging="20"/>
                      <w:jc w:val="left"/>
                      <w:rPr>
                        <w:b/>
                        <w:sz w:val="16"/>
                      </w:rPr>
                    </w:pPr>
                    <w:r w:rsidRPr="00F15607">
                      <w:rPr>
                        <w:b/>
                        <w:bCs/>
                        <w:sz w:val="16"/>
                        <w:lang w:val="en-US"/>
                      </w:rPr>
                      <w:t>CONSUMER PROTECTION LAWS IN COMMERCIAL TRANSACTIONS: EVALUATING THE CRUCIAL SIGNIFICANCE CONSUMER-CENTRIC COMMERCE REGULATIONS IN INDONESIA</w:t>
                    </w:r>
                  </w:p>
                  <w:p w14:paraId="21C86149" w14:textId="6446CCBE" w:rsidR="00F15607" w:rsidRPr="00F15607" w:rsidRDefault="00780EC3" w:rsidP="00F15607">
                    <w:pPr>
                      <w:spacing w:before="1"/>
                      <w:ind w:left="20" w:right="17" w:hanging="20"/>
                      <w:rPr>
                        <w:bCs/>
                        <w:sz w:val="16"/>
                      </w:rPr>
                    </w:pPr>
                    <w:r w:rsidRPr="00F15607">
                      <w:rPr>
                        <w:sz w:val="16"/>
                      </w:rPr>
                      <w:t>Wiwik Sri Widiarty</w:t>
                    </w:r>
                    <w:r>
                      <w:rPr>
                        <w:sz w:val="16"/>
                        <w:lang w:val="en-US"/>
                      </w:rPr>
                      <w:t xml:space="preserve">, </w:t>
                    </w:r>
                    <w:r w:rsidRPr="00780EC3">
                      <w:rPr>
                        <w:sz w:val="16"/>
                        <w:lang w:val="en-US"/>
                      </w:rPr>
                      <w:t xml:space="preserve">Zang </w:t>
                    </w:r>
                    <w:proofErr w:type="spellStart"/>
                    <w:r w:rsidRPr="00780EC3">
                      <w:rPr>
                        <w:sz w:val="16"/>
                        <w:lang w:val="en-US"/>
                      </w:rPr>
                      <w:t>Huai</w:t>
                    </w:r>
                    <w:proofErr w:type="spellEnd"/>
                    <w:r w:rsidRPr="00780EC3">
                      <w:rPr>
                        <w:sz w:val="16"/>
                        <w:lang w:val="en-US"/>
                      </w:rPr>
                      <w:t xml:space="preserve"> Jian</w:t>
                    </w:r>
                  </w:p>
                  <w:p w14:paraId="15DB4CBC" w14:textId="4601CE93" w:rsidR="00CD131B" w:rsidRDefault="00CD131B" w:rsidP="00CD131B">
                    <w:pPr>
                      <w:spacing w:before="1"/>
                      <w:ind w:left="20" w:right="17" w:hanging="20"/>
                      <w:rPr>
                        <w:sz w:val="16"/>
                      </w:rPr>
                    </w:pPr>
                  </w:p>
                </w:txbxContent>
              </v:textbox>
              <w10:wrap anchorx="page" anchory="page"/>
            </v:shape>
          </w:pict>
        </mc:Fallback>
      </mc:AlternateContent>
    </w:r>
    <w:r w:rsidR="00CD131B">
      <w:rPr>
        <w:noProof/>
      </w:rPr>
      <mc:AlternateContent>
        <mc:Choice Requires="wps">
          <w:drawing>
            <wp:anchor distT="0" distB="0" distL="114300" distR="114300" simplePos="0" relativeHeight="251682816" behindDoc="1" locked="0" layoutInCell="1" allowOverlap="1" wp14:anchorId="7E911334" wp14:editId="4BAC9715">
              <wp:simplePos x="0" y="0"/>
              <wp:positionH relativeFrom="page">
                <wp:posOffset>4801235</wp:posOffset>
              </wp:positionH>
              <wp:positionV relativeFrom="page">
                <wp:posOffset>9700260</wp:posOffset>
              </wp:positionV>
              <wp:extent cx="2131060" cy="27813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0FC3" w14:textId="77777777" w:rsidR="00CD131B" w:rsidRPr="004133C4" w:rsidRDefault="00CD131B" w:rsidP="00CD131B">
                          <w:pPr>
                            <w:spacing w:before="18" w:line="206" w:lineRule="exact"/>
                            <w:ind w:left="0" w:firstLine="0"/>
                            <w:jc w:val="right"/>
                            <w:rPr>
                              <w:rFonts w:ascii="Verdana"/>
                              <w:b/>
                              <w:i/>
                              <w:sz w:val="17"/>
                              <w:lang w:val="en-US"/>
                            </w:rPr>
                          </w:pPr>
                          <w:proofErr w:type="spellStart"/>
                          <w:r w:rsidRPr="004133C4">
                            <w:rPr>
                              <w:rFonts w:ascii="Verdana"/>
                              <w:b/>
                              <w:i/>
                              <w:spacing w:val="-2"/>
                              <w:w w:val="85"/>
                              <w:sz w:val="17"/>
                              <w:lang w:val="en-US"/>
                            </w:rPr>
                            <w:t>Jurnal</w:t>
                          </w:r>
                          <w:proofErr w:type="spellEnd"/>
                          <w:r w:rsidRPr="004133C4">
                            <w:rPr>
                              <w:rFonts w:ascii="Verdana"/>
                              <w:b/>
                              <w:i/>
                              <w:spacing w:val="-2"/>
                              <w:w w:val="85"/>
                              <w:sz w:val="17"/>
                              <w:lang w:val="en-US"/>
                            </w:rPr>
                            <w:t xml:space="preserve"> </w:t>
                          </w:r>
                          <w:proofErr w:type="spellStart"/>
                          <w:r w:rsidRPr="004133C4">
                            <w:rPr>
                              <w:rFonts w:ascii="Verdana"/>
                              <w:b/>
                              <w:i/>
                              <w:spacing w:val="-1"/>
                              <w:w w:val="85"/>
                              <w:sz w:val="17"/>
                              <w:lang w:val="en-US"/>
                            </w:rPr>
                            <w:t>Pembaharuan</w:t>
                          </w:r>
                          <w:proofErr w:type="spellEnd"/>
                          <w:r w:rsidRPr="004133C4">
                            <w:rPr>
                              <w:rFonts w:ascii="Verdana"/>
                              <w:b/>
                              <w:i/>
                              <w:spacing w:val="-4"/>
                              <w:w w:val="85"/>
                              <w:sz w:val="17"/>
                              <w:lang w:val="en-US"/>
                            </w:rPr>
                            <w:t xml:space="preserve"> </w:t>
                          </w:r>
                          <w:r w:rsidRPr="004133C4">
                            <w:rPr>
                              <w:rFonts w:ascii="Verdana"/>
                              <w:b/>
                              <w:i/>
                              <w:spacing w:val="-1"/>
                              <w:w w:val="85"/>
                              <w:sz w:val="17"/>
                              <w:lang w:val="en-US"/>
                            </w:rPr>
                            <w:t>Hukum</w:t>
                          </w:r>
                        </w:p>
                        <w:p w14:paraId="00B168C3" w14:textId="77777777" w:rsidR="00CD131B" w:rsidRPr="004133C4" w:rsidRDefault="00CD131B" w:rsidP="00CD131B">
                          <w:pPr>
                            <w:spacing w:line="192" w:lineRule="exact"/>
                            <w:ind w:left="0" w:firstLine="0"/>
                            <w:jc w:val="right"/>
                            <w:rPr>
                              <w:sz w:val="16"/>
                              <w:lang w:val="en-US"/>
                            </w:rPr>
                          </w:pPr>
                          <w:r w:rsidRPr="004133C4">
                            <w:rPr>
                              <w:sz w:val="16"/>
                              <w:lang w:val="en-US"/>
                            </w:rPr>
                            <w:t>Volume</w:t>
                          </w:r>
                          <w:r w:rsidRPr="004133C4">
                            <w:rPr>
                              <w:spacing w:val="-4"/>
                              <w:sz w:val="16"/>
                              <w:lang w:val="en-US"/>
                            </w:rPr>
                            <w:t xml:space="preserve"> </w:t>
                          </w:r>
                          <w:r w:rsidRPr="004133C4">
                            <w:rPr>
                              <w:sz w:val="16"/>
                              <w:lang w:val="en-US"/>
                            </w:rPr>
                            <w:t>10</w:t>
                          </w:r>
                          <w:r w:rsidRPr="004133C4">
                            <w:rPr>
                              <w:spacing w:val="-3"/>
                              <w:sz w:val="16"/>
                              <w:lang w:val="en-US"/>
                            </w:rPr>
                            <w:t xml:space="preserve"> </w:t>
                          </w:r>
                          <w:r w:rsidRPr="004133C4">
                            <w:rPr>
                              <w:sz w:val="16"/>
                              <w:lang w:val="en-US"/>
                            </w:rPr>
                            <w:t>No.</w:t>
                          </w:r>
                          <w:r w:rsidRPr="004133C4">
                            <w:rPr>
                              <w:spacing w:val="-2"/>
                              <w:sz w:val="16"/>
                              <w:lang w:val="en-US"/>
                            </w:rPr>
                            <w:t xml:space="preserve"> </w:t>
                          </w:r>
                          <w:r w:rsidRPr="004133C4">
                            <w:rPr>
                              <w:sz w:val="16"/>
                              <w:lang w:val="en-US"/>
                            </w:rPr>
                            <w:t>3 September</w:t>
                          </w:r>
                          <w:r w:rsidRPr="004133C4">
                            <w:rPr>
                              <w:spacing w:val="-3"/>
                              <w:sz w:val="16"/>
                              <w:lang w:val="en-US"/>
                            </w:rPr>
                            <w:t xml:space="preserve"> </w:t>
                          </w:r>
                          <w:r w:rsidRPr="004133C4">
                            <w:rPr>
                              <w:sz w:val="16"/>
                              <w:lang w:val="en-US"/>
                            </w:rPr>
                            <w:t>– December</w:t>
                          </w:r>
                          <w:r w:rsidRPr="004133C4">
                            <w:rPr>
                              <w:spacing w:val="-2"/>
                              <w:sz w:val="16"/>
                              <w:lang w:val="en-US"/>
                            </w:rPr>
                            <w:t xml:space="preserve"> </w:t>
                          </w:r>
                          <w:r w:rsidRPr="004133C4">
                            <w:rPr>
                              <w:sz w:val="16"/>
                              <w:lang w:val="en-US"/>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11334" id="Text Box 26" o:spid="_x0000_s1030" type="#_x0000_t202" style="position:absolute;left:0;text-align:left;margin-left:378.05pt;margin-top:763.8pt;width:167.8pt;height:21.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" filled="f" stroked="f">
              <v:textbox inset="0,0,0,0">
                <w:txbxContent>
                  <w:p w14:paraId="2BE80FC3" w14:textId="77777777" w:rsidR="00CD131B" w:rsidRPr="004133C4" w:rsidRDefault="00CD131B" w:rsidP="00CD131B">
                    <w:pPr>
                      <w:spacing w:before="18" w:line="206" w:lineRule="exact"/>
                      <w:ind w:left="0" w:firstLine="0"/>
                      <w:jc w:val="right"/>
                      <w:rPr>
                        <w:rFonts w:ascii="Verdana"/>
                        <w:b/>
                        <w:i/>
                        <w:sz w:val="17"/>
                        <w:lang w:val="en-US"/>
                      </w:rPr>
                    </w:pPr>
                    <w:r w:rsidRPr="004133C4">
                      <w:rPr>
                        <w:rFonts w:ascii="Verdana"/>
                        <w:b/>
                        <w:i/>
                        <w:spacing w:val="-2"/>
                        <w:w w:val="85"/>
                        <w:sz w:val="17"/>
                        <w:lang w:val="en-US"/>
                      </w:rPr>
                      <w:t xml:space="preserve">Jurnal </w:t>
                    </w:r>
                    <w:proofErr w:type="spellStart"/>
                    <w:r w:rsidRPr="004133C4">
                      <w:rPr>
                        <w:rFonts w:ascii="Verdana"/>
                        <w:b/>
                        <w:i/>
                        <w:spacing w:val="-1"/>
                        <w:w w:val="85"/>
                        <w:sz w:val="17"/>
                        <w:lang w:val="en-US"/>
                      </w:rPr>
                      <w:t>Pembaharuan</w:t>
                    </w:r>
                    <w:proofErr w:type="spellEnd"/>
                    <w:r w:rsidRPr="004133C4">
                      <w:rPr>
                        <w:rFonts w:ascii="Verdana"/>
                        <w:b/>
                        <w:i/>
                        <w:spacing w:val="-4"/>
                        <w:w w:val="85"/>
                        <w:sz w:val="17"/>
                        <w:lang w:val="en-US"/>
                      </w:rPr>
                      <w:t xml:space="preserve"> </w:t>
                    </w:r>
                    <w:proofErr w:type="spellStart"/>
                    <w:r w:rsidRPr="004133C4">
                      <w:rPr>
                        <w:rFonts w:ascii="Verdana"/>
                        <w:b/>
                        <w:i/>
                        <w:spacing w:val="-1"/>
                        <w:w w:val="85"/>
                        <w:sz w:val="17"/>
                        <w:lang w:val="en-US"/>
                      </w:rPr>
                      <w:t>Hukum</w:t>
                    </w:r>
                    <w:proofErr w:type="spellEnd"/>
                  </w:p>
                  <w:p w14:paraId="00B168C3" w14:textId="77777777" w:rsidR="00CD131B" w:rsidRPr="004133C4" w:rsidRDefault="00CD131B" w:rsidP="00CD131B">
                    <w:pPr>
                      <w:spacing w:line="192" w:lineRule="exact"/>
                      <w:ind w:left="0" w:firstLine="0"/>
                      <w:jc w:val="right"/>
                      <w:rPr>
                        <w:sz w:val="16"/>
                        <w:lang w:val="en-US"/>
                      </w:rPr>
                    </w:pPr>
                    <w:r w:rsidRPr="004133C4">
                      <w:rPr>
                        <w:sz w:val="16"/>
                        <w:lang w:val="en-US"/>
                      </w:rPr>
                      <w:t>Volume</w:t>
                    </w:r>
                    <w:r w:rsidRPr="004133C4">
                      <w:rPr>
                        <w:spacing w:val="-4"/>
                        <w:sz w:val="16"/>
                        <w:lang w:val="en-US"/>
                      </w:rPr>
                      <w:t xml:space="preserve"> </w:t>
                    </w:r>
                    <w:r w:rsidRPr="004133C4">
                      <w:rPr>
                        <w:sz w:val="16"/>
                        <w:lang w:val="en-US"/>
                      </w:rPr>
                      <w:t>10</w:t>
                    </w:r>
                    <w:r w:rsidRPr="004133C4">
                      <w:rPr>
                        <w:spacing w:val="-3"/>
                        <w:sz w:val="16"/>
                        <w:lang w:val="en-US"/>
                      </w:rPr>
                      <w:t xml:space="preserve"> </w:t>
                    </w:r>
                    <w:r w:rsidRPr="004133C4">
                      <w:rPr>
                        <w:sz w:val="16"/>
                        <w:lang w:val="en-US"/>
                      </w:rPr>
                      <w:t>No.</w:t>
                    </w:r>
                    <w:r w:rsidRPr="004133C4">
                      <w:rPr>
                        <w:spacing w:val="-2"/>
                        <w:sz w:val="16"/>
                        <w:lang w:val="en-US"/>
                      </w:rPr>
                      <w:t xml:space="preserve"> </w:t>
                    </w:r>
                    <w:r w:rsidRPr="004133C4">
                      <w:rPr>
                        <w:sz w:val="16"/>
                        <w:lang w:val="en-US"/>
                      </w:rPr>
                      <w:t>3 September</w:t>
                    </w:r>
                    <w:r w:rsidRPr="004133C4">
                      <w:rPr>
                        <w:spacing w:val="-3"/>
                        <w:sz w:val="16"/>
                        <w:lang w:val="en-US"/>
                      </w:rPr>
                      <w:t xml:space="preserve"> </w:t>
                    </w:r>
                    <w:r w:rsidRPr="004133C4">
                      <w:rPr>
                        <w:sz w:val="16"/>
                        <w:lang w:val="en-US"/>
                      </w:rPr>
                      <w:t>– December</w:t>
                    </w:r>
                    <w:r w:rsidRPr="004133C4">
                      <w:rPr>
                        <w:spacing w:val="-2"/>
                        <w:sz w:val="16"/>
                        <w:lang w:val="en-US"/>
                      </w:rPr>
                      <w:t xml:space="preserve"> </w:t>
                    </w:r>
                    <w:r w:rsidRPr="004133C4">
                      <w:rPr>
                        <w:sz w:val="16"/>
                        <w:lang w:val="en-US"/>
                      </w:rPr>
                      <w:t>2023</w:t>
                    </w:r>
                  </w:p>
                </w:txbxContent>
              </v:textbox>
              <w10:wrap anchorx="page" anchory="page"/>
            </v:shape>
          </w:pict>
        </mc:Fallback>
      </mc:AlternateContent>
    </w:r>
    <w:r w:rsidR="00F1560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8C1" w14:textId="2BE90B89" w:rsidR="002C4349" w:rsidRDefault="0029318E">
    <w:pPr>
      <w:pStyle w:val="Footer"/>
    </w:pPr>
    <w:r>
      <w:rPr>
        <w:noProof/>
      </w:rPr>
      <mc:AlternateContent>
        <mc:Choice Requires="wps">
          <w:drawing>
            <wp:anchor distT="0" distB="0" distL="114300" distR="114300" simplePos="0" relativeHeight="251685888" behindDoc="1" locked="0" layoutInCell="1" allowOverlap="1" wp14:anchorId="2FAC34AC" wp14:editId="6238BC75">
              <wp:simplePos x="0" y="0"/>
              <wp:positionH relativeFrom="page">
                <wp:posOffset>6515100</wp:posOffset>
              </wp:positionH>
              <wp:positionV relativeFrom="page">
                <wp:posOffset>9740900</wp:posOffset>
              </wp:positionV>
              <wp:extent cx="460375" cy="66675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666750"/>
                      </a:xfrm>
                      <a:custGeom>
                        <a:avLst/>
                        <a:gdLst>
                          <a:gd name="T0" fmla="+- 0 10968 10257"/>
                          <a:gd name="T1" fmla="*/ T0 w 711"/>
                          <a:gd name="T2" fmla="+- 0 15343 15343"/>
                          <a:gd name="T3" fmla="*/ 15343 h 966"/>
                          <a:gd name="T4" fmla="+- 0 10257 10257"/>
                          <a:gd name="T5" fmla="*/ T4 w 711"/>
                          <a:gd name="T6" fmla="+- 0 15343 15343"/>
                          <a:gd name="T7" fmla="*/ 15343 h 966"/>
                          <a:gd name="T8" fmla="+- 0 10257 10257"/>
                          <a:gd name="T9" fmla="*/ T8 w 711"/>
                          <a:gd name="T10" fmla="+- 0 15691 15343"/>
                          <a:gd name="T11" fmla="*/ 15691 h 966"/>
                          <a:gd name="T12" fmla="+- 0 10257 10257"/>
                          <a:gd name="T13" fmla="*/ T12 w 711"/>
                          <a:gd name="T14" fmla="+- 0 15957 15343"/>
                          <a:gd name="T15" fmla="*/ 15957 h 966"/>
                          <a:gd name="T16" fmla="+- 0 10257 10257"/>
                          <a:gd name="T17" fmla="*/ T16 w 711"/>
                          <a:gd name="T18" fmla="+- 0 16308 15343"/>
                          <a:gd name="T19" fmla="*/ 16308 h 966"/>
                          <a:gd name="T20" fmla="+- 0 10968 10257"/>
                          <a:gd name="T21" fmla="*/ T20 w 711"/>
                          <a:gd name="T22" fmla="+- 0 16308 15343"/>
                          <a:gd name="T23" fmla="*/ 16308 h 966"/>
                          <a:gd name="T24" fmla="+- 0 10968 10257"/>
                          <a:gd name="T25" fmla="*/ T24 w 711"/>
                          <a:gd name="T26" fmla="+- 0 15957 15343"/>
                          <a:gd name="T27" fmla="*/ 15957 h 966"/>
                          <a:gd name="T28" fmla="+- 0 10968 10257"/>
                          <a:gd name="T29" fmla="*/ T28 w 711"/>
                          <a:gd name="T30" fmla="+- 0 15691 15343"/>
                          <a:gd name="T31" fmla="*/ 15691 h 966"/>
                          <a:gd name="T32" fmla="+- 0 10968 10257"/>
                          <a:gd name="T33" fmla="*/ T32 w 711"/>
                          <a:gd name="T34" fmla="+- 0 15343 15343"/>
                          <a:gd name="T35" fmla="*/ 15343 h 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1" h="966">
                            <a:moveTo>
                              <a:pt x="711" y="0"/>
                            </a:moveTo>
                            <a:lnTo>
                              <a:pt x="0" y="0"/>
                            </a:lnTo>
                            <a:lnTo>
                              <a:pt x="0" y="348"/>
                            </a:lnTo>
                            <a:lnTo>
                              <a:pt x="0" y="614"/>
                            </a:lnTo>
                            <a:lnTo>
                              <a:pt x="0" y="965"/>
                            </a:lnTo>
                            <a:lnTo>
                              <a:pt x="711" y="965"/>
                            </a:lnTo>
                            <a:lnTo>
                              <a:pt x="711" y="614"/>
                            </a:lnTo>
                            <a:lnTo>
                              <a:pt x="711" y="348"/>
                            </a:lnTo>
                            <a:lnTo>
                              <a:pt x="7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3D01A" id="Freeform: Shape 29" o:spid="_x0000_s1026" style="position:absolute;margin-left:513pt;margin-top:767pt;width:36.25pt;height:5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" path="m711,l,,,348,,614,,965r711,l711,614r,-266l711,xe" fillcolor="black" stroked="f">
              <v:path arrowok="t" o:connecttype="custom" o:connectlocs="460375,10590005;0,10590005;0,10830201;0,11013799;0,11256065;460375,11256065;460375,11013799;460375,10830201;460375,10590005" o:connectangles="0,0,0,0,0,0,0,0,0"/>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0D5DF9A7" wp14:editId="15AB3D29">
              <wp:simplePos x="0" y="0"/>
              <wp:positionH relativeFrom="page">
                <wp:posOffset>3581400</wp:posOffset>
              </wp:positionH>
              <wp:positionV relativeFrom="page">
                <wp:posOffset>9725024</wp:posOffset>
              </wp:positionV>
              <wp:extent cx="2870835" cy="733425"/>
              <wp:effectExtent l="0" t="0" r="571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4AE15" w14:textId="77777777" w:rsidR="00780EC3" w:rsidRDefault="00780EC3" w:rsidP="00780EC3">
                          <w:pPr>
                            <w:spacing w:before="21"/>
                            <w:ind w:left="0" w:right="18" w:firstLine="0"/>
                            <w:jc w:val="right"/>
                            <w:rPr>
                              <w:b/>
                              <w:sz w:val="16"/>
                            </w:rPr>
                          </w:pPr>
                          <w:r w:rsidRPr="00F15607">
                            <w:rPr>
                              <w:b/>
                              <w:bCs/>
                              <w:sz w:val="16"/>
                              <w:lang w:val="en-US"/>
                            </w:rPr>
                            <w:t>CONSUMER PROTECTION LAWS IN COMMERCIAL TRANSACTIONS: EVALUATING THE CRUCIAL SIGNIFICANCE CONSUMER-CENTRIC COMMERCE REGULATIONS IN INDONESIA</w:t>
                          </w:r>
                        </w:p>
                        <w:p w14:paraId="5F47535D" w14:textId="77777777" w:rsidR="00780EC3" w:rsidRPr="00780EC3" w:rsidRDefault="00780EC3" w:rsidP="00780EC3">
                          <w:pPr>
                            <w:spacing w:line="192" w:lineRule="exact"/>
                            <w:ind w:left="0" w:right="34" w:firstLine="0"/>
                            <w:jc w:val="right"/>
                            <w:rPr>
                              <w:sz w:val="16"/>
                              <w:lang w:val="en-US"/>
                            </w:rPr>
                          </w:pPr>
                          <w:r w:rsidRPr="00F15607">
                            <w:rPr>
                              <w:sz w:val="16"/>
                            </w:rPr>
                            <w:t>Wiwik Sri Widiarty</w:t>
                          </w:r>
                          <w:r>
                            <w:rPr>
                              <w:sz w:val="16"/>
                              <w:lang w:val="en-US"/>
                            </w:rPr>
                            <w:t xml:space="preserve">, </w:t>
                          </w:r>
                          <w:r w:rsidRPr="00780EC3">
                            <w:rPr>
                              <w:sz w:val="16"/>
                              <w:lang w:val="en-US"/>
                            </w:rPr>
                            <w:t>Zang Huai Jian</w:t>
                          </w:r>
                        </w:p>
                        <w:p w14:paraId="5ACEEEE5" w14:textId="224FBF90" w:rsidR="0029318E" w:rsidRDefault="0029318E" w:rsidP="0029318E">
                          <w:pPr>
                            <w:spacing w:line="193" w:lineRule="exact"/>
                            <w:ind w:left="0" w:right="65" w:firstLine="0"/>
                            <w:jc w:val="righ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DF9A7" id="_x0000_t202" coordsize="21600,21600" o:spt="202" path="m,l,21600r21600,l21600,xe">
              <v:stroke joinstyle="miter"/>
              <v:path gradientshapeok="t" o:connecttype="rect"/>
            </v:shapetype>
            <v:shape id="Text Box 28" o:spid="_x0000_s1031" type="#_x0000_t202" style="position:absolute;left:0;text-align:left;margin-left:282pt;margin-top:765.75pt;width:226.05pt;height:57.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" filled="f" stroked="f">
              <v:textbox inset="0,0,0,0">
                <w:txbxContent>
                  <w:p w14:paraId="6874AE15" w14:textId="77777777" w:rsidR="00780EC3" w:rsidRDefault="00780EC3" w:rsidP="00780EC3">
                    <w:pPr>
                      <w:spacing w:before="21"/>
                      <w:ind w:left="0" w:right="18" w:firstLine="0"/>
                      <w:jc w:val="right"/>
                      <w:rPr>
                        <w:b/>
                        <w:sz w:val="16"/>
                      </w:rPr>
                    </w:pPr>
                    <w:r w:rsidRPr="00F15607">
                      <w:rPr>
                        <w:b/>
                        <w:bCs/>
                        <w:sz w:val="16"/>
                        <w:lang w:val="en-US"/>
                      </w:rPr>
                      <w:t>CONSUMER PROTECTION LAWS IN COMMERCIAL TRANSACTIONS: EVALUATING THE CRUCIAL SIGNIFICANCE CONSUMER-CENTRIC COMMERCE REGULATIONS IN INDONESIA</w:t>
                    </w:r>
                  </w:p>
                  <w:p w14:paraId="5F47535D" w14:textId="77777777" w:rsidR="00780EC3" w:rsidRPr="00780EC3" w:rsidRDefault="00780EC3" w:rsidP="00780EC3">
                    <w:pPr>
                      <w:spacing w:line="192" w:lineRule="exact"/>
                      <w:ind w:left="0" w:right="34" w:firstLine="0"/>
                      <w:jc w:val="right"/>
                      <w:rPr>
                        <w:sz w:val="16"/>
                        <w:lang w:val="en-US"/>
                      </w:rPr>
                    </w:pPr>
                    <w:r w:rsidRPr="00F15607">
                      <w:rPr>
                        <w:sz w:val="16"/>
                      </w:rPr>
                      <w:t>Wiwik Sri Widiarty</w:t>
                    </w:r>
                    <w:r>
                      <w:rPr>
                        <w:sz w:val="16"/>
                        <w:lang w:val="en-US"/>
                      </w:rPr>
                      <w:t xml:space="preserve">, </w:t>
                    </w:r>
                    <w:r w:rsidRPr="00780EC3">
                      <w:rPr>
                        <w:sz w:val="16"/>
                        <w:lang w:val="en-US"/>
                      </w:rPr>
                      <w:t xml:space="preserve">Zang </w:t>
                    </w:r>
                    <w:proofErr w:type="spellStart"/>
                    <w:r w:rsidRPr="00780EC3">
                      <w:rPr>
                        <w:sz w:val="16"/>
                        <w:lang w:val="en-US"/>
                      </w:rPr>
                      <w:t>Huai</w:t>
                    </w:r>
                    <w:proofErr w:type="spellEnd"/>
                    <w:r w:rsidRPr="00780EC3">
                      <w:rPr>
                        <w:sz w:val="16"/>
                        <w:lang w:val="en-US"/>
                      </w:rPr>
                      <w:t xml:space="preserve"> Jian</w:t>
                    </w:r>
                  </w:p>
                  <w:p w14:paraId="5ACEEEE5" w14:textId="224FBF90" w:rsidR="0029318E" w:rsidRDefault="0029318E" w:rsidP="0029318E">
                    <w:pPr>
                      <w:spacing w:line="193" w:lineRule="exact"/>
                      <w:ind w:left="0" w:right="65" w:firstLine="0"/>
                      <w:jc w:val="right"/>
                      <w:rPr>
                        <w:sz w:val="16"/>
                      </w:rPr>
                    </w:pPr>
                  </w:p>
                </w:txbxContent>
              </v:textbox>
              <w10:wrap anchorx="page" anchory="page"/>
            </v:shape>
          </w:pict>
        </mc:Fallback>
      </mc:AlternateContent>
    </w:r>
    <w:r>
      <w:rPr>
        <w:noProof/>
      </w:rPr>
      <mc:AlternateContent>
        <mc:Choice Requires="wps">
          <w:drawing>
            <wp:anchor distT="0" distB="0" distL="0" distR="0" simplePos="0" relativeHeight="251671552" behindDoc="0" locked="0" layoutInCell="1" allowOverlap="1" wp14:anchorId="14F9344E" wp14:editId="08C52B94">
              <wp:simplePos x="0" y="0"/>
              <wp:positionH relativeFrom="page">
                <wp:posOffset>6496050</wp:posOffset>
              </wp:positionH>
              <wp:positionV relativeFrom="page">
                <wp:posOffset>9947275</wp:posOffset>
              </wp:positionV>
              <wp:extent cx="479425" cy="2095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25" cy="209550"/>
                      </a:xfrm>
                      <a:prstGeom prst="rect">
                        <a:avLst/>
                      </a:prstGeom>
                    </wps:spPr>
                    <wps:txbx>
                      <w:txbxContent>
                        <w:p w14:paraId="775CEDEA" w14:textId="492E2C39" w:rsidR="002C4349" w:rsidRPr="0029318E" w:rsidRDefault="002C4349" w:rsidP="0029318E">
                          <w:pPr>
                            <w:pStyle w:val="BodyText"/>
                            <w:spacing w:before="20"/>
                            <w:ind w:left="20" w:hanging="20"/>
                            <w:jc w:val="center"/>
                            <w:rPr>
                              <w:sz w:val="22"/>
                              <w:szCs w:val="22"/>
                            </w:rPr>
                          </w:pPr>
                          <w:r w:rsidRPr="0029318E">
                            <w:rPr>
                              <w:color w:val="FFFFFF"/>
                              <w:spacing w:val="-5"/>
                              <w:sz w:val="22"/>
                              <w:szCs w:val="22"/>
                              <w:highlight w:val="black"/>
                            </w:rPr>
                            <w:fldChar w:fldCharType="begin"/>
                          </w:r>
                          <w:r w:rsidRPr="0029318E">
                            <w:rPr>
                              <w:color w:val="FFFFFF"/>
                              <w:spacing w:val="-5"/>
                              <w:sz w:val="22"/>
                              <w:szCs w:val="22"/>
                              <w:highlight w:val="black"/>
                            </w:rPr>
                            <w:instrText xml:space="preserve"> PAGE </w:instrText>
                          </w:r>
                          <w:r w:rsidRPr="0029318E">
                            <w:rPr>
                              <w:color w:val="FFFFFF"/>
                              <w:spacing w:val="-5"/>
                              <w:sz w:val="22"/>
                              <w:szCs w:val="22"/>
                              <w:highlight w:val="black"/>
                            </w:rPr>
                            <w:fldChar w:fldCharType="separate"/>
                          </w:r>
                          <w:r w:rsidRPr="0029318E">
                            <w:rPr>
                              <w:color w:val="FFFFFF"/>
                              <w:spacing w:val="-5"/>
                              <w:sz w:val="22"/>
                              <w:szCs w:val="22"/>
                              <w:highlight w:val="black"/>
                            </w:rPr>
                            <w:t>270</w:t>
                          </w:r>
                          <w:r w:rsidRPr="0029318E">
                            <w:rPr>
                              <w:color w:val="FFFFFF"/>
                              <w:spacing w:val="-5"/>
                              <w:sz w:val="22"/>
                              <w:szCs w:val="22"/>
                              <w:highlight w:val="black"/>
                            </w:rPr>
                            <w:fldChar w:fldCharType="end"/>
                          </w:r>
                        </w:p>
                      </w:txbxContent>
                    </wps:txbx>
                    <wps:bodyPr wrap="square" lIns="0" tIns="0" rIns="0" bIns="0" rtlCol="0">
                      <a:noAutofit/>
                    </wps:bodyPr>
                  </wps:wsp>
                </a:graphicData>
              </a:graphic>
            </wp:anchor>
          </w:drawing>
        </mc:Choice>
        <mc:Fallback>
          <w:pict>
            <v:shape w14:anchorId="14F9344E" id="Textbox 15" o:spid="_x0000_s1032" type="#_x0000_t202" style="position:absolute;left:0;text-align:left;margin-left:511.5pt;margin-top:783.25pt;width:37.75pt;height:16.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" filled="f" stroked="f">
              <v:textbox inset="0,0,0,0">
                <w:txbxContent>
                  <w:p w14:paraId="775CEDEA" w14:textId="492E2C39" w:rsidR="002C4349" w:rsidRPr="0029318E" w:rsidRDefault="002C4349" w:rsidP="0029318E">
                    <w:pPr>
                      <w:pStyle w:val="BodyText"/>
                      <w:spacing w:before="20"/>
                      <w:ind w:left="20" w:hanging="20"/>
                      <w:jc w:val="center"/>
                      <w:rPr>
                        <w:sz w:val="22"/>
                        <w:szCs w:val="22"/>
                      </w:rPr>
                    </w:pPr>
                    <w:r w:rsidRPr="0029318E">
                      <w:rPr>
                        <w:color w:val="FFFFFF"/>
                        <w:spacing w:val="-5"/>
                        <w:sz w:val="22"/>
                        <w:szCs w:val="22"/>
                        <w:highlight w:val="black"/>
                      </w:rPr>
                      <w:fldChar w:fldCharType="begin"/>
                    </w:r>
                    <w:r w:rsidRPr="0029318E">
                      <w:rPr>
                        <w:color w:val="FFFFFF"/>
                        <w:spacing w:val="-5"/>
                        <w:sz w:val="22"/>
                        <w:szCs w:val="22"/>
                        <w:highlight w:val="black"/>
                      </w:rPr>
                      <w:instrText xml:space="preserve"> PAGE </w:instrText>
                    </w:r>
                    <w:r w:rsidRPr="0029318E">
                      <w:rPr>
                        <w:color w:val="FFFFFF"/>
                        <w:spacing w:val="-5"/>
                        <w:sz w:val="22"/>
                        <w:szCs w:val="22"/>
                        <w:highlight w:val="black"/>
                      </w:rPr>
                      <w:fldChar w:fldCharType="separate"/>
                    </w:r>
                    <w:r w:rsidRPr="0029318E">
                      <w:rPr>
                        <w:color w:val="FFFFFF"/>
                        <w:spacing w:val="-5"/>
                        <w:sz w:val="22"/>
                        <w:szCs w:val="22"/>
                        <w:highlight w:val="black"/>
                      </w:rPr>
                      <w:t>270</w:t>
                    </w:r>
                    <w:r w:rsidRPr="0029318E">
                      <w:rPr>
                        <w:color w:val="FFFFFF"/>
                        <w:spacing w:val="-5"/>
                        <w:sz w:val="22"/>
                        <w:szCs w:val="22"/>
                        <w:highlight w:val="black"/>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7C6D6F91" wp14:editId="028AF2E8">
              <wp:simplePos x="0" y="0"/>
              <wp:positionH relativeFrom="page">
                <wp:posOffset>1068070</wp:posOffset>
              </wp:positionH>
              <wp:positionV relativeFrom="page">
                <wp:posOffset>9723120</wp:posOffset>
              </wp:positionV>
              <wp:extent cx="2118995" cy="27622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0E6E6" w14:textId="77777777" w:rsidR="0029318E" w:rsidRDefault="0029318E" w:rsidP="0029318E">
                          <w:pPr>
                            <w:spacing w:before="18" w:line="205" w:lineRule="exact"/>
                            <w:ind w:left="20" w:hanging="20"/>
                            <w:jc w:val="left"/>
                            <w:rPr>
                              <w:rFonts w:ascii="Verdana"/>
                              <w:b/>
                              <w:i/>
                              <w:sz w:val="17"/>
                            </w:rPr>
                          </w:pPr>
                          <w:r>
                            <w:rPr>
                              <w:rFonts w:ascii="Verdana"/>
                              <w:b/>
                              <w:i/>
                              <w:spacing w:val="-2"/>
                              <w:w w:val="85"/>
                              <w:sz w:val="17"/>
                            </w:rPr>
                            <w:t>Jurnal</w:t>
                          </w:r>
                          <w:r>
                            <w:rPr>
                              <w:rFonts w:ascii="Verdana"/>
                              <w:b/>
                              <w:i/>
                              <w:spacing w:val="-4"/>
                              <w:w w:val="85"/>
                              <w:sz w:val="17"/>
                            </w:rPr>
                            <w:t xml:space="preserve"> </w:t>
                          </w:r>
                          <w:r>
                            <w:rPr>
                              <w:rFonts w:ascii="Verdana"/>
                              <w:b/>
                              <w:i/>
                              <w:spacing w:val="-1"/>
                              <w:w w:val="85"/>
                              <w:sz w:val="17"/>
                            </w:rPr>
                            <w:t>Pembaharuan</w:t>
                          </w:r>
                          <w:r>
                            <w:rPr>
                              <w:rFonts w:ascii="Verdana"/>
                              <w:b/>
                              <w:i/>
                              <w:spacing w:val="-3"/>
                              <w:w w:val="85"/>
                              <w:sz w:val="17"/>
                            </w:rPr>
                            <w:t xml:space="preserve"> </w:t>
                          </w:r>
                          <w:r>
                            <w:rPr>
                              <w:rFonts w:ascii="Verdana"/>
                              <w:b/>
                              <w:i/>
                              <w:spacing w:val="-1"/>
                              <w:w w:val="85"/>
                              <w:sz w:val="17"/>
                            </w:rPr>
                            <w:t>Hukum</w:t>
                          </w:r>
                        </w:p>
                        <w:p w14:paraId="1B671040" w14:textId="77777777" w:rsidR="0029318E" w:rsidRDefault="0029318E" w:rsidP="0029318E">
                          <w:pPr>
                            <w:spacing w:line="191" w:lineRule="exact"/>
                            <w:ind w:left="20" w:hanging="20"/>
                            <w:jc w:val="left"/>
                            <w:rPr>
                              <w:sz w:val="16"/>
                            </w:rPr>
                          </w:pPr>
                          <w:r>
                            <w:rPr>
                              <w:sz w:val="16"/>
                            </w:rPr>
                            <w:t>Volume</w:t>
                          </w:r>
                          <w:r>
                            <w:rPr>
                              <w:spacing w:val="-3"/>
                              <w:sz w:val="16"/>
                            </w:rPr>
                            <w:t xml:space="preserve"> </w:t>
                          </w:r>
                          <w:r>
                            <w:rPr>
                              <w:sz w:val="16"/>
                            </w:rPr>
                            <w:t>10</w:t>
                          </w:r>
                          <w:r>
                            <w:rPr>
                              <w:spacing w:val="-3"/>
                              <w:sz w:val="16"/>
                            </w:rPr>
                            <w:t xml:space="preserve"> </w:t>
                          </w:r>
                          <w:r>
                            <w:rPr>
                              <w:sz w:val="16"/>
                            </w:rPr>
                            <w:t>No.</w:t>
                          </w:r>
                          <w:r>
                            <w:rPr>
                              <w:spacing w:val="-1"/>
                              <w:sz w:val="16"/>
                            </w:rPr>
                            <w:t xml:space="preserve"> </w:t>
                          </w:r>
                          <w:r>
                            <w:rPr>
                              <w:sz w:val="16"/>
                            </w:rPr>
                            <w:t>3 September</w:t>
                          </w:r>
                          <w:r>
                            <w:rPr>
                              <w:spacing w:val="-2"/>
                              <w:sz w:val="16"/>
                            </w:rPr>
                            <w:t xml:space="preserve"> </w:t>
                          </w:r>
                          <w:r>
                            <w:rPr>
                              <w:sz w:val="16"/>
                            </w:rPr>
                            <w:t>–</w:t>
                          </w:r>
                          <w:r>
                            <w:rPr>
                              <w:spacing w:val="-2"/>
                              <w:sz w:val="16"/>
                            </w:rPr>
                            <w:t xml:space="preserve"> </w:t>
                          </w:r>
                          <w:r>
                            <w:rPr>
                              <w:sz w:val="16"/>
                            </w:rPr>
                            <w:t>December</w:t>
                          </w:r>
                          <w:r>
                            <w:rPr>
                              <w:spacing w:val="-2"/>
                              <w:sz w:val="16"/>
                            </w:rPr>
                            <w:t xml:space="preserve"> </w:t>
                          </w:r>
                          <w:r>
                            <w:rPr>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D6F91" id="Text Box 27" o:spid="_x0000_s1033" type="#_x0000_t202" style="position:absolute;left:0;text-align:left;margin-left:84.1pt;margin-top:765.6pt;width:166.85pt;height:21.7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" filled="f" stroked="f">
              <v:textbox inset="0,0,0,0">
                <w:txbxContent>
                  <w:p w14:paraId="78C0E6E6" w14:textId="77777777" w:rsidR="0029318E" w:rsidRDefault="0029318E" w:rsidP="0029318E">
                    <w:pPr>
                      <w:spacing w:before="18" w:line="205" w:lineRule="exact"/>
                      <w:ind w:left="20" w:hanging="20"/>
                      <w:jc w:val="left"/>
                      <w:rPr>
                        <w:rFonts w:ascii="Verdana"/>
                        <w:b/>
                        <w:i/>
                        <w:sz w:val="17"/>
                      </w:rPr>
                    </w:pPr>
                    <w:r>
                      <w:rPr>
                        <w:rFonts w:ascii="Verdana"/>
                        <w:b/>
                        <w:i/>
                        <w:spacing w:val="-2"/>
                        <w:w w:val="85"/>
                        <w:sz w:val="17"/>
                      </w:rPr>
                      <w:t>Jurnal</w:t>
                    </w:r>
                    <w:r>
                      <w:rPr>
                        <w:rFonts w:ascii="Verdana"/>
                        <w:b/>
                        <w:i/>
                        <w:spacing w:val="-4"/>
                        <w:w w:val="85"/>
                        <w:sz w:val="17"/>
                      </w:rPr>
                      <w:t xml:space="preserve"> </w:t>
                    </w:r>
                    <w:r>
                      <w:rPr>
                        <w:rFonts w:ascii="Verdana"/>
                        <w:b/>
                        <w:i/>
                        <w:spacing w:val="-1"/>
                        <w:w w:val="85"/>
                        <w:sz w:val="17"/>
                      </w:rPr>
                      <w:t>Pembaharuan</w:t>
                    </w:r>
                    <w:r>
                      <w:rPr>
                        <w:rFonts w:ascii="Verdana"/>
                        <w:b/>
                        <w:i/>
                        <w:spacing w:val="-3"/>
                        <w:w w:val="85"/>
                        <w:sz w:val="17"/>
                      </w:rPr>
                      <w:t xml:space="preserve"> </w:t>
                    </w:r>
                    <w:r>
                      <w:rPr>
                        <w:rFonts w:ascii="Verdana"/>
                        <w:b/>
                        <w:i/>
                        <w:spacing w:val="-1"/>
                        <w:w w:val="85"/>
                        <w:sz w:val="17"/>
                      </w:rPr>
                      <w:t>Hukum</w:t>
                    </w:r>
                  </w:p>
                  <w:p w14:paraId="1B671040" w14:textId="77777777" w:rsidR="0029318E" w:rsidRDefault="0029318E" w:rsidP="0029318E">
                    <w:pPr>
                      <w:spacing w:line="191" w:lineRule="exact"/>
                      <w:ind w:left="20" w:hanging="20"/>
                      <w:jc w:val="left"/>
                      <w:rPr>
                        <w:sz w:val="16"/>
                      </w:rPr>
                    </w:pPr>
                    <w:r>
                      <w:rPr>
                        <w:sz w:val="16"/>
                      </w:rPr>
                      <w:t>Volume</w:t>
                    </w:r>
                    <w:r>
                      <w:rPr>
                        <w:spacing w:val="-3"/>
                        <w:sz w:val="16"/>
                      </w:rPr>
                      <w:t xml:space="preserve"> </w:t>
                    </w:r>
                    <w:r>
                      <w:rPr>
                        <w:sz w:val="16"/>
                      </w:rPr>
                      <w:t>10</w:t>
                    </w:r>
                    <w:r>
                      <w:rPr>
                        <w:spacing w:val="-3"/>
                        <w:sz w:val="16"/>
                      </w:rPr>
                      <w:t xml:space="preserve"> </w:t>
                    </w:r>
                    <w:r>
                      <w:rPr>
                        <w:sz w:val="16"/>
                      </w:rPr>
                      <w:t>No.</w:t>
                    </w:r>
                    <w:r>
                      <w:rPr>
                        <w:spacing w:val="-1"/>
                        <w:sz w:val="16"/>
                      </w:rPr>
                      <w:t xml:space="preserve"> </w:t>
                    </w:r>
                    <w:r>
                      <w:rPr>
                        <w:sz w:val="16"/>
                      </w:rPr>
                      <w:t>3 September</w:t>
                    </w:r>
                    <w:r>
                      <w:rPr>
                        <w:spacing w:val="-2"/>
                        <w:sz w:val="16"/>
                      </w:rPr>
                      <w:t xml:space="preserve"> </w:t>
                    </w:r>
                    <w:r>
                      <w:rPr>
                        <w:sz w:val="16"/>
                      </w:rPr>
                      <w:t>–</w:t>
                    </w:r>
                    <w:r>
                      <w:rPr>
                        <w:spacing w:val="-2"/>
                        <w:sz w:val="16"/>
                      </w:rPr>
                      <w:t xml:space="preserve"> </w:t>
                    </w:r>
                    <w:r>
                      <w:rPr>
                        <w:sz w:val="16"/>
                      </w:rPr>
                      <w:t>December</w:t>
                    </w:r>
                    <w:r>
                      <w:rPr>
                        <w:spacing w:val="-2"/>
                        <w:sz w:val="16"/>
                      </w:rPr>
                      <w:t xml:space="preserve"> </w:t>
                    </w:r>
                    <w:r>
                      <w:rPr>
                        <w:sz w:val="16"/>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D718" w14:textId="0E84DCEF" w:rsidR="002C4349" w:rsidRDefault="006F4BD3">
    <w:pPr>
      <w:pStyle w:val="Footer"/>
    </w:pPr>
    <w:r w:rsidRPr="002C4349">
      <w:rPr>
        <w:noProof/>
      </w:rPr>
      <mc:AlternateContent>
        <mc:Choice Requires="wps">
          <w:drawing>
            <wp:anchor distT="0" distB="0" distL="0" distR="0" simplePos="0" relativeHeight="251675648" behindDoc="0" locked="0" layoutInCell="1" allowOverlap="1" wp14:anchorId="069154AF" wp14:editId="30AB19F7">
              <wp:simplePos x="0" y="0"/>
              <wp:positionH relativeFrom="page">
                <wp:posOffset>6515100</wp:posOffset>
              </wp:positionH>
              <wp:positionV relativeFrom="page">
                <wp:posOffset>9977120</wp:posOffset>
              </wp:positionV>
              <wp:extent cx="479425" cy="209550"/>
              <wp:effectExtent l="0" t="0" r="0" b="0"/>
              <wp:wrapNone/>
              <wp:docPr id="11"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25" cy="209550"/>
                      </a:xfrm>
                      <a:prstGeom prst="rect">
                        <a:avLst/>
                      </a:prstGeom>
                    </wps:spPr>
                    <wps:txbx>
                      <w:txbxContent>
                        <w:p w14:paraId="4E652EF0" w14:textId="3A542650" w:rsidR="002C4349" w:rsidRDefault="002C4349" w:rsidP="0029318E">
                          <w:pPr>
                            <w:pStyle w:val="BodyText"/>
                            <w:spacing w:before="20"/>
                            <w:ind w:left="20" w:hanging="20"/>
                            <w:jc w:val="center"/>
                          </w:pPr>
                          <w:r>
                            <w:rPr>
                              <w:color w:val="FFFFFF"/>
                              <w:spacing w:val="-5"/>
                              <w:highlight w:val="black"/>
                            </w:rPr>
                            <w:fldChar w:fldCharType="begin"/>
                          </w:r>
                          <w:r>
                            <w:rPr>
                              <w:color w:val="FFFFFF"/>
                              <w:spacing w:val="-5"/>
                              <w:highlight w:val="black"/>
                            </w:rPr>
                            <w:instrText xml:space="preserve"> PAGE </w:instrText>
                          </w:r>
                          <w:r>
                            <w:rPr>
                              <w:color w:val="FFFFFF"/>
                              <w:spacing w:val="-5"/>
                              <w:highlight w:val="black"/>
                            </w:rPr>
                            <w:fldChar w:fldCharType="separate"/>
                          </w:r>
                          <w:r>
                            <w:rPr>
                              <w:color w:val="FFFFFF"/>
                              <w:spacing w:val="-5"/>
                              <w:highlight w:val="black"/>
                            </w:rPr>
                            <w:t>270</w:t>
                          </w:r>
                          <w:r>
                            <w:rPr>
                              <w:color w:val="FFFFFF"/>
                              <w:spacing w:val="-5"/>
                              <w:highlight w:val="black"/>
                            </w:rPr>
                            <w:fldChar w:fldCharType="end"/>
                          </w:r>
                        </w:p>
                      </w:txbxContent>
                    </wps:txbx>
                    <wps:bodyPr wrap="square" lIns="0" tIns="0" rIns="0" bIns="0" rtlCol="0">
                      <a:noAutofit/>
                    </wps:bodyPr>
                  </wps:wsp>
                </a:graphicData>
              </a:graphic>
            </wp:anchor>
          </w:drawing>
        </mc:Choice>
        <mc:Fallback>
          <w:pict>
            <v:shapetype w14:anchorId="069154AF" id="_x0000_t202" coordsize="21600,21600" o:spt="202" path="m,l,21600r21600,l21600,xe">
              <v:stroke joinstyle="miter"/>
              <v:path gradientshapeok="t" o:connecttype="rect"/>
            </v:shapetype>
            <v:shape id="_x0000_s1036" type="#_x0000_t202" style="position:absolute;left:0;text-align:left;margin-left:513pt;margin-top:785.6pt;width:37.75pt;height:16.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" filled="f" stroked="f">
              <v:textbox inset="0,0,0,0">
                <w:txbxContent>
                  <w:p w14:paraId="4E652EF0" w14:textId="3A542650" w:rsidR="002C4349" w:rsidRDefault="002C4349" w:rsidP="0029318E">
                    <w:pPr>
                      <w:pStyle w:val="BodyText"/>
                      <w:spacing w:before="20"/>
                      <w:ind w:left="20" w:hanging="20"/>
                      <w:jc w:val="center"/>
                    </w:pPr>
                    <w:r>
                      <w:rPr>
                        <w:color w:val="FFFFFF"/>
                        <w:spacing w:val="-5"/>
                        <w:highlight w:val="black"/>
                      </w:rPr>
                      <w:fldChar w:fldCharType="begin"/>
                    </w:r>
                    <w:r>
                      <w:rPr>
                        <w:color w:val="FFFFFF"/>
                        <w:spacing w:val="-5"/>
                        <w:highlight w:val="black"/>
                      </w:rPr>
                      <w:instrText xml:space="preserve"> PAGE </w:instrText>
                    </w:r>
                    <w:r>
                      <w:rPr>
                        <w:color w:val="FFFFFF"/>
                        <w:spacing w:val="-5"/>
                        <w:highlight w:val="black"/>
                      </w:rPr>
                      <w:fldChar w:fldCharType="separate"/>
                    </w:r>
                    <w:r>
                      <w:rPr>
                        <w:color w:val="FFFFFF"/>
                        <w:spacing w:val="-5"/>
                        <w:highlight w:val="black"/>
                      </w:rPr>
                      <w:t>270</w:t>
                    </w:r>
                    <w:r>
                      <w:rPr>
                        <w:color w:val="FFFFFF"/>
                        <w:spacing w:val="-5"/>
                        <w:highlight w:val="black"/>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95104" behindDoc="1" locked="0" layoutInCell="1" allowOverlap="1" wp14:anchorId="02C4ED5D" wp14:editId="39AD9EE2">
              <wp:simplePos x="0" y="0"/>
              <wp:positionH relativeFrom="page">
                <wp:posOffset>6520815</wp:posOffset>
              </wp:positionH>
              <wp:positionV relativeFrom="page">
                <wp:posOffset>9768205</wp:posOffset>
              </wp:positionV>
              <wp:extent cx="460375" cy="666750"/>
              <wp:effectExtent l="0" t="0" r="0" b="0"/>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666750"/>
                      </a:xfrm>
                      <a:custGeom>
                        <a:avLst/>
                        <a:gdLst>
                          <a:gd name="T0" fmla="+- 0 10968 10257"/>
                          <a:gd name="T1" fmla="*/ T0 w 711"/>
                          <a:gd name="T2" fmla="+- 0 15343 15343"/>
                          <a:gd name="T3" fmla="*/ 15343 h 966"/>
                          <a:gd name="T4" fmla="+- 0 10257 10257"/>
                          <a:gd name="T5" fmla="*/ T4 w 711"/>
                          <a:gd name="T6" fmla="+- 0 15343 15343"/>
                          <a:gd name="T7" fmla="*/ 15343 h 966"/>
                          <a:gd name="T8" fmla="+- 0 10257 10257"/>
                          <a:gd name="T9" fmla="*/ T8 w 711"/>
                          <a:gd name="T10" fmla="+- 0 15691 15343"/>
                          <a:gd name="T11" fmla="*/ 15691 h 966"/>
                          <a:gd name="T12" fmla="+- 0 10257 10257"/>
                          <a:gd name="T13" fmla="*/ T12 w 711"/>
                          <a:gd name="T14" fmla="+- 0 15957 15343"/>
                          <a:gd name="T15" fmla="*/ 15957 h 966"/>
                          <a:gd name="T16" fmla="+- 0 10257 10257"/>
                          <a:gd name="T17" fmla="*/ T16 w 711"/>
                          <a:gd name="T18" fmla="+- 0 16308 15343"/>
                          <a:gd name="T19" fmla="*/ 16308 h 966"/>
                          <a:gd name="T20" fmla="+- 0 10968 10257"/>
                          <a:gd name="T21" fmla="*/ T20 w 711"/>
                          <a:gd name="T22" fmla="+- 0 16308 15343"/>
                          <a:gd name="T23" fmla="*/ 16308 h 966"/>
                          <a:gd name="T24" fmla="+- 0 10968 10257"/>
                          <a:gd name="T25" fmla="*/ T24 w 711"/>
                          <a:gd name="T26" fmla="+- 0 15957 15343"/>
                          <a:gd name="T27" fmla="*/ 15957 h 966"/>
                          <a:gd name="T28" fmla="+- 0 10968 10257"/>
                          <a:gd name="T29" fmla="*/ T28 w 711"/>
                          <a:gd name="T30" fmla="+- 0 15691 15343"/>
                          <a:gd name="T31" fmla="*/ 15691 h 966"/>
                          <a:gd name="T32" fmla="+- 0 10968 10257"/>
                          <a:gd name="T33" fmla="*/ T32 w 711"/>
                          <a:gd name="T34" fmla="+- 0 15343 15343"/>
                          <a:gd name="T35" fmla="*/ 15343 h 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1" h="966">
                            <a:moveTo>
                              <a:pt x="711" y="0"/>
                            </a:moveTo>
                            <a:lnTo>
                              <a:pt x="0" y="0"/>
                            </a:lnTo>
                            <a:lnTo>
                              <a:pt x="0" y="348"/>
                            </a:lnTo>
                            <a:lnTo>
                              <a:pt x="0" y="614"/>
                            </a:lnTo>
                            <a:lnTo>
                              <a:pt x="0" y="965"/>
                            </a:lnTo>
                            <a:lnTo>
                              <a:pt x="711" y="965"/>
                            </a:lnTo>
                            <a:lnTo>
                              <a:pt x="711" y="614"/>
                            </a:lnTo>
                            <a:lnTo>
                              <a:pt x="711" y="348"/>
                            </a:lnTo>
                            <a:lnTo>
                              <a:pt x="7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1C302" id="Freeform: Shape 37" o:spid="_x0000_s1026" style="position:absolute;margin-left:513.45pt;margin-top:769.15pt;width:36.25pt;height:5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" path="m711,l,,,348,,614,,965r711,l711,614r,-266l711,xe" fillcolor="black" stroked="f">
              <v:path arrowok="t" o:connecttype="custom" o:connectlocs="460375,10590005;0,10590005;0,10830201;0,11013799;0,11256065;460375,11256065;460375,11013799;460375,10830201;460375,10590005" o:connectangles="0,0,0,0,0,0,0,0,0"/>
              <w10:wrap anchorx="page" anchory="page"/>
            </v:shape>
          </w:pict>
        </mc:Fallback>
      </mc:AlternateContent>
    </w:r>
    <w:r w:rsidRPr="0029318E">
      <w:rPr>
        <w:noProof/>
      </w:rPr>
      <mc:AlternateContent>
        <mc:Choice Requires="wps">
          <w:drawing>
            <wp:anchor distT="0" distB="0" distL="114300" distR="114300" simplePos="0" relativeHeight="251693056" behindDoc="1" locked="0" layoutInCell="1" allowOverlap="1" wp14:anchorId="6B87AB46" wp14:editId="1A1C6E0E">
              <wp:simplePos x="0" y="0"/>
              <wp:positionH relativeFrom="page">
                <wp:posOffset>3593465</wp:posOffset>
              </wp:positionH>
              <wp:positionV relativeFrom="page">
                <wp:posOffset>9754235</wp:posOffset>
              </wp:positionV>
              <wp:extent cx="2870835" cy="733425"/>
              <wp:effectExtent l="0" t="0" r="12065"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CAB23" w14:textId="6284744A" w:rsidR="0029318E" w:rsidRDefault="00F15607" w:rsidP="0029318E">
                          <w:pPr>
                            <w:spacing w:before="21"/>
                            <w:ind w:left="0" w:right="18" w:firstLine="0"/>
                            <w:jc w:val="right"/>
                            <w:rPr>
                              <w:b/>
                              <w:sz w:val="16"/>
                            </w:rPr>
                          </w:pPr>
                          <w:bookmarkStart w:id="4" w:name="_Hlk157090851"/>
                          <w:bookmarkStart w:id="5" w:name="_Hlk157090852"/>
                          <w:r w:rsidRPr="00F15607">
                            <w:rPr>
                              <w:b/>
                              <w:bCs/>
                              <w:sz w:val="16"/>
                              <w:lang w:val="en-US"/>
                            </w:rPr>
                            <w:t>CONSUMER PROTECTION LAWS IN COMMERCIAL TRANSACTIONS: EVALUATING THE CRUCIAL SIGNIFICANCE CONSUMER-CENTRIC COMMERCE REGULATIONS IN INDONESIA</w:t>
                          </w:r>
                        </w:p>
                        <w:p w14:paraId="7FBF3665" w14:textId="025BA61D" w:rsidR="0029318E" w:rsidRPr="00780EC3" w:rsidRDefault="00F15607" w:rsidP="00F15607">
                          <w:pPr>
                            <w:spacing w:line="192" w:lineRule="exact"/>
                            <w:ind w:left="0" w:right="34" w:firstLine="0"/>
                            <w:jc w:val="right"/>
                            <w:rPr>
                              <w:sz w:val="16"/>
                              <w:lang w:val="en-US"/>
                            </w:rPr>
                          </w:pPr>
                          <w:r w:rsidRPr="00F15607">
                            <w:rPr>
                              <w:sz w:val="16"/>
                            </w:rPr>
                            <w:t>Wiwik Sri Widiarty</w:t>
                          </w:r>
                          <w:bookmarkEnd w:id="4"/>
                          <w:bookmarkEnd w:id="5"/>
                          <w:r w:rsidR="00780EC3">
                            <w:rPr>
                              <w:sz w:val="16"/>
                              <w:lang w:val="en-US"/>
                            </w:rPr>
                            <w:t xml:space="preserve">, </w:t>
                          </w:r>
                          <w:r w:rsidR="00780EC3" w:rsidRPr="00780EC3">
                            <w:rPr>
                              <w:sz w:val="16"/>
                              <w:lang w:val="en-US"/>
                            </w:rPr>
                            <w:t>Zang Huai Jian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7AB46" id="Text Box 34" o:spid="_x0000_s1037" type="#_x0000_t202" style="position:absolute;left:0;text-align:left;margin-left:282.95pt;margin-top:768.05pt;width:226.05pt;height:57.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" filled="f" stroked="f">
              <v:textbox inset="0,0,0,0">
                <w:txbxContent>
                  <w:p w14:paraId="3F4CAB23" w14:textId="6284744A" w:rsidR="0029318E" w:rsidRDefault="00F15607" w:rsidP="0029318E">
                    <w:pPr>
                      <w:spacing w:before="21"/>
                      <w:ind w:left="0" w:right="18" w:firstLine="0"/>
                      <w:jc w:val="right"/>
                      <w:rPr>
                        <w:b/>
                        <w:sz w:val="16"/>
                      </w:rPr>
                    </w:pPr>
                    <w:bookmarkStart w:id="7" w:name="_Hlk157090851"/>
                    <w:bookmarkStart w:id="8" w:name="_Hlk157090852"/>
                    <w:r w:rsidRPr="00F15607">
                      <w:rPr>
                        <w:b/>
                        <w:bCs/>
                        <w:sz w:val="16"/>
                        <w:lang w:val="en-US"/>
                      </w:rPr>
                      <w:t>CONSUMER PROTECTION LAWS IN COMMERCIAL TRANSACTIONS: EVALUATING THE CRUCIAL SIGNIFICANCE CONSUMER-CENTRIC COMMERCE REGULATIONS IN INDONESIA</w:t>
                    </w:r>
                  </w:p>
                  <w:p w14:paraId="7FBF3665" w14:textId="025BA61D" w:rsidR="0029318E" w:rsidRPr="00780EC3" w:rsidRDefault="00F15607" w:rsidP="00F15607">
                    <w:pPr>
                      <w:spacing w:line="192" w:lineRule="exact"/>
                      <w:ind w:left="0" w:right="34" w:firstLine="0"/>
                      <w:jc w:val="right"/>
                      <w:rPr>
                        <w:sz w:val="16"/>
                        <w:lang w:val="en-US"/>
                      </w:rPr>
                    </w:pPr>
                    <w:r w:rsidRPr="00F15607">
                      <w:rPr>
                        <w:sz w:val="16"/>
                      </w:rPr>
                      <w:t>Wiwik Sri Widiarty</w:t>
                    </w:r>
                    <w:bookmarkEnd w:id="7"/>
                    <w:bookmarkEnd w:id="8"/>
                    <w:r w:rsidR="00780EC3">
                      <w:rPr>
                        <w:sz w:val="16"/>
                        <w:lang w:val="en-US"/>
                      </w:rPr>
                      <w:t xml:space="preserve">, </w:t>
                    </w:r>
                    <w:r w:rsidR="00780EC3" w:rsidRPr="00780EC3">
                      <w:rPr>
                        <w:sz w:val="16"/>
                        <w:lang w:val="en-US"/>
                      </w:rPr>
                      <w:t xml:space="preserve">Zang </w:t>
                    </w:r>
                    <w:proofErr w:type="spellStart"/>
                    <w:r w:rsidR="00780EC3" w:rsidRPr="00780EC3">
                      <w:rPr>
                        <w:sz w:val="16"/>
                        <w:lang w:val="en-US"/>
                      </w:rPr>
                      <w:t>Huai</w:t>
                    </w:r>
                    <w:proofErr w:type="spellEnd"/>
                    <w:r w:rsidR="00780EC3" w:rsidRPr="00780EC3">
                      <w:rPr>
                        <w:sz w:val="16"/>
                        <w:lang w:val="en-US"/>
                      </w:rPr>
                      <w:t xml:space="preserve"> Jian</w:t>
                    </w:r>
                  </w:p>
                </w:txbxContent>
              </v:textbox>
              <w10:wrap anchorx="page" anchory="page"/>
            </v:shape>
          </w:pict>
        </mc:Fallback>
      </mc:AlternateContent>
    </w:r>
    <w:r w:rsidRPr="0029318E">
      <w:rPr>
        <w:noProof/>
      </w:rPr>
      <mc:AlternateContent>
        <mc:Choice Requires="wps">
          <w:drawing>
            <wp:anchor distT="0" distB="0" distL="114300" distR="114300" simplePos="0" relativeHeight="251692032" behindDoc="1" locked="0" layoutInCell="1" allowOverlap="1" wp14:anchorId="52FB65DD" wp14:editId="1C54C40B">
              <wp:simplePos x="0" y="0"/>
              <wp:positionH relativeFrom="page">
                <wp:posOffset>1080135</wp:posOffset>
              </wp:positionH>
              <wp:positionV relativeFrom="page">
                <wp:posOffset>9752965</wp:posOffset>
              </wp:positionV>
              <wp:extent cx="2118995" cy="276225"/>
              <wp:effectExtent l="0" t="0" r="1460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D653" w14:textId="77777777" w:rsidR="0029318E" w:rsidRDefault="0029318E" w:rsidP="0029318E">
                          <w:pPr>
                            <w:spacing w:before="18" w:line="205" w:lineRule="exact"/>
                            <w:ind w:left="20" w:hanging="20"/>
                            <w:jc w:val="left"/>
                            <w:rPr>
                              <w:rFonts w:ascii="Verdana"/>
                              <w:b/>
                              <w:i/>
                              <w:sz w:val="17"/>
                            </w:rPr>
                          </w:pPr>
                          <w:r>
                            <w:rPr>
                              <w:rFonts w:ascii="Verdana"/>
                              <w:b/>
                              <w:i/>
                              <w:spacing w:val="-2"/>
                              <w:w w:val="85"/>
                              <w:sz w:val="17"/>
                            </w:rPr>
                            <w:t>Jurnal</w:t>
                          </w:r>
                          <w:r>
                            <w:rPr>
                              <w:rFonts w:ascii="Verdana"/>
                              <w:b/>
                              <w:i/>
                              <w:spacing w:val="-4"/>
                              <w:w w:val="85"/>
                              <w:sz w:val="17"/>
                            </w:rPr>
                            <w:t xml:space="preserve"> </w:t>
                          </w:r>
                          <w:r>
                            <w:rPr>
                              <w:rFonts w:ascii="Verdana"/>
                              <w:b/>
                              <w:i/>
                              <w:spacing w:val="-1"/>
                              <w:w w:val="85"/>
                              <w:sz w:val="17"/>
                            </w:rPr>
                            <w:t>Pembaharuan</w:t>
                          </w:r>
                          <w:r>
                            <w:rPr>
                              <w:rFonts w:ascii="Verdana"/>
                              <w:b/>
                              <w:i/>
                              <w:spacing w:val="-3"/>
                              <w:w w:val="85"/>
                              <w:sz w:val="17"/>
                            </w:rPr>
                            <w:t xml:space="preserve"> </w:t>
                          </w:r>
                          <w:r>
                            <w:rPr>
                              <w:rFonts w:ascii="Verdana"/>
                              <w:b/>
                              <w:i/>
                              <w:spacing w:val="-1"/>
                              <w:w w:val="85"/>
                              <w:sz w:val="17"/>
                            </w:rPr>
                            <w:t>Hukum</w:t>
                          </w:r>
                        </w:p>
                        <w:p w14:paraId="1629090B" w14:textId="77777777" w:rsidR="0029318E" w:rsidRDefault="0029318E" w:rsidP="0029318E">
                          <w:pPr>
                            <w:spacing w:line="191" w:lineRule="exact"/>
                            <w:ind w:left="20" w:hanging="20"/>
                            <w:jc w:val="left"/>
                            <w:rPr>
                              <w:sz w:val="16"/>
                            </w:rPr>
                          </w:pPr>
                          <w:r>
                            <w:rPr>
                              <w:sz w:val="16"/>
                            </w:rPr>
                            <w:t>Volume</w:t>
                          </w:r>
                          <w:r>
                            <w:rPr>
                              <w:spacing w:val="-3"/>
                              <w:sz w:val="16"/>
                            </w:rPr>
                            <w:t xml:space="preserve"> </w:t>
                          </w:r>
                          <w:r>
                            <w:rPr>
                              <w:sz w:val="16"/>
                            </w:rPr>
                            <w:t>10</w:t>
                          </w:r>
                          <w:r>
                            <w:rPr>
                              <w:spacing w:val="-3"/>
                              <w:sz w:val="16"/>
                            </w:rPr>
                            <w:t xml:space="preserve"> </w:t>
                          </w:r>
                          <w:r>
                            <w:rPr>
                              <w:sz w:val="16"/>
                            </w:rPr>
                            <w:t>No.</w:t>
                          </w:r>
                          <w:r>
                            <w:rPr>
                              <w:spacing w:val="-1"/>
                              <w:sz w:val="16"/>
                            </w:rPr>
                            <w:t xml:space="preserve"> </w:t>
                          </w:r>
                          <w:r>
                            <w:rPr>
                              <w:sz w:val="16"/>
                            </w:rPr>
                            <w:t>3 September</w:t>
                          </w:r>
                          <w:r>
                            <w:rPr>
                              <w:spacing w:val="-2"/>
                              <w:sz w:val="16"/>
                            </w:rPr>
                            <w:t xml:space="preserve"> </w:t>
                          </w:r>
                          <w:r>
                            <w:rPr>
                              <w:sz w:val="16"/>
                            </w:rPr>
                            <w:t>–</w:t>
                          </w:r>
                          <w:r>
                            <w:rPr>
                              <w:spacing w:val="-2"/>
                              <w:sz w:val="16"/>
                            </w:rPr>
                            <w:t xml:space="preserve"> </w:t>
                          </w:r>
                          <w:r>
                            <w:rPr>
                              <w:sz w:val="16"/>
                            </w:rPr>
                            <w:t>December</w:t>
                          </w:r>
                          <w:r>
                            <w:rPr>
                              <w:spacing w:val="-2"/>
                              <w:sz w:val="16"/>
                            </w:rPr>
                            <w:t xml:space="preserve"> </w:t>
                          </w:r>
                          <w:r w:rsidRPr="00F15607">
                            <w:rPr>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65DD" id="Text Box 33" o:spid="_x0000_s1038" type="#_x0000_t202" style="position:absolute;left:0;text-align:left;margin-left:85.05pt;margin-top:767.95pt;width:166.85pt;height:21.7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" filled="f" stroked="f">
              <v:textbox inset="0,0,0,0">
                <w:txbxContent>
                  <w:p w14:paraId="5B16D653" w14:textId="77777777" w:rsidR="0029318E" w:rsidRDefault="0029318E" w:rsidP="0029318E">
                    <w:pPr>
                      <w:spacing w:before="18" w:line="205" w:lineRule="exact"/>
                      <w:ind w:left="20" w:hanging="20"/>
                      <w:jc w:val="left"/>
                      <w:rPr>
                        <w:rFonts w:ascii="Verdana"/>
                        <w:b/>
                        <w:i/>
                        <w:sz w:val="17"/>
                      </w:rPr>
                    </w:pPr>
                    <w:r>
                      <w:rPr>
                        <w:rFonts w:ascii="Verdana"/>
                        <w:b/>
                        <w:i/>
                        <w:spacing w:val="-2"/>
                        <w:w w:val="85"/>
                        <w:sz w:val="17"/>
                      </w:rPr>
                      <w:t>Jurnal</w:t>
                    </w:r>
                    <w:r>
                      <w:rPr>
                        <w:rFonts w:ascii="Verdana"/>
                        <w:b/>
                        <w:i/>
                        <w:spacing w:val="-4"/>
                        <w:w w:val="85"/>
                        <w:sz w:val="17"/>
                      </w:rPr>
                      <w:t xml:space="preserve"> </w:t>
                    </w:r>
                    <w:r>
                      <w:rPr>
                        <w:rFonts w:ascii="Verdana"/>
                        <w:b/>
                        <w:i/>
                        <w:spacing w:val="-1"/>
                        <w:w w:val="85"/>
                        <w:sz w:val="17"/>
                      </w:rPr>
                      <w:t>Pembaharuan</w:t>
                    </w:r>
                    <w:r>
                      <w:rPr>
                        <w:rFonts w:ascii="Verdana"/>
                        <w:b/>
                        <w:i/>
                        <w:spacing w:val="-3"/>
                        <w:w w:val="85"/>
                        <w:sz w:val="17"/>
                      </w:rPr>
                      <w:t xml:space="preserve"> </w:t>
                    </w:r>
                    <w:r>
                      <w:rPr>
                        <w:rFonts w:ascii="Verdana"/>
                        <w:b/>
                        <w:i/>
                        <w:spacing w:val="-1"/>
                        <w:w w:val="85"/>
                        <w:sz w:val="17"/>
                      </w:rPr>
                      <w:t>Hukum</w:t>
                    </w:r>
                  </w:p>
                  <w:p w14:paraId="1629090B" w14:textId="77777777" w:rsidR="0029318E" w:rsidRDefault="0029318E" w:rsidP="0029318E">
                    <w:pPr>
                      <w:spacing w:line="191" w:lineRule="exact"/>
                      <w:ind w:left="20" w:hanging="20"/>
                      <w:jc w:val="left"/>
                      <w:rPr>
                        <w:sz w:val="16"/>
                      </w:rPr>
                    </w:pPr>
                    <w:r>
                      <w:rPr>
                        <w:sz w:val="16"/>
                      </w:rPr>
                      <w:t>Volume</w:t>
                    </w:r>
                    <w:r>
                      <w:rPr>
                        <w:spacing w:val="-3"/>
                        <w:sz w:val="16"/>
                      </w:rPr>
                      <w:t xml:space="preserve"> </w:t>
                    </w:r>
                    <w:r>
                      <w:rPr>
                        <w:sz w:val="16"/>
                      </w:rPr>
                      <w:t>10</w:t>
                    </w:r>
                    <w:r>
                      <w:rPr>
                        <w:spacing w:val="-3"/>
                        <w:sz w:val="16"/>
                      </w:rPr>
                      <w:t xml:space="preserve"> </w:t>
                    </w:r>
                    <w:r>
                      <w:rPr>
                        <w:sz w:val="16"/>
                      </w:rPr>
                      <w:t>No.</w:t>
                    </w:r>
                    <w:r>
                      <w:rPr>
                        <w:spacing w:val="-1"/>
                        <w:sz w:val="16"/>
                      </w:rPr>
                      <w:t xml:space="preserve"> </w:t>
                    </w:r>
                    <w:r>
                      <w:rPr>
                        <w:sz w:val="16"/>
                      </w:rPr>
                      <w:t>3 September</w:t>
                    </w:r>
                    <w:r>
                      <w:rPr>
                        <w:spacing w:val="-2"/>
                        <w:sz w:val="16"/>
                      </w:rPr>
                      <w:t xml:space="preserve"> </w:t>
                    </w:r>
                    <w:r>
                      <w:rPr>
                        <w:sz w:val="16"/>
                      </w:rPr>
                      <w:t>–</w:t>
                    </w:r>
                    <w:r>
                      <w:rPr>
                        <w:spacing w:val="-2"/>
                        <w:sz w:val="16"/>
                      </w:rPr>
                      <w:t xml:space="preserve"> </w:t>
                    </w:r>
                    <w:r>
                      <w:rPr>
                        <w:sz w:val="16"/>
                      </w:rPr>
                      <w:t>December</w:t>
                    </w:r>
                    <w:r>
                      <w:rPr>
                        <w:spacing w:val="-2"/>
                        <w:sz w:val="16"/>
                      </w:rPr>
                      <w:t xml:space="preserve"> </w:t>
                    </w:r>
                    <w:r w:rsidRPr="00F15607">
                      <w:rPr>
                        <w:sz w:val="16"/>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42C7" w14:textId="77777777" w:rsidR="004951FD" w:rsidRDefault="004951FD" w:rsidP="00876DA9">
      <w:pPr>
        <w:spacing w:line="240" w:lineRule="auto"/>
        <w:ind w:left="0" w:firstLine="0"/>
        <w:jc w:val="left"/>
      </w:pPr>
      <w:r>
        <w:separator/>
      </w:r>
    </w:p>
  </w:footnote>
  <w:footnote w:type="continuationSeparator" w:id="0">
    <w:p w14:paraId="5386C909" w14:textId="77777777" w:rsidR="004951FD" w:rsidRDefault="004951FD" w:rsidP="002F4B42">
      <w:pPr>
        <w:spacing w:line="240" w:lineRule="auto"/>
      </w:pPr>
      <w:r>
        <w:continuationSeparator/>
      </w:r>
    </w:p>
  </w:footnote>
  <w:footnote w:id="1">
    <w:p w14:paraId="548DB75A" w14:textId="48528D8A" w:rsidR="00467F5D" w:rsidRPr="00D8074D" w:rsidRDefault="00467F5D" w:rsidP="00BE2BFB">
      <w:pPr>
        <w:pStyle w:val="FootnoteText"/>
        <w:rPr>
          <w:lang w:val="en-US"/>
        </w:rPr>
      </w:pPr>
      <w:r w:rsidRPr="00D8074D">
        <w:rPr>
          <w:rStyle w:val="FootnoteReference"/>
        </w:rPr>
        <w:footnoteRef/>
      </w:r>
      <w:r w:rsidRPr="00D8074D">
        <w:t xml:space="preserve"> Geraint Howells and Stephen Weatherill. </w:t>
      </w:r>
      <w:r w:rsidRPr="00D8074D">
        <w:rPr>
          <w:i/>
          <w:iCs/>
        </w:rPr>
        <w:t>Consumer protection law</w:t>
      </w:r>
      <w:r w:rsidRPr="00D8074D">
        <w:t>. London: Routledge, 2017. 14</w:t>
      </w:r>
      <w:r w:rsidR="00BE2BFB" w:rsidRPr="00D8074D">
        <w:rPr>
          <w:lang w:val="en-US"/>
        </w:rPr>
        <w:t xml:space="preserve">. See also, </w:t>
      </w:r>
      <w:r w:rsidR="00BE2BFB" w:rsidRPr="00D8074D">
        <w:t>Hans-W.</w:t>
      </w:r>
      <w:r w:rsidR="008A0FEA" w:rsidRPr="00D8074D">
        <w:rPr>
          <w:lang w:val="en-US"/>
        </w:rPr>
        <w:t xml:space="preserve"> </w:t>
      </w:r>
      <w:proofErr w:type="spellStart"/>
      <w:r w:rsidR="008A0FEA" w:rsidRPr="00D8074D">
        <w:rPr>
          <w:lang w:val="en-US"/>
        </w:rPr>
        <w:t>Micklitz</w:t>
      </w:r>
      <w:proofErr w:type="spellEnd"/>
      <w:r w:rsidR="00BE2BFB" w:rsidRPr="00D8074D">
        <w:t xml:space="preserve"> and Geneviève Saumier. </w:t>
      </w:r>
      <w:r w:rsidR="00BE2BFB" w:rsidRPr="00D8074D">
        <w:rPr>
          <w:i/>
          <w:iCs/>
        </w:rPr>
        <w:t>Enforcement and effectiveness of consumer law</w:t>
      </w:r>
      <w:r w:rsidR="00BE2BFB" w:rsidRPr="00D8074D">
        <w:t>. Springer International Publishing, 2018.</w:t>
      </w:r>
      <w:r w:rsidR="008A0FEA" w:rsidRPr="00D8074D">
        <w:rPr>
          <w:lang w:val="en-US"/>
        </w:rPr>
        <w:t xml:space="preserve"> 24.</w:t>
      </w:r>
    </w:p>
  </w:footnote>
  <w:footnote w:id="2">
    <w:p w14:paraId="02AF05BA" w14:textId="479DBA24" w:rsidR="007F67A2" w:rsidRPr="00D8074D" w:rsidRDefault="007F67A2" w:rsidP="003B1F1C">
      <w:pPr>
        <w:pStyle w:val="FootnoteText"/>
        <w:rPr>
          <w:lang w:val="en-US"/>
        </w:rPr>
      </w:pPr>
      <w:r w:rsidRPr="00D8074D">
        <w:rPr>
          <w:rStyle w:val="FootnoteReference"/>
          <w:vertAlign w:val="baseline"/>
        </w:rPr>
        <w:footnoteRef/>
      </w:r>
      <w:r w:rsidRPr="00D8074D">
        <w:t xml:space="preserve"> </w:t>
      </w:r>
      <w:r w:rsidR="008A0FEA" w:rsidRPr="00D8074D">
        <w:rPr>
          <w:lang w:val="en-US"/>
        </w:rPr>
        <w:t xml:space="preserve">H. </w:t>
      </w:r>
      <w:r w:rsidR="008A0FEA" w:rsidRPr="00D8074D">
        <w:t>Matnuh</w:t>
      </w:r>
      <w:r w:rsidR="008A0FEA" w:rsidRPr="00D8074D">
        <w:rPr>
          <w:lang w:val="en-US"/>
        </w:rPr>
        <w:t>.</w:t>
      </w:r>
      <w:r w:rsidR="008A0FEA" w:rsidRPr="00D8074D">
        <w:t xml:space="preserve"> "Rectifying Consumer Protection Law and Establishing of a Consumer Court in Indonesia." </w:t>
      </w:r>
      <w:r w:rsidR="008A0FEA" w:rsidRPr="00D8074D">
        <w:rPr>
          <w:i/>
          <w:iCs/>
        </w:rPr>
        <w:t>Journal of Consumer Policy</w:t>
      </w:r>
      <w:r w:rsidR="008A0FEA" w:rsidRPr="00D8074D">
        <w:t> 44, no. 3 (2021): 48</w:t>
      </w:r>
      <w:r w:rsidR="008A0FEA" w:rsidRPr="00D8074D">
        <w:rPr>
          <w:lang w:val="en-US"/>
        </w:rPr>
        <w:t>5</w:t>
      </w:r>
      <w:r w:rsidR="008A0FEA" w:rsidRPr="00D8074D">
        <w:t>.</w:t>
      </w:r>
      <w:r w:rsidR="003B1F1C" w:rsidRPr="00D8074D">
        <w:rPr>
          <w:lang w:val="en-US"/>
        </w:rPr>
        <w:t xml:space="preserve"> See also, </w:t>
      </w:r>
      <w:r w:rsidR="008A0FEA" w:rsidRPr="00D8074D">
        <w:t>Mohamad Rivaldi</w:t>
      </w:r>
      <w:r w:rsidR="008A0FEA" w:rsidRPr="00D8074D">
        <w:rPr>
          <w:lang w:val="en-US"/>
        </w:rPr>
        <w:t xml:space="preserve"> Moha</w:t>
      </w:r>
      <w:r w:rsidR="008A0FEA" w:rsidRPr="00D8074D">
        <w:t>, Sukarmi Sukarmi, and Afifah Kusumadara. "Urgensi Pendaftaran Penyelenggara Sistem Elektronik Bagi Pelaku Usaha E-Commerce." </w:t>
      </w:r>
      <w:r w:rsidR="008A0FEA" w:rsidRPr="00D8074D">
        <w:rPr>
          <w:i/>
          <w:iCs/>
        </w:rPr>
        <w:t>Jambura Law Review</w:t>
      </w:r>
      <w:r w:rsidR="008A0FEA" w:rsidRPr="00D8074D">
        <w:t> 2, no. 2 (2020): 10</w:t>
      </w:r>
      <w:r w:rsidR="008A0FEA" w:rsidRPr="00D8074D">
        <w:rPr>
          <w:lang w:val="en-US"/>
        </w:rPr>
        <w:t>2</w:t>
      </w:r>
      <w:r w:rsidR="008A0FEA" w:rsidRPr="00D8074D">
        <w:t>.</w:t>
      </w:r>
      <w:r w:rsidR="00157810" w:rsidRPr="00D8074D">
        <w:rPr>
          <w:lang w:val="en-US"/>
        </w:rPr>
        <w:t xml:space="preserve"> </w:t>
      </w:r>
    </w:p>
  </w:footnote>
  <w:footnote w:id="3">
    <w:p w14:paraId="6835F57E" w14:textId="2BB348DC" w:rsidR="007F67A2" w:rsidRPr="00D8074D" w:rsidRDefault="007F67A2" w:rsidP="002B2F8D">
      <w:pPr>
        <w:pStyle w:val="FootnoteText"/>
      </w:pPr>
      <w:r w:rsidRPr="00D8074D">
        <w:rPr>
          <w:rStyle w:val="FootnoteReference"/>
          <w:vertAlign w:val="baseline"/>
        </w:rPr>
        <w:footnoteRef/>
      </w:r>
      <w:r w:rsidRPr="00D8074D">
        <w:t xml:space="preserve"> Nurul</w:t>
      </w:r>
      <w:r w:rsidR="001E27DF" w:rsidRPr="00D8074D">
        <w:t xml:space="preserve"> Fibrianti</w:t>
      </w:r>
      <w:r w:rsidRPr="00D8074D">
        <w:t>. "Consumer Protection in Electronic Transactions." </w:t>
      </w:r>
      <w:r w:rsidRPr="00D8074D">
        <w:rPr>
          <w:i/>
          <w:iCs/>
        </w:rPr>
        <w:t>International Journal of Business, Economics and Law </w:t>
      </w:r>
      <w:r w:rsidRPr="00D8074D">
        <w:t>12, no. 4 (2017): 68.</w:t>
      </w:r>
    </w:p>
  </w:footnote>
  <w:footnote w:id="4">
    <w:p w14:paraId="5030F30E" w14:textId="4BF4FBF7" w:rsidR="00BE1207" w:rsidRPr="00D8074D" w:rsidRDefault="00BE1207">
      <w:pPr>
        <w:pStyle w:val="FootnoteText"/>
        <w:rPr>
          <w:lang w:val="en-US"/>
        </w:rPr>
      </w:pPr>
      <w:r w:rsidRPr="00D8074D">
        <w:rPr>
          <w:rStyle w:val="FootnoteReference"/>
          <w:vertAlign w:val="baseline"/>
        </w:rPr>
        <w:footnoteRef/>
      </w:r>
      <w:r w:rsidRPr="00D8074D">
        <w:t xml:space="preserve"> Subkhi Subkhi. "Implementation of Hajj with Bailout Funds with the Al Qardh Agreement." </w:t>
      </w:r>
      <w:r w:rsidRPr="00D8074D">
        <w:rPr>
          <w:i/>
          <w:iCs/>
        </w:rPr>
        <w:t>Law Development Journal</w:t>
      </w:r>
      <w:r w:rsidRPr="00D8074D">
        <w:t> 2, no. 1 (2020): 1</w:t>
      </w:r>
      <w:r w:rsidRPr="00D8074D">
        <w:rPr>
          <w:lang w:val="en-US"/>
        </w:rPr>
        <w:t>2</w:t>
      </w:r>
      <w:r w:rsidRPr="00D8074D">
        <w:t>.</w:t>
      </w:r>
    </w:p>
  </w:footnote>
  <w:footnote w:id="5">
    <w:p w14:paraId="7917DD21" w14:textId="7E533E11" w:rsidR="007F67A2" w:rsidRPr="00D8074D" w:rsidRDefault="007F67A2" w:rsidP="002B2F8D">
      <w:pPr>
        <w:pStyle w:val="FootnoteText"/>
      </w:pPr>
      <w:r w:rsidRPr="00D8074D">
        <w:rPr>
          <w:rStyle w:val="FootnoteReference"/>
          <w:vertAlign w:val="baseline"/>
        </w:rPr>
        <w:footnoteRef/>
      </w:r>
      <w:r w:rsidRPr="00D8074D">
        <w:t xml:space="preserve"> Stewart</w:t>
      </w:r>
      <w:r w:rsidR="001E27DF" w:rsidRPr="00D8074D">
        <w:t xml:space="preserve"> Macaulay</w:t>
      </w:r>
      <w:r w:rsidRPr="00D8074D">
        <w:t>. "Lawyers and consumer protection laws." </w:t>
      </w:r>
      <w:r w:rsidRPr="00D8074D">
        <w:rPr>
          <w:i/>
          <w:iCs/>
        </w:rPr>
        <w:t>Law &amp; Soc'y Rev</w:t>
      </w:r>
      <w:r w:rsidRPr="00D8074D">
        <w:t>. 14 (1979): 118.</w:t>
      </w:r>
    </w:p>
  </w:footnote>
  <w:footnote w:id="6">
    <w:p w14:paraId="238B2C95" w14:textId="01722465" w:rsidR="007F67A2" w:rsidRPr="00D8074D" w:rsidRDefault="007F67A2" w:rsidP="002B2F8D">
      <w:pPr>
        <w:pStyle w:val="FootnoteText"/>
        <w:rPr>
          <w:lang w:val="en-US"/>
        </w:rPr>
      </w:pPr>
      <w:r w:rsidRPr="00D8074D">
        <w:rPr>
          <w:rStyle w:val="FootnoteReference"/>
          <w:vertAlign w:val="baseline"/>
        </w:rPr>
        <w:footnoteRef/>
      </w:r>
      <w:r w:rsidRPr="00D8074D">
        <w:t xml:space="preserve"> Kathleen S.</w:t>
      </w:r>
      <w:r w:rsidR="001E27DF" w:rsidRPr="00D8074D">
        <w:t xml:space="preserve"> Morris.</w:t>
      </w:r>
      <w:r w:rsidRPr="00D8074D">
        <w:t xml:space="preserve"> "Expanding Local Enforcement of State and Federal Consumer Protection Laws." </w:t>
      </w:r>
      <w:r w:rsidRPr="00D8074D">
        <w:rPr>
          <w:i/>
          <w:iCs/>
        </w:rPr>
        <w:t>Fordham Urb. LJ</w:t>
      </w:r>
      <w:r w:rsidRPr="00D8074D">
        <w:t> 40 (2012): 1905.</w:t>
      </w:r>
      <w:r w:rsidR="00BE1207" w:rsidRPr="00D8074D">
        <w:rPr>
          <w:lang w:val="en-US"/>
        </w:rPr>
        <w:t xml:space="preserve"> See also: </w:t>
      </w:r>
      <w:r w:rsidR="00BE1207" w:rsidRPr="00D8074D">
        <w:t>Khoirulika Nur Harinda, Amin Purnawan, and Aryani Witasari. "The Law Enforcement of Environmental Law against Illegal Mining." </w:t>
      </w:r>
      <w:r w:rsidR="00BE1207" w:rsidRPr="00D8074D">
        <w:rPr>
          <w:i/>
          <w:iCs/>
        </w:rPr>
        <w:t>Law Development Journal</w:t>
      </w:r>
      <w:r w:rsidR="00BE1207" w:rsidRPr="00D8074D">
        <w:t> 3, no. 4 (2021): 693.</w:t>
      </w:r>
    </w:p>
  </w:footnote>
  <w:footnote w:id="7">
    <w:p w14:paraId="27C58AAB" w14:textId="4CDE9666" w:rsidR="007F67A2" w:rsidRPr="00D8074D" w:rsidRDefault="007F67A2" w:rsidP="002B2F8D">
      <w:pPr>
        <w:pStyle w:val="FootnoteText"/>
      </w:pPr>
      <w:r w:rsidRPr="00D8074D">
        <w:rPr>
          <w:rStyle w:val="FootnoteReference"/>
          <w:vertAlign w:val="baseline"/>
        </w:rPr>
        <w:footnoteRef/>
      </w:r>
      <w:r w:rsidRPr="00D8074D">
        <w:t xml:space="preserve"> Abdul Halim</w:t>
      </w:r>
      <w:r w:rsidR="001E27DF" w:rsidRPr="00D8074D">
        <w:t xml:space="preserve"> Barkatullah</w:t>
      </w:r>
      <w:r w:rsidRPr="00D8074D">
        <w:t>. "Does self-regulation provide legal protection and security to e-commerce consumers?." </w:t>
      </w:r>
      <w:r w:rsidRPr="00D8074D">
        <w:rPr>
          <w:i/>
          <w:iCs/>
        </w:rPr>
        <w:t>Electronic Commerce Research and Applications</w:t>
      </w:r>
      <w:r w:rsidRPr="00D8074D">
        <w:t> 30 (2018): 97.</w:t>
      </w:r>
    </w:p>
  </w:footnote>
  <w:footnote w:id="8">
    <w:p w14:paraId="6A2C0A6C" w14:textId="622DFD0B" w:rsidR="00E169FF" w:rsidRPr="00D8074D" w:rsidRDefault="00E169FF">
      <w:pPr>
        <w:pStyle w:val="FootnoteText"/>
        <w:rPr>
          <w:lang w:val="en-US"/>
        </w:rPr>
      </w:pPr>
      <w:r w:rsidRPr="00D8074D">
        <w:rPr>
          <w:rStyle w:val="FootnoteReference"/>
        </w:rPr>
        <w:footnoteRef/>
      </w:r>
      <w:r w:rsidRPr="00D8074D">
        <w:t xml:space="preserve"> Anthony D. Miyazaki and Ana Fernandez. "Consumer perceptions of privacy and security risks for online shopping." </w:t>
      </w:r>
      <w:r w:rsidRPr="00D8074D">
        <w:rPr>
          <w:i/>
          <w:iCs/>
        </w:rPr>
        <w:t>Journal of Consumer affairs</w:t>
      </w:r>
      <w:r w:rsidRPr="00D8074D">
        <w:t> 35, no. 1 (2001): 29</w:t>
      </w:r>
    </w:p>
  </w:footnote>
  <w:footnote w:id="9">
    <w:p w14:paraId="2D3E338A" w14:textId="41219F9B" w:rsidR="00574F40" w:rsidRPr="00D8074D" w:rsidRDefault="00574F40" w:rsidP="00574F40">
      <w:pPr>
        <w:pStyle w:val="FootnoteText"/>
        <w:rPr>
          <w:lang w:val="en-US"/>
        </w:rPr>
      </w:pPr>
      <w:r w:rsidRPr="00D8074D">
        <w:rPr>
          <w:rStyle w:val="FootnoteReference"/>
        </w:rPr>
        <w:footnoteRef/>
      </w:r>
      <w:r w:rsidRPr="00D8074D">
        <w:t xml:space="preserve"> </w:t>
      </w:r>
      <w:r w:rsidRPr="00D8074D">
        <w:t>Theresia Anita</w:t>
      </w:r>
      <w:r w:rsidR="00A6799D" w:rsidRPr="00D8074D">
        <w:rPr>
          <w:lang w:val="en-US"/>
        </w:rPr>
        <w:t xml:space="preserve"> Christiani</w:t>
      </w:r>
      <w:r w:rsidRPr="00D8074D">
        <w:t>. "Normative and empirical research methods: Their usefulness and relevance in the study of law as an object." </w:t>
      </w:r>
      <w:r w:rsidRPr="00D8074D">
        <w:rPr>
          <w:i/>
          <w:iCs/>
        </w:rPr>
        <w:t>Procedia-Social and Behavioral Sciences</w:t>
      </w:r>
      <w:r w:rsidRPr="00D8074D">
        <w:t> 219 (2016): 201.</w:t>
      </w:r>
    </w:p>
  </w:footnote>
  <w:footnote w:id="10">
    <w:p w14:paraId="061A526C" w14:textId="163EFD23" w:rsidR="007F67A2" w:rsidRPr="00D8074D" w:rsidRDefault="007F67A2" w:rsidP="002B2F8D">
      <w:pPr>
        <w:pStyle w:val="FootnoteText"/>
        <w:rPr>
          <w:lang w:val="en-US"/>
        </w:rPr>
      </w:pPr>
      <w:r w:rsidRPr="00D8074D">
        <w:rPr>
          <w:rStyle w:val="FootnoteReference"/>
          <w:vertAlign w:val="baseline"/>
        </w:rPr>
        <w:footnoteRef/>
      </w:r>
      <w:r w:rsidRPr="00D8074D">
        <w:t xml:space="preserve"> </w:t>
      </w:r>
      <w:r w:rsidR="00BE1207" w:rsidRPr="00D8074D">
        <w:t>Andi Aina Ilmih, Kami Hartono, and Ida Musofiana. "Legal Aspects Of The Use Of Digital Technology Through Sharia Online Transactions In Traditional Markets In Increasing Community Economy." </w:t>
      </w:r>
      <w:r w:rsidR="00BE1207" w:rsidRPr="00D8074D">
        <w:rPr>
          <w:i/>
          <w:iCs/>
        </w:rPr>
        <w:t>International Journal of Law Reconstruction</w:t>
      </w:r>
      <w:r w:rsidR="00BE1207" w:rsidRPr="00D8074D">
        <w:t> 3, no. 2 (2019): 11</w:t>
      </w:r>
      <w:r w:rsidR="00BE1207" w:rsidRPr="00D8074D">
        <w:rPr>
          <w:lang w:val="en-US"/>
        </w:rPr>
        <w:t>5</w:t>
      </w:r>
      <w:r w:rsidR="00BE1207" w:rsidRPr="00D8074D">
        <w:t>.</w:t>
      </w:r>
    </w:p>
  </w:footnote>
  <w:footnote w:id="11">
    <w:p w14:paraId="3AD8B627" w14:textId="62BA4A6C" w:rsidR="007F67A2" w:rsidRPr="00D8074D" w:rsidRDefault="007F67A2" w:rsidP="003B483C">
      <w:pPr>
        <w:pStyle w:val="FootnoteText"/>
        <w:rPr>
          <w:lang w:val="en-US"/>
        </w:rPr>
      </w:pPr>
      <w:r w:rsidRPr="00D8074D">
        <w:rPr>
          <w:rStyle w:val="FootnoteReference"/>
          <w:vertAlign w:val="baseline"/>
        </w:rPr>
        <w:footnoteRef/>
      </w:r>
      <w:r w:rsidR="00F35236" w:rsidRPr="00D8074D">
        <w:t xml:space="preserve"> Muchammad Shidqon</w:t>
      </w:r>
      <w:r w:rsidR="00A6799D" w:rsidRPr="00D8074D">
        <w:rPr>
          <w:lang w:val="en-US"/>
        </w:rPr>
        <w:t xml:space="preserve"> Prabowo</w:t>
      </w:r>
      <w:r w:rsidR="00F35236" w:rsidRPr="00D8074D">
        <w:t xml:space="preserve"> and Dewi Sulistianingsih. "Reformulation of Consumer Protection Legal Policies in the Digital Business Era in Indonesia." </w:t>
      </w:r>
      <w:r w:rsidR="00F35236" w:rsidRPr="00D8074D">
        <w:rPr>
          <w:i/>
          <w:iCs/>
        </w:rPr>
        <w:t>Diponegoro Law Review</w:t>
      </w:r>
      <w:r w:rsidR="00F35236" w:rsidRPr="00D8074D">
        <w:t> 8, no. 1 (2023): 1</w:t>
      </w:r>
      <w:r w:rsidR="00A6799D" w:rsidRPr="00D8074D">
        <w:rPr>
          <w:lang w:val="en-US"/>
        </w:rPr>
        <w:t>6</w:t>
      </w:r>
      <w:r w:rsidRPr="00D8074D">
        <w:t>.</w:t>
      </w:r>
    </w:p>
  </w:footnote>
  <w:footnote w:id="12">
    <w:p w14:paraId="7DEEFC1F" w14:textId="143F6F94" w:rsidR="007F67A2" w:rsidRPr="00D8074D" w:rsidRDefault="007F67A2" w:rsidP="002B2F8D">
      <w:pPr>
        <w:pStyle w:val="FootnoteText"/>
      </w:pPr>
      <w:r w:rsidRPr="00D8074D">
        <w:rPr>
          <w:rStyle w:val="FootnoteReference"/>
          <w:vertAlign w:val="baseline"/>
        </w:rPr>
        <w:footnoteRef/>
      </w:r>
      <w:r w:rsidRPr="00D8074D">
        <w:t xml:space="preserve"> Ho-Guen</w:t>
      </w:r>
      <w:r w:rsidR="001E27DF" w:rsidRPr="00D8074D">
        <w:t xml:space="preserve"> Lee</w:t>
      </w:r>
      <w:r w:rsidRPr="00D8074D">
        <w:t>. "Do electronic marketplaces lower the price of goods?." </w:t>
      </w:r>
      <w:r w:rsidRPr="00D8074D">
        <w:rPr>
          <w:i/>
          <w:iCs/>
        </w:rPr>
        <w:t>Communications of the ACM </w:t>
      </w:r>
      <w:r w:rsidRPr="00D8074D">
        <w:t>41, no. 1 (1998): 75.</w:t>
      </w:r>
    </w:p>
  </w:footnote>
  <w:footnote w:id="13">
    <w:p w14:paraId="544B1EA8" w14:textId="1AB57E47" w:rsidR="007F67A2" w:rsidRPr="00D8074D" w:rsidRDefault="007F67A2" w:rsidP="002B2F8D">
      <w:pPr>
        <w:pStyle w:val="FootnoteText"/>
      </w:pPr>
      <w:r w:rsidRPr="00D8074D">
        <w:rPr>
          <w:rStyle w:val="FootnoteReference"/>
          <w:vertAlign w:val="baseline"/>
        </w:rPr>
        <w:footnoteRef/>
      </w:r>
      <w:r w:rsidRPr="00D8074D">
        <w:t xml:space="preserve"> Christopher J.</w:t>
      </w:r>
      <w:r w:rsidR="001E27DF" w:rsidRPr="00D8074D">
        <w:t xml:space="preserve"> Cowton</w:t>
      </w:r>
      <w:r w:rsidRPr="00D8074D">
        <w:t xml:space="preserve"> and Leire San-Jose. "On the ethics of trade credit: Understanding good payment practice in the supply chain." </w:t>
      </w:r>
      <w:r w:rsidRPr="00D8074D">
        <w:rPr>
          <w:i/>
          <w:iCs/>
        </w:rPr>
        <w:t>Journal of Business Ethics</w:t>
      </w:r>
      <w:r w:rsidRPr="00D8074D">
        <w:t> 140 (2017): 677.</w:t>
      </w:r>
    </w:p>
  </w:footnote>
  <w:footnote w:id="14">
    <w:p w14:paraId="24226BC1" w14:textId="66413552" w:rsidR="007F67A2" w:rsidRPr="00D8074D" w:rsidRDefault="007F67A2" w:rsidP="00A869C9">
      <w:pPr>
        <w:pStyle w:val="FootnoteText"/>
        <w:rPr>
          <w:lang w:val="en-US"/>
        </w:rPr>
      </w:pPr>
      <w:r w:rsidRPr="00D8074D">
        <w:rPr>
          <w:rStyle w:val="FootnoteReference"/>
          <w:vertAlign w:val="baseline"/>
        </w:rPr>
        <w:footnoteRef/>
      </w:r>
      <w:r w:rsidRPr="00D8074D">
        <w:t xml:space="preserve"> </w:t>
      </w:r>
      <w:r w:rsidR="00C4131F" w:rsidRPr="00D8074D">
        <w:t>Shidarta Shidarta and Stefan Koos. "Introduction To A Social-Functional Approach In The Indonesian Consumer Protection Law." </w:t>
      </w:r>
      <w:r w:rsidR="00C4131F" w:rsidRPr="00D8074D">
        <w:rPr>
          <w:i/>
          <w:iCs/>
        </w:rPr>
        <w:t>Veritas et Justitia</w:t>
      </w:r>
      <w:r w:rsidR="00C4131F" w:rsidRPr="00D8074D">
        <w:t> 5, no. 1 (2019): 49.</w:t>
      </w:r>
    </w:p>
  </w:footnote>
  <w:footnote w:id="15">
    <w:p w14:paraId="578C8807" w14:textId="5E1E24C8" w:rsidR="007F67A2" w:rsidRPr="00D8074D" w:rsidRDefault="007F67A2" w:rsidP="002B2F8D">
      <w:pPr>
        <w:pStyle w:val="FootnoteText"/>
      </w:pPr>
      <w:r w:rsidRPr="00D8074D">
        <w:rPr>
          <w:rStyle w:val="FootnoteReference"/>
          <w:vertAlign w:val="baseline"/>
        </w:rPr>
        <w:footnoteRef/>
      </w:r>
      <w:r w:rsidRPr="00D8074D">
        <w:t xml:space="preserve"> Dian Maris</w:t>
      </w:r>
      <w:r w:rsidR="008E207B" w:rsidRPr="00D8074D">
        <w:t xml:space="preserve"> Rahmana</w:t>
      </w:r>
      <w:r w:rsidRPr="00D8074D">
        <w:t xml:space="preserve"> and Susilowati Suparto. "Consumer Protection and Responsibility of Business Actors in Electronic Transactions (E-Commerce)." </w:t>
      </w:r>
      <w:r w:rsidR="00F1548C" w:rsidRPr="00D8074D">
        <w:rPr>
          <w:i/>
          <w:iCs/>
        </w:rPr>
        <w:t xml:space="preserve">Acta Diurnal </w:t>
      </w:r>
      <w:r w:rsidRPr="00D8074D">
        <w:rPr>
          <w:i/>
          <w:iCs/>
        </w:rPr>
        <w:t>Jurnal Ilmu Hukum Kenotariatan</w:t>
      </w:r>
      <w:r w:rsidRPr="00D8074D">
        <w:t> 2, no. 2 (2019): 215.</w:t>
      </w:r>
    </w:p>
  </w:footnote>
  <w:footnote w:id="16">
    <w:p w14:paraId="454B683B" w14:textId="79CF692D" w:rsidR="007F67A2" w:rsidRPr="00D8074D" w:rsidRDefault="007F67A2" w:rsidP="002B2F8D">
      <w:pPr>
        <w:pStyle w:val="FootnoteText"/>
        <w:rPr>
          <w:lang w:val="en-US"/>
        </w:rPr>
      </w:pPr>
      <w:r w:rsidRPr="00D8074D">
        <w:rPr>
          <w:rStyle w:val="FootnoteReference"/>
          <w:vertAlign w:val="baseline"/>
        </w:rPr>
        <w:footnoteRef/>
      </w:r>
      <w:r w:rsidRPr="00D8074D">
        <w:t xml:space="preserve"> </w:t>
      </w:r>
      <w:r w:rsidR="00183721" w:rsidRPr="00D8074D">
        <w:t>Sugiharto Sugiharto, and Andi Aina Ilmih. "Juridic Analysis of Used Clothes Consumer Based on Article 4 Consumer Protection and Islamic Law Perspective." </w:t>
      </w:r>
      <w:r w:rsidR="00183721" w:rsidRPr="00D8074D">
        <w:rPr>
          <w:i/>
          <w:iCs/>
        </w:rPr>
        <w:t>Jurnal Pembaharuan Hukum</w:t>
      </w:r>
      <w:r w:rsidR="00183721" w:rsidRPr="00D8074D">
        <w:t> 6, no. 2 (2020)</w:t>
      </w:r>
      <w:r w:rsidR="00183721" w:rsidRPr="00D8074D">
        <w:rPr>
          <w:lang w:val="en-US"/>
        </w:rPr>
        <w:t>: 182</w:t>
      </w:r>
      <w:r w:rsidR="00183721" w:rsidRPr="00D8074D">
        <w:t>.</w:t>
      </w:r>
    </w:p>
  </w:footnote>
  <w:footnote w:id="17">
    <w:p w14:paraId="78EA8AA7" w14:textId="5A474676" w:rsidR="007F67A2" w:rsidRPr="00D8074D" w:rsidRDefault="007F67A2" w:rsidP="002B2F8D">
      <w:pPr>
        <w:pStyle w:val="FootnoteText"/>
      </w:pPr>
      <w:r w:rsidRPr="00D8074D">
        <w:rPr>
          <w:rStyle w:val="FootnoteReference"/>
          <w:vertAlign w:val="baseline"/>
        </w:rPr>
        <w:footnoteRef/>
      </w:r>
      <w:r w:rsidRPr="00D8074D">
        <w:t xml:space="preserve"> Fatria</w:t>
      </w:r>
      <w:r w:rsidR="008E207B" w:rsidRPr="00D8074D">
        <w:t xml:space="preserve"> Khairo</w:t>
      </w:r>
      <w:r w:rsidRPr="00D8074D">
        <w:t>. "Consumer Protection Policy for Conducting E-Commerce Transactions in Indonesia." </w:t>
      </w:r>
      <w:r w:rsidRPr="00D8074D">
        <w:rPr>
          <w:i/>
          <w:iCs/>
        </w:rPr>
        <w:t>Journal of Governance</w:t>
      </w:r>
      <w:r w:rsidRPr="00D8074D">
        <w:t> 7, no. 1 (2022): 177.</w:t>
      </w:r>
    </w:p>
  </w:footnote>
  <w:footnote w:id="18">
    <w:p w14:paraId="58D62619" w14:textId="74DA7A2F" w:rsidR="007F67A2" w:rsidRPr="00D8074D" w:rsidRDefault="007F67A2" w:rsidP="008A7F3C">
      <w:pPr>
        <w:pStyle w:val="FootnoteText"/>
      </w:pPr>
      <w:r w:rsidRPr="00D8074D">
        <w:rPr>
          <w:rStyle w:val="FootnoteReference"/>
          <w:vertAlign w:val="baseline"/>
        </w:rPr>
        <w:footnoteRef/>
      </w:r>
      <w:r w:rsidRPr="00D8074D">
        <w:t xml:space="preserve"> </w:t>
      </w:r>
      <w:r w:rsidR="0042664B" w:rsidRPr="00D8074D">
        <w:rPr>
          <w:lang w:val="en-US"/>
        </w:rPr>
        <w:t xml:space="preserve">Yane </w:t>
      </w:r>
      <w:r w:rsidR="008A7F3C" w:rsidRPr="00D8074D">
        <w:t>Svetiev. "How consumer law travels." </w:t>
      </w:r>
      <w:r w:rsidR="008A7F3C" w:rsidRPr="00D8074D">
        <w:rPr>
          <w:i/>
          <w:iCs/>
        </w:rPr>
        <w:t>Journal of Consumer Policy</w:t>
      </w:r>
      <w:r w:rsidR="008A7F3C" w:rsidRPr="00D8074D">
        <w:t> 36 (2013): 209</w:t>
      </w:r>
      <w:r w:rsidRPr="00D8074D">
        <w:t>.</w:t>
      </w:r>
    </w:p>
  </w:footnote>
  <w:footnote w:id="19">
    <w:p w14:paraId="1CB8D41A" w14:textId="77777777" w:rsidR="00446423" w:rsidRPr="00D8074D" w:rsidRDefault="00446423" w:rsidP="00446423">
      <w:pPr>
        <w:pStyle w:val="FootnoteText"/>
      </w:pPr>
      <w:r w:rsidRPr="00D8074D">
        <w:rPr>
          <w:rStyle w:val="FootnoteReference"/>
          <w:vertAlign w:val="baseline"/>
        </w:rPr>
        <w:footnoteRef/>
      </w:r>
      <w:r w:rsidRPr="00D8074D">
        <w:t xml:space="preserve"> Kusumo Wahyu Bintoro, Budi Santoso, and Joko Setiyono. "Juridic Review Consumer Protection Perspective of Copyright Law (Omnibus Law) and Consumer Protection Law." </w:t>
      </w:r>
      <w:r w:rsidRPr="00D8074D">
        <w:rPr>
          <w:i/>
          <w:iCs/>
        </w:rPr>
        <w:t>International Journal of Law and Politics Studies</w:t>
      </w:r>
      <w:r w:rsidRPr="00D8074D">
        <w:t> 4, no. 2 (2022): 78.</w:t>
      </w:r>
    </w:p>
  </w:footnote>
  <w:footnote w:id="20">
    <w:p w14:paraId="1B60B8C1" w14:textId="0ABEDAB7" w:rsidR="007F67A2" w:rsidRPr="00D8074D" w:rsidRDefault="007F67A2" w:rsidP="002B2F8D">
      <w:pPr>
        <w:pStyle w:val="FootnoteText"/>
      </w:pPr>
      <w:r w:rsidRPr="00D8074D">
        <w:rPr>
          <w:rStyle w:val="FootnoteReference"/>
          <w:vertAlign w:val="baseline"/>
        </w:rPr>
        <w:footnoteRef/>
      </w:r>
      <w:r w:rsidRPr="00D8074D">
        <w:t xml:space="preserve"> Natali</w:t>
      </w:r>
      <w:r w:rsidR="008E207B" w:rsidRPr="00D8074D">
        <w:t xml:space="preserve"> Helberger,</w:t>
      </w:r>
      <w:r w:rsidRPr="00D8074D">
        <w:t xml:space="preserve"> Frederik Zuiderveen Borgesius, and Agustin Reyna. "The perfect match? A closer look at the relationship between EU consumer law and data protection law." </w:t>
      </w:r>
      <w:r w:rsidRPr="00D8074D">
        <w:rPr>
          <w:i/>
          <w:iCs/>
        </w:rPr>
        <w:t>Common Market Law Review </w:t>
      </w:r>
      <w:r w:rsidRPr="00D8074D">
        <w:t>54, no. 5 (2017).</w:t>
      </w:r>
    </w:p>
  </w:footnote>
  <w:footnote w:id="21">
    <w:p w14:paraId="689C7C3C" w14:textId="687C7878" w:rsidR="007F67A2" w:rsidRPr="00D8074D" w:rsidRDefault="007F67A2" w:rsidP="002B2F8D">
      <w:pPr>
        <w:pStyle w:val="FootnoteText"/>
      </w:pPr>
      <w:r w:rsidRPr="00D8074D">
        <w:rPr>
          <w:rStyle w:val="FootnoteReference"/>
          <w:vertAlign w:val="baseline"/>
        </w:rPr>
        <w:footnoteRef/>
      </w:r>
      <w:r w:rsidRPr="00D8074D">
        <w:t xml:space="preserve"> Kalman J.</w:t>
      </w:r>
      <w:r w:rsidR="008E207B" w:rsidRPr="00D8074D">
        <w:t xml:space="preserve"> Cohen,</w:t>
      </w:r>
      <w:r w:rsidRPr="00D8074D">
        <w:t xml:space="preserve"> Steven F. Maier, Robert A. Schwartz, and David K. Whitcomb. "Transaction costs, order placement strategy, and existence of the bid-ask spread." </w:t>
      </w:r>
      <w:r w:rsidRPr="00D8074D">
        <w:rPr>
          <w:i/>
          <w:iCs/>
        </w:rPr>
        <w:t>Journal of political economy</w:t>
      </w:r>
      <w:r w:rsidRPr="00D8074D">
        <w:t> 89, no. 2 (1981): 289.</w:t>
      </w:r>
    </w:p>
  </w:footnote>
  <w:footnote w:id="22">
    <w:p w14:paraId="5656E582" w14:textId="1B4886AE" w:rsidR="007F67A2" w:rsidRPr="00D8074D" w:rsidRDefault="007F67A2" w:rsidP="002B2F8D">
      <w:pPr>
        <w:pStyle w:val="FootnoteText"/>
      </w:pPr>
      <w:r w:rsidRPr="00D8074D">
        <w:rPr>
          <w:rStyle w:val="FootnoteReference"/>
          <w:vertAlign w:val="baseline"/>
        </w:rPr>
        <w:footnoteRef/>
      </w:r>
      <w:r w:rsidRPr="00D8074D">
        <w:t xml:space="preserve"> Felix Pratama</w:t>
      </w:r>
      <w:r w:rsidR="008E207B" w:rsidRPr="00D8074D">
        <w:t xml:space="preserve"> Tjipto</w:t>
      </w:r>
      <w:r w:rsidRPr="00D8074D">
        <w:t>. "Comparative Law Analysis of Consumer Protection Law in E-Commerce Transaction between Indonesia and United States." </w:t>
      </w:r>
      <w:r w:rsidRPr="00D8074D">
        <w:rPr>
          <w:i/>
          <w:iCs/>
        </w:rPr>
        <w:t>UIR Law Review</w:t>
      </w:r>
      <w:r w:rsidRPr="00D8074D">
        <w:t> 5, no. 2 (2021): 16.</w:t>
      </w:r>
    </w:p>
  </w:footnote>
  <w:footnote w:id="23">
    <w:p w14:paraId="48BEEF91" w14:textId="2C113A54" w:rsidR="007F67A2" w:rsidRPr="00D8074D" w:rsidRDefault="007F67A2" w:rsidP="002B2F8D">
      <w:pPr>
        <w:pStyle w:val="FootnoteText"/>
      </w:pPr>
      <w:r w:rsidRPr="00D8074D">
        <w:rPr>
          <w:rStyle w:val="FootnoteReference"/>
          <w:vertAlign w:val="baseline"/>
        </w:rPr>
        <w:footnoteRef/>
      </w:r>
      <w:r w:rsidRPr="00D8074D">
        <w:t xml:space="preserve"> </w:t>
      </w:r>
      <w:r w:rsidR="007C71D8" w:rsidRPr="00D8074D">
        <w:rPr>
          <w:rFonts w:ascii="Arial" w:hAnsi="Arial" w:cs="Arial"/>
          <w:color w:val="222222"/>
          <w:shd w:val="clear" w:color="auto" w:fill="FFFFFF"/>
        </w:rPr>
        <w:t>Lauren E.</w:t>
      </w:r>
      <w:r w:rsidR="0042664B" w:rsidRPr="00D8074D">
        <w:rPr>
          <w:rFonts w:ascii="Arial" w:hAnsi="Arial" w:cs="Arial"/>
          <w:color w:val="222222"/>
          <w:shd w:val="clear" w:color="auto" w:fill="FFFFFF"/>
          <w:lang w:val="en-US"/>
        </w:rPr>
        <w:t xml:space="preserve"> Willis.</w:t>
      </w:r>
      <w:r w:rsidR="007C71D8" w:rsidRPr="00D8074D">
        <w:rPr>
          <w:rFonts w:ascii="Arial" w:hAnsi="Arial" w:cs="Arial"/>
          <w:color w:val="222222"/>
          <w:shd w:val="clear" w:color="auto" w:fill="FFFFFF"/>
        </w:rPr>
        <w:t xml:space="preserve"> "Performance-based consumer law." </w:t>
      </w:r>
      <w:r w:rsidR="007C71D8" w:rsidRPr="00D8074D">
        <w:rPr>
          <w:rFonts w:ascii="Arial" w:hAnsi="Arial" w:cs="Arial"/>
          <w:i/>
          <w:iCs/>
          <w:color w:val="222222"/>
          <w:shd w:val="clear" w:color="auto" w:fill="FFFFFF"/>
        </w:rPr>
        <w:t>The University of Chicago Law Review</w:t>
      </w:r>
      <w:r w:rsidR="007C71D8" w:rsidRPr="00D8074D">
        <w:rPr>
          <w:rFonts w:ascii="Arial" w:hAnsi="Arial" w:cs="Arial"/>
          <w:color w:val="222222"/>
          <w:shd w:val="clear" w:color="auto" w:fill="FFFFFF"/>
        </w:rPr>
        <w:t> (2015): 1309</w:t>
      </w:r>
      <w:r w:rsidRPr="00D8074D">
        <w:t>.</w:t>
      </w:r>
    </w:p>
  </w:footnote>
  <w:footnote w:id="24">
    <w:p w14:paraId="19833370" w14:textId="187AD83C" w:rsidR="00183721" w:rsidRPr="00D8074D" w:rsidRDefault="00183721">
      <w:pPr>
        <w:pStyle w:val="FootnoteText"/>
        <w:rPr>
          <w:lang w:val="en-US"/>
        </w:rPr>
      </w:pPr>
      <w:r w:rsidRPr="00D8074D">
        <w:rPr>
          <w:rStyle w:val="FootnoteReference"/>
          <w:vertAlign w:val="baseline"/>
        </w:rPr>
        <w:footnoteRef/>
      </w:r>
      <w:r w:rsidRPr="00D8074D">
        <w:t xml:space="preserve"> Anis Mashdurohatun, Gunarto Gunarto, and Lathifah Hanim. "The Urgency of Legal Protection to the Trademarks in the Global Era." </w:t>
      </w:r>
      <w:r w:rsidRPr="00D8074D">
        <w:rPr>
          <w:i/>
          <w:iCs/>
        </w:rPr>
        <w:t>Jurnal Pembaharuan Hukum</w:t>
      </w:r>
      <w:r w:rsidRPr="00D8074D">
        <w:t> 5, no. 3 (2018): 2</w:t>
      </w:r>
      <w:r w:rsidRPr="00D8074D">
        <w:rPr>
          <w:lang w:val="en-US"/>
        </w:rPr>
        <w:t>63</w:t>
      </w:r>
      <w:r w:rsidRPr="00D8074D">
        <w:t>.</w:t>
      </w:r>
    </w:p>
  </w:footnote>
  <w:footnote w:id="25">
    <w:p w14:paraId="5FF97706" w14:textId="6E517751" w:rsidR="007F67A2" w:rsidRPr="00D8074D" w:rsidRDefault="007F67A2" w:rsidP="002B2F8D">
      <w:pPr>
        <w:pStyle w:val="FootnoteText"/>
      </w:pPr>
      <w:r w:rsidRPr="00D8074D">
        <w:rPr>
          <w:rStyle w:val="FootnoteReference"/>
          <w:vertAlign w:val="baseline"/>
        </w:rPr>
        <w:footnoteRef/>
      </w:r>
      <w:r w:rsidRPr="00D8074D">
        <w:t xml:space="preserve"> Niniek</w:t>
      </w:r>
      <w:r w:rsidR="00286617" w:rsidRPr="00D8074D">
        <w:t xml:space="preserve"> Wahyuni</w:t>
      </w:r>
      <w:r w:rsidRPr="00D8074D">
        <w:t>. "Consumer protection in Indonesia on selling buy transaction through E-commerce." </w:t>
      </w:r>
      <w:r w:rsidRPr="00D8074D">
        <w:rPr>
          <w:i/>
          <w:iCs/>
        </w:rPr>
        <w:t>Journal of International Trade, Logistics and Law</w:t>
      </w:r>
      <w:r w:rsidRPr="00D8074D">
        <w:t> 4, no. 1 (2018): 5.</w:t>
      </w:r>
    </w:p>
  </w:footnote>
  <w:footnote w:id="26">
    <w:p w14:paraId="4A82CE69" w14:textId="1F588910" w:rsidR="00183721" w:rsidRPr="00D8074D" w:rsidRDefault="00183721">
      <w:pPr>
        <w:pStyle w:val="FootnoteText"/>
        <w:rPr>
          <w:lang w:val="en-US"/>
        </w:rPr>
      </w:pPr>
      <w:r w:rsidRPr="00D8074D">
        <w:rPr>
          <w:rStyle w:val="FootnoteReference"/>
          <w:vertAlign w:val="baseline"/>
        </w:rPr>
        <w:footnoteRef/>
      </w:r>
      <w:r w:rsidRPr="00D8074D">
        <w:t xml:space="preserve"> Hamdan Rampadio, Ana Fauzia, and Fathul Hamdani. "The urgency of arrangement regarding illicit enrichment in indonesia in order to eradication of corruption crimes by corporations." </w:t>
      </w:r>
      <w:r w:rsidRPr="00D8074D">
        <w:rPr>
          <w:i/>
          <w:iCs/>
        </w:rPr>
        <w:t>Jurnal Pembaharuan Hukum</w:t>
      </w:r>
      <w:r w:rsidRPr="00D8074D">
        <w:t> 9, no. 2 (2022): 22</w:t>
      </w:r>
      <w:r w:rsidRPr="00D8074D">
        <w:rPr>
          <w:lang w:val="en-US"/>
        </w:rPr>
        <w:t>7</w:t>
      </w:r>
      <w:r w:rsidRPr="00D8074D">
        <w:t>.</w:t>
      </w:r>
    </w:p>
  </w:footnote>
  <w:footnote w:id="27">
    <w:p w14:paraId="55B27AC8" w14:textId="4823CF86" w:rsidR="004C20B4" w:rsidRPr="004C20B4" w:rsidRDefault="004C20B4" w:rsidP="00A35849">
      <w:pPr>
        <w:pStyle w:val="FootnoteText"/>
        <w:rPr>
          <w:lang w:val="en-US"/>
        </w:rPr>
      </w:pPr>
      <w:r w:rsidRPr="00D8074D">
        <w:rPr>
          <w:rStyle w:val="FootnoteReference"/>
        </w:rPr>
        <w:footnoteRef/>
      </w:r>
      <w:r w:rsidRPr="00D8074D">
        <w:t xml:space="preserve"> </w:t>
      </w:r>
      <w:r w:rsidR="0042664B" w:rsidRPr="00D8074D">
        <w:rPr>
          <w:lang w:val="en-US"/>
        </w:rPr>
        <w:t xml:space="preserve">Muhamad </w:t>
      </w:r>
      <w:r w:rsidR="00A35849" w:rsidRPr="00D8074D">
        <w:t>Syamsudin. "The Failure of the Court to Protect Consumers: A Review of Consumer Dispute Resolution in Indonesia." </w:t>
      </w:r>
      <w:r w:rsidR="00A35849" w:rsidRPr="00D8074D">
        <w:rPr>
          <w:i/>
          <w:iCs/>
        </w:rPr>
        <w:t>Journal of Consumer Policy</w:t>
      </w:r>
      <w:r w:rsidR="00A35849" w:rsidRPr="00D8074D">
        <w:t> 44, no. 1 (2021): 11</w:t>
      </w:r>
      <w:r w:rsidR="0042664B" w:rsidRPr="00D8074D">
        <w:rPr>
          <w:lang w:val="en-US"/>
        </w:rPr>
        <w:t>9</w:t>
      </w:r>
      <w:r w:rsidR="00A35849" w:rsidRPr="00D8074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E198" w14:textId="009F8301" w:rsidR="00A643B4" w:rsidRDefault="00A643B4" w:rsidP="00A643B4">
    <w:pPr>
      <w:pStyle w:val="Header"/>
      <w:ind w:firstLine="0"/>
    </w:pPr>
    <w:r>
      <w:rPr>
        <w:noProof/>
      </w:rPr>
      <mc:AlternateContent>
        <mc:Choice Requires="wps">
          <w:drawing>
            <wp:anchor distT="0" distB="0" distL="0" distR="0" simplePos="0" relativeHeight="251665408" behindDoc="1" locked="0" layoutInCell="1" allowOverlap="1" wp14:anchorId="0271775D" wp14:editId="16CB5F4A">
              <wp:simplePos x="0" y="0"/>
              <wp:positionH relativeFrom="page">
                <wp:posOffset>1080135</wp:posOffset>
              </wp:positionH>
              <wp:positionV relativeFrom="page">
                <wp:posOffset>711412</wp:posOffset>
              </wp:positionV>
              <wp:extent cx="5575300" cy="1270"/>
              <wp:effectExtent l="0" t="0" r="0" b="0"/>
              <wp:wrapNone/>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53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6F753" id="Graphic 2" o:spid="_x0000_s1026" style="position:absolute;margin-left:85.05pt;margin-top:56pt;width:439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" path="m,l5575300,e" filled="f" strokeweight="1.5pt">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46F2EDF" wp14:editId="0865E4E7">
              <wp:simplePos x="0" y="0"/>
              <wp:positionH relativeFrom="page">
                <wp:posOffset>1080135</wp:posOffset>
              </wp:positionH>
              <wp:positionV relativeFrom="page">
                <wp:posOffset>449580</wp:posOffset>
              </wp:positionV>
              <wp:extent cx="5087620" cy="209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209550"/>
                      </a:xfrm>
                      <a:prstGeom prst="rect">
                        <a:avLst/>
                      </a:prstGeom>
                    </wps:spPr>
                    <wps:txbx>
                      <w:txbxContent>
                        <w:p w14:paraId="42EA2565" w14:textId="3721948F" w:rsidR="00A643B4" w:rsidRDefault="00CA1D40" w:rsidP="00A643B4">
                          <w:pPr>
                            <w:pStyle w:val="BodyText"/>
                            <w:spacing w:before="20"/>
                            <w:ind w:left="20" w:hanging="20"/>
                            <w:jc w:val="left"/>
                          </w:pPr>
                          <w:proofErr w:type="spellStart"/>
                          <w:r w:rsidRPr="00CA1D40">
                            <w:t>Wiwik</w:t>
                          </w:r>
                          <w:proofErr w:type="spellEnd"/>
                          <w:r w:rsidRPr="00CA1D40">
                            <w:t xml:space="preserve"> Sri </w:t>
                          </w:r>
                          <w:proofErr w:type="spellStart"/>
                          <w:r w:rsidRPr="00CA1D40">
                            <w:t>Widiarty</w:t>
                          </w:r>
                          <w:proofErr w:type="spellEnd"/>
                          <w:r w:rsidR="006A480B">
                            <w:t xml:space="preserve">, </w:t>
                          </w:r>
                          <w:r w:rsidR="006A480B" w:rsidRPr="006A480B">
                            <w:t>Zang Huai Jian</w:t>
                          </w:r>
                        </w:p>
                      </w:txbxContent>
                    </wps:txbx>
                    <wps:bodyPr wrap="square" lIns="0" tIns="0" rIns="0" bIns="0" rtlCol="0">
                      <a:noAutofit/>
                    </wps:bodyPr>
                  </wps:wsp>
                </a:graphicData>
              </a:graphic>
            </wp:anchor>
          </w:drawing>
        </mc:Choice>
        <mc:Fallback>
          <w:pict>
            <v:shapetype w14:anchorId="146F2EDF" id="_x0000_t202" coordsize="21600,21600" o:spt="202" path="m,l,21600r21600,l21600,xe">
              <v:stroke joinstyle="miter"/>
              <v:path gradientshapeok="t" o:connecttype="rect"/>
            </v:shapetype>
            <v:shape id="Textbox 3" o:spid="_x0000_s1026" type="#_x0000_t202" style="position:absolute;left:0;text-align:left;margin-left:85.05pt;margin-top:35.4pt;width:400.6pt;height:1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" filled="f" stroked="f">
              <v:textbox inset="0,0,0,0">
                <w:txbxContent>
                  <w:p w14:paraId="42EA2565" w14:textId="3721948F" w:rsidR="00A643B4" w:rsidRDefault="00CA1D40" w:rsidP="00A643B4">
                    <w:pPr>
                      <w:pStyle w:val="BodyText"/>
                      <w:spacing w:before="20"/>
                      <w:ind w:left="20" w:hanging="20"/>
                      <w:jc w:val="left"/>
                    </w:pPr>
                    <w:proofErr w:type="spellStart"/>
                    <w:r w:rsidRPr="00CA1D40">
                      <w:t>Wiwik</w:t>
                    </w:r>
                    <w:proofErr w:type="spellEnd"/>
                    <w:r w:rsidRPr="00CA1D40">
                      <w:t xml:space="preserve"> Sri </w:t>
                    </w:r>
                    <w:proofErr w:type="spellStart"/>
                    <w:r w:rsidRPr="00CA1D40">
                      <w:t>Widiarty</w:t>
                    </w:r>
                    <w:proofErr w:type="spellEnd"/>
                    <w:r w:rsidR="006A480B">
                      <w:t xml:space="preserve">, </w:t>
                    </w:r>
                    <w:r w:rsidR="006A480B" w:rsidRPr="006A480B">
                      <w:t>Zang Huai Jian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65B4" w14:textId="62071850" w:rsidR="002F4B42" w:rsidRPr="002F4B42" w:rsidRDefault="002C4349" w:rsidP="002F4B42">
    <w:pPr>
      <w:pStyle w:val="Header"/>
      <w:rPr>
        <w:lang w:val="en-US"/>
      </w:rPr>
    </w:pPr>
    <w:r w:rsidRPr="002C4349">
      <w:rPr>
        <w:noProof/>
        <w:lang w:val="en-US"/>
      </w:rPr>
      <mc:AlternateContent>
        <mc:Choice Requires="wps">
          <w:drawing>
            <wp:anchor distT="0" distB="0" distL="0" distR="0" simplePos="0" relativeHeight="251678720" behindDoc="1" locked="0" layoutInCell="1" allowOverlap="1" wp14:anchorId="453C9798" wp14:editId="4090820D">
              <wp:simplePos x="0" y="0"/>
              <wp:positionH relativeFrom="page">
                <wp:posOffset>1080135</wp:posOffset>
              </wp:positionH>
              <wp:positionV relativeFrom="page">
                <wp:posOffset>449580</wp:posOffset>
              </wp:positionV>
              <wp:extent cx="5087620" cy="209550"/>
              <wp:effectExtent l="0" t="0" r="0" b="0"/>
              <wp:wrapNone/>
              <wp:docPr id="1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209550"/>
                      </a:xfrm>
                      <a:prstGeom prst="rect">
                        <a:avLst/>
                      </a:prstGeom>
                    </wps:spPr>
                    <wps:txbx>
                      <w:txbxContent>
                        <w:p w14:paraId="6731E819" w14:textId="20611C5F" w:rsidR="002C4349" w:rsidRDefault="006A480B" w:rsidP="002C4349">
                          <w:pPr>
                            <w:pStyle w:val="BodyText"/>
                            <w:spacing w:before="20"/>
                            <w:ind w:left="20" w:hanging="20"/>
                            <w:jc w:val="left"/>
                          </w:pPr>
                          <w:proofErr w:type="spellStart"/>
                          <w:r w:rsidRPr="00CA1D40">
                            <w:t>Wiwik</w:t>
                          </w:r>
                          <w:proofErr w:type="spellEnd"/>
                          <w:r w:rsidRPr="00CA1D40">
                            <w:t xml:space="preserve"> Sri </w:t>
                          </w:r>
                          <w:proofErr w:type="spellStart"/>
                          <w:r w:rsidRPr="00CA1D40">
                            <w:t>Widiarty</w:t>
                          </w:r>
                          <w:proofErr w:type="spellEnd"/>
                          <w:r>
                            <w:t xml:space="preserve">, </w:t>
                          </w:r>
                          <w:r w:rsidRPr="006A480B">
                            <w:t>Zang Huai Jian</w:t>
                          </w:r>
                        </w:p>
                      </w:txbxContent>
                    </wps:txbx>
                    <wps:bodyPr wrap="square" lIns="0" tIns="0" rIns="0" bIns="0" rtlCol="0">
                      <a:noAutofit/>
                    </wps:bodyPr>
                  </wps:wsp>
                </a:graphicData>
              </a:graphic>
            </wp:anchor>
          </w:drawing>
        </mc:Choice>
        <mc:Fallback>
          <w:pict>
            <v:shapetype w14:anchorId="453C9798" id="_x0000_t202" coordsize="21600,21600" o:spt="202" path="m,l,21600r21600,l21600,xe">
              <v:stroke joinstyle="miter"/>
              <v:path gradientshapeok="t" o:connecttype="rect"/>
            </v:shapetype>
            <v:shape id="_x0000_s1027" type="#_x0000_t202" style="position:absolute;left:0;text-align:left;margin-left:85.05pt;margin-top:35.4pt;width:400.6pt;height:16.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" filled="f" stroked="f">
              <v:textbox inset="0,0,0,0">
                <w:txbxContent>
                  <w:p w14:paraId="6731E819" w14:textId="20611C5F" w:rsidR="002C4349" w:rsidRDefault="006A480B" w:rsidP="002C4349">
                    <w:pPr>
                      <w:pStyle w:val="BodyText"/>
                      <w:spacing w:before="20"/>
                      <w:ind w:left="20" w:hanging="20"/>
                      <w:jc w:val="left"/>
                    </w:pPr>
                    <w:proofErr w:type="spellStart"/>
                    <w:r w:rsidRPr="00CA1D40">
                      <w:t>Wiwik</w:t>
                    </w:r>
                    <w:proofErr w:type="spellEnd"/>
                    <w:r w:rsidRPr="00CA1D40">
                      <w:t xml:space="preserve"> Sri </w:t>
                    </w:r>
                    <w:proofErr w:type="spellStart"/>
                    <w:r w:rsidRPr="00CA1D40">
                      <w:t>Widiarty</w:t>
                    </w:r>
                    <w:proofErr w:type="spellEnd"/>
                    <w:r>
                      <w:t xml:space="preserve">, </w:t>
                    </w:r>
                    <w:r w:rsidRPr="006A480B">
                      <w:t>Zang Huai Jian</w:t>
                    </w:r>
                  </w:p>
                </w:txbxContent>
              </v:textbox>
              <w10:wrap anchorx="page" anchory="page"/>
            </v:shape>
          </w:pict>
        </mc:Fallback>
      </mc:AlternateContent>
    </w:r>
    <w:r w:rsidRPr="002C4349">
      <w:rPr>
        <w:noProof/>
        <w:lang w:val="en-US"/>
      </w:rPr>
      <mc:AlternateContent>
        <mc:Choice Requires="wps">
          <w:drawing>
            <wp:anchor distT="0" distB="0" distL="0" distR="0" simplePos="0" relativeHeight="251679744" behindDoc="1" locked="0" layoutInCell="1" allowOverlap="1" wp14:anchorId="02DA12C7" wp14:editId="030F1EE9">
              <wp:simplePos x="0" y="0"/>
              <wp:positionH relativeFrom="page">
                <wp:posOffset>1080135</wp:posOffset>
              </wp:positionH>
              <wp:positionV relativeFrom="page">
                <wp:posOffset>711200</wp:posOffset>
              </wp:positionV>
              <wp:extent cx="5575300" cy="1270"/>
              <wp:effectExtent l="0" t="0" r="0" b="0"/>
              <wp:wrapNone/>
              <wp:docPr id="1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53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870CA" id="Graphic 2" o:spid="_x0000_s1026" style="position:absolute;margin-left:85.05pt;margin-top:56pt;width:439pt;height:.1pt;z-index:-251636736;visibility:visible;mso-wrap-style:square;mso-wrap-distance-left:0;mso-wrap-distance-top:0;mso-wrap-distance-right:0;mso-wrap-distance-bottom:0;mso-position-horizontal:absolute;mso-position-horizontal-relative:page;mso-position-vertical:absolute;mso-position-vertical-relative:page;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" path="m,l5575300,e" filled="f" strokeweight="1.5pt">
              <v:path arrowok="t"/>
              <w10:wrap anchorx="page" anchory="page"/>
            </v:shape>
          </w:pict>
        </mc:Fallback>
      </mc:AlternateContent>
    </w:r>
  </w:p>
  <w:p w14:paraId="709CEF10" w14:textId="77777777" w:rsidR="002F4B42" w:rsidRDefault="002F4B42" w:rsidP="002F4B42">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1C32" w14:textId="1A243231" w:rsidR="002F4B42" w:rsidRDefault="0029318E" w:rsidP="002F4B42">
    <w:pPr>
      <w:pStyle w:val="BodyText"/>
      <w:spacing w:before="11"/>
      <w:jc w:val="left"/>
      <w:rPr>
        <w:sz w:val="5"/>
      </w:rPr>
    </w:pPr>
    <w:r>
      <w:rPr>
        <w:noProof/>
        <w:sz w:val="5"/>
      </w:rPr>
      <mc:AlternateContent>
        <mc:Choice Requires="wps">
          <w:drawing>
            <wp:anchor distT="0" distB="0" distL="114300" distR="114300" simplePos="0" relativeHeight="251688960" behindDoc="1" locked="0" layoutInCell="1" allowOverlap="1" wp14:anchorId="6E956947" wp14:editId="4D64AACD">
              <wp:simplePos x="0" y="0"/>
              <wp:positionH relativeFrom="page">
                <wp:posOffset>1068070</wp:posOffset>
              </wp:positionH>
              <wp:positionV relativeFrom="page">
                <wp:posOffset>371475</wp:posOffset>
              </wp:positionV>
              <wp:extent cx="305435" cy="194945"/>
              <wp:effectExtent l="0" t="0" r="18415" b="146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90487" w14:textId="77777777" w:rsidR="0029318E" w:rsidRDefault="0029318E" w:rsidP="0029318E">
                          <w:pPr>
                            <w:spacing w:before="21"/>
                            <w:ind w:left="0" w:firstLine="0"/>
                          </w:pPr>
                          <w:r>
                            <w:rPr>
                              <w:sz w:val="22"/>
                            </w:rPr>
                            <w:t>JPH: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6947" id="_x0000_t202" coordsize="21600,21600" o:spt="202" path="m,l,21600r21600,l21600,xe">
              <v:stroke joinstyle="miter"/>
              <v:path gradientshapeok="t" o:connecttype="rect"/>
            </v:shapetype>
            <v:shape id="Text Box 31" o:spid="_x0000_s1034" type="#_x0000_t202" style="position:absolute;left:0;text-align:left;margin-left:84.1pt;margin-top:29.25pt;width:24.05pt;height:15.3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" filled="f" stroked="f">
              <v:textbox inset="0,0,0,0">
                <w:txbxContent>
                  <w:p w14:paraId="64C90487" w14:textId="77777777" w:rsidR="0029318E" w:rsidRDefault="0029318E" w:rsidP="0029318E">
                    <w:pPr>
                      <w:spacing w:before="21"/>
                      <w:ind w:left="0" w:firstLine="0"/>
                    </w:pPr>
                    <w:r>
                      <w:rPr>
                        <w:sz w:val="22"/>
                      </w:rPr>
                      <w:t>JPH:</w:t>
                    </w:r>
                  </w:p>
                </w:txbxContent>
              </v:textbox>
              <w10:wrap anchorx="page" anchory="page"/>
            </v:shape>
          </w:pict>
        </mc:Fallback>
      </mc:AlternateContent>
    </w:r>
    <w:r>
      <w:rPr>
        <w:noProof/>
        <w:sz w:val="22"/>
      </w:rPr>
      <mc:AlternateContent>
        <mc:Choice Requires="wps">
          <w:drawing>
            <wp:anchor distT="0" distB="0" distL="114300" distR="114300" simplePos="0" relativeHeight="251689984" behindDoc="1" locked="0" layoutInCell="1" allowOverlap="1" wp14:anchorId="74F4C073" wp14:editId="79A63CB1">
              <wp:simplePos x="0" y="0"/>
              <wp:positionH relativeFrom="page">
                <wp:posOffset>1525270</wp:posOffset>
              </wp:positionH>
              <wp:positionV relativeFrom="page">
                <wp:posOffset>365125</wp:posOffset>
              </wp:positionV>
              <wp:extent cx="2435225" cy="363855"/>
              <wp:effectExtent l="0" t="0" r="3175" b="171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977DD" w14:textId="77777777" w:rsidR="0029318E" w:rsidRDefault="0029318E" w:rsidP="0029318E">
                          <w:pPr>
                            <w:spacing w:before="21"/>
                            <w:ind w:left="0" w:firstLine="0"/>
                          </w:pPr>
                          <w:r>
                            <w:rPr>
                              <w:sz w:val="22"/>
                            </w:rPr>
                            <w:t>Jurnal</w:t>
                          </w:r>
                          <w:r>
                            <w:rPr>
                              <w:spacing w:val="-4"/>
                              <w:sz w:val="22"/>
                            </w:rPr>
                            <w:t xml:space="preserve"> </w:t>
                          </w:r>
                          <w:r>
                            <w:rPr>
                              <w:sz w:val="22"/>
                            </w:rPr>
                            <w:t>Pembaharuan</w:t>
                          </w:r>
                          <w:r>
                            <w:rPr>
                              <w:spacing w:val="-4"/>
                              <w:sz w:val="22"/>
                            </w:rPr>
                            <w:t xml:space="preserve"> </w:t>
                          </w:r>
                          <w:r>
                            <w:rPr>
                              <w:sz w:val="22"/>
                            </w:rPr>
                            <w:t>Hukum</w:t>
                          </w:r>
                        </w:p>
                        <w:p w14:paraId="61C81680" w14:textId="77777777" w:rsidR="0029318E" w:rsidRDefault="0029318E" w:rsidP="0029318E">
                          <w:pPr>
                            <w:ind w:left="0" w:firstLine="0"/>
                          </w:pPr>
                          <w:r>
                            <w:rPr>
                              <w:sz w:val="22"/>
                            </w:rPr>
                            <w:t>Volume</w:t>
                          </w:r>
                          <w:r>
                            <w:rPr>
                              <w:spacing w:val="-2"/>
                              <w:sz w:val="22"/>
                            </w:rPr>
                            <w:t xml:space="preserve"> </w:t>
                          </w:r>
                          <w:r>
                            <w:rPr>
                              <w:sz w:val="22"/>
                            </w:rPr>
                            <w:t>10,</w:t>
                          </w:r>
                          <w:r>
                            <w:rPr>
                              <w:spacing w:val="-1"/>
                              <w:sz w:val="22"/>
                            </w:rPr>
                            <w:t xml:space="preserve"> </w:t>
                          </w:r>
                          <w:r>
                            <w:rPr>
                              <w:sz w:val="22"/>
                            </w:rPr>
                            <w:t>Number</w:t>
                          </w:r>
                          <w:r>
                            <w:rPr>
                              <w:spacing w:val="-2"/>
                              <w:sz w:val="22"/>
                            </w:rPr>
                            <w:t xml:space="preserve"> </w:t>
                          </w:r>
                          <w:r>
                            <w:rPr>
                              <w:sz w:val="22"/>
                            </w:rPr>
                            <w:t>3,</w:t>
                          </w:r>
                          <w:r>
                            <w:rPr>
                              <w:spacing w:val="-3"/>
                              <w:sz w:val="22"/>
                            </w:rPr>
                            <w:t xml:space="preserve"> </w:t>
                          </w:r>
                          <w:r>
                            <w:rPr>
                              <w:sz w:val="22"/>
                            </w:rPr>
                            <w:t>December</w:t>
                          </w:r>
                          <w:r>
                            <w:rPr>
                              <w:spacing w:val="-2"/>
                              <w:sz w:val="22"/>
                            </w:rPr>
                            <w:t xml:space="preserve"> </w:t>
                          </w:r>
                          <w:r>
                            <w:rPr>
                              <w:sz w:val="22"/>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C073" id="Text Box 32" o:spid="_x0000_s1035" type="#_x0000_t202" style="position:absolute;left:0;text-align:left;margin-left:120.1pt;margin-top:28.75pt;width:191.75pt;height:28.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" filled="f" stroked="f">
              <v:textbox inset="0,0,0,0">
                <w:txbxContent>
                  <w:p w14:paraId="118977DD" w14:textId="77777777" w:rsidR="0029318E" w:rsidRDefault="0029318E" w:rsidP="0029318E">
                    <w:pPr>
                      <w:spacing w:before="21"/>
                      <w:ind w:left="0" w:firstLine="0"/>
                    </w:pPr>
                    <w:r>
                      <w:rPr>
                        <w:sz w:val="22"/>
                      </w:rPr>
                      <w:t>Jurnal</w:t>
                    </w:r>
                    <w:r>
                      <w:rPr>
                        <w:spacing w:val="-4"/>
                        <w:sz w:val="22"/>
                      </w:rPr>
                      <w:t xml:space="preserve"> </w:t>
                    </w:r>
                    <w:r>
                      <w:rPr>
                        <w:sz w:val="22"/>
                      </w:rPr>
                      <w:t>Pembaharuan</w:t>
                    </w:r>
                    <w:r>
                      <w:rPr>
                        <w:spacing w:val="-4"/>
                        <w:sz w:val="22"/>
                      </w:rPr>
                      <w:t xml:space="preserve"> </w:t>
                    </w:r>
                    <w:r>
                      <w:rPr>
                        <w:sz w:val="22"/>
                      </w:rPr>
                      <w:t>Hukum</w:t>
                    </w:r>
                  </w:p>
                  <w:p w14:paraId="61C81680" w14:textId="77777777" w:rsidR="0029318E" w:rsidRDefault="0029318E" w:rsidP="0029318E">
                    <w:pPr>
                      <w:ind w:left="0" w:firstLine="0"/>
                    </w:pPr>
                    <w:r>
                      <w:rPr>
                        <w:sz w:val="22"/>
                      </w:rPr>
                      <w:t>Volume</w:t>
                    </w:r>
                    <w:r>
                      <w:rPr>
                        <w:spacing w:val="-2"/>
                        <w:sz w:val="22"/>
                      </w:rPr>
                      <w:t xml:space="preserve"> </w:t>
                    </w:r>
                    <w:r>
                      <w:rPr>
                        <w:sz w:val="22"/>
                      </w:rPr>
                      <w:t>10,</w:t>
                    </w:r>
                    <w:r>
                      <w:rPr>
                        <w:spacing w:val="-1"/>
                        <w:sz w:val="22"/>
                      </w:rPr>
                      <w:t xml:space="preserve"> </w:t>
                    </w:r>
                    <w:r>
                      <w:rPr>
                        <w:sz w:val="22"/>
                      </w:rPr>
                      <w:t>Number</w:t>
                    </w:r>
                    <w:r>
                      <w:rPr>
                        <w:spacing w:val="-2"/>
                        <w:sz w:val="22"/>
                      </w:rPr>
                      <w:t xml:space="preserve"> </w:t>
                    </w:r>
                    <w:r>
                      <w:rPr>
                        <w:sz w:val="22"/>
                      </w:rPr>
                      <w:t>3,</w:t>
                    </w:r>
                    <w:r>
                      <w:rPr>
                        <w:spacing w:val="-3"/>
                        <w:sz w:val="22"/>
                      </w:rPr>
                      <w:t xml:space="preserve"> </w:t>
                    </w:r>
                    <w:r>
                      <w:rPr>
                        <w:sz w:val="22"/>
                      </w:rPr>
                      <w:t>December</w:t>
                    </w:r>
                    <w:r>
                      <w:rPr>
                        <w:spacing w:val="-2"/>
                        <w:sz w:val="22"/>
                      </w:rPr>
                      <w:t xml:space="preserve"> </w:t>
                    </w:r>
                    <w:r>
                      <w:rPr>
                        <w:sz w:val="22"/>
                      </w:rPr>
                      <w:t>2023</w:t>
                    </w:r>
                  </w:p>
                </w:txbxContent>
              </v:textbox>
              <w10:wrap anchorx="page" anchory="page"/>
            </v:shape>
          </w:pict>
        </mc:Fallback>
      </mc:AlternateContent>
    </w:r>
  </w:p>
  <w:p w14:paraId="7B6E399F" w14:textId="49D55DBB" w:rsidR="002F4B42" w:rsidRDefault="0029318E" w:rsidP="002F4B42">
    <w:pPr>
      <w:pStyle w:val="Header"/>
      <w:tabs>
        <w:tab w:val="clear" w:pos="4513"/>
      </w:tabs>
    </w:pPr>
    <w:r w:rsidRPr="00A643B4">
      <w:rPr>
        <w:noProof/>
        <w:sz w:val="22"/>
      </w:rPr>
      <mc:AlternateContent>
        <mc:Choice Requires="wps">
          <w:drawing>
            <wp:anchor distT="0" distB="0" distL="0" distR="0" simplePos="0" relativeHeight="251687936" behindDoc="1" locked="0" layoutInCell="1" allowOverlap="1" wp14:anchorId="5F9610C3" wp14:editId="5FC4E490">
              <wp:simplePos x="0" y="0"/>
              <wp:positionH relativeFrom="page">
                <wp:posOffset>1080135</wp:posOffset>
              </wp:positionH>
              <wp:positionV relativeFrom="paragraph">
                <wp:posOffset>285750</wp:posOffset>
              </wp:positionV>
              <wp:extent cx="54330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3060" cy="1270"/>
                      </a:xfrm>
                      <a:custGeom>
                        <a:avLst/>
                        <a:gdLst/>
                        <a:ahLst/>
                        <a:cxnLst/>
                        <a:rect l="l" t="t" r="r" b="b"/>
                        <a:pathLst>
                          <a:path w="5433060">
                            <a:moveTo>
                              <a:pt x="0" y="0"/>
                            </a:moveTo>
                            <a:lnTo>
                              <a:pt x="543306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37C20" id="Graphic 8" o:spid="_x0000_s1026" style="position:absolute;margin-left:85.05pt;margin-top:22.5pt;width:427.8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543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" path="m,l5433060,e" filled="f" strokeweight="1.5pt">
              <v:path arrowok="t"/>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1E46"/>
    <w:multiLevelType w:val="multilevel"/>
    <w:tmpl w:val="FFFFFFFF"/>
    <w:lvl w:ilvl="0">
      <w:start w:val="1"/>
      <w:numFmt w:val="decimal"/>
      <w:lvlText w:val="(%1)"/>
      <w:lvlJc w:val="left"/>
      <w:pPr>
        <w:ind w:left="359" w:hanging="360"/>
      </w:pPr>
      <w:rPr>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1" w15:restartNumberingAfterBreak="0">
    <w:nsid w:val="1494230B"/>
    <w:multiLevelType w:val="multilevel"/>
    <w:tmpl w:val="FFFFFFFF"/>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7313F2B"/>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5FF460E"/>
    <w:multiLevelType w:val="multilevel"/>
    <w:tmpl w:val="FFFFFFFF"/>
    <w:lvl w:ilvl="0">
      <w:start w:val="1"/>
      <w:numFmt w:val="lowerLetter"/>
      <w:lvlText w:val="(%1)"/>
      <w:lvlJc w:val="left"/>
      <w:pPr>
        <w:ind w:left="359" w:hanging="360"/>
      </w:pPr>
      <w:rPr>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4" w15:restartNumberingAfterBreak="0">
    <w:nsid w:val="369D69FD"/>
    <w:multiLevelType w:val="multilevel"/>
    <w:tmpl w:val="FFFFFFFF"/>
    <w:lvl w:ilvl="0">
      <w:start w:val="1"/>
      <w:numFmt w:val="lowerLetter"/>
      <w:lvlText w:val="%1."/>
      <w:lvlJc w:val="lef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5" w15:restartNumberingAfterBreak="0">
    <w:nsid w:val="65247458"/>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14395768">
    <w:abstractNumId w:val="5"/>
  </w:num>
  <w:num w:numId="2" w16cid:durableId="99299111">
    <w:abstractNumId w:val="0"/>
  </w:num>
  <w:num w:numId="3" w16cid:durableId="1467821537">
    <w:abstractNumId w:val="3"/>
  </w:num>
  <w:num w:numId="4" w16cid:durableId="321394870">
    <w:abstractNumId w:val="1"/>
  </w:num>
  <w:num w:numId="5" w16cid:durableId="1365517516">
    <w:abstractNumId w:val="4"/>
  </w:num>
  <w:num w:numId="6" w16cid:durableId="102695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sTA1MTM0sjQyNzVV0lEKTi0uzszPAykwNKoFAG8Sa3ItAAAA"/>
  </w:docVars>
  <w:rsids>
    <w:rsidRoot w:val="005C2B63"/>
    <w:rsid w:val="00067F4C"/>
    <w:rsid w:val="00077536"/>
    <w:rsid w:val="0009420E"/>
    <w:rsid w:val="000B5017"/>
    <w:rsid w:val="000B5944"/>
    <w:rsid w:val="000C466D"/>
    <w:rsid w:val="000D0B50"/>
    <w:rsid w:val="001209D2"/>
    <w:rsid w:val="00136CB1"/>
    <w:rsid w:val="00156247"/>
    <w:rsid w:val="00157810"/>
    <w:rsid w:val="00164DE1"/>
    <w:rsid w:val="00182092"/>
    <w:rsid w:val="00183721"/>
    <w:rsid w:val="0019204A"/>
    <w:rsid w:val="001A350B"/>
    <w:rsid w:val="001B5F72"/>
    <w:rsid w:val="001D2A43"/>
    <w:rsid w:val="001E27DF"/>
    <w:rsid w:val="00224543"/>
    <w:rsid w:val="0024799B"/>
    <w:rsid w:val="00286617"/>
    <w:rsid w:val="0029318E"/>
    <w:rsid w:val="002B2F8D"/>
    <w:rsid w:val="002B6615"/>
    <w:rsid w:val="002C4349"/>
    <w:rsid w:val="002C46F1"/>
    <w:rsid w:val="002F4B42"/>
    <w:rsid w:val="00311CE8"/>
    <w:rsid w:val="003170BF"/>
    <w:rsid w:val="003444F2"/>
    <w:rsid w:val="00371AC2"/>
    <w:rsid w:val="003768D5"/>
    <w:rsid w:val="00377A79"/>
    <w:rsid w:val="00386C3B"/>
    <w:rsid w:val="00394A9B"/>
    <w:rsid w:val="003A5EF6"/>
    <w:rsid w:val="003B1F1C"/>
    <w:rsid w:val="003B39A5"/>
    <w:rsid w:val="003B483C"/>
    <w:rsid w:val="003D3BA1"/>
    <w:rsid w:val="003E465A"/>
    <w:rsid w:val="0040546C"/>
    <w:rsid w:val="004133C4"/>
    <w:rsid w:val="0042664B"/>
    <w:rsid w:val="00446423"/>
    <w:rsid w:val="004608D1"/>
    <w:rsid w:val="00467F5D"/>
    <w:rsid w:val="00472DBA"/>
    <w:rsid w:val="004863EF"/>
    <w:rsid w:val="0049045B"/>
    <w:rsid w:val="004951FD"/>
    <w:rsid w:val="004B326C"/>
    <w:rsid w:val="004C20B4"/>
    <w:rsid w:val="004F4083"/>
    <w:rsid w:val="004F42E5"/>
    <w:rsid w:val="00574F40"/>
    <w:rsid w:val="00582810"/>
    <w:rsid w:val="005943A0"/>
    <w:rsid w:val="00597E57"/>
    <w:rsid w:val="005C2B63"/>
    <w:rsid w:val="005F4756"/>
    <w:rsid w:val="006003A3"/>
    <w:rsid w:val="00634ADD"/>
    <w:rsid w:val="00644078"/>
    <w:rsid w:val="00660AF2"/>
    <w:rsid w:val="006862C6"/>
    <w:rsid w:val="006A480B"/>
    <w:rsid w:val="006C564D"/>
    <w:rsid w:val="006F4BD3"/>
    <w:rsid w:val="0070056E"/>
    <w:rsid w:val="00736F71"/>
    <w:rsid w:val="00756001"/>
    <w:rsid w:val="00770AEE"/>
    <w:rsid w:val="007723ED"/>
    <w:rsid w:val="00775BA1"/>
    <w:rsid w:val="00780EC3"/>
    <w:rsid w:val="0079712B"/>
    <w:rsid w:val="007B4DDE"/>
    <w:rsid w:val="007C3C80"/>
    <w:rsid w:val="007C3E95"/>
    <w:rsid w:val="007C71D8"/>
    <w:rsid w:val="007F67A2"/>
    <w:rsid w:val="007F7B08"/>
    <w:rsid w:val="00822E82"/>
    <w:rsid w:val="00831550"/>
    <w:rsid w:val="00851C00"/>
    <w:rsid w:val="008566A9"/>
    <w:rsid w:val="00863282"/>
    <w:rsid w:val="008747A0"/>
    <w:rsid w:val="00875F06"/>
    <w:rsid w:val="00876DA9"/>
    <w:rsid w:val="008A0FEA"/>
    <w:rsid w:val="008A2045"/>
    <w:rsid w:val="008A7F3C"/>
    <w:rsid w:val="008B1760"/>
    <w:rsid w:val="008D0C01"/>
    <w:rsid w:val="008D41A8"/>
    <w:rsid w:val="008E207B"/>
    <w:rsid w:val="008E3C2D"/>
    <w:rsid w:val="008E549F"/>
    <w:rsid w:val="008F0B78"/>
    <w:rsid w:val="009066D3"/>
    <w:rsid w:val="00966195"/>
    <w:rsid w:val="009715F8"/>
    <w:rsid w:val="009C75BF"/>
    <w:rsid w:val="009E5503"/>
    <w:rsid w:val="009F02D5"/>
    <w:rsid w:val="00A03A6B"/>
    <w:rsid w:val="00A10DE2"/>
    <w:rsid w:val="00A111B6"/>
    <w:rsid w:val="00A35849"/>
    <w:rsid w:val="00A44981"/>
    <w:rsid w:val="00A636B3"/>
    <w:rsid w:val="00A643B4"/>
    <w:rsid w:val="00A6799D"/>
    <w:rsid w:val="00A869C9"/>
    <w:rsid w:val="00AD39AD"/>
    <w:rsid w:val="00AD4768"/>
    <w:rsid w:val="00B01884"/>
    <w:rsid w:val="00B208D9"/>
    <w:rsid w:val="00B22005"/>
    <w:rsid w:val="00B2606A"/>
    <w:rsid w:val="00B5567F"/>
    <w:rsid w:val="00B762BE"/>
    <w:rsid w:val="00B81198"/>
    <w:rsid w:val="00BA7A95"/>
    <w:rsid w:val="00BC2617"/>
    <w:rsid w:val="00BC31EE"/>
    <w:rsid w:val="00BD325A"/>
    <w:rsid w:val="00BD4927"/>
    <w:rsid w:val="00BE1207"/>
    <w:rsid w:val="00BE2BFB"/>
    <w:rsid w:val="00BE5569"/>
    <w:rsid w:val="00C175B7"/>
    <w:rsid w:val="00C253E2"/>
    <w:rsid w:val="00C4131F"/>
    <w:rsid w:val="00CA1D40"/>
    <w:rsid w:val="00CD131B"/>
    <w:rsid w:val="00CD47CD"/>
    <w:rsid w:val="00CE4EBF"/>
    <w:rsid w:val="00CE79B3"/>
    <w:rsid w:val="00CF6FE5"/>
    <w:rsid w:val="00D1246D"/>
    <w:rsid w:val="00D53438"/>
    <w:rsid w:val="00D60C24"/>
    <w:rsid w:val="00D8074D"/>
    <w:rsid w:val="00D86A35"/>
    <w:rsid w:val="00D927AD"/>
    <w:rsid w:val="00D95944"/>
    <w:rsid w:val="00DB58BB"/>
    <w:rsid w:val="00DF588E"/>
    <w:rsid w:val="00E169FF"/>
    <w:rsid w:val="00E2393E"/>
    <w:rsid w:val="00E45CEB"/>
    <w:rsid w:val="00E53204"/>
    <w:rsid w:val="00E53FE4"/>
    <w:rsid w:val="00E54589"/>
    <w:rsid w:val="00E87D3F"/>
    <w:rsid w:val="00E94242"/>
    <w:rsid w:val="00E95FCC"/>
    <w:rsid w:val="00EA258D"/>
    <w:rsid w:val="00EA3D2E"/>
    <w:rsid w:val="00EC5C6C"/>
    <w:rsid w:val="00F008CF"/>
    <w:rsid w:val="00F1320E"/>
    <w:rsid w:val="00F1548C"/>
    <w:rsid w:val="00F15607"/>
    <w:rsid w:val="00F35236"/>
    <w:rsid w:val="00F46B45"/>
    <w:rsid w:val="00F62AE2"/>
    <w:rsid w:val="00F82650"/>
    <w:rsid w:val="00F851C5"/>
    <w:rsid w:val="00FB06FF"/>
    <w:rsid w:val="00FB6796"/>
    <w:rsid w:val="00FC4425"/>
    <w:rsid w:val="00FC6996"/>
    <w:rsid w:val="00FD498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2BE7"/>
  <w15:chartTrackingRefBased/>
  <w15:docId w15:val="{87390B43-8A3E-482E-8FF9-74A8EE54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C3"/>
    <w:pPr>
      <w:spacing w:after="0" w:line="276" w:lineRule="auto"/>
      <w:ind w:left="284" w:firstLine="709"/>
      <w:jc w:val="both"/>
    </w:pPr>
    <w:rPr>
      <w:rFonts w:ascii="Tahoma" w:eastAsia="Calibri" w:hAnsi="Tahoma" w:cs="Calibri"/>
      <w:sz w:val="24"/>
      <w:lang w:val="id-ID"/>
    </w:rPr>
  </w:style>
  <w:style w:type="paragraph" w:styleId="Heading1">
    <w:name w:val="heading 1"/>
    <w:next w:val="Normal"/>
    <w:link w:val="Heading1Char"/>
    <w:autoRedefine/>
    <w:uiPriority w:val="9"/>
    <w:qFormat/>
    <w:rsid w:val="00875F06"/>
    <w:pPr>
      <w:keepNext/>
      <w:keepLines/>
      <w:spacing w:before="240" w:after="0" w:line="276" w:lineRule="auto"/>
      <w:outlineLvl w:val="0"/>
    </w:pPr>
    <w:rPr>
      <w:rFonts w:ascii="Tahoma" w:eastAsiaTheme="majorEastAsia" w:hAnsi="Tahoma" w:cstheme="majorBidi"/>
      <w:b/>
      <w:spacing w:val="-10"/>
      <w:kern w:val="28"/>
      <w:sz w:val="24"/>
      <w:szCs w:val="32"/>
      <w:lang w:val="id-ID"/>
    </w:rPr>
  </w:style>
  <w:style w:type="paragraph" w:styleId="Heading2">
    <w:name w:val="heading 2"/>
    <w:basedOn w:val="Heading1"/>
    <w:next w:val="Normal"/>
    <w:link w:val="Heading2Char"/>
    <w:autoRedefine/>
    <w:uiPriority w:val="9"/>
    <w:unhideWhenUsed/>
    <w:qFormat/>
    <w:rsid w:val="008E549F"/>
    <w:pPr>
      <w:spacing w:before="120"/>
      <w:ind w:left="284"/>
      <w:outlineLvl w:val="1"/>
    </w:pPr>
    <w:rPr>
      <w:bCs/>
      <w:szCs w:val="26"/>
    </w:rPr>
  </w:style>
  <w:style w:type="paragraph" w:styleId="Heading3">
    <w:name w:val="heading 3"/>
    <w:basedOn w:val="Normal"/>
    <w:next w:val="Normal"/>
    <w:link w:val="Heading3Char"/>
    <w:autoRedefine/>
    <w:uiPriority w:val="9"/>
    <w:unhideWhenUsed/>
    <w:qFormat/>
    <w:rsid w:val="00BC31EE"/>
    <w:pPr>
      <w:keepNext/>
      <w:keepLines/>
      <w:spacing w:before="60"/>
      <w:ind w:firstLine="0"/>
      <w:jc w:val="left"/>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582810"/>
    <w:pPr>
      <w:keepNext/>
      <w:keepLines/>
      <w:spacing w:before="40"/>
      <w:ind w:firstLine="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F06"/>
    <w:rPr>
      <w:rFonts w:ascii="Tahoma" w:eastAsiaTheme="majorEastAsia" w:hAnsi="Tahoma" w:cstheme="majorBidi"/>
      <w:b/>
      <w:spacing w:val="-10"/>
      <w:kern w:val="28"/>
      <w:sz w:val="24"/>
      <w:szCs w:val="32"/>
      <w:lang w:val="id-ID"/>
    </w:rPr>
  </w:style>
  <w:style w:type="character" w:customStyle="1" w:styleId="Heading2Char">
    <w:name w:val="Heading 2 Char"/>
    <w:basedOn w:val="DefaultParagraphFont"/>
    <w:link w:val="Heading2"/>
    <w:uiPriority w:val="9"/>
    <w:rsid w:val="008E549F"/>
    <w:rPr>
      <w:rFonts w:ascii="Tahoma" w:eastAsiaTheme="majorEastAsia" w:hAnsi="Tahoma" w:cstheme="majorBidi"/>
      <w:b/>
      <w:bCs/>
      <w:spacing w:val="-10"/>
      <w:kern w:val="28"/>
      <w:sz w:val="24"/>
      <w:szCs w:val="26"/>
      <w:lang w:val="id-ID"/>
    </w:rPr>
  </w:style>
  <w:style w:type="paragraph" w:styleId="Title">
    <w:name w:val="Title"/>
    <w:next w:val="Normal"/>
    <w:link w:val="TitleChar"/>
    <w:autoRedefine/>
    <w:uiPriority w:val="10"/>
    <w:qFormat/>
    <w:rsid w:val="00A643B4"/>
    <w:pPr>
      <w:spacing w:before="160" w:after="240" w:line="240" w:lineRule="auto"/>
      <w:contextualSpacing/>
      <w:jc w:val="center"/>
    </w:pPr>
    <w:rPr>
      <w:rFonts w:ascii="Tahoma" w:eastAsia="Tahoma" w:hAnsi="Tahoma" w:cstheme="majorBidi"/>
      <w:b/>
      <w:spacing w:val="-10"/>
      <w:kern w:val="28"/>
      <w:sz w:val="24"/>
      <w:szCs w:val="56"/>
      <w:lang w:val="id-ID"/>
    </w:rPr>
  </w:style>
  <w:style w:type="character" w:customStyle="1" w:styleId="TitleChar">
    <w:name w:val="Title Char"/>
    <w:basedOn w:val="DefaultParagraphFont"/>
    <w:link w:val="Title"/>
    <w:uiPriority w:val="10"/>
    <w:rsid w:val="00A643B4"/>
    <w:rPr>
      <w:rFonts w:ascii="Tahoma" w:eastAsia="Tahoma" w:hAnsi="Tahoma" w:cstheme="majorBidi"/>
      <w:b/>
      <w:spacing w:val="-10"/>
      <w:kern w:val="28"/>
      <w:sz w:val="24"/>
      <w:szCs w:val="56"/>
      <w:lang w:val="id-ID"/>
    </w:rPr>
  </w:style>
  <w:style w:type="character" w:customStyle="1" w:styleId="Heading3Char">
    <w:name w:val="Heading 3 Char"/>
    <w:basedOn w:val="DefaultParagraphFont"/>
    <w:link w:val="Heading3"/>
    <w:uiPriority w:val="9"/>
    <w:rsid w:val="00BC31EE"/>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semiHidden/>
    <w:rsid w:val="00582810"/>
    <w:rPr>
      <w:rFonts w:ascii="Times New Roman" w:eastAsiaTheme="majorEastAsia" w:hAnsi="Times New Roman" w:cstheme="majorBidi"/>
      <w:i/>
      <w:iCs/>
      <w:sz w:val="24"/>
    </w:rPr>
  </w:style>
  <w:style w:type="paragraph" w:styleId="Header">
    <w:name w:val="header"/>
    <w:basedOn w:val="Normal"/>
    <w:link w:val="HeaderChar"/>
    <w:uiPriority w:val="99"/>
    <w:unhideWhenUsed/>
    <w:rsid w:val="002F4B42"/>
    <w:pPr>
      <w:tabs>
        <w:tab w:val="center" w:pos="4513"/>
        <w:tab w:val="right" w:pos="9026"/>
      </w:tabs>
      <w:spacing w:line="240" w:lineRule="auto"/>
    </w:pPr>
  </w:style>
  <w:style w:type="character" w:customStyle="1" w:styleId="HeaderChar">
    <w:name w:val="Header Char"/>
    <w:basedOn w:val="DefaultParagraphFont"/>
    <w:link w:val="Header"/>
    <w:uiPriority w:val="99"/>
    <w:rsid w:val="002F4B42"/>
    <w:rPr>
      <w:rFonts w:ascii="Calibri" w:eastAsia="Calibri" w:hAnsi="Calibri" w:cs="Calibri"/>
      <w:lang w:val="id-ID"/>
    </w:rPr>
  </w:style>
  <w:style w:type="paragraph" w:styleId="Footer">
    <w:name w:val="footer"/>
    <w:basedOn w:val="Normal"/>
    <w:link w:val="FooterChar"/>
    <w:uiPriority w:val="99"/>
    <w:unhideWhenUsed/>
    <w:rsid w:val="002F4B42"/>
    <w:pPr>
      <w:tabs>
        <w:tab w:val="center" w:pos="4513"/>
        <w:tab w:val="right" w:pos="9026"/>
      </w:tabs>
      <w:spacing w:line="240" w:lineRule="auto"/>
    </w:pPr>
  </w:style>
  <w:style w:type="character" w:customStyle="1" w:styleId="FooterChar">
    <w:name w:val="Footer Char"/>
    <w:basedOn w:val="DefaultParagraphFont"/>
    <w:link w:val="Footer"/>
    <w:uiPriority w:val="99"/>
    <w:rsid w:val="002F4B42"/>
    <w:rPr>
      <w:rFonts w:ascii="Calibri" w:eastAsia="Calibri" w:hAnsi="Calibri" w:cs="Calibri"/>
      <w:lang w:val="id-ID"/>
    </w:rPr>
  </w:style>
  <w:style w:type="paragraph" w:styleId="BodyText">
    <w:name w:val="Body Text"/>
    <w:basedOn w:val="Normal"/>
    <w:link w:val="BodyTextChar"/>
    <w:uiPriority w:val="1"/>
    <w:qFormat/>
    <w:rsid w:val="002F4B42"/>
    <w:pPr>
      <w:widowControl w:val="0"/>
      <w:autoSpaceDE w:val="0"/>
      <w:autoSpaceDN w:val="0"/>
      <w:spacing w:line="240" w:lineRule="auto"/>
    </w:pPr>
    <w:rPr>
      <w:rFonts w:eastAsia="Tahoma" w:cs="Tahoma"/>
      <w:szCs w:val="24"/>
      <w:lang w:val="en-US"/>
    </w:rPr>
  </w:style>
  <w:style w:type="character" w:customStyle="1" w:styleId="BodyTextChar">
    <w:name w:val="Body Text Char"/>
    <w:basedOn w:val="DefaultParagraphFont"/>
    <w:link w:val="BodyText"/>
    <w:uiPriority w:val="1"/>
    <w:rsid w:val="002F4B42"/>
    <w:rPr>
      <w:rFonts w:ascii="Tahoma" w:eastAsia="Tahoma" w:hAnsi="Tahoma" w:cs="Tahoma"/>
      <w:sz w:val="24"/>
      <w:szCs w:val="24"/>
      <w:lang w:val="en-US"/>
    </w:rPr>
  </w:style>
  <w:style w:type="paragraph" w:customStyle="1" w:styleId="author">
    <w:name w:val="author"/>
    <w:aliases w:val="affiliation,&amp; email"/>
    <w:link w:val="authorChar"/>
    <w:qFormat/>
    <w:rsid w:val="00D927AD"/>
    <w:pPr>
      <w:widowControl w:val="0"/>
      <w:spacing w:after="0" w:line="240" w:lineRule="auto"/>
      <w:jc w:val="center"/>
    </w:pPr>
    <w:rPr>
      <w:rFonts w:ascii="Tahoma" w:eastAsia="Tahoma" w:hAnsi="Tahoma" w:cs="Tahoma"/>
      <w:sz w:val="24"/>
      <w:szCs w:val="24"/>
      <w:lang w:val="id-ID"/>
    </w:rPr>
  </w:style>
  <w:style w:type="paragraph" w:customStyle="1" w:styleId="AbstractText">
    <w:name w:val="Abstract Text"/>
    <w:link w:val="AbstractTextChar"/>
    <w:qFormat/>
    <w:rsid w:val="00D927AD"/>
    <w:pPr>
      <w:spacing w:after="240" w:line="240" w:lineRule="auto"/>
      <w:jc w:val="both"/>
    </w:pPr>
    <w:rPr>
      <w:rFonts w:ascii="Tahoma" w:eastAsia="Tahoma" w:hAnsi="Tahoma" w:cs="Tahoma"/>
      <w:i/>
      <w:sz w:val="24"/>
      <w:szCs w:val="24"/>
      <w:lang w:val="id-ID"/>
    </w:rPr>
  </w:style>
  <w:style w:type="character" w:customStyle="1" w:styleId="authorChar">
    <w:name w:val="author Char"/>
    <w:aliases w:val="affiliation Char,&amp; email Char"/>
    <w:basedOn w:val="DefaultParagraphFont"/>
    <w:link w:val="author"/>
    <w:rsid w:val="00D927AD"/>
    <w:rPr>
      <w:rFonts w:ascii="Tahoma" w:eastAsia="Tahoma" w:hAnsi="Tahoma" w:cs="Tahoma"/>
      <w:sz w:val="24"/>
      <w:szCs w:val="24"/>
      <w:lang w:val="id-ID"/>
    </w:rPr>
  </w:style>
  <w:style w:type="paragraph" w:styleId="ListParagraph">
    <w:name w:val="List Paragraph"/>
    <w:uiPriority w:val="34"/>
    <w:qFormat/>
    <w:rsid w:val="00875F06"/>
    <w:pPr>
      <w:spacing w:after="0" w:line="276" w:lineRule="auto"/>
      <w:ind w:left="720" w:hanging="720"/>
      <w:contextualSpacing/>
      <w:jc w:val="both"/>
    </w:pPr>
    <w:rPr>
      <w:rFonts w:ascii="Tahoma" w:eastAsia="Calibri" w:hAnsi="Tahoma" w:cs="Calibri"/>
      <w:sz w:val="24"/>
      <w:lang w:val="id-ID"/>
    </w:rPr>
  </w:style>
  <w:style w:type="character" w:customStyle="1" w:styleId="AbstractTextChar">
    <w:name w:val="Abstract Text Char"/>
    <w:basedOn w:val="DefaultParagraphFont"/>
    <w:link w:val="AbstractText"/>
    <w:rsid w:val="00D927AD"/>
    <w:rPr>
      <w:rFonts w:ascii="Tahoma" w:eastAsia="Tahoma" w:hAnsi="Tahoma" w:cs="Tahoma"/>
      <w:i/>
      <w:sz w:val="24"/>
      <w:szCs w:val="24"/>
      <w:lang w:val="id-ID"/>
    </w:rPr>
  </w:style>
  <w:style w:type="paragraph" w:styleId="FootnoteText">
    <w:name w:val="footnote text"/>
    <w:link w:val="FootnoteTextChar"/>
    <w:uiPriority w:val="99"/>
    <w:unhideWhenUsed/>
    <w:rsid w:val="00EA258D"/>
    <w:pPr>
      <w:spacing w:after="0" w:line="240" w:lineRule="auto"/>
      <w:ind w:left="142" w:hanging="142"/>
      <w:jc w:val="both"/>
    </w:pPr>
    <w:rPr>
      <w:rFonts w:ascii="Tahoma" w:eastAsia="Tahoma" w:hAnsi="Tahoma" w:cs="Tahoma"/>
      <w:sz w:val="20"/>
      <w:szCs w:val="20"/>
      <w:lang w:val="id-ID"/>
    </w:rPr>
  </w:style>
  <w:style w:type="character" w:customStyle="1" w:styleId="FootnoteTextChar">
    <w:name w:val="Footnote Text Char"/>
    <w:basedOn w:val="DefaultParagraphFont"/>
    <w:link w:val="FootnoteText"/>
    <w:uiPriority w:val="99"/>
    <w:rsid w:val="00EA258D"/>
    <w:rPr>
      <w:rFonts w:ascii="Tahoma" w:eastAsia="Tahoma" w:hAnsi="Tahoma" w:cs="Tahoma"/>
      <w:sz w:val="20"/>
      <w:szCs w:val="20"/>
      <w:lang w:val="id-ID"/>
    </w:rPr>
  </w:style>
  <w:style w:type="character" w:styleId="FootnoteReference">
    <w:name w:val="footnote reference"/>
    <w:basedOn w:val="DefaultParagraphFont"/>
    <w:uiPriority w:val="99"/>
    <w:semiHidden/>
    <w:unhideWhenUsed/>
    <w:rsid w:val="008D41A8"/>
    <w:rPr>
      <w:vertAlign w:val="superscript"/>
    </w:rPr>
  </w:style>
  <w:style w:type="character" w:styleId="Hyperlink">
    <w:name w:val="Hyperlink"/>
    <w:basedOn w:val="DefaultParagraphFont"/>
    <w:uiPriority w:val="99"/>
    <w:unhideWhenUsed/>
    <w:rsid w:val="008F0B78"/>
    <w:rPr>
      <w:color w:val="0563C1" w:themeColor="hyperlink"/>
      <w:u w:val="single"/>
    </w:rPr>
  </w:style>
  <w:style w:type="character" w:styleId="UnresolvedMention">
    <w:name w:val="Unresolved Mention"/>
    <w:basedOn w:val="DefaultParagraphFont"/>
    <w:uiPriority w:val="99"/>
    <w:semiHidden/>
    <w:unhideWhenUsed/>
    <w:rsid w:val="008F0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693360C-4D9A-4349-9A8D-F9708325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14</Pages>
  <Words>5233</Words>
  <Characters>29832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24muhammadtajuddin</dc:creator>
  <cp:keywords/>
  <dc:description/>
  <cp:lastModifiedBy>nikaf</cp:lastModifiedBy>
  <cp:revision>123</cp:revision>
  <cp:lastPrinted>2024-01-29T07:50:00Z</cp:lastPrinted>
  <dcterms:created xsi:type="dcterms:W3CDTF">2024-01-23T01:55:00Z</dcterms:created>
  <dcterms:modified xsi:type="dcterms:W3CDTF">2024-02-26T04:08:00Z</dcterms:modified>
</cp:coreProperties>
</file>