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4F1" w:rsidRDefault="006B7DD4" w:rsidP="00D914F1">
      <w:pPr>
        <w:spacing w:after="0" w:line="360" w:lineRule="auto"/>
        <w:rPr>
          <w:rFonts w:ascii="Arial" w:hAnsi="Arial" w:cs="Arial"/>
          <w:b/>
          <w:sz w:val="20"/>
          <w:szCs w:val="20"/>
        </w:rPr>
      </w:pPr>
      <w:r w:rsidRPr="006B7DD4">
        <w:rPr>
          <w:rFonts w:ascii="Arial" w:hAnsi="Arial" w:cs="Arial"/>
          <w:b/>
          <w:bCs/>
          <w:sz w:val="20"/>
          <w:szCs w:val="20"/>
        </w:rPr>
        <w:t xml:space="preserve">THE EFFECT OF GIVING ALOE VERA GEL </w:t>
      </w:r>
      <w:r w:rsidRPr="006B7DD4">
        <w:rPr>
          <w:rFonts w:ascii="Arial" w:hAnsi="Arial" w:cs="Arial"/>
          <w:b/>
          <w:sz w:val="20"/>
          <w:szCs w:val="20"/>
        </w:rPr>
        <w:t>ON RATS WITH BACTERIA-INDUCED PERIODONTITIS</w:t>
      </w:r>
    </w:p>
    <w:p w:rsidR="006B7DD4" w:rsidRPr="006B7DD4" w:rsidRDefault="006B7DD4" w:rsidP="00D914F1">
      <w:pPr>
        <w:spacing w:after="0" w:line="360" w:lineRule="auto"/>
        <w:rPr>
          <w:rFonts w:ascii="Arial" w:hAnsi="Arial" w:cs="Arial"/>
          <w:i/>
          <w:sz w:val="20"/>
          <w:szCs w:val="20"/>
          <w:lang w:val="en-US"/>
        </w:rPr>
      </w:pPr>
      <w:r w:rsidRPr="006B7DD4">
        <w:rPr>
          <w:rFonts w:ascii="Arial" w:eastAsia="Arial" w:hAnsi="Arial" w:cs="Arial"/>
          <w:bCs/>
          <w:i/>
          <w:sz w:val="20"/>
          <w:szCs w:val="20"/>
          <w:lang w:val="id-ID"/>
        </w:rPr>
        <w:t>Muhamat Muhtar S</w:t>
      </w:r>
      <w:r w:rsidRPr="006B7DD4">
        <w:rPr>
          <w:rFonts w:ascii="Arial" w:eastAsia="Arial" w:hAnsi="Arial" w:cs="Arial"/>
          <w:bCs/>
          <w:i/>
          <w:sz w:val="20"/>
          <w:szCs w:val="20"/>
        </w:rPr>
        <w:t xml:space="preserve">. </w:t>
      </w:r>
      <w:proofErr w:type="spellStart"/>
      <w:r w:rsidRPr="006B7DD4">
        <w:rPr>
          <w:rFonts w:ascii="Arial" w:eastAsia="Arial" w:hAnsi="Arial" w:cs="Arial"/>
          <w:bCs/>
          <w:i/>
          <w:sz w:val="20"/>
          <w:szCs w:val="20"/>
        </w:rPr>
        <w:t>Abdurrohman</w:t>
      </w:r>
      <w:proofErr w:type="spellEnd"/>
      <w:r w:rsidRPr="006B7DD4">
        <w:rPr>
          <w:rFonts w:ascii="Arial" w:eastAsia="Arial" w:hAnsi="Arial" w:cs="Arial"/>
          <w:bCs/>
          <w:i/>
          <w:sz w:val="20"/>
          <w:szCs w:val="20"/>
          <w:lang w:val="id-ID"/>
        </w:rPr>
        <w:t>*</w:t>
      </w:r>
      <w:r w:rsidRPr="006B7DD4">
        <w:rPr>
          <w:rFonts w:ascii="Arial" w:eastAsia="Arial" w:hAnsi="Arial" w:cs="Arial"/>
          <w:bCs/>
          <w:i/>
          <w:sz w:val="20"/>
          <w:szCs w:val="20"/>
        </w:rPr>
        <w:t xml:space="preserve">, </w:t>
      </w:r>
      <w:r w:rsidRPr="006B7DD4">
        <w:rPr>
          <w:rFonts w:ascii="Arial" w:eastAsia="Arial" w:hAnsi="Arial" w:cs="Arial"/>
          <w:bCs/>
          <w:i/>
          <w:sz w:val="20"/>
          <w:szCs w:val="20"/>
          <w:lang w:val="id-ID"/>
        </w:rPr>
        <w:t>Dhiya Almanda Fa’adiyah*</w:t>
      </w:r>
      <w:r w:rsidRPr="006B7DD4">
        <w:rPr>
          <w:rFonts w:ascii="Arial" w:eastAsia="Arial" w:hAnsi="Arial" w:cs="Arial"/>
          <w:bCs/>
          <w:i/>
          <w:sz w:val="20"/>
          <w:szCs w:val="20"/>
        </w:rPr>
        <w:t xml:space="preserve">, Rama </w:t>
      </w:r>
      <w:proofErr w:type="spellStart"/>
      <w:r w:rsidRPr="006B7DD4">
        <w:rPr>
          <w:rFonts w:ascii="Arial" w:eastAsia="Arial" w:hAnsi="Arial" w:cs="Arial"/>
          <w:bCs/>
          <w:i/>
          <w:sz w:val="20"/>
          <w:szCs w:val="20"/>
        </w:rPr>
        <w:t>Putranto</w:t>
      </w:r>
      <w:proofErr w:type="spellEnd"/>
      <w:r w:rsidRPr="006B7DD4">
        <w:rPr>
          <w:rFonts w:ascii="Arial" w:eastAsia="Arial" w:hAnsi="Arial" w:cs="Arial"/>
          <w:bCs/>
          <w:i/>
          <w:sz w:val="20"/>
          <w:szCs w:val="20"/>
          <w:lang w:val="id-ID"/>
        </w:rPr>
        <w:t>*</w:t>
      </w:r>
      <w:proofErr w:type="gramStart"/>
      <w:r w:rsidRPr="006B7DD4">
        <w:rPr>
          <w:rFonts w:ascii="Arial" w:eastAsia="Arial" w:hAnsi="Arial" w:cs="Arial"/>
          <w:bCs/>
          <w:i/>
          <w:sz w:val="20"/>
          <w:szCs w:val="20"/>
        </w:rPr>
        <w:t>,Budi</w:t>
      </w:r>
      <w:proofErr w:type="gramEnd"/>
      <w:r w:rsidRPr="006B7DD4">
        <w:rPr>
          <w:rFonts w:ascii="Arial" w:eastAsia="Arial" w:hAnsi="Arial" w:cs="Arial"/>
          <w:bCs/>
          <w:i/>
          <w:sz w:val="20"/>
          <w:szCs w:val="20"/>
        </w:rPr>
        <w:t xml:space="preserve"> </w:t>
      </w:r>
      <w:proofErr w:type="spellStart"/>
      <w:r w:rsidRPr="006B7DD4">
        <w:rPr>
          <w:rFonts w:ascii="Arial" w:eastAsia="Arial" w:hAnsi="Arial" w:cs="Arial"/>
          <w:bCs/>
          <w:i/>
          <w:sz w:val="20"/>
          <w:szCs w:val="20"/>
        </w:rPr>
        <w:t>Soehartono</w:t>
      </w:r>
      <w:proofErr w:type="spellEnd"/>
      <w:r w:rsidRPr="006B7DD4">
        <w:rPr>
          <w:rFonts w:ascii="Arial" w:eastAsia="Arial" w:hAnsi="Arial" w:cs="Arial"/>
          <w:bCs/>
          <w:i/>
          <w:sz w:val="20"/>
          <w:szCs w:val="20"/>
          <w:lang w:val="id-ID"/>
        </w:rPr>
        <w:t>*</w:t>
      </w:r>
    </w:p>
    <w:p w:rsidR="00D914F1" w:rsidRDefault="00D914F1" w:rsidP="00D914F1">
      <w:pPr>
        <w:spacing w:after="0" w:line="360" w:lineRule="auto"/>
        <w:rPr>
          <w:rFonts w:ascii="Arial" w:hAnsi="Arial" w:cs="Arial"/>
          <w:sz w:val="20"/>
          <w:szCs w:val="20"/>
        </w:rPr>
      </w:pPr>
      <w:r>
        <w:rPr>
          <w:noProof/>
          <w:spacing w:val="-49"/>
          <w:sz w:val="20"/>
          <w:lang w:val="en-US"/>
        </w:rPr>
        <mc:AlternateContent>
          <mc:Choice Requires="wps">
            <w:drawing>
              <wp:inline distT="0" distB="0" distL="0" distR="0" wp14:anchorId="32D2B3BD" wp14:editId="58461620">
                <wp:extent cx="6154420" cy="809625"/>
                <wp:effectExtent l="0" t="0" r="17780" b="28575"/>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420" cy="8096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914F1" w:rsidRPr="003F53F6" w:rsidRDefault="00D914F1" w:rsidP="00D914F1">
                            <w:pPr>
                              <w:spacing w:after="0" w:line="360" w:lineRule="auto"/>
                              <w:ind w:left="57"/>
                              <w:rPr>
                                <w:rFonts w:cstheme="minorHAnsi"/>
                                <w:i/>
                                <w:sz w:val="18"/>
                              </w:rPr>
                            </w:pPr>
                            <w:r>
                              <w:rPr>
                                <w:i/>
                                <w:sz w:val="18"/>
                              </w:rPr>
                              <w:t xml:space="preserve">* </w:t>
                            </w:r>
                            <w:proofErr w:type="spellStart"/>
                            <w:r w:rsidRPr="003F53F6">
                              <w:rPr>
                                <w:rFonts w:cstheme="minorHAnsi"/>
                                <w:i/>
                                <w:sz w:val="18"/>
                              </w:rPr>
                              <w:t>Fakultas</w:t>
                            </w:r>
                            <w:proofErr w:type="spellEnd"/>
                            <w:r w:rsidRPr="003F53F6">
                              <w:rPr>
                                <w:rFonts w:cstheme="minorHAnsi"/>
                                <w:i/>
                                <w:sz w:val="18"/>
                              </w:rPr>
                              <w:t xml:space="preserve"> </w:t>
                            </w:r>
                            <w:proofErr w:type="spellStart"/>
                            <w:r w:rsidRPr="003F53F6">
                              <w:rPr>
                                <w:rFonts w:cstheme="minorHAnsi"/>
                                <w:i/>
                                <w:sz w:val="18"/>
                              </w:rPr>
                              <w:t>Kedokteran</w:t>
                            </w:r>
                            <w:proofErr w:type="spellEnd"/>
                            <w:r w:rsidRPr="003F53F6">
                              <w:rPr>
                                <w:rFonts w:cstheme="minorHAnsi"/>
                                <w:i/>
                                <w:sz w:val="18"/>
                              </w:rPr>
                              <w:t xml:space="preserve"> Gigi UNISSULA</w:t>
                            </w:r>
                          </w:p>
                          <w:p w:rsidR="00D914F1" w:rsidRPr="003F53F6" w:rsidRDefault="00D914F1" w:rsidP="00D914F1">
                            <w:pPr>
                              <w:spacing w:after="0" w:line="360" w:lineRule="auto"/>
                              <w:ind w:left="57"/>
                              <w:rPr>
                                <w:rFonts w:cstheme="minorHAnsi"/>
                                <w:b/>
                                <w:sz w:val="18"/>
                              </w:rPr>
                            </w:pPr>
                            <w:proofErr w:type="spellStart"/>
                            <w:r w:rsidRPr="003F53F6">
                              <w:rPr>
                                <w:rFonts w:cstheme="minorHAnsi"/>
                                <w:b/>
                                <w:sz w:val="18"/>
                              </w:rPr>
                              <w:t>Korespondensi</w:t>
                            </w:r>
                            <w:proofErr w:type="spellEnd"/>
                            <w:r w:rsidRPr="003F53F6">
                              <w:rPr>
                                <w:rFonts w:cstheme="minorHAnsi"/>
                                <w:b/>
                                <w:sz w:val="18"/>
                              </w:rPr>
                              <w:t xml:space="preserve">: </w:t>
                            </w:r>
                            <w:proofErr w:type="spellStart"/>
                            <w:r w:rsidR="006B7DD4" w:rsidRPr="003F53F6">
                              <w:rPr>
                                <w:rFonts w:cstheme="minorHAnsi"/>
                                <w:i/>
                                <w:sz w:val="16"/>
                                <w:szCs w:val="16"/>
                              </w:rPr>
                              <w:t>Muhamat</w:t>
                            </w:r>
                            <w:proofErr w:type="spellEnd"/>
                            <w:r w:rsidR="006B7DD4" w:rsidRPr="003F53F6">
                              <w:rPr>
                                <w:rFonts w:cstheme="minorHAnsi"/>
                                <w:i/>
                                <w:sz w:val="16"/>
                                <w:szCs w:val="16"/>
                              </w:rPr>
                              <w:t xml:space="preserve"> </w:t>
                            </w:r>
                            <w:proofErr w:type="spellStart"/>
                            <w:r w:rsidR="006B7DD4" w:rsidRPr="003F53F6">
                              <w:rPr>
                                <w:rFonts w:cstheme="minorHAnsi"/>
                                <w:i/>
                                <w:sz w:val="16"/>
                                <w:szCs w:val="16"/>
                              </w:rPr>
                              <w:t>Muhtar</w:t>
                            </w:r>
                            <w:proofErr w:type="spellEnd"/>
                            <w:r w:rsidR="006B7DD4" w:rsidRPr="003F53F6">
                              <w:rPr>
                                <w:rFonts w:cstheme="minorHAnsi"/>
                                <w:i/>
                                <w:sz w:val="16"/>
                                <w:szCs w:val="16"/>
                              </w:rPr>
                              <w:t xml:space="preserve"> S. </w:t>
                            </w:r>
                            <w:proofErr w:type="spellStart"/>
                            <w:r w:rsidR="006B7DD4" w:rsidRPr="003F53F6">
                              <w:rPr>
                                <w:rFonts w:cstheme="minorHAnsi"/>
                                <w:i/>
                                <w:sz w:val="16"/>
                                <w:szCs w:val="16"/>
                              </w:rPr>
                              <w:t>Abdurrohman</w:t>
                            </w:r>
                            <w:proofErr w:type="spellEnd"/>
                            <w:r w:rsidR="006B7DD4" w:rsidRPr="003F53F6">
                              <w:rPr>
                                <w:rFonts w:cstheme="minorHAnsi"/>
                                <w:i/>
                                <w:sz w:val="16"/>
                                <w:szCs w:val="16"/>
                              </w:rPr>
                              <w:t xml:space="preserve">, Department of Oral Biology, Faculty of Dentistry </w:t>
                            </w:r>
                            <w:proofErr w:type="spellStart"/>
                            <w:r w:rsidR="006B7DD4" w:rsidRPr="003F53F6">
                              <w:rPr>
                                <w:rFonts w:cstheme="minorHAnsi"/>
                                <w:i/>
                                <w:sz w:val="16"/>
                                <w:szCs w:val="16"/>
                              </w:rPr>
                              <w:t>Universitas</w:t>
                            </w:r>
                            <w:proofErr w:type="spellEnd"/>
                            <w:r w:rsidR="006B7DD4" w:rsidRPr="003F53F6">
                              <w:rPr>
                                <w:rFonts w:cstheme="minorHAnsi"/>
                                <w:i/>
                                <w:sz w:val="16"/>
                                <w:szCs w:val="16"/>
                              </w:rPr>
                              <w:t xml:space="preserve"> Islam Sultan </w:t>
                            </w:r>
                            <w:proofErr w:type="spellStart"/>
                            <w:r w:rsidR="006B7DD4" w:rsidRPr="003F53F6">
                              <w:rPr>
                                <w:rFonts w:cstheme="minorHAnsi"/>
                                <w:i/>
                                <w:sz w:val="16"/>
                                <w:szCs w:val="16"/>
                              </w:rPr>
                              <w:t>Agung</w:t>
                            </w:r>
                            <w:proofErr w:type="spellEnd"/>
                            <w:r w:rsidR="006B7DD4" w:rsidRPr="003F53F6">
                              <w:rPr>
                                <w:rFonts w:cstheme="minorHAnsi"/>
                                <w:i/>
                                <w:sz w:val="16"/>
                                <w:szCs w:val="16"/>
                              </w:rPr>
                              <w:t xml:space="preserve">, Indonesia, </w:t>
                            </w:r>
                            <w:proofErr w:type="spellStart"/>
                            <w:r w:rsidR="006B7DD4" w:rsidRPr="003F53F6">
                              <w:rPr>
                                <w:rFonts w:cstheme="minorHAnsi"/>
                                <w:i/>
                                <w:sz w:val="16"/>
                                <w:szCs w:val="16"/>
                              </w:rPr>
                              <w:t>Jalan</w:t>
                            </w:r>
                            <w:proofErr w:type="spellEnd"/>
                            <w:r w:rsidR="006B7DD4" w:rsidRPr="003F53F6">
                              <w:rPr>
                                <w:rFonts w:cstheme="minorHAnsi"/>
                                <w:i/>
                                <w:sz w:val="16"/>
                                <w:szCs w:val="16"/>
                              </w:rPr>
                              <w:t xml:space="preserve"> Raya </w:t>
                            </w:r>
                            <w:proofErr w:type="spellStart"/>
                            <w:r w:rsidR="006B7DD4" w:rsidRPr="003F53F6">
                              <w:rPr>
                                <w:rFonts w:cstheme="minorHAnsi"/>
                                <w:i/>
                                <w:sz w:val="16"/>
                                <w:szCs w:val="16"/>
                              </w:rPr>
                              <w:t>Kaligawe</w:t>
                            </w:r>
                            <w:proofErr w:type="spellEnd"/>
                            <w:r w:rsidR="006B7DD4" w:rsidRPr="003F53F6">
                              <w:rPr>
                                <w:rFonts w:cstheme="minorHAnsi"/>
                                <w:i/>
                                <w:sz w:val="16"/>
                                <w:szCs w:val="16"/>
                              </w:rPr>
                              <w:t xml:space="preserve"> Km 4 Semarang, phone: +6281225550767</w:t>
                            </w:r>
                            <w:proofErr w:type="gramStart"/>
                            <w:r w:rsidR="006B7DD4" w:rsidRPr="003F53F6">
                              <w:rPr>
                                <w:rFonts w:cstheme="minorHAnsi"/>
                                <w:i/>
                                <w:sz w:val="16"/>
                                <w:szCs w:val="16"/>
                              </w:rPr>
                              <w:t>,  Email</w:t>
                            </w:r>
                            <w:proofErr w:type="gramEnd"/>
                            <w:r w:rsidR="006B7DD4" w:rsidRPr="003F53F6">
                              <w:rPr>
                                <w:rFonts w:cstheme="minorHAnsi"/>
                                <w:i/>
                                <w:sz w:val="16"/>
                                <w:szCs w:val="16"/>
                              </w:rPr>
                              <w:t xml:space="preserve">: </w:t>
                            </w:r>
                            <w:hyperlink r:id="rId8" w:history="1">
                              <w:r w:rsidR="006B7DD4" w:rsidRPr="003F53F6">
                                <w:rPr>
                                  <w:rStyle w:val="Hyperlink"/>
                                  <w:rFonts w:cstheme="minorHAnsi"/>
                                  <w:i/>
                                  <w:sz w:val="16"/>
                                  <w:szCs w:val="16"/>
                                </w:rPr>
                                <w:t>m.muhtar@unissula.ac.id</w:t>
                              </w:r>
                            </w:hyperlink>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7" o:spid="_x0000_s1026" type="#_x0000_t202" style="width:484.6pt;height:6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" filled="f" strokeweight=".25pt">
                <v:textbox inset="0,0,0,0">
                  <w:txbxContent>
                    <w:p w:rsidR="00D914F1" w:rsidRPr="003F53F6" w:rsidRDefault="00D914F1" w:rsidP="00D914F1">
                      <w:pPr>
                        <w:spacing w:after="0" w:line="360" w:lineRule="auto"/>
                        <w:ind w:left="57"/>
                        <w:rPr>
                          <w:rFonts w:cstheme="minorHAnsi"/>
                          <w:i/>
                          <w:sz w:val="18"/>
                        </w:rPr>
                      </w:pPr>
                      <w:r>
                        <w:rPr>
                          <w:i/>
                          <w:sz w:val="18"/>
                        </w:rPr>
                        <w:t xml:space="preserve">* </w:t>
                      </w:r>
                      <w:proofErr w:type="spellStart"/>
                      <w:r w:rsidRPr="003F53F6">
                        <w:rPr>
                          <w:rFonts w:cstheme="minorHAnsi"/>
                          <w:i/>
                          <w:sz w:val="18"/>
                        </w:rPr>
                        <w:t>Fakultas</w:t>
                      </w:r>
                      <w:proofErr w:type="spellEnd"/>
                      <w:r w:rsidRPr="003F53F6">
                        <w:rPr>
                          <w:rFonts w:cstheme="minorHAnsi"/>
                          <w:i/>
                          <w:sz w:val="18"/>
                        </w:rPr>
                        <w:t xml:space="preserve"> </w:t>
                      </w:r>
                      <w:proofErr w:type="spellStart"/>
                      <w:r w:rsidRPr="003F53F6">
                        <w:rPr>
                          <w:rFonts w:cstheme="minorHAnsi"/>
                          <w:i/>
                          <w:sz w:val="18"/>
                        </w:rPr>
                        <w:t>Kedokteran</w:t>
                      </w:r>
                      <w:proofErr w:type="spellEnd"/>
                      <w:r w:rsidRPr="003F53F6">
                        <w:rPr>
                          <w:rFonts w:cstheme="minorHAnsi"/>
                          <w:i/>
                          <w:sz w:val="18"/>
                        </w:rPr>
                        <w:t xml:space="preserve"> Gigi UNISSULA</w:t>
                      </w:r>
                    </w:p>
                    <w:p w:rsidR="00D914F1" w:rsidRPr="003F53F6" w:rsidRDefault="00D914F1" w:rsidP="00D914F1">
                      <w:pPr>
                        <w:spacing w:after="0" w:line="360" w:lineRule="auto"/>
                        <w:ind w:left="57"/>
                        <w:rPr>
                          <w:rFonts w:cstheme="minorHAnsi"/>
                          <w:b/>
                          <w:sz w:val="18"/>
                        </w:rPr>
                      </w:pPr>
                      <w:proofErr w:type="spellStart"/>
                      <w:r w:rsidRPr="003F53F6">
                        <w:rPr>
                          <w:rFonts w:cstheme="minorHAnsi"/>
                          <w:b/>
                          <w:sz w:val="18"/>
                        </w:rPr>
                        <w:t>Korespondensi</w:t>
                      </w:r>
                      <w:proofErr w:type="spellEnd"/>
                      <w:r w:rsidRPr="003F53F6">
                        <w:rPr>
                          <w:rFonts w:cstheme="minorHAnsi"/>
                          <w:b/>
                          <w:sz w:val="18"/>
                        </w:rPr>
                        <w:t xml:space="preserve">: </w:t>
                      </w:r>
                      <w:proofErr w:type="spellStart"/>
                      <w:r w:rsidR="006B7DD4" w:rsidRPr="003F53F6">
                        <w:rPr>
                          <w:rFonts w:cstheme="minorHAnsi"/>
                          <w:i/>
                          <w:sz w:val="16"/>
                          <w:szCs w:val="16"/>
                        </w:rPr>
                        <w:t>Muhamat</w:t>
                      </w:r>
                      <w:proofErr w:type="spellEnd"/>
                      <w:r w:rsidR="006B7DD4" w:rsidRPr="003F53F6">
                        <w:rPr>
                          <w:rFonts w:cstheme="minorHAnsi"/>
                          <w:i/>
                          <w:sz w:val="16"/>
                          <w:szCs w:val="16"/>
                        </w:rPr>
                        <w:t xml:space="preserve"> </w:t>
                      </w:r>
                      <w:proofErr w:type="spellStart"/>
                      <w:r w:rsidR="006B7DD4" w:rsidRPr="003F53F6">
                        <w:rPr>
                          <w:rFonts w:cstheme="minorHAnsi"/>
                          <w:i/>
                          <w:sz w:val="16"/>
                          <w:szCs w:val="16"/>
                        </w:rPr>
                        <w:t>Muhtar</w:t>
                      </w:r>
                      <w:proofErr w:type="spellEnd"/>
                      <w:r w:rsidR="006B7DD4" w:rsidRPr="003F53F6">
                        <w:rPr>
                          <w:rFonts w:cstheme="minorHAnsi"/>
                          <w:i/>
                          <w:sz w:val="16"/>
                          <w:szCs w:val="16"/>
                        </w:rPr>
                        <w:t xml:space="preserve"> S. </w:t>
                      </w:r>
                      <w:proofErr w:type="spellStart"/>
                      <w:r w:rsidR="006B7DD4" w:rsidRPr="003F53F6">
                        <w:rPr>
                          <w:rFonts w:cstheme="minorHAnsi"/>
                          <w:i/>
                          <w:sz w:val="16"/>
                          <w:szCs w:val="16"/>
                        </w:rPr>
                        <w:t>Abdurrohman</w:t>
                      </w:r>
                      <w:proofErr w:type="spellEnd"/>
                      <w:r w:rsidR="006B7DD4" w:rsidRPr="003F53F6">
                        <w:rPr>
                          <w:rFonts w:cstheme="minorHAnsi"/>
                          <w:i/>
                          <w:sz w:val="16"/>
                          <w:szCs w:val="16"/>
                        </w:rPr>
                        <w:t xml:space="preserve">, Department of Oral Biology, Faculty of Dentistry </w:t>
                      </w:r>
                      <w:proofErr w:type="spellStart"/>
                      <w:r w:rsidR="006B7DD4" w:rsidRPr="003F53F6">
                        <w:rPr>
                          <w:rFonts w:cstheme="minorHAnsi"/>
                          <w:i/>
                          <w:sz w:val="16"/>
                          <w:szCs w:val="16"/>
                        </w:rPr>
                        <w:t>Universitas</w:t>
                      </w:r>
                      <w:proofErr w:type="spellEnd"/>
                      <w:r w:rsidR="006B7DD4" w:rsidRPr="003F53F6">
                        <w:rPr>
                          <w:rFonts w:cstheme="minorHAnsi"/>
                          <w:i/>
                          <w:sz w:val="16"/>
                          <w:szCs w:val="16"/>
                        </w:rPr>
                        <w:t xml:space="preserve"> Islam Sultan </w:t>
                      </w:r>
                      <w:proofErr w:type="spellStart"/>
                      <w:r w:rsidR="006B7DD4" w:rsidRPr="003F53F6">
                        <w:rPr>
                          <w:rFonts w:cstheme="minorHAnsi"/>
                          <w:i/>
                          <w:sz w:val="16"/>
                          <w:szCs w:val="16"/>
                        </w:rPr>
                        <w:t>Agung</w:t>
                      </w:r>
                      <w:proofErr w:type="spellEnd"/>
                      <w:r w:rsidR="006B7DD4" w:rsidRPr="003F53F6">
                        <w:rPr>
                          <w:rFonts w:cstheme="minorHAnsi"/>
                          <w:i/>
                          <w:sz w:val="16"/>
                          <w:szCs w:val="16"/>
                        </w:rPr>
                        <w:t xml:space="preserve">, Indonesia, </w:t>
                      </w:r>
                      <w:proofErr w:type="spellStart"/>
                      <w:r w:rsidR="006B7DD4" w:rsidRPr="003F53F6">
                        <w:rPr>
                          <w:rFonts w:cstheme="minorHAnsi"/>
                          <w:i/>
                          <w:sz w:val="16"/>
                          <w:szCs w:val="16"/>
                        </w:rPr>
                        <w:t>Jalan</w:t>
                      </w:r>
                      <w:proofErr w:type="spellEnd"/>
                      <w:r w:rsidR="006B7DD4" w:rsidRPr="003F53F6">
                        <w:rPr>
                          <w:rFonts w:cstheme="minorHAnsi"/>
                          <w:i/>
                          <w:sz w:val="16"/>
                          <w:szCs w:val="16"/>
                        </w:rPr>
                        <w:t xml:space="preserve"> Raya </w:t>
                      </w:r>
                      <w:proofErr w:type="spellStart"/>
                      <w:r w:rsidR="006B7DD4" w:rsidRPr="003F53F6">
                        <w:rPr>
                          <w:rFonts w:cstheme="minorHAnsi"/>
                          <w:i/>
                          <w:sz w:val="16"/>
                          <w:szCs w:val="16"/>
                        </w:rPr>
                        <w:t>Kaligawe</w:t>
                      </w:r>
                      <w:proofErr w:type="spellEnd"/>
                      <w:r w:rsidR="006B7DD4" w:rsidRPr="003F53F6">
                        <w:rPr>
                          <w:rFonts w:cstheme="minorHAnsi"/>
                          <w:i/>
                          <w:sz w:val="16"/>
                          <w:szCs w:val="16"/>
                        </w:rPr>
                        <w:t xml:space="preserve"> Km 4 Semarang, phone: +6281225550767</w:t>
                      </w:r>
                      <w:proofErr w:type="gramStart"/>
                      <w:r w:rsidR="006B7DD4" w:rsidRPr="003F53F6">
                        <w:rPr>
                          <w:rFonts w:cstheme="minorHAnsi"/>
                          <w:i/>
                          <w:sz w:val="16"/>
                          <w:szCs w:val="16"/>
                        </w:rPr>
                        <w:t>,  Email</w:t>
                      </w:r>
                      <w:proofErr w:type="gramEnd"/>
                      <w:r w:rsidR="006B7DD4" w:rsidRPr="003F53F6">
                        <w:rPr>
                          <w:rFonts w:cstheme="minorHAnsi"/>
                          <w:i/>
                          <w:sz w:val="16"/>
                          <w:szCs w:val="16"/>
                        </w:rPr>
                        <w:t xml:space="preserve">: </w:t>
                      </w:r>
                      <w:hyperlink r:id="rId9" w:history="1">
                        <w:r w:rsidR="006B7DD4" w:rsidRPr="003F53F6">
                          <w:rPr>
                            <w:rStyle w:val="Hyperlink"/>
                            <w:rFonts w:cstheme="minorHAnsi"/>
                            <w:i/>
                            <w:sz w:val="16"/>
                            <w:szCs w:val="16"/>
                          </w:rPr>
                          <w:t>m.muhtar@unissula.ac.id</w:t>
                        </w:r>
                      </w:hyperlink>
                    </w:p>
                  </w:txbxContent>
                </v:textbox>
                <w10:anchorlock/>
              </v:shape>
            </w:pict>
          </mc:Fallback>
        </mc:AlternateContent>
      </w:r>
    </w:p>
    <w:p w:rsidR="00D914F1" w:rsidRDefault="00D914F1" w:rsidP="00D914F1">
      <w:pPr>
        <w:spacing w:after="0" w:line="360" w:lineRule="auto"/>
        <w:rPr>
          <w:rFonts w:ascii="Arial" w:hAnsi="Arial" w:cs="Arial"/>
          <w:sz w:val="20"/>
          <w:szCs w:val="20"/>
        </w:rPr>
      </w:pPr>
    </w:p>
    <w:p w:rsidR="00D914F1" w:rsidRDefault="00D914F1" w:rsidP="00D914F1">
      <w:pPr>
        <w:spacing w:after="0" w:line="360" w:lineRule="auto"/>
        <w:rPr>
          <w:rFonts w:ascii="Arial" w:hAnsi="Arial" w:cs="Arial"/>
          <w:sz w:val="20"/>
          <w:szCs w:val="20"/>
        </w:rPr>
      </w:pPr>
      <w:r>
        <w:rPr>
          <w:noProof/>
          <w:lang w:val="en-US"/>
        </w:rPr>
        <mc:AlternateContent>
          <mc:Choice Requires="wps">
            <w:drawing>
              <wp:anchor distT="0" distB="0" distL="114300" distR="114300" simplePos="0" relativeHeight="251659264" behindDoc="0" locked="0" layoutInCell="1" allowOverlap="1" wp14:anchorId="06CFB077" wp14:editId="68B1855E">
                <wp:simplePos x="0" y="0"/>
                <wp:positionH relativeFrom="margin">
                  <wp:align>right</wp:align>
                </wp:positionH>
                <wp:positionV relativeFrom="paragraph">
                  <wp:posOffset>16138</wp:posOffset>
                </wp:positionV>
                <wp:extent cx="6164317" cy="15240"/>
                <wp:effectExtent l="0" t="0" r="27305" b="22860"/>
                <wp:wrapNone/>
                <wp:docPr id="1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4317" cy="15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CBE958" id="Line 6"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4.2pt,1.25pt" to="919.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" strokeweight="1pt">
                <w10:wrap anchorx="margin"/>
              </v:line>
            </w:pict>
          </mc:Fallback>
        </mc:AlternateContent>
      </w:r>
      <w:r>
        <w:rPr>
          <w:noProof/>
          <w:lang w:val="en-US"/>
        </w:rPr>
        <mc:AlternateContent>
          <mc:Choice Requires="wps">
            <w:drawing>
              <wp:anchor distT="0" distB="0" distL="114300" distR="114300" simplePos="0" relativeHeight="251661312" behindDoc="0" locked="0" layoutInCell="1" allowOverlap="1" wp14:anchorId="1BA27C9E" wp14:editId="4393781D">
                <wp:simplePos x="0" y="0"/>
                <wp:positionH relativeFrom="margin">
                  <wp:align>left</wp:align>
                </wp:positionH>
                <wp:positionV relativeFrom="paragraph">
                  <wp:posOffset>158027</wp:posOffset>
                </wp:positionV>
                <wp:extent cx="1529255" cy="898635"/>
                <wp:effectExtent l="0" t="0" r="13970" b="15875"/>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255" cy="898635"/>
                        </a:xfrm>
                        <a:prstGeom prst="rect">
                          <a:avLst/>
                        </a:prstGeom>
                        <a:solidFill>
                          <a:srgbClr val="AEB7B0"/>
                        </a:solidFill>
                        <a:ln w="12700">
                          <a:solidFill>
                            <a:srgbClr val="000000"/>
                          </a:solidFill>
                          <a:miter lim="800000"/>
                          <a:headEnd/>
                          <a:tailEnd/>
                        </a:ln>
                      </wps:spPr>
                      <wps:txbx>
                        <w:txbxContent>
                          <w:p w:rsidR="00D914F1" w:rsidRDefault="00D914F1" w:rsidP="00D914F1">
                            <w:pPr>
                              <w:spacing w:before="14"/>
                              <w:jc w:val="center"/>
                              <w:rPr>
                                <w:b/>
                                <w:sz w:val="20"/>
                              </w:rPr>
                            </w:pPr>
                            <w:r>
                              <w:rPr>
                                <w:b/>
                                <w:sz w:val="20"/>
                              </w:rPr>
                              <w:t>Keywords:</w:t>
                            </w:r>
                          </w:p>
                          <w:p w:rsidR="00D914F1" w:rsidRPr="006B7DD4" w:rsidRDefault="006B7DD4" w:rsidP="00D914F1">
                            <w:pPr>
                              <w:spacing w:before="10" w:line="249" w:lineRule="auto"/>
                              <w:jc w:val="center"/>
                              <w:rPr>
                                <w:rFonts w:cstheme="minorHAnsi"/>
                                <w:i/>
                                <w:sz w:val="20"/>
                              </w:rPr>
                            </w:pPr>
                            <w:r w:rsidRPr="006B7DD4">
                              <w:rPr>
                                <w:rFonts w:cstheme="minorHAnsi"/>
                                <w:i/>
                                <w:sz w:val="20"/>
                                <w:szCs w:val="20"/>
                                <w:lang w:val="en-IN"/>
                              </w:rPr>
                              <w:t>Alkaline phosphatase</w:t>
                            </w:r>
                            <w:r w:rsidRPr="006B7DD4">
                              <w:rPr>
                                <w:rFonts w:cstheme="minorHAnsi"/>
                                <w:sz w:val="20"/>
                                <w:szCs w:val="20"/>
                                <w:lang w:val="en-IN"/>
                              </w:rPr>
                              <w:t xml:space="preserve">, </w:t>
                            </w:r>
                            <w:r w:rsidRPr="006B7DD4">
                              <w:rPr>
                                <w:rFonts w:cstheme="minorHAnsi"/>
                                <w:i/>
                                <w:sz w:val="20"/>
                                <w:szCs w:val="20"/>
                                <w:lang w:val="en-IN"/>
                              </w:rPr>
                              <w:t xml:space="preserve">Aloe </w:t>
                            </w:r>
                            <w:proofErr w:type="spellStart"/>
                            <w:r w:rsidRPr="006B7DD4">
                              <w:rPr>
                                <w:rFonts w:cstheme="minorHAnsi"/>
                                <w:i/>
                                <w:sz w:val="20"/>
                                <w:szCs w:val="20"/>
                                <w:lang w:val="en-IN"/>
                              </w:rPr>
                              <w:t>vera</w:t>
                            </w:r>
                            <w:proofErr w:type="spellEnd"/>
                            <w:r w:rsidRPr="006B7DD4">
                              <w:rPr>
                                <w:rFonts w:cstheme="minorHAnsi"/>
                                <w:sz w:val="20"/>
                                <w:szCs w:val="20"/>
                                <w:lang w:val="en-IN"/>
                              </w:rPr>
                              <w:t xml:space="preserve">, </w:t>
                            </w:r>
                            <w:r w:rsidRPr="006B7DD4">
                              <w:rPr>
                                <w:rFonts w:cstheme="minorHAnsi"/>
                                <w:i/>
                                <w:sz w:val="20"/>
                                <w:szCs w:val="20"/>
                                <w:lang w:val="en-IN"/>
                              </w:rPr>
                              <w:t>Periodontitis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0;margin-top:12.45pt;width:120.4pt;height:70.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" fillcolor="#aeb7b0" strokeweight="1pt">
                <v:textbox inset="0,0,0,0">
                  <w:txbxContent>
                    <w:p w:rsidR="00D914F1" w:rsidRDefault="00D914F1" w:rsidP="00D914F1">
                      <w:pPr>
                        <w:spacing w:before="14"/>
                        <w:jc w:val="center"/>
                        <w:rPr>
                          <w:b/>
                          <w:sz w:val="20"/>
                        </w:rPr>
                      </w:pPr>
                      <w:r>
                        <w:rPr>
                          <w:b/>
                          <w:sz w:val="20"/>
                        </w:rPr>
                        <w:t>Keywords:</w:t>
                      </w:r>
                    </w:p>
                    <w:p w:rsidR="00D914F1" w:rsidRPr="006B7DD4" w:rsidRDefault="006B7DD4" w:rsidP="00D914F1">
                      <w:pPr>
                        <w:spacing w:before="10" w:line="249" w:lineRule="auto"/>
                        <w:jc w:val="center"/>
                        <w:rPr>
                          <w:rFonts w:cstheme="minorHAnsi"/>
                          <w:i/>
                          <w:sz w:val="20"/>
                        </w:rPr>
                      </w:pPr>
                      <w:r w:rsidRPr="006B7DD4">
                        <w:rPr>
                          <w:rFonts w:cstheme="minorHAnsi"/>
                          <w:i/>
                          <w:sz w:val="20"/>
                          <w:szCs w:val="20"/>
                          <w:lang w:val="en-IN"/>
                        </w:rPr>
                        <w:t>Alkaline phosphatase</w:t>
                      </w:r>
                      <w:r w:rsidRPr="006B7DD4">
                        <w:rPr>
                          <w:rFonts w:cstheme="minorHAnsi"/>
                          <w:sz w:val="20"/>
                          <w:szCs w:val="20"/>
                          <w:lang w:val="en-IN"/>
                        </w:rPr>
                        <w:t xml:space="preserve">, </w:t>
                      </w:r>
                      <w:r w:rsidRPr="006B7DD4">
                        <w:rPr>
                          <w:rFonts w:cstheme="minorHAnsi"/>
                          <w:i/>
                          <w:sz w:val="20"/>
                          <w:szCs w:val="20"/>
                          <w:lang w:val="en-IN"/>
                        </w:rPr>
                        <w:t xml:space="preserve">Aloe </w:t>
                      </w:r>
                      <w:proofErr w:type="spellStart"/>
                      <w:r w:rsidRPr="006B7DD4">
                        <w:rPr>
                          <w:rFonts w:cstheme="minorHAnsi"/>
                          <w:i/>
                          <w:sz w:val="20"/>
                          <w:szCs w:val="20"/>
                          <w:lang w:val="en-IN"/>
                        </w:rPr>
                        <w:t>vera</w:t>
                      </w:r>
                      <w:proofErr w:type="spellEnd"/>
                      <w:r w:rsidRPr="006B7DD4">
                        <w:rPr>
                          <w:rFonts w:cstheme="minorHAnsi"/>
                          <w:sz w:val="20"/>
                          <w:szCs w:val="20"/>
                          <w:lang w:val="en-IN"/>
                        </w:rPr>
                        <w:t xml:space="preserve">, </w:t>
                      </w:r>
                      <w:r w:rsidRPr="006B7DD4">
                        <w:rPr>
                          <w:rFonts w:cstheme="minorHAnsi"/>
                          <w:i/>
                          <w:sz w:val="20"/>
                          <w:szCs w:val="20"/>
                          <w:lang w:val="en-IN"/>
                        </w:rPr>
                        <w:t>Periodontitis</w:t>
                      </w:r>
                    </w:p>
                  </w:txbxContent>
                </v:textbox>
                <w10:wrap anchorx="margin"/>
              </v:shape>
            </w:pict>
          </mc:Fallback>
        </mc:AlternateContent>
      </w:r>
    </w:p>
    <w:p w:rsidR="00D914F1" w:rsidRDefault="00D914F1" w:rsidP="00D914F1">
      <w:pPr>
        <w:spacing w:after="0" w:line="360" w:lineRule="auto"/>
        <w:ind w:left="2835"/>
        <w:rPr>
          <w:rFonts w:ascii="Arial" w:hAnsi="Arial" w:cs="Arial"/>
          <w:b/>
          <w:bCs/>
          <w:sz w:val="20"/>
          <w:szCs w:val="20"/>
        </w:rPr>
      </w:pPr>
      <w:r>
        <w:rPr>
          <w:rFonts w:ascii="Arial" w:hAnsi="Arial" w:cs="Arial"/>
          <w:b/>
          <w:bCs/>
          <w:sz w:val="20"/>
          <w:szCs w:val="20"/>
        </w:rPr>
        <w:t>ABSTRACT</w:t>
      </w:r>
    </w:p>
    <w:p w:rsidR="00D914F1" w:rsidRPr="006C230E" w:rsidRDefault="00D914F1" w:rsidP="006C230E">
      <w:pPr>
        <w:spacing w:after="0" w:line="360" w:lineRule="auto"/>
        <w:ind w:left="5760"/>
        <w:rPr>
          <w:rFonts w:ascii="Arial" w:hAnsi="Arial" w:cs="Arial"/>
          <w:b/>
          <w:bCs/>
          <w:sz w:val="20"/>
          <w:szCs w:val="20"/>
        </w:rPr>
      </w:pPr>
    </w:p>
    <w:p w:rsidR="005242BF" w:rsidRPr="006C230E" w:rsidRDefault="00D914F1" w:rsidP="006C230E">
      <w:pPr>
        <w:pStyle w:val="HTMLPreformatted"/>
        <w:ind w:left="2835"/>
        <w:jc w:val="both"/>
        <w:rPr>
          <w:rFonts w:ascii="Arial" w:hAnsi="Arial" w:cs="Arial"/>
        </w:rPr>
      </w:pPr>
      <w:r w:rsidRPr="006C230E">
        <w:rPr>
          <w:rFonts w:ascii="Arial" w:hAnsi="Arial" w:cs="Arial"/>
          <w:b/>
          <w:bCs/>
        </w:rPr>
        <w:t xml:space="preserve">Background: </w:t>
      </w:r>
      <w:r w:rsidR="006C230E" w:rsidRPr="006C230E">
        <w:rPr>
          <w:rFonts w:ascii="Arial" w:hAnsi="Arial" w:cs="Arial"/>
          <w:lang/>
        </w:rPr>
        <w:t xml:space="preserve">Aloe </w:t>
      </w:r>
      <w:proofErr w:type="spellStart"/>
      <w:r w:rsidR="006C230E" w:rsidRPr="006C230E">
        <w:rPr>
          <w:rFonts w:ascii="Arial" w:hAnsi="Arial" w:cs="Arial"/>
          <w:lang/>
        </w:rPr>
        <w:t>vera</w:t>
      </w:r>
      <w:proofErr w:type="spellEnd"/>
      <w:r w:rsidR="006C230E" w:rsidRPr="006C230E">
        <w:rPr>
          <w:rFonts w:ascii="Arial" w:hAnsi="Arial" w:cs="Arial"/>
          <w:lang/>
        </w:rPr>
        <w:t xml:space="preserve"> (AV) contains antibiotic and anti-inflammatory components that are potential for the treatment of periodontal disease with its activity in reducing </w:t>
      </w:r>
      <w:proofErr w:type="gramStart"/>
      <w:r w:rsidR="006C230E" w:rsidRPr="006C230E">
        <w:rPr>
          <w:rFonts w:ascii="Arial" w:hAnsi="Arial" w:cs="Arial"/>
          <w:lang/>
        </w:rPr>
        <w:t>Alkaline</w:t>
      </w:r>
      <w:proofErr w:type="gramEnd"/>
      <w:r w:rsidR="006C230E" w:rsidRPr="006C230E">
        <w:rPr>
          <w:rFonts w:ascii="Arial" w:hAnsi="Arial" w:cs="Arial"/>
          <w:lang/>
        </w:rPr>
        <w:t xml:space="preserve"> phosphatase (ALP) levels in the gingival </w:t>
      </w:r>
      <w:proofErr w:type="spellStart"/>
      <w:r w:rsidR="006C230E" w:rsidRPr="006C230E">
        <w:rPr>
          <w:rFonts w:ascii="Arial" w:hAnsi="Arial" w:cs="Arial"/>
          <w:lang/>
        </w:rPr>
        <w:t>crevicular</w:t>
      </w:r>
      <w:proofErr w:type="spellEnd"/>
      <w:r w:rsidR="006C230E" w:rsidRPr="006C230E">
        <w:rPr>
          <w:rFonts w:ascii="Arial" w:hAnsi="Arial" w:cs="Arial"/>
          <w:lang/>
        </w:rPr>
        <w:t xml:space="preserve"> fluid</w:t>
      </w:r>
      <w:r w:rsidR="006C230E">
        <w:rPr>
          <w:rFonts w:ascii="Arial" w:hAnsi="Arial" w:cs="Arial"/>
          <w:lang/>
        </w:rPr>
        <w:t xml:space="preserve">. </w:t>
      </w:r>
      <w:r w:rsidR="005242BF" w:rsidRPr="005242BF">
        <w:rPr>
          <w:rFonts w:ascii="Arial" w:hAnsi="Arial" w:cs="Arial"/>
          <w:i/>
        </w:rPr>
        <w:t xml:space="preserve">This study was conducted to evaluate the effect of </w:t>
      </w:r>
      <w:r w:rsidR="005242BF">
        <w:rPr>
          <w:rFonts w:ascii="Arial" w:hAnsi="Arial" w:cs="Arial"/>
          <w:i/>
        </w:rPr>
        <w:t xml:space="preserve">giving Aloe </w:t>
      </w:r>
      <w:proofErr w:type="spellStart"/>
      <w:r w:rsidR="005242BF">
        <w:rPr>
          <w:rFonts w:ascii="Arial" w:hAnsi="Arial" w:cs="Arial"/>
          <w:i/>
        </w:rPr>
        <w:t>vera</w:t>
      </w:r>
      <w:proofErr w:type="spellEnd"/>
      <w:r w:rsidR="005242BF">
        <w:rPr>
          <w:rFonts w:ascii="Arial" w:hAnsi="Arial" w:cs="Arial"/>
          <w:i/>
        </w:rPr>
        <w:t xml:space="preserve"> g</w:t>
      </w:r>
      <w:r w:rsidR="005242BF" w:rsidRPr="005242BF">
        <w:rPr>
          <w:rFonts w:ascii="Arial" w:hAnsi="Arial" w:cs="Arial"/>
          <w:i/>
        </w:rPr>
        <w:t xml:space="preserve">el on alkaline phosphatase levels in </w:t>
      </w:r>
      <w:r w:rsidR="005242BF">
        <w:rPr>
          <w:rFonts w:ascii="Arial" w:hAnsi="Arial" w:cs="Arial"/>
          <w:i/>
        </w:rPr>
        <w:t xml:space="preserve">rats </w:t>
      </w:r>
      <w:r w:rsidR="005242BF" w:rsidRPr="005242BF">
        <w:rPr>
          <w:rFonts w:ascii="Arial" w:hAnsi="Arial" w:cs="Arial"/>
          <w:i/>
        </w:rPr>
        <w:t>with bacteria-induced periodontitis</w:t>
      </w:r>
      <w:bookmarkStart w:id="0" w:name="_GoBack"/>
      <w:bookmarkEnd w:id="0"/>
    </w:p>
    <w:p w:rsidR="00D914F1" w:rsidRPr="00D914F1" w:rsidRDefault="00D914F1" w:rsidP="00242211">
      <w:pPr>
        <w:spacing w:after="0" w:line="240" w:lineRule="auto"/>
        <w:ind w:left="2835"/>
        <w:jc w:val="both"/>
        <w:rPr>
          <w:rFonts w:ascii="Arial" w:hAnsi="Arial" w:cs="Arial"/>
          <w:b/>
          <w:bCs/>
          <w:sz w:val="20"/>
          <w:szCs w:val="20"/>
        </w:rPr>
      </w:pPr>
      <w:r w:rsidRPr="00D914F1">
        <w:rPr>
          <w:rFonts w:ascii="Arial" w:hAnsi="Arial" w:cs="Arial"/>
          <w:b/>
          <w:bCs/>
          <w:sz w:val="20"/>
          <w:szCs w:val="20"/>
        </w:rPr>
        <w:t xml:space="preserve">Method: </w:t>
      </w:r>
      <w:r w:rsidR="005242BF" w:rsidRPr="005242BF">
        <w:rPr>
          <w:rFonts w:ascii="Arial" w:hAnsi="Arial" w:cs="Arial"/>
          <w:i/>
          <w:sz w:val="20"/>
          <w:szCs w:val="20"/>
        </w:rPr>
        <w:t xml:space="preserve">Thirty-six male Sprague </w:t>
      </w:r>
      <w:proofErr w:type="spellStart"/>
      <w:r w:rsidR="005242BF" w:rsidRPr="005242BF">
        <w:rPr>
          <w:rFonts w:ascii="Arial" w:hAnsi="Arial" w:cs="Arial"/>
          <w:i/>
          <w:sz w:val="20"/>
          <w:szCs w:val="20"/>
        </w:rPr>
        <w:t>dawley</w:t>
      </w:r>
      <w:proofErr w:type="spellEnd"/>
      <w:r w:rsidR="005242BF" w:rsidRPr="005242BF">
        <w:rPr>
          <w:rFonts w:ascii="Arial" w:hAnsi="Arial" w:cs="Arial"/>
          <w:i/>
          <w:sz w:val="20"/>
          <w:szCs w:val="20"/>
        </w:rPr>
        <w:t xml:space="preserve"> were healthy and active, weighing 170-200 grams, aged 2 months were distinguished into two groups: the control group of periodontitis given therapy Gel Metronidazole plus 25% and Aloe </w:t>
      </w:r>
      <w:proofErr w:type="spellStart"/>
      <w:r w:rsidR="005242BF" w:rsidRPr="005242BF">
        <w:rPr>
          <w:rFonts w:ascii="Arial" w:hAnsi="Arial" w:cs="Arial"/>
          <w:i/>
          <w:sz w:val="20"/>
          <w:szCs w:val="20"/>
        </w:rPr>
        <w:t>vera</w:t>
      </w:r>
      <w:proofErr w:type="spellEnd"/>
      <w:r w:rsidR="005242BF" w:rsidRPr="005242BF">
        <w:rPr>
          <w:rFonts w:ascii="Arial" w:hAnsi="Arial" w:cs="Arial"/>
          <w:i/>
          <w:sz w:val="20"/>
          <w:szCs w:val="20"/>
        </w:rPr>
        <w:t xml:space="preserve"> gel 99.03% as a treatment group. Aloe </w:t>
      </w:r>
      <w:proofErr w:type="spellStart"/>
      <w:r w:rsidR="005242BF" w:rsidRPr="005242BF">
        <w:rPr>
          <w:rFonts w:ascii="Arial" w:hAnsi="Arial" w:cs="Arial"/>
          <w:i/>
          <w:sz w:val="20"/>
          <w:szCs w:val="20"/>
        </w:rPr>
        <w:t>vera</w:t>
      </w:r>
      <w:proofErr w:type="spellEnd"/>
      <w:r w:rsidR="005242BF" w:rsidRPr="005242BF">
        <w:rPr>
          <w:rFonts w:ascii="Arial" w:hAnsi="Arial" w:cs="Arial"/>
          <w:i/>
          <w:sz w:val="20"/>
          <w:szCs w:val="20"/>
        </w:rPr>
        <w:t xml:space="preserve"> gel is administered topically in gingival sulcus at a dose of 300 mg/Kg of rat weight. Samples were taken from gingival sulcus liquid on days 1, 2 and 3 using </w:t>
      </w:r>
      <w:proofErr w:type="spellStart"/>
      <w:r w:rsidR="005242BF" w:rsidRPr="005242BF">
        <w:rPr>
          <w:rFonts w:ascii="Arial" w:hAnsi="Arial" w:cs="Arial"/>
          <w:i/>
          <w:sz w:val="20"/>
          <w:szCs w:val="20"/>
        </w:rPr>
        <w:t>periopaper</w:t>
      </w:r>
      <w:proofErr w:type="spellEnd"/>
      <w:r w:rsidR="005242BF" w:rsidRPr="005242BF">
        <w:rPr>
          <w:rFonts w:ascii="Arial" w:hAnsi="Arial" w:cs="Arial"/>
          <w:i/>
          <w:sz w:val="20"/>
          <w:szCs w:val="20"/>
        </w:rPr>
        <w:t xml:space="preserve"> paper. Alkaline phosphatase levels are measured using a UV/Vis Spectrophotometer with a wavelength of 405 nm. Variant analysis is used to compare ALP levels in different groups</w:t>
      </w:r>
    </w:p>
    <w:p w:rsidR="00D914F1" w:rsidRPr="006B7DD4" w:rsidRDefault="00D914F1" w:rsidP="00242211">
      <w:pPr>
        <w:spacing w:after="0" w:line="240" w:lineRule="auto"/>
        <w:ind w:left="2835"/>
        <w:jc w:val="both"/>
        <w:rPr>
          <w:rFonts w:ascii="Arial" w:hAnsi="Arial" w:cs="Arial"/>
          <w:b/>
          <w:bCs/>
          <w:sz w:val="20"/>
          <w:szCs w:val="20"/>
        </w:rPr>
      </w:pPr>
      <w:r w:rsidRPr="00D914F1">
        <w:rPr>
          <w:rFonts w:ascii="Arial" w:hAnsi="Arial" w:cs="Arial"/>
          <w:b/>
          <w:bCs/>
          <w:sz w:val="20"/>
          <w:szCs w:val="20"/>
        </w:rPr>
        <w:t xml:space="preserve">Result: </w:t>
      </w:r>
      <w:r w:rsidR="00380D99" w:rsidRPr="00380D99">
        <w:rPr>
          <w:rFonts w:ascii="Arial" w:hAnsi="Arial" w:cs="Arial"/>
          <w:i/>
          <w:sz w:val="20"/>
          <w:szCs w:val="20"/>
        </w:rPr>
        <w:t xml:space="preserve">There was significant difference in alkaline phosphatase levels between the control group and the treatment group (p&gt;0.05). In Sprague </w:t>
      </w:r>
      <w:proofErr w:type="spellStart"/>
      <w:r w:rsidR="00380D99" w:rsidRPr="00380D99">
        <w:rPr>
          <w:rFonts w:ascii="Arial" w:hAnsi="Arial" w:cs="Arial"/>
          <w:i/>
          <w:sz w:val="20"/>
          <w:szCs w:val="20"/>
        </w:rPr>
        <w:t>dawley</w:t>
      </w:r>
      <w:proofErr w:type="spellEnd"/>
      <w:r w:rsidR="00380D99" w:rsidRPr="00380D99">
        <w:rPr>
          <w:rFonts w:ascii="Arial" w:hAnsi="Arial" w:cs="Arial"/>
          <w:i/>
          <w:sz w:val="20"/>
          <w:szCs w:val="20"/>
        </w:rPr>
        <w:t xml:space="preserve"> rats with periodontitis, there was a significant decrease in ALP levels on days 1, 2 and 3 given Metronidazole gel plus 25% therapy and Aloe </w:t>
      </w:r>
      <w:proofErr w:type="spellStart"/>
      <w:r w:rsidR="00380D99" w:rsidRPr="00380D99">
        <w:rPr>
          <w:rFonts w:ascii="Arial" w:hAnsi="Arial" w:cs="Arial"/>
          <w:i/>
          <w:sz w:val="20"/>
          <w:szCs w:val="20"/>
        </w:rPr>
        <w:t>vera</w:t>
      </w:r>
      <w:proofErr w:type="spellEnd"/>
      <w:r w:rsidR="00380D99" w:rsidRPr="00380D99">
        <w:rPr>
          <w:rFonts w:ascii="Arial" w:hAnsi="Arial" w:cs="Arial"/>
          <w:i/>
          <w:sz w:val="20"/>
          <w:szCs w:val="20"/>
        </w:rPr>
        <w:t xml:space="preserve"> gel 99.03%. But the treatment group showed lower ALP levels than the control group</w:t>
      </w:r>
    </w:p>
    <w:p w:rsidR="00D914F1" w:rsidRPr="00380D99" w:rsidRDefault="00D914F1" w:rsidP="00242211">
      <w:pPr>
        <w:spacing w:after="0" w:line="240" w:lineRule="auto"/>
        <w:ind w:left="2835"/>
        <w:jc w:val="both"/>
        <w:rPr>
          <w:rFonts w:ascii="Arial" w:hAnsi="Arial" w:cs="Arial"/>
          <w:b/>
          <w:bCs/>
          <w:i/>
          <w:sz w:val="20"/>
          <w:szCs w:val="20"/>
        </w:rPr>
      </w:pPr>
      <w:r w:rsidRPr="00D914F1">
        <w:rPr>
          <w:rFonts w:ascii="Arial" w:hAnsi="Arial" w:cs="Arial"/>
          <w:b/>
          <w:bCs/>
          <w:sz w:val="20"/>
          <w:szCs w:val="20"/>
        </w:rPr>
        <w:t xml:space="preserve">Conclusion: </w:t>
      </w:r>
      <w:r w:rsidR="00380D99" w:rsidRPr="00380D99">
        <w:rPr>
          <w:rFonts w:ascii="Arial" w:hAnsi="Arial" w:cs="Arial"/>
          <w:i/>
          <w:sz w:val="20"/>
          <w:szCs w:val="20"/>
          <w:lang w:val="id-ID"/>
        </w:rPr>
        <w:t>This study revealed that the use of Aloe vera gel locally has an effect and can be as an adjunct therapy for periodontitis</w:t>
      </w:r>
    </w:p>
    <w:p w:rsidR="00D914F1" w:rsidRDefault="00D914F1" w:rsidP="00D914F1">
      <w:pPr>
        <w:spacing w:after="0" w:line="360" w:lineRule="auto"/>
        <w:jc w:val="both"/>
        <w:rPr>
          <w:rFonts w:ascii="Arial" w:hAnsi="Arial" w:cs="Arial"/>
          <w:b/>
          <w:bCs/>
          <w:sz w:val="20"/>
          <w:szCs w:val="20"/>
        </w:rPr>
      </w:pPr>
      <w:r>
        <w:rPr>
          <w:noProof/>
          <w:sz w:val="2"/>
          <w:lang w:val="en-US"/>
        </w:rPr>
        <mc:AlternateContent>
          <mc:Choice Requires="wpg">
            <w:drawing>
              <wp:inline distT="0" distB="0" distL="0" distR="0" wp14:anchorId="2C943A02" wp14:editId="4D823618">
                <wp:extent cx="6193308" cy="122949"/>
                <wp:effectExtent l="0" t="0" r="0" b="0"/>
                <wp:docPr id="1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3308" cy="122949"/>
                          <a:chOff x="0" y="0"/>
                          <a:chExt cx="9416" cy="10"/>
                        </a:xfrm>
                      </wpg:grpSpPr>
                      <wps:wsp>
                        <wps:cNvPr id="11" name="Line 4"/>
                        <wps:cNvCnPr>
                          <a:cxnSpLocks noChangeShapeType="1"/>
                        </wps:cNvCnPr>
                        <wps:spPr bwMode="auto">
                          <a:xfrm>
                            <a:off x="5" y="5"/>
                            <a:ext cx="94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41BDC7" id="Group 3" o:spid="_x0000_s1026" style="width:487.65pt;height:9.7pt;mso-position-horizontal-relative:char;mso-position-vertical-relative:line" coordsize="94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">
                <v:line id="Line 4" o:spid="_x0000_s1027" style="position:absolute;visibility:visible;mso-wrap-style:square" from="5,5" to="94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" strokeweight=".5pt"/>
                <w10:anchorlock/>
              </v:group>
            </w:pict>
          </mc:Fallback>
        </mc:AlternateContent>
      </w:r>
    </w:p>
    <w:p w:rsidR="00D914F1" w:rsidRDefault="00D914F1" w:rsidP="00D914F1">
      <w:pPr>
        <w:spacing w:after="0" w:line="360" w:lineRule="auto"/>
        <w:jc w:val="both"/>
        <w:rPr>
          <w:rFonts w:ascii="Arial" w:hAnsi="Arial" w:cs="Arial"/>
          <w:b/>
          <w:bCs/>
          <w:sz w:val="20"/>
          <w:szCs w:val="20"/>
        </w:rPr>
      </w:pPr>
    </w:p>
    <w:p w:rsidR="003F7063" w:rsidRDefault="003F7063" w:rsidP="003F7063">
      <w:pPr>
        <w:spacing w:after="0" w:line="360" w:lineRule="auto"/>
        <w:jc w:val="both"/>
        <w:rPr>
          <w:rFonts w:ascii="Arial" w:hAnsi="Arial" w:cs="Arial"/>
          <w:sz w:val="20"/>
          <w:szCs w:val="20"/>
        </w:rPr>
        <w:sectPr w:rsidR="003F7063" w:rsidSect="00D914F1">
          <w:footerReference w:type="default" r:id="rId10"/>
          <w:pgSz w:w="11906" w:h="16838" w:code="9"/>
          <w:pgMar w:top="1440" w:right="1080" w:bottom="1440" w:left="1080" w:header="708" w:footer="708" w:gutter="0"/>
          <w:cols w:space="708"/>
          <w:docGrid w:linePitch="360"/>
        </w:sectPr>
      </w:pPr>
    </w:p>
    <w:p w:rsidR="003F7063" w:rsidRDefault="003F7063" w:rsidP="003F7063">
      <w:pPr>
        <w:spacing w:after="0" w:line="360" w:lineRule="auto"/>
        <w:jc w:val="both"/>
        <w:rPr>
          <w:rFonts w:ascii="Arial" w:hAnsi="Arial" w:cs="Arial"/>
          <w:b/>
          <w:bCs/>
          <w:sz w:val="20"/>
          <w:szCs w:val="20"/>
        </w:rPr>
      </w:pPr>
      <w:r w:rsidRPr="003F7063">
        <w:rPr>
          <w:rFonts w:ascii="Arial" w:hAnsi="Arial" w:cs="Arial"/>
          <w:b/>
          <w:bCs/>
          <w:sz w:val="20"/>
          <w:szCs w:val="20"/>
        </w:rPr>
        <w:lastRenderedPageBreak/>
        <w:t>PENDAHULUAN</w:t>
      </w:r>
    </w:p>
    <w:p w:rsidR="006B7DD4" w:rsidRPr="00242211" w:rsidRDefault="00FE60A7" w:rsidP="00FE60A7">
      <w:pPr>
        <w:pStyle w:val="HTMLPreformatted"/>
        <w:tabs>
          <w:tab w:val="clear" w:pos="916"/>
          <w:tab w:val="left" w:pos="567"/>
        </w:tabs>
        <w:spacing w:line="360" w:lineRule="auto"/>
        <w:jc w:val="both"/>
        <w:rPr>
          <w:rFonts w:ascii="Arial" w:hAnsi="Arial" w:cs="Arial"/>
        </w:rPr>
      </w:pPr>
      <w:r>
        <w:rPr>
          <w:rStyle w:val="y2iqfc"/>
          <w:rFonts w:ascii="Arial" w:hAnsi="Arial" w:cs="Arial"/>
        </w:rPr>
        <w:tab/>
      </w:r>
      <w:r w:rsidR="006B7DD4" w:rsidRPr="00242211">
        <w:rPr>
          <w:rStyle w:val="y2iqfc"/>
          <w:rFonts w:ascii="Arial" w:hAnsi="Arial" w:cs="Arial"/>
          <w:lang w:val="id-ID"/>
        </w:rPr>
        <w:t xml:space="preserve">Periodontitis </w:t>
      </w:r>
      <w:proofErr w:type="spellStart"/>
      <w:r w:rsidR="006B7DD4" w:rsidRPr="00242211">
        <w:rPr>
          <w:rStyle w:val="y2iqfc"/>
          <w:rFonts w:ascii="Arial" w:hAnsi="Arial" w:cs="Arial"/>
        </w:rPr>
        <w:t>merupakan</w:t>
      </w:r>
      <w:proofErr w:type="spellEnd"/>
      <w:r w:rsidR="006B7DD4" w:rsidRPr="00242211">
        <w:rPr>
          <w:rStyle w:val="y2iqfc"/>
          <w:rFonts w:ascii="Arial" w:hAnsi="Arial" w:cs="Arial"/>
          <w:lang w:val="id-ID"/>
        </w:rPr>
        <w:t xml:space="preserve"> salah satu </w:t>
      </w:r>
      <w:proofErr w:type="spellStart"/>
      <w:r w:rsidR="006B7DD4" w:rsidRPr="00242211">
        <w:rPr>
          <w:rStyle w:val="y2iqfc"/>
          <w:rFonts w:ascii="Arial" w:hAnsi="Arial" w:cs="Arial"/>
        </w:rPr>
        <w:t>masalah</w:t>
      </w:r>
      <w:proofErr w:type="spellEnd"/>
      <w:r w:rsidR="006B7DD4" w:rsidRPr="00242211">
        <w:rPr>
          <w:rStyle w:val="y2iqfc"/>
          <w:rFonts w:ascii="Arial" w:hAnsi="Arial" w:cs="Arial"/>
          <w:lang w:val="id-ID"/>
        </w:rPr>
        <w:t xml:space="preserve"> utama kesehatan mulut </w:t>
      </w:r>
      <w:r w:rsidR="006B7DD4" w:rsidRPr="00242211">
        <w:rPr>
          <w:rStyle w:val="y2iqfc"/>
          <w:rFonts w:ascii="Arial" w:hAnsi="Arial" w:cs="Arial"/>
        </w:rPr>
        <w:t xml:space="preserve">yang </w:t>
      </w:r>
      <w:proofErr w:type="spellStart"/>
      <w:r w:rsidR="006B7DD4" w:rsidRPr="00242211">
        <w:rPr>
          <w:rStyle w:val="y2iqfc"/>
          <w:rFonts w:ascii="Arial" w:hAnsi="Arial" w:cs="Arial"/>
        </w:rPr>
        <w:t>mempengaruhi</w:t>
      </w:r>
      <w:proofErr w:type="spellEnd"/>
      <w:r w:rsidR="006B7DD4" w:rsidRPr="00242211">
        <w:rPr>
          <w:rStyle w:val="y2iqfc"/>
          <w:rFonts w:ascii="Arial" w:hAnsi="Arial" w:cs="Arial"/>
          <w:lang w:val="id-ID"/>
        </w:rPr>
        <w:t xml:space="preserve"> kesehatan</w:t>
      </w:r>
      <w:r w:rsidR="006B7DD4" w:rsidRPr="00242211">
        <w:rPr>
          <w:rStyle w:val="y2iqfc"/>
          <w:rFonts w:ascii="Arial" w:hAnsi="Arial" w:cs="Arial"/>
        </w:rPr>
        <w:t xml:space="preserve"> </w:t>
      </w:r>
      <w:proofErr w:type="spellStart"/>
      <w:r w:rsidR="006B7DD4" w:rsidRPr="00242211">
        <w:rPr>
          <w:rStyle w:val="y2iqfc"/>
          <w:rFonts w:ascii="Arial" w:hAnsi="Arial" w:cs="Arial"/>
        </w:rPr>
        <w:t>tubuh</w:t>
      </w:r>
      <w:proofErr w:type="spellEnd"/>
      <w:r w:rsidR="006B7DD4" w:rsidRPr="00242211">
        <w:rPr>
          <w:rStyle w:val="y2iqfc"/>
          <w:rFonts w:ascii="Arial" w:hAnsi="Arial" w:cs="Arial"/>
          <w:lang w:val="id-ID"/>
        </w:rPr>
        <w:t xml:space="preserve"> secara keseluruhan</w:t>
      </w:r>
      <w:r w:rsidR="006B7DD4" w:rsidRPr="00242211">
        <w:rPr>
          <w:rStyle w:val="y2iqfc"/>
          <w:rFonts w:ascii="Arial" w:hAnsi="Arial" w:cs="Arial"/>
        </w:rPr>
        <w:t xml:space="preserve"> </w:t>
      </w:r>
      <w:proofErr w:type="spellStart"/>
      <w:r w:rsidR="006B7DD4" w:rsidRPr="00242211">
        <w:rPr>
          <w:rStyle w:val="y2iqfc"/>
          <w:rFonts w:ascii="Arial" w:hAnsi="Arial" w:cs="Arial"/>
        </w:rPr>
        <w:t>dengan</w:t>
      </w:r>
      <w:proofErr w:type="spellEnd"/>
      <w:r w:rsidR="006B7DD4" w:rsidRPr="00242211">
        <w:rPr>
          <w:rStyle w:val="y2iqfc"/>
          <w:rFonts w:ascii="Arial" w:hAnsi="Arial" w:cs="Arial"/>
        </w:rPr>
        <w:t xml:space="preserve"> </w:t>
      </w:r>
      <w:proofErr w:type="spellStart"/>
      <w:r w:rsidR="006B7DD4" w:rsidRPr="00242211">
        <w:rPr>
          <w:rStyle w:val="y2iqfc"/>
          <w:rFonts w:ascii="Arial" w:hAnsi="Arial" w:cs="Arial"/>
        </w:rPr>
        <w:t>prevalensi</w:t>
      </w:r>
      <w:proofErr w:type="spellEnd"/>
      <w:r w:rsidR="006B7DD4" w:rsidRPr="00242211">
        <w:rPr>
          <w:rStyle w:val="y2iqfc"/>
          <w:rFonts w:ascii="Arial" w:hAnsi="Arial" w:cs="Arial"/>
        </w:rPr>
        <w:t xml:space="preserve"> </w:t>
      </w:r>
      <w:proofErr w:type="spellStart"/>
      <w:r w:rsidR="006B7DD4" w:rsidRPr="00242211">
        <w:rPr>
          <w:rStyle w:val="y2iqfc"/>
          <w:rFonts w:ascii="Arial" w:hAnsi="Arial" w:cs="Arial"/>
        </w:rPr>
        <w:t>kasus</w:t>
      </w:r>
      <w:proofErr w:type="spellEnd"/>
      <w:r w:rsidR="006B7DD4" w:rsidRPr="00242211">
        <w:rPr>
          <w:rStyle w:val="y2iqfc"/>
          <w:rFonts w:ascii="Arial" w:hAnsi="Arial" w:cs="Arial"/>
        </w:rPr>
        <w:t xml:space="preserve"> </w:t>
      </w:r>
      <w:r w:rsidR="006B7DD4" w:rsidRPr="00242211">
        <w:rPr>
          <w:rStyle w:val="y2iqfc"/>
          <w:rFonts w:ascii="Arial" w:hAnsi="Arial" w:cs="Arial"/>
          <w:lang w:val="id-ID"/>
        </w:rPr>
        <w:t>70%</w:t>
      </w:r>
      <w:r w:rsidR="006B7DD4" w:rsidRPr="00242211">
        <w:rPr>
          <w:rStyle w:val="y2iqfc"/>
          <w:rFonts w:ascii="Arial" w:hAnsi="Arial" w:cs="Arial"/>
        </w:rPr>
        <w:t xml:space="preserve"> </w:t>
      </w:r>
      <w:r w:rsidR="006B7DD4" w:rsidRPr="00242211">
        <w:rPr>
          <w:rStyle w:val="y2iqfc"/>
          <w:rFonts w:ascii="Arial" w:hAnsi="Arial" w:cs="Arial"/>
          <w:lang w:val="id-ID"/>
        </w:rPr>
        <w:t>dari</w:t>
      </w:r>
      <w:r w:rsidR="006B7DD4" w:rsidRPr="00242211">
        <w:rPr>
          <w:rStyle w:val="y2iqfc"/>
          <w:rFonts w:ascii="Arial" w:hAnsi="Arial" w:cs="Arial"/>
        </w:rPr>
        <w:t xml:space="preserve"> </w:t>
      </w:r>
      <w:proofErr w:type="spellStart"/>
      <w:r w:rsidR="006B7DD4" w:rsidRPr="00242211">
        <w:rPr>
          <w:rStyle w:val="y2iqfc"/>
          <w:rFonts w:ascii="Arial" w:hAnsi="Arial" w:cs="Arial"/>
        </w:rPr>
        <w:t>jumlah</w:t>
      </w:r>
      <w:proofErr w:type="spellEnd"/>
      <w:r w:rsidR="006B7DD4" w:rsidRPr="00242211">
        <w:rPr>
          <w:rStyle w:val="y2iqfc"/>
          <w:rFonts w:ascii="Arial" w:hAnsi="Arial" w:cs="Arial"/>
        </w:rPr>
        <w:t xml:space="preserve"> </w:t>
      </w:r>
      <w:r w:rsidR="006B7DD4" w:rsidRPr="00242211">
        <w:rPr>
          <w:rStyle w:val="y2iqfc"/>
          <w:rFonts w:ascii="Arial" w:hAnsi="Arial" w:cs="Arial"/>
          <w:lang w:val="id-ID"/>
        </w:rPr>
        <w:t>populasi global</w:t>
      </w:r>
      <w:r w:rsidR="006B7DD4" w:rsidRPr="00242211">
        <w:rPr>
          <w:rStyle w:val="y2iqfc"/>
          <w:rFonts w:ascii="Arial" w:hAnsi="Arial" w:cs="Arial"/>
        </w:rPr>
        <w:t>.</w:t>
      </w:r>
      <w:r w:rsidR="006B7DD4" w:rsidRPr="00242211">
        <w:rPr>
          <w:rStyle w:val="y2iqfc"/>
          <w:rFonts w:ascii="Arial" w:hAnsi="Arial" w:cs="Arial"/>
        </w:rPr>
        <w:fldChar w:fldCharType="begin" w:fldLock="1"/>
      </w:r>
      <w:r w:rsidR="006B7DD4" w:rsidRPr="00242211">
        <w:rPr>
          <w:rStyle w:val="y2iqfc"/>
          <w:rFonts w:ascii="Arial" w:hAnsi="Arial" w:cs="Arial"/>
        </w:rPr>
        <w:instrText>ADDIN CSL_CITATION { "citationItems" : [ { "id" : "ITEM-1", "itemData" : { "author" : [ { "dropping-particle" : "", "family" : "Soud", "given" : "Probal", "non-dropping-particle" : "", "parse-names" : false, "suffix" : "" }, { "dropping-particle" : "", "family" : "Gupta", "given" : "Hoti Lal", "non-dropping-particle" : "", "parse-names" : false, "suffix" : "" }, { "dropping-particle" : "", "family" : "Kumar", "given" : "Pradeep", "non-dropping-particle" : "", "parse-names" : false, "suffix" : "" }, { "dropping-particle" : "", "family" : "Sethi", "given" : "Shradha", "non-dropping-particle" : "", "parse-names" : false, "suffix" : "" }, { "dropping-particle" : "", "family" : "Yadav", "given" : "Neha", "non-dropping-particle" : "", "parse-names" : false, "suffix" : "" } ], "container-title" : "International Journal of Applied Dental Sciences", "id" : "ITEM-1", "issue" : "4", "issued" : { "date-parts" : [ [ "2015" ] ] }, "page" : "90-93", "title" : "Estimation and Comparison of Levels of Alkaline Phosphatase ( ALP ), Acid Phosphatase ( ACP ), Calcium ( Ca ) and Potassium ( K ) in Serum of Subjects with and Without Periodontal Disease ( PD )", "type" : "article-journal", "volume" : "1" }, "uris" : [ "http://www.mendeley.com/documents/?uuid=0b697a0e-351f-4681-9a34-2afee5b47769" ] } ], "mendeley" : { "formattedCitation" : "&lt;sup&gt;1&lt;/sup&gt;", "plainTextFormattedCitation" : "1", "previouslyFormattedCitation" : "&lt;sup&gt;1&lt;/sup&gt;" }, "properties" : { "noteIndex" : 0 }, "schema" : "https://github.com/citation-style-language/schema/raw/master/csl-citation.json" }</w:instrText>
      </w:r>
      <w:r w:rsidR="006B7DD4" w:rsidRPr="00242211">
        <w:rPr>
          <w:rStyle w:val="y2iqfc"/>
          <w:rFonts w:ascii="Arial" w:hAnsi="Arial" w:cs="Arial"/>
        </w:rPr>
        <w:fldChar w:fldCharType="separate"/>
      </w:r>
      <w:r w:rsidR="006B7DD4" w:rsidRPr="00242211">
        <w:rPr>
          <w:rStyle w:val="y2iqfc"/>
          <w:rFonts w:ascii="Arial" w:hAnsi="Arial" w:cs="Arial"/>
          <w:noProof/>
          <w:vertAlign w:val="superscript"/>
        </w:rPr>
        <w:t>1</w:t>
      </w:r>
      <w:r w:rsidR="006B7DD4" w:rsidRPr="00242211">
        <w:rPr>
          <w:rStyle w:val="y2iqfc"/>
          <w:rFonts w:ascii="Arial" w:hAnsi="Arial" w:cs="Arial"/>
        </w:rPr>
        <w:fldChar w:fldCharType="end"/>
      </w:r>
      <w:r w:rsidR="006B7DD4" w:rsidRPr="00242211">
        <w:rPr>
          <w:rFonts w:ascii="Arial" w:hAnsi="Arial" w:cs="Arial"/>
        </w:rPr>
        <w:t xml:space="preserve"> </w:t>
      </w:r>
      <w:r w:rsidR="006B7DD4" w:rsidRPr="00242211">
        <w:rPr>
          <w:rStyle w:val="y2iqfc"/>
          <w:rFonts w:ascii="Arial" w:hAnsi="Arial" w:cs="Arial"/>
        </w:rPr>
        <w:t>P</w:t>
      </w:r>
      <w:r w:rsidR="006B7DD4" w:rsidRPr="00242211">
        <w:rPr>
          <w:rStyle w:val="y2iqfc"/>
          <w:rFonts w:ascii="Arial" w:hAnsi="Arial" w:cs="Arial"/>
          <w:lang w:val="id-ID"/>
        </w:rPr>
        <w:t xml:space="preserve">enyakit </w:t>
      </w:r>
      <w:proofErr w:type="spellStart"/>
      <w:r w:rsidR="006B7DD4" w:rsidRPr="00242211">
        <w:rPr>
          <w:rStyle w:val="y2iqfc"/>
          <w:rFonts w:ascii="Arial" w:hAnsi="Arial" w:cs="Arial"/>
        </w:rPr>
        <w:t>inflamasi</w:t>
      </w:r>
      <w:proofErr w:type="spellEnd"/>
      <w:r w:rsidR="006B7DD4" w:rsidRPr="00242211">
        <w:rPr>
          <w:rStyle w:val="y2iqfc"/>
          <w:rFonts w:ascii="Arial" w:hAnsi="Arial" w:cs="Arial"/>
        </w:rPr>
        <w:t xml:space="preserve"> </w:t>
      </w:r>
      <w:proofErr w:type="spellStart"/>
      <w:r w:rsidR="006B7DD4" w:rsidRPr="00242211">
        <w:rPr>
          <w:rStyle w:val="y2iqfc"/>
          <w:rFonts w:ascii="Arial" w:hAnsi="Arial" w:cs="Arial"/>
        </w:rPr>
        <w:t>ini</w:t>
      </w:r>
      <w:proofErr w:type="spellEnd"/>
      <w:r w:rsidR="006B7DD4" w:rsidRPr="00242211">
        <w:rPr>
          <w:rStyle w:val="y2iqfc"/>
          <w:rFonts w:ascii="Arial" w:hAnsi="Arial" w:cs="Arial"/>
        </w:rPr>
        <w:t xml:space="preserve"> </w:t>
      </w:r>
      <w:r w:rsidR="006B7DD4" w:rsidRPr="00242211">
        <w:rPr>
          <w:rStyle w:val="y2iqfc"/>
          <w:rFonts w:ascii="Arial" w:hAnsi="Arial" w:cs="Arial"/>
          <w:lang w:val="id-ID"/>
        </w:rPr>
        <w:t xml:space="preserve">disebabkan oleh biofilm </w:t>
      </w:r>
      <w:r w:rsidR="006B7DD4" w:rsidRPr="00242211">
        <w:rPr>
          <w:rStyle w:val="y2iqfc"/>
          <w:rFonts w:ascii="Arial" w:hAnsi="Arial" w:cs="Arial"/>
        </w:rPr>
        <w:t xml:space="preserve"> </w:t>
      </w:r>
      <w:r w:rsidR="006B7DD4" w:rsidRPr="00242211">
        <w:rPr>
          <w:rStyle w:val="y2iqfc"/>
          <w:rFonts w:ascii="Arial" w:hAnsi="Arial" w:cs="Arial"/>
          <w:lang w:val="id-ID"/>
        </w:rPr>
        <w:t xml:space="preserve">bakteri </w:t>
      </w:r>
      <w:r w:rsidR="006B7DD4" w:rsidRPr="00242211">
        <w:rPr>
          <w:rStyle w:val="y2iqfc"/>
          <w:rFonts w:ascii="Arial" w:hAnsi="Arial" w:cs="Arial"/>
        </w:rPr>
        <w:t xml:space="preserve">yang </w:t>
      </w:r>
      <w:proofErr w:type="spellStart"/>
      <w:r w:rsidR="006B7DD4" w:rsidRPr="00242211">
        <w:rPr>
          <w:rStyle w:val="y2iqfc"/>
          <w:rFonts w:ascii="Arial" w:hAnsi="Arial" w:cs="Arial"/>
        </w:rPr>
        <w:t>merusak</w:t>
      </w:r>
      <w:proofErr w:type="spellEnd"/>
      <w:r w:rsidR="006B7DD4" w:rsidRPr="00242211">
        <w:rPr>
          <w:rStyle w:val="y2iqfc"/>
          <w:rFonts w:ascii="Arial" w:hAnsi="Arial" w:cs="Arial"/>
          <w:lang w:val="id-ID"/>
        </w:rPr>
        <w:t xml:space="preserve"> jaringan </w:t>
      </w:r>
      <w:proofErr w:type="spellStart"/>
      <w:r w:rsidR="006B7DD4" w:rsidRPr="00242211">
        <w:rPr>
          <w:rStyle w:val="y2iqfc"/>
          <w:rFonts w:ascii="Arial" w:hAnsi="Arial" w:cs="Arial"/>
        </w:rPr>
        <w:t>penyangga</w:t>
      </w:r>
      <w:proofErr w:type="spellEnd"/>
      <w:r w:rsidR="006B7DD4" w:rsidRPr="00242211">
        <w:rPr>
          <w:rStyle w:val="y2iqfc"/>
          <w:rFonts w:ascii="Arial" w:hAnsi="Arial" w:cs="Arial"/>
        </w:rPr>
        <w:t xml:space="preserve"> </w:t>
      </w:r>
      <w:proofErr w:type="spellStart"/>
      <w:r w:rsidR="006B7DD4" w:rsidRPr="00242211">
        <w:rPr>
          <w:rStyle w:val="y2iqfc"/>
          <w:rFonts w:ascii="Arial" w:hAnsi="Arial" w:cs="Arial"/>
        </w:rPr>
        <w:t>gigi</w:t>
      </w:r>
      <w:proofErr w:type="spellEnd"/>
      <w:r w:rsidR="006B7DD4" w:rsidRPr="00242211">
        <w:rPr>
          <w:rStyle w:val="y2iqfc"/>
          <w:rFonts w:ascii="Arial" w:hAnsi="Arial" w:cs="Arial"/>
        </w:rPr>
        <w:t xml:space="preserve"> </w:t>
      </w:r>
      <w:r w:rsidR="006B7DD4" w:rsidRPr="00242211">
        <w:rPr>
          <w:rStyle w:val="y2iqfc"/>
          <w:rFonts w:ascii="Arial" w:hAnsi="Arial" w:cs="Arial"/>
          <w:lang w:val="id-ID"/>
        </w:rPr>
        <w:t xml:space="preserve">(ligamen periodontal, gingiva dan tulang alveolar) atau sering disebut </w:t>
      </w:r>
      <w:proofErr w:type="spellStart"/>
      <w:r w:rsidR="006B7DD4" w:rsidRPr="00242211">
        <w:rPr>
          <w:rStyle w:val="y2iqfc"/>
          <w:rFonts w:ascii="Arial" w:hAnsi="Arial" w:cs="Arial"/>
        </w:rPr>
        <w:t>jaringan</w:t>
      </w:r>
      <w:proofErr w:type="spellEnd"/>
      <w:r w:rsidR="006B7DD4" w:rsidRPr="00242211">
        <w:rPr>
          <w:rStyle w:val="y2iqfc"/>
          <w:rFonts w:ascii="Arial" w:hAnsi="Arial" w:cs="Arial"/>
        </w:rPr>
        <w:t xml:space="preserve"> </w:t>
      </w:r>
      <w:r w:rsidR="006B7DD4" w:rsidRPr="00242211">
        <w:rPr>
          <w:rStyle w:val="y2iqfc"/>
          <w:rFonts w:ascii="Arial" w:hAnsi="Arial" w:cs="Arial"/>
          <w:lang w:val="id-ID"/>
        </w:rPr>
        <w:t>periodonsium</w:t>
      </w:r>
      <w:r w:rsidR="006B7DD4" w:rsidRPr="00242211">
        <w:rPr>
          <w:rStyle w:val="y2iqfc"/>
          <w:rFonts w:ascii="Arial" w:hAnsi="Arial" w:cs="Arial"/>
        </w:rPr>
        <w:t>.</w:t>
      </w:r>
      <w:r w:rsidR="006B7DD4" w:rsidRPr="00242211">
        <w:rPr>
          <w:rStyle w:val="y2iqfc"/>
          <w:rFonts w:ascii="Arial" w:hAnsi="Arial" w:cs="Arial"/>
        </w:rPr>
        <w:fldChar w:fldCharType="begin" w:fldLock="1"/>
      </w:r>
      <w:r w:rsidR="006B7DD4" w:rsidRPr="00242211">
        <w:rPr>
          <w:rStyle w:val="y2iqfc"/>
          <w:rFonts w:ascii="Arial" w:hAnsi="Arial" w:cs="Arial"/>
        </w:rPr>
        <w:instrText>ADDIN CSL_CITATION { "citationItems" : [ { "id" : "ITEM-1", "itemData" : { "DOI" : "10.24198/pjd.vol30no3.21201", "ISSN" : "1979-0201", "abstract" : "Introduction: Saliva contains numerous proteins and electrolytes that may serve as biomarkers of pathological conditions, including periodontitis. Saliva flow also influenced by pathological conditions, such as periodontitis. Therefore, saliva analysis, as one of the biomarker source needs to be examined. This study was aimed to analyse the differences salivary inorganic ions levels (calcium, phosphate, and bicarbonate) and salivary flow rate in periodontitis and non-periodontitis patients. Methods: This research was analytic-observational using two groups, the healthy periodontal group consisting of 21 people (PI scores between 0-0.2) and the periodontitis group consisting of 21 people (PI scores between 0.7-8.0). Unstimulated saliva was collected using a passive drolling method. The calcium, phosphate and bicarbonate levels in the saliva were analysed using UV/Vis spectrophotometers. Results: Calcium, phosphate and bicarbonate levels in saliva were different between groups. Salivary flow rate also different between groups. There was a significant difference (p = 0.00) in the calcium, phosphate and bicarbonate levels between groups (t-test), and also significantly different (p = 0.000) salivary flow rate between groups. The higher the salivary flow rate, the higher the levels of calcium, phosphate and bicarbonate would be. Conclusion: Periodontitis condition increases the level of salivary inorganic ions and salivary flow rate because of periodontal inflammation. This inflammation mainly because of plaque deposition and calculus. Increased level of inorganic ions in the saliva such as calcium, phosphate, and bicarbonate, and also the salivary flow rate indicates the existence of a periodontal disease.", "author" : [ { "dropping-particle" : "", "family" : "Amalina", "given" : "Rizki", "non-dropping-particle" : "", "parse-names" : false, "suffix" : "" }, { "dropping-particle" : "", "family" : "Mahdalena", "given" : "Mahdalena", "non-dropping-particle" : "", "parse-names" : false, "suffix" : "" }, { "dropping-particle" : "", "family" : "Aditya", "given" : "Grahita", "non-dropping-particle" : "", "parse-names" : false, "suffix" : "" } ], "container-title" : "Padjadjaran Journal of Dentistry", "id" : "ITEM-1", "issue" : "2", "issued" : { "date-parts" : [ [ "2020" ] ] }, "page" : "160-165", "title" : "Differences in the salivary inorganic ions levels and salivary flow rate of the periodontitis and non-periodontitis patients", "type" : "article-journal", "volume" : "32" }, "uris" : [ "http://www.mendeley.com/documents/?uuid=4b6af1ab-5b50-4b8e-95b8-a0cb040a9b40" ] } ], "mendeley" : { "formattedCitation" : "&lt;sup&gt;2&lt;/sup&gt;", "plainTextFormattedCitation" : "2", "previouslyFormattedCitation" : "&lt;sup&gt;2&lt;/sup&gt;" }, "properties" : { "noteIndex" : 0 }, "schema" : "https://github.com/citation-style-language/schema/raw/master/csl-citation.json" }</w:instrText>
      </w:r>
      <w:r w:rsidR="006B7DD4" w:rsidRPr="00242211">
        <w:rPr>
          <w:rStyle w:val="y2iqfc"/>
          <w:rFonts w:ascii="Arial" w:hAnsi="Arial" w:cs="Arial"/>
        </w:rPr>
        <w:fldChar w:fldCharType="separate"/>
      </w:r>
      <w:r w:rsidR="006B7DD4" w:rsidRPr="00242211">
        <w:rPr>
          <w:rStyle w:val="y2iqfc"/>
          <w:rFonts w:ascii="Arial" w:hAnsi="Arial" w:cs="Arial"/>
          <w:noProof/>
          <w:vertAlign w:val="superscript"/>
        </w:rPr>
        <w:t>2</w:t>
      </w:r>
      <w:r w:rsidR="006B7DD4" w:rsidRPr="00242211">
        <w:rPr>
          <w:rStyle w:val="y2iqfc"/>
          <w:rFonts w:ascii="Arial" w:hAnsi="Arial" w:cs="Arial"/>
        </w:rPr>
        <w:fldChar w:fldCharType="end"/>
      </w:r>
      <w:r w:rsidR="006B7DD4" w:rsidRPr="00242211">
        <w:rPr>
          <w:rFonts w:ascii="Arial" w:hAnsi="Arial" w:cs="Arial"/>
        </w:rPr>
        <w:t xml:space="preserve">  A</w:t>
      </w:r>
      <w:r w:rsidR="006B7DD4" w:rsidRPr="00242211">
        <w:rPr>
          <w:rFonts w:ascii="Arial" w:hAnsi="Arial" w:cs="Arial"/>
          <w:lang w:val="id-ID"/>
        </w:rPr>
        <w:t xml:space="preserve">ktivitas inflamasi yang terjadi di jaringan </w:t>
      </w:r>
      <w:proofErr w:type="spellStart"/>
      <w:r w:rsidR="006B7DD4" w:rsidRPr="00242211">
        <w:rPr>
          <w:rFonts w:ascii="Arial" w:hAnsi="Arial" w:cs="Arial"/>
        </w:rPr>
        <w:t>periodonsium</w:t>
      </w:r>
      <w:proofErr w:type="spellEnd"/>
      <w:r w:rsidR="006B7DD4" w:rsidRPr="00242211">
        <w:rPr>
          <w:rFonts w:ascii="Arial" w:hAnsi="Arial" w:cs="Arial"/>
        </w:rPr>
        <w:t xml:space="preserve"> </w:t>
      </w:r>
      <w:proofErr w:type="spellStart"/>
      <w:r w:rsidR="006B7DD4" w:rsidRPr="00242211">
        <w:rPr>
          <w:rFonts w:ascii="Arial" w:hAnsi="Arial" w:cs="Arial"/>
        </w:rPr>
        <w:t>dapat</w:t>
      </w:r>
      <w:proofErr w:type="spellEnd"/>
      <w:r w:rsidR="006B7DD4" w:rsidRPr="00242211">
        <w:rPr>
          <w:rFonts w:ascii="Arial" w:hAnsi="Arial" w:cs="Arial"/>
        </w:rPr>
        <w:t xml:space="preserve"> </w:t>
      </w:r>
      <w:proofErr w:type="spellStart"/>
      <w:r w:rsidR="006B7DD4" w:rsidRPr="00242211">
        <w:rPr>
          <w:rFonts w:ascii="Arial" w:hAnsi="Arial" w:cs="Arial"/>
        </w:rPr>
        <w:t>ditentukan</w:t>
      </w:r>
      <w:proofErr w:type="spellEnd"/>
      <w:r w:rsidR="006B7DD4" w:rsidRPr="00242211">
        <w:rPr>
          <w:rFonts w:ascii="Arial" w:hAnsi="Arial" w:cs="Arial"/>
        </w:rPr>
        <w:t xml:space="preserve">  </w:t>
      </w:r>
      <w:proofErr w:type="spellStart"/>
      <w:r w:rsidR="006B7DD4" w:rsidRPr="00242211">
        <w:rPr>
          <w:rFonts w:ascii="Arial" w:hAnsi="Arial" w:cs="Arial"/>
        </w:rPr>
        <w:t>melalui</w:t>
      </w:r>
      <w:proofErr w:type="spellEnd"/>
      <w:r w:rsidR="006B7DD4" w:rsidRPr="00242211">
        <w:rPr>
          <w:rFonts w:ascii="Arial" w:hAnsi="Arial" w:cs="Arial"/>
        </w:rPr>
        <w:t xml:space="preserve"> k</w:t>
      </w:r>
      <w:r w:rsidR="006B7DD4" w:rsidRPr="00242211">
        <w:rPr>
          <w:rFonts w:ascii="Arial" w:hAnsi="Arial" w:cs="Arial"/>
          <w:lang w:val="id-ID"/>
        </w:rPr>
        <w:t xml:space="preserve">adar </w:t>
      </w:r>
      <w:r w:rsidR="006B7DD4" w:rsidRPr="00242211">
        <w:rPr>
          <w:rFonts w:ascii="Arial" w:hAnsi="Arial" w:cs="Arial"/>
          <w:i/>
          <w:lang w:val="id-ID"/>
        </w:rPr>
        <w:t>alkaline phosphatase</w:t>
      </w:r>
      <w:r w:rsidR="006B7DD4" w:rsidRPr="00242211">
        <w:rPr>
          <w:rFonts w:ascii="Arial" w:hAnsi="Arial" w:cs="Arial"/>
        </w:rPr>
        <w:t xml:space="preserve"> (ALP)</w:t>
      </w:r>
      <w:r w:rsidR="006B7DD4" w:rsidRPr="00242211">
        <w:rPr>
          <w:rFonts w:ascii="Arial" w:hAnsi="Arial" w:cs="Arial"/>
          <w:lang w:val="id-ID"/>
        </w:rPr>
        <w:t xml:space="preserve"> dalam </w:t>
      </w:r>
      <w:proofErr w:type="spellStart"/>
      <w:r w:rsidR="006B7DD4" w:rsidRPr="00242211">
        <w:rPr>
          <w:rFonts w:ascii="Arial" w:hAnsi="Arial" w:cs="Arial"/>
        </w:rPr>
        <w:t>cairan</w:t>
      </w:r>
      <w:proofErr w:type="spellEnd"/>
      <w:r w:rsidR="006B7DD4" w:rsidRPr="00242211">
        <w:rPr>
          <w:rFonts w:ascii="Arial" w:hAnsi="Arial" w:cs="Arial"/>
        </w:rPr>
        <w:t xml:space="preserve"> </w:t>
      </w:r>
      <w:proofErr w:type="spellStart"/>
      <w:r w:rsidR="006B7DD4" w:rsidRPr="00242211">
        <w:rPr>
          <w:rFonts w:ascii="Arial" w:hAnsi="Arial" w:cs="Arial"/>
        </w:rPr>
        <w:t>sulkus</w:t>
      </w:r>
      <w:proofErr w:type="spellEnd"/>
      <w:r w:rsidR="006B7DD4" w:rsidRPr="00242211">
        <w:rPr>
          <w:rFonts w:ascii="Arial" w:hAnsi="Arial" w:cs="Arial"/>
        </w:rPr>
        <w:t xml:space="preserve"> gingiva (GCF).</w:t>
      </w:r>
      <w:r w:rsidR="006B7DD4" w:rsidRPr="00242211">
        <w:rPr>
          <w:rFonts w:ascii="Arial" w:hAnsi="Arial" w:cs="Arial"/>
        </w:rPr>
        <w:fldChar w:fldCharType="begin" w:fldLock="1"/>
      </w:r>
      <w:r w:rsidR="006B7DD4" w:rsidRPr="00242211">
        <w:rPr>
          <w:rFonts w:ascii="Arial" w:hAnsi="Arial" w:cs="Arial"/>
        </w:rPr>
        <w:instrText>ADDIN CSL_CITATION { "citationItems" : [ { "id" : "ITEM-1", "itemData" : { "DOI" : "10.21276/ijcmr.2018.5.7.7", "ISSN" : "24547379", "author" : [ { "dropping-particle" : "", "family" : "Yendluri", "given" : "\u200bDurga Bai", "non-dropping-particle" : "", "parse-names" : false, "suffix" : "" }, { "dropping-particle" : "", "family" : "R", "given" : "Aditi", "non-dropping-particle" : "", "parse-names" : false, "suffix" : "" } ], "container-title" : "International Journal of Contemporary Medical Research [IJCMR]", "id" : "ITEM-1", "issue" : "7", "issued" : { "date-parts" : [ [ "2018" ] ] }, "page" : "5-8", "title" : "Estimation of GCF Alkaline Phosphatase Levels in Health and Periodontal Disease \u2013 A Clinico Biochemical Study", "type" : "article-journal", "volume" : "5" }, "uris" : [ "http://www.mendeley.com/documents/?uuid=2ab29f86-62e3-4183-9169-969cb74d8f17" ] } ], "mendeley" : { "formattedCitation" : "&lt;sup&gt;3&lt;/sup&gt;", "plainTextFormattedCitation" : "3", "previouslyFormattedCitation" : "&lt;sup&gt;3&lt;/sup&gt;" }, "properties" : { "noteIndex" : 0 }, "schema" : "https://github.com/citation-style-language/schema/raw/master/csl-citation.json" }</w:instrText>
      </w:r>
      <w:r w:rsidR="006B7DD4" w:rsidRPr="00242211">
        <w:rPr>
          <w:rFonts w:ascii="Arial" w:hAnsi="Arial" w:cs="Arial"/>
        </w:rPr>
        <w:fldChar w:fldCharType="separate"/>
      </w:r>
      <w:r w:rsidR="006B7DD4" w:rsidRPr="00242211">
        <w:rPr>
          <w:rFonts w:ascii="Arial" w:hAnsi="Arial" w:cs="Arial"/>
          <w:noProof/>
          <w:vertAlign w:val="superscript"/>
        </w:rPr>
        <w:t>3</w:t>
      </w:r>
      <w:r w:rsidR="006B7DD4" w:rsidRPr="00242211">
        <w:rPr>
          <w:rFonts w:ascii="Arial" w:hAnsi="Arial" w:cs="Arial"/>
        </w:rPr>
        <w:fldChar w:fldCharType="end"/>
      </w:r>
      <w:r w:rsidR="006B7DD4" w:rsidRPr="00242211">
        <w:rPr>
          <w:rFonts w:ascii="Arial" w:hAnsi="Arial" w:cs="Arial"/>
          <w:i/>
          <w:lang w:val="id-ID"/>
        </w:rPr>
        <w:t xml:space="preserve"> </w:t>
      </w:r>
      <w:r w:rsidR="006B7DD4" w:rsidRPr="00242211">
        <w:rPr>
          <w:rStyle w:val="y2iqfc"/>
          <w:rFonts w:ascii="Arial" w:hAnsi="Arial" w:cs="Arial"/>
          <w:i/>
          <w:lang w:val="id-ID"/>
        </w:rPr>
        <w:t>Alkaline phosphatase</w:t>
      </w:r>
      <w:r w:rsidR="006B7DD4" w:rsidRPr="00242211">
        <w:rPr>
          <w:rStyle w:val="y2iqfc"/>
          <w:rFonts w:ascii="Arial" w:hAnsi="Arial" w:cs="Arial"/>
          <w:lang w:val="id-ID"/>
        </w:rPr>
        <w:t xml:space="preserve"> adalah </w:t>
      </w:r>
      <w:r w:rsidR="006B7DD4" w:rsidRPr="00242211">
        <w:rPr>
          <w:rStyle w:val="y2iqfc"/>
          <w:rFonts w:ascii="Arial" w:hAnsi="Arial" w:cs="Arial"/>
          <w:lang w:val="id-ID"/>
        </w:rPr>
        <w:lastRenderedPageBreak/>
        <w:t xml:space="preserve">salah satu </w:t>
      </w:r>
      <w:r w:rsidR="006B7DD4" w:rsidRPr="00242211">
        <w:rPr>
          <w:rStyle w:val="y2iqfc"/>
          <w:rFonts w:ascii="Arial" w:hAnsi="Arial" w:cs="Arial"/>
        </w:rPr>
        <w:t>marker</w:t>
      </w:r>
      <w:r w:rsidR="006B7DD4" w:rsidRPr="00242211">
        <w:rPr>
          <w:rStyle w:val="y2iqfc"/>
          <w:rFonts w:ascii="Arial" w:hAnsi="Arial" w:cs="Arial"/>
          <w:lang w:val="id-ID"/>
        </w:rPr>
        <w:t xml:space="preserve"> diagnostik pertama yang diidentifikasi dalam GCF</w:t>
      </w:r>
      <w:r w:rsidR="006B7DD4" w:rsidRPr="00242211">
        <w:rPr>
          <w:rStyle w:val="y2iqfc"/>
          <w:rFonts w:ascii="Arial" w:hAnsi="Arial" w:cs="Arial"/>
        </w:rPr>
        <w:t xml:space="preserve"> </w:t>
      </w:r>
      <w:proofErr w:type="spellStart"/>
      <w:r w:rsidR="006B7DD4" w:rsidRPr="00242211">
        <w:rPr>
          <w:rStyle w:val="y2iqfc"/>
          <w:rFonts w:ascii="Arial" w:hAnsi="Arial" w:cs="Arial"/>
        </w:rPr>
        <w:t>dengan</w:t>
      </w:r>
      <w:proofErr w:type="spellEnd"/>
      <w:r w:rsidR="006B7DD4" w:rsidRPr="00242211">
        <w:rPr>
          <w:rStyle w:val="y2iqfc"/>
          <w:rFonts w:ascii="Arial" w:hAnsi="Arial" w:cs="Arial"/>
        </w:rPr>
        <w:t xml:space="preserve"> </w:t>
      </w:r>
      <w:proofErr w:type="spellStart"/>
      <w:r w:rsidR="006B7DD4" w:rsidRPr="00242211">
        <w:rPr>
          <w:rStyle w:val="y2iqfc"/>
          <w:rFonts w:ascii="Arial" w:hAnsi="Arial" w:cs="Arial"/>
        </w:rPr>
        <w:t>kadar</w:t>
      </w:r>
      <w:proofErr w:type="spellEnd"/>
      <w:r w:rsidR="006B7DD4" w:rsidRPr="00242211">
        <w:rPr>
          <w:rStyle w:val="y2iqfc"/>
          <w:rFonts w:ascii="Arial" w:hAnsi="Arial" w:cs="Arial"/>
        </w:rPr>
        <w:t xml:space="preserve"> </w:t>
      </w:r>
      <w:proofErr w:type="spellStart"/>
      <w:r w:rsidR="006B7DD4" w:rsidRPr="00242211">
        <w:rPr>
          <w:rStyle w:val="y2iqfc"/>
          <w:rFonts w:ascii="Arial" w:hAnsi="Arial" w:cs="Arial"/>
        </w:rPr>
        <w:t>lebih</w:t>
      </w:r>
      <w:proofErr w:type="spellEnd"/>
      <w:r w:rsidR="006B7DD4" w:rsidRPr="00242211">
        <w:rPr>
          <w:rStyle w:val="y2iqfc"/>
          <w:rFonts w:ascii="Arial" w:hAnsi="Arial" w:cs="Arial"/>
        </w:rPr>
        <w:t xml:space="preserve"> </w:t>
      </w:r>
      <w:proofErr w:type="spellStart"/>
      <w:r w:rsidR="006B7DD4" w:rsidRPr="00242211">
        <w:rPr>
          <w:rStyle w:val="y2iqfc"/>
          <w:rFonts w:ascii="Arial" w:hAnsi="Arial" w:cs="Arial"/>
        </w:rPr>
        <w:t>tinggi</w:t>
      </w:r>
      <w:proofErr w:type="spellEnd"/>
      <w:r w:rsidR="006B7DD4" w:rsidRPr="00242211">
        <w:rPr>
          <w:rStyle w:val="y2iqfc"/>
          <w:rFonts w:ascii="Arial" w:hAnsi="Arial" w:cs="Arial"/>
        </w:rPr>
        <w:t xml:space="preserve"> </w:t>
      </w:r>
      <w:proofErr w:type="spellStart"/>
      <w:r w:rsidR="006B7DD4" w:rsidRPr="00242211">
        <w:rPr>
          <w:rStyle w:val="y2iqfc"/>
          <w:rFonts w:ascii="Arial" w:hAnsi="Arial" w:cs="Arial"/>
        </w:rPr>
        <w:t>daripada</w:t>
      </w:r>
      <w:proofErr w:type="spellEnd"/>
      <w:r w:rsidR="006B7DD4" w:rsidRPr="00242211">
        <w:rPr>
          <w:rStyle w:val="y2iqfc"/>
          <w:rFonts w:ascii="Arial" w:hAnsi="Arial" w:cs="Arial"/>
        </w:rPr>
        <w:t xml:space="preserve"> di serum.</w:t>
      </w:r>
      <w:r w:rsidR="006B7DD4" w:rsidRPr="00242211">
        <w:rPr>
          <w:rStyle w:val="y2iqfc"/>
          <w:rFonts w:ascii="Arial" w:hAnsi="Arial" w:cs="Arial"/>
        </w:rPr>
        <w:fldChar w:fldCharType="begin" w:fldLock="1"/>
      </w:r>
      <w:r w:rsidR="006B7DD4" w:rsidRPr="00242211">
        <w:rPr>
          <w:rStyle w:val="y2iqfc"/>
          <w:rFonts w:ascii="Arial" w:hAnsi="Arial" w:cs="Arial"/>
        </w:rPr>
        <w:instrText>ADDIN CSL_CITATION { "citationItems" : [ { "id" : "ITEM-1", "itemData" : { "DOI" : "10.4103/0970-9290.74209", "ISSN" : "09709290", "abstract" : "Background: The potential of alkaline phosphatase (ALP) as an important diagnostic marker of gingival crevicular fluid (GCF) has been the subject to investigation since 1970. ALP is stored in specific granules and secretory vesicles of the neutrophils and is mainly released during their migration to the site of infection. It is also present in bacteria within dental plaque, osteoblasts and fibroblasts. It has, thus, become important to elucidate whether GCF levels of ALP are potential measures of the inflammatory activity occurring in the adjacent periodontal tissues. Objective: The aim of this study was to assess the total activity of ALP in the GCF collected from healthy sites, sites with gingivitis and with chronic adult periodontitis. An attempt was also made to establish the correlation of ALP activity with plaque index, gingival index, bleeding index and probing depth. Materials and Methods: A total of 18 patients were divided into three groups: viz., healthy sites, Group I; gingivitis, Group II; chronic periodontitis, Group III. Clinical parameters like plaque index, bleeding index, gingival index and probing depth were recorded. The ALP level in GCF of all three groups was determined by spectrophotometric analysis. Results: Total enzyme activity of ALP was significantly higher in periodontitis as compared with that in healthy and gingivitis sites, and was significantly and positively correlated with probing depth. Conclusion: ALP can be considered as a periodontal disease marker as it can distinguish between healthy and inflamed sites. However, to better define its capacity for periodontal diagnosis, additional longitudinal studies are required.", "author" : [ { "dropping-particle" : "", "family" : "Malhotra", "given" : "Ranjan", "non-dropping-particle" : "", "parse-names" : false, "suffix" : "" }, { "dropping-particle" : "", "family" : "Grover", "given" : "Vishakha", "non-dropping-particle" : "", "parse-names" : false, "suffix" : "" }, { "dropping-particle" : "", "family" : "Kapoor", "given" : "Anoop", "non-dropping-particle" : "", "parse-names" : false, "suffix" : "" }, { "dropping-particle" : "", "family" : "Kapur", "given" : "Rupika", "non-dropping-particle" : "", "parse-names" : false, "suffix" : "" } ], "container-title" : "Indian Journal of Dental Research", "id" : "ITEM-1", "issue" : "4", "issued" : { "date-parts" : [ [ "2010" ] ] }, "page" : "531-536", "title" : "Alkaline phosphatase as a periodontal disease marker", "type" : "article-journal", "volume" : "21" }, "uris" : [ "http://www.mendeley.com/documents/?uuid=fa93c5ad-af1e-41ec-a69a-9068aa193061" ] } ], "mendeley" : { "formattedCitation" : "&lt;sup&gt;4&lt;/sup&gt;", "plainTextFormattedCitation" : "4", "previouslyFormattedCitation" : "&lt;sup&gt;4&lt;/sup&gt;" }, "properties" : { "noteIndex" : 0 }, "schema" : "https://github.com/citation-style-language/schema/raw/master/csl-citation.json" }</w:instrText>
      </w:r>
      <w:r w:rsidR="006B7DD4" w:rsidRPr="00242211">
        <w:rPr>
          <w:rStyle w:val="y2iqfc"/>
          <w:rFonts w:ascii="Arial" w:hAnsi="Arial" w:cs="Arial"/>
        </w:rPr>
        <w:fldChar w:fldCharType="separate"/>
      </w:r>
      <w:r w:rsidR="006B7DD4" w:rsidRPr="00242211">
        <w:rPr>
          <w:rStyle w:val="y2iqfc"/>
          <w:rFonts w:ascii="Arial" w:hAnsi="Arial" w:cs="Arial"/>
          <w:noProof/>
          <w:vertAlign w:val="superscript"/>
        </w:rPr>
        <w:t>4</w:t>
      </w:r>
      <w:r w:rsidR="006B7DD4" w:rsidRPr="00242211">
        <w:rPr>
          <w:rStyle w:val="y2iqfc"/>
          <w:rFonts w:ascii="Arial" w:hAnsi="Arial" w:cs="Arial"/>
        </w:rPr>
        <w:fldChar w:fldCharType="end"/>
      </w:r>
      <w:r w:rsidR="006B7DD4" w:rsidRPr="00242211">
        <w:rPr>
          <w:rStyle w:val="y2iqfc"/>
          <w:rFonts w:ascii="Arial" w:hAnsi="Arial" w:cs="Arial"/>
        </w:rPr>
        <w:t xml:space="preserve"> </w:t>
      </w:r>
      <w:r w:rsidR="006B7DD4" w:rsidRPr="00242211">
        <w:rPr>
          <w:rFonts w:ascii="Arial" w:hAnsi="Arial" w:cs="Arial"/>
          <w:i/>
          <w:lang w:val="id-ID"/>
        </w:rPr>
        <w:t>Alkaline Phosphatase</w:t>
      </w:r>
      <w:r w:rsidR="006B7DD4" w:rsidRPr="00242211">
        <w:rPr>
          <w:rFonts w:ascii="Arial" w:hAnsi="Arial" w:cs="Arial"/>
        </w:rPr>
        <w:t xml:space="preserve"> </w:t>
      </w:r>
      <w:proofErr w:type="spellStart"/>
      <w:r w:rsidR="006B7DD4" w:rsidRPr="00242211">
        <w:rPr>
          <w:rFonts w:ascii="Arial" w:hAnsi="Arial" w:cs="Arial"/>
        </w:rPr>
        <w:t>tersimpan</w:t>
      </w:r>
      <w:proofErr w:type="spellEnd"/>
      <w:r w:rsidR="006B7DD4" w:rsidRPr="00242211">
        <w:rPr>
          <w:rFonts w:ascii="Arial" w:hAnsi="Arial" w:cs="Arial"/>
        </w:rPr>
        <w:t xml:space="preserve"> </w:t>
      </w:r>
      <w:proofErr w:type="spellStart"/>
      <w:r w:rsidR="006B7DD4" w:rsidRPr="00242211">
        <w:rPr>
          <w:rFonts w:ascii="Arial" w:hAnsi="Arial" w:cs="Arial"/>
        </w:rPr>
        <w:t>dalam</w:t>
      </w:r>
      <w:proofErr w:type="spellEnd"/>
      <w:r w:rsidR="006B7DD4" w:rsidRPr="00242211">
        <w:rPr>
          <w:rFonts w:ascii="Arial" w:hAnsi="Arial" w:cs="Arial"/>
        </w:rPr>
        <w:t xml:space="preserve"> </w:t>
      </w:r>
      <w:proofErr w:type="spellStart"/>
      <w:r w:rsidR="006B7DD4" w:rsidRPr="00242211">
        <w:rPr>
          <w:rFonts w:ascii="Arial" w:hAnsi="Arial" w:cs="Arial"/>
        </w:rPr>
        <w:t>granul</w:t>
      </w:r>
      <w:proofErr w:type="spellEnd"/>
      <w:r w:rsidR="006B7DD4" w:rsidRPr="00242211">
        <w:rPr>
          <w:rFonts w:ascii="Arial" w:hAnsi="Arial" w:cs="Arial"/>
          <w:lang w:val="id-ID"/>
        </w:rPr>
        <w:t xml:space="preserve"> spesifik dan vesikula sekretori neutrofil</w:t>
      </w:r>
      <w:r w:rsidR="006B7DD4" w:rsidRPr="00242211">
        <w:rPr>
          <w:rFonts w:ascii="Arial" w:hAnsi="Arial" w:cs="Arial"/>
        </w:rPr>
        <w:t xml:space="preserve"> yang </w:t>
      </w:r>
      <w:proofErr w:type="spellStart"/>
      <w:r w:rsidR="006B7DD4" w:rsidRPr="00242211">
        <w:rPr>
          <w:rFonts w:ascii="Arial" w:hAnsi="Arial" w:cs="Arial"/>
        </w:rPr>
        <w:t>akan</w:t>
      </w:r>
      <w:proofErr w:type="spellEnd"/>
      <w:r w:rsidR="006B7DD4" w:rsidRPr="00242211">
        <w:rPr>
          <w:rFonts w:ascii="Arial" w:hAnsi="Arial" w:cs="Arial"/>
        </w:rPr>
        <w:t xml:space="preserve"> </w:t>
      </w:r>
      <w:proofErr w:type="spellStart"/>
      <w:r w:rsidR="006B7DD4" w:rsidRPr="00242211">
        <w:rPr>
          <w:rFonts w:ascii="Arial" w:hAnsi="Arial" w:cs="Arial"/>
        </w:rPr>
        <w:t>sekresikan</w:t>
      </w:r>
      <w:proofErr w:type="spellEnd"/>
      <w:r w:rsidR="006B7DD4" w:rsidRPr="00242211">
        <w:rPr>
          <w:rFonts w:ascii="Arial" w:hAnsi="Arial" w:cs="Arial"/>
        </w:rPr>
        <w:t xml:space="preserve"> </w:t>
      </w:r>
      <w:proofErr w:type="spellStart"/>
      <w:r w:rsidR="006B7DD4" w:rsidRPr="00242211">
        <w:rPr>
          <w:rFonts w:ascii="Arial" w:hAnsi="Arial" w:cs="Arial"/>
        </w:rPr>
        <w:t>dan</w:t>
      </w:r>
      <w:proofErr w:type="spellEnd"/>
      <w:r w:rsidR="006B7DD4" w:rsidRPr="00242211">
        <w:rPr>
          <w:rFonts w:ascii="Arial" w:hAnsi="Arial" w:cs="Arial"/>
          <w:lang w:val="id-ID"/>
        </w:rPr>
        <w:t xml:space="preserve"> </w:t>
      </w:r>
      <w:proofErr w:type="spellStart"/>
      <w:r w:rsidR="006B7DD4" w:rsidRPr="00242211">
        <w:rPr>
          <w:rFonts w:ascii="Arial" w:hAnsi="Arial" w:cs="Arial"/>
        </w:rPr>
        <w:t>ber</w:t>
      </w:r>
      <w:proofErr w:type="spellEnd"/>
      <w:r w:rsidR="006B7DD4" w:rsidRPr="00242211">
        <w:rPr>
          <w:rFonts w:ascii="Arial" w:hAnsi="Arial" w:cs="Arial"/>
          <w:lang w:val="id-ID"/>
        </w:rPr>
        <w:t>migrasi ke</w:t>
      </w:r>
      <w:r w:rsidR="006B7DD4" w:rsidRPr="00242211">
        <w:rPr>
          <w:rFonts w:ascii="Arial" w:hAnsi="Arial" w:cs="Arial"/>
        </w:rPr>
        <w:t xml:space="preserve"> </w:t>
      </w:r>
      <w:proofErr w:type="spellStart"/>
      <w:r w:rsidR="006B7DD4" w:rsidRPr="00242211">
        <w:rPr>
          <w:rFonts w:ascii="Arial" w:hAnsi="Arial" w:cs="Arial"/>
        </w:rPr>
        <w:t>daerah</w:t>
      </w:r>
      <w:proofErr w:type="spellEnd"/>
      <w:r w:rsidR="006B7DD4" w:rsidRPr="00242211">
        <w:rPr>
          <w:rFonts w:ascii="Arial" w:hAnsi="Arial" w:cs="Arial"/>
          <w:lang w:val="id-ID"/>
        </w:rPr>
        <w:t xml:space="preserve"> </w:t>
      </w:r>
      <w:proofErr w:type="spellStart"/>
      <w:r w:rsidR="006B7DD4" w:rsidRPr="00242211">
        <w:rPr>
          <w:rFonts w:ascii="Arial" w:hAnsi="Arial" w:cs="Arial"/>
        </w:rPr>
        <w:t>inflamasi</w:t>
      </w:r>
      <w:proofErr w:type="spellEnd"/>
      <w:r w:rsidR="006B7DD4" w:rsidRPr="00242211">
        <w:rPr>
          <w:rFonts w:ascii="Arial" w:hAnsi="Arial" w:cs="Arial"/>
        </w:rPr>
        <w:t xml:space="preserve">. </w:t>
      </w:r>
      <w:r w:rsidR="006B7DD4" w:rsidRPr="00242211">
        <w:rPr>
          <w:rFonts w:ascii="Arial" w:hAnsi="Arial" w:cs="Arial"/>
          <w:lang w:val="id-ID"/>
        </w:rPr>
        <w:t xml:space="preserve">Analisis </w:t>
      </w:r>
      <w:r w:rsidR="006B7DD4" w:rsidRPr="00242211">
        <w:rPr>
          <w:rFonts w:ascii="Arial" w:hAnsi="Arial" w:cs="Arial"/>
          <w:i/>
          <w:lang w:val="id-ID"/>
        </w:rPr>
        <w:t>Alkaline Phosphatase</w:t>
      </w:r>
      <w:r w:rsidR="006B7DD4" w:rsidRPr="00242211">
        <w:rPr>
          <w:rFonts w:ascii="Arial" w:hAnsi="Arial" w:cs="Arial"/>
        </w:rPr>
        <w:t xml:space="preserve"> </w:t>
      </w:r>
      <w:proofErr w:type="spellStart"/>
      <w:r w:rsidR="006B7DD4" w:rsidRPr="00242211">
        <w:rPr>
          <w:rFonts w:ascii="Arial" w:hAnsi="Arial" w:cs="Arial"/>
        </w:rPr>
        <w:t>pada</w:t>
      </w:r>
      <w:proofErr w:type="spellEnd"/>
      <w:r w:rsidR="006B7DD4" w:rsidRPr="00242211">
        <w:rPr>
          <w:rFonts w:ascii="Arial" w:hAnsi="Arial" w:cs="Arial"/>
        </w:rPr>
        <w:t xml:space="preserve"> </w:t>
      </w:r>
      <w:proofErr w:type="spellStart"/>
      <w:r w:rsidR="006B7DD4" w:rsidRPr="00242211">
        <w:rPr>
          <w:rFonts w:ascii="Arial" w:hAnsi="Arial" w:cs="Arial"/>
        </w:rPr>
        <w:t>cairan</w:t>
      </w:r>
      <w:proofErr w:type="spellEnd"/>
      <w:r w:rsidR="006B7DD4" w:rsidRPr="00242211">
        <w:rPr>
          <w:rFonts w:ascii="Arial" w:hAnsi="Arial" w:cs="Arial"/>
        </w:rPr>
        <w:t xml:space="preserve"> </w:t>
      </w:r>
      <w:proofErr w:type="spellStart"/>
      <w:r w:rsidR="006B7DD4" w:rsidRPr="00242211">
        <w:rPr>
          <w:rFonts w:ascii="Arial" w:hAnsi="Arial" w:cs="Arial"/>
        </w:rPr>
        <w:t>sulkus</w:t>
      </w:r>
      <w:proofErr w:type="spellEnd"/>
      <w:r w:rsidR="006B7DD4" w:rsidRPr="00242211">
        <w:rPr>
          <w:rFonts w:ascii="Arial" w:hAnsi="Arial" w:cs="Arial"/>
        </w:rPr>
        <w:t xml:space="preserve"> gingiva </w:t>
      </w:r>
      <w:r w:rsidR="006B7DD4" w:rsidRPr="00242211">
        <w:rPr>
          <w:rFonts w:ascii="Arial" w:hAnsi="Arial" w:cs="Arial"/>
          <w:lang w:val="id-ID"/>
        </w:rPr>
        <w:t>merupakan pendekatan yang paling</w:t>
      </w:r>
      <w:r w:rsidR="006B7DD4" w:rsidRPr="00242211">
        <w:rPr>
          <w:rFonts w:ascii="Arial" w:hAnsi="Arial" w:cs="Arial"/>
        </w:rPr>
        <w:t xml:space="preserve"> </w:t>
      </w:r>
      <w:r w:rsidR="006B7DD4" w:rsidRPr="00242211">
        <w:rPr>
          <w:rFonts w:ascii="Arial" w:hAnsi="Arial" w:cs="Arial"/>
          <w:lang w:val="id-ID"/>
        </w:rPr>
        <w:t>praktis untuk analisis biokimia dari</w:t>
      </w:r>
      <w:r w:rsidR="006B7DD4" w:rsidRPr="00242211">
        <w:rPr>
          <w:rFonts w:ascii="Arial" w:hAnsi="Arial" w:cs="Arial"/>
        </w:rPr>
        <w:t xml:space="preserve"> </w:t>
      </w:r>
      <w:r w:rsidR="006B7DD4" w:rsidRPr="00242211">
        <w:rPr>
          <w:rFonts w:ascii="Arial" w:hAnsi="Arial" w:cs="Arial"/>
          <w:lang w:val="id-ID"/>
        </w:rPr>
        <w:t xml:space="preserve">respon </w:t>
      </w:r>
      <w:r w:rsidR="006B7DD4" w:rsidRPr="00242211">
        <w:rPr>
          <w:rFonts w:ascii="Arial" w:hAnsi="Arial" w:cs="Arial"/>
          <w:i/>
          <w:lang w:val="id-ID"/>
        </w:rPr>
        <w:t>host</w:t>
      </w:r>
      <w:r w:rsidR="006B7DD4" w:rsidRPr="00242211">
        <w:rPr>
          <w:rFonts w:ascii="Arial" w:hAnsi="Arial" w:cs="Arial"/>
          <w:lang w:val="id-ID"/>
        </w:rPr>
        <w:t xml:space="preserve"> pada penyakit periodontal</w:t>
      </w:r>
      <w:r w:rsidR="006B7DD4" w:rsidRPr="00242211">
        <w:rPr>
          <w:rFonts w:ascii="Arial" w:hAnsi="Arial" w:cs="Arial"/>
        </w:rPr>
        <w:t>.</w:t>
      </w:r>
      <w:r w:rsidR="006B7DD4" w:rsidRPr="00242211">
        <w:rPr>
          <w:rFonts w:ascii="Arial" w:hAnsi="Arial" w:cs="Arial"/>
          <w:lang w:val="id-ID"/>
        </w:rPr>
        <w:fldChar w:fldCharType="begin" w:fldLock="1"/>
      </w:r>
      <w:r w:rsidR="006B7DD4" w:rsidRPr="00242211">
        <w:rPr>
          <w:rFonts w:ascii="Arial" w:hAnsi="Arial" w:cs="Arial"/>
          <w:lang w:val="id-ID"/>
        </w:rPr>
        <w:instrText>ADDIN CSL_CITATION { "citationItems" : [ { "id" : "ITEM-1", "itemData" : { "author" : [ { "dropping-particle" : "", "family" : "Maschinen", "given" : "B", "non-dropping-particle" : "", "parse-names" : false, "suffix" : "" }, { "dropping-particle" : "", "family" : "Investition", "given" : "Als", "non-dropping-particle" : "", "parse-names" : false, "suffix" : "" }, { "dropping-particle" : "", "family" : "Beschaffungen", "given" : "Geplante", "non-dropping-particle" : "", "parse-names" : false, "suffix" : "" }, { "dropping-particle" : "", "family" : "Ersatzbeschaffungen", "given" : "Bei", "non-dropping-particle" : "", "parse-names" : false, "suffix" : "" }, { "dropping-particle" : "", "family" : "Mittelherkunft", "given" : "Spalte", "non-dropping-particle" : "", "parse-names" : false, "suffix" : "" } ], "container-title" : "J Jpn Soc Periodontal", "id" : "ITEM-1", "issued" : { "date-parts" : [ [ "2018" ] ] }, "title" : "Relationship between bone-type alkaline phosphatase levels in gingival crevicular fluid and clinical parameters during supportive periodontal therapy", "type" : "article-journal" }, "uris" : [ "http://www.mendeley.com/documents/?uuid=8819bff8-587f-453a-a12f-6ef87a5e318c" ] } ], "mendeley" : { "formattedCitation" : "&lt;sup&gt;5&lt;/sup&gt;", "plainTextFormattedCitation" : "5", "previouslyFormattedCitation" : "&lt;sup&gt;5&lt;/sup&gt;" }, "properties" : { "noteIndex" : 0 }, "schema" : "https://github.com/citation-style-language/schema/raw/master/csl-citation.json" }</w:instrText>
      </w:r>
      <w:r w:rsidR="006B7DD4" w:rsidRPr="00242211">
        <w:rPr>
          <w:rFonts w:ascii="Arial" w:hAnsi="Arial" w:cs="Arial"/>
          <w:lang w:val="id-ID"/>
        </w:rPr>
        <w:fldChar w:fldCharType="separate"/>
      </w:r>
      <w:r w:rsidR="006B7DD4" w:rsidRPr="00242211">
        <w:rPr>
          <w:rFonts w:ascii="Arial" w:hAnsi="Arial" w:cs="Arial"/>
          <w:noProof/>
          <w:vertAlign w:val="superscript"/>
          <w:lang w:val="id-ID"/>
        </w:rPr>
        <w:t>5</w:t>
      </w:r>
      <w:r w:rsidR="006B7DD4" w:rsidRPr="00242211">
        <w:rPr>
          <w:rFonts w:ascii="Arial" w:hAnsi="Arial" w:cs="Arial"/>
          <w:lang w:val="id-ID"/>
        </w:rPr>
        <w:fldChar w:fldCharType="end"/>
      </w:r>
      <w:r w:rsidR="006B7DD4" w:rsidRPr="00242211">
        <w:rPr>
          <w:rFonts w:ascii="Arial" w:hAnsi="Arial" w:cs="Arial"/>
        </w:rPr>
        <w:t xml:space="preserve">  </w:t>
      </w:r>
    </w:p>
    <w:p w:rsidR="006B7DD4" w:rsidRPr="00242211" w:rsidRDefault="006B7DD4" w:rsidP="00FE60A7">
      <w:pPr>
        <w:pStyle w:val="HTMLPreformatted"/>
        <w:tabs>
          <w:tab w:val="clear" w:pos="916"/>
          <w:tab w:val="left" w:pos="567"/>
        </w:tabs>
        <w:spacing w:line="360" w:lineRule="auto"/>
        <w:jc w:val="both"/>
        <w:rPr>
          <w:rFonts w:ascii="Arial" w:hAnsi="Arial" w:cs="Arial"/>
        </w:rPr>
      </w:pPr>
      <w:r w:rsidRPr="00242211">
        <w:rPr>
          <w:rFonts w:ascii="Arial" w:hAnsi="Arial" w:cs="Arial"/>
        </w:rPr>
        <w:tab/>
        <w:t xml:space="preserve">Kadar </w:t>
      </w:r>
      <w:r w:rsidRPr="00242211">
        <w:rPr>
          <w:rFonts w:ascii="Arial" w:hAnsi="Arial" w:cs="Arial"/>
          <w:i/>
          <w:lang w:val="id-ID"/>
        </w:rPr>
        <w:t>Alkaline Phosphatase</w:t>
      </w:r>
      <w:r w:rsidRPr="00242211">
        <w:rPr>
          <w:rFonts w:ascii="Arial" w:hAnsi="Arial" w:cs="Arial"/>
        </w:rPr>
        <w:t xml:space="preserve"> </w:t>
      </w:r>
      <w:proofErr w:type="spellStart"/>
      <w:r w:rsidRPr="00242211">
        <w:rPr>
          <w:rFonts w:ascii="Arial" w:hAnsi="Arial" w:cs="Arial"/>
        </w:rPr>
        <w:t>dapat</w:t>
      </w:r>
      <w:proofErr w:type="spellEnd"/>
      <w:r w:rsidRPr="00242211">
        <w:rPr>
          <w:rFonts w:ascii="Arial" w:hAnsi="Arial" w:cs="Arial"/>
        </w:rPr>
        <w:t xml:space="preserve"> </w:t>
      </w:r>
      <w:proofErr w:type="spellStart"/>
      <w:r w:rsidRPr="00242211">
        <w:rPr>
          <w:rFonts w:ascii="Arial" w:hAnsi="Arial" w:cs="Arial"/>
        </w:rPr>
        <w:t>diukur</w:t>
      </w:r>
      <w:proofErr w:type="spellEnd"/>
      <w:r w:rsidRPr="00242211">
        <w:rPr>
          <w:rFonts w:ascii="Arial" w:hAnsi="Arial" w:cs="Arial"/>
        </w:rPr>
        <w:t xml:space="preserve"> </w:t>
      </w:r>
      <w:proofErr w:type="spellStart"/>
      <w:r w:rsidRPr="00242211">
        <w:rPr>
          <w:rFonts w:ascii="Arial" w:hAnsi="Arial" w:cs="Arial"/>
        </w:rPr>
        <w:t>pada</w:t>
      </w:r>
      <w:proofErr w:type="spellEnd"/>
      <w:r w:rsidRPr="00242211">
        <w:rPr>
          <w:rFonts w:ascii="Arial" w:hAnsi="Arial" w:cs="Arial"/>
        </w:rPr>
        <w:t xml:space="preserve"> 0 jam </w:t>
      </w:r>
      <w:proofErr w:type="spellStart"/>
      <w:r w:rsidRPr="00242211">
        <w:rPr>
          <w:rFonts w:ascii="Arial" w:hAnsi="Arial" w:cs="Arial"/>
        </w:rPr>
        <w:t>sampai</w:t>
      </w:r>
      <w:proofErr w:type="spellEnd"/>
      <w:r w:rsidRPr="00242211">
        <w:rPr>
          <w:rFonts w:ascii="Arial" w:hAnsi="Arial" w:cs="Arial"/>
        </w:rPr>
        <w:t xml:space="preserve"> 14 </w:t>
      </w:r>
      <w:proofErr w:type="spellStart"/>
      <w:r w:rsidRPr="00242211">
        <w:rPr>
          <w:rFonts w:ascii="Arial" w:hAnsi="Arial" w:cs="Arial"/>
        </w:rPr>
        <w:t>hari</w:t>
      </w:r>
      <w:proofErr w:type="spellEnd"/>
      <w:r w:rsidRPr="00242211">
        <w:rPr>
          <w:rFonts w:ascii="Arial" w:hAnsi="Arial" w:cs="Arial"/>
        </w:rPr>
        <w:t xml:space="preserve"> </w:t>
      </w:r>
      <w:proofErr w:type="spellStart"/>
      <w:r w:rsidRPr="00242211">
        <w:rPr>
          <w:rFonts w:ascii="Arial" w:hAnsi="Arial" w:cs="Arial"/>
        </w:rPr>
        <w:t>dengan</w:t>
      </w:r>
      <w:proofErr w:type="spellEnd"/>
      <w:r w:rsidRPr="00242211">
        <w:rPr>
          <w:rFonts w:ascii="Arial" w:hAnsi="Arial" w:cs="Arial"/>
        </w:rPr>
        <w:t xml:space="preserve"> </w:t>
      </w:r>
      <w:proofErr w:type="spellStart"/>
      <w:r w:rsidRPr="00242211">
        <w:rPr>
          <w:rFonts w:ascii="Arial" w:hAnsi="Arial" w:cs="Arial"/>
        </w:rPr>
        <w:t>puncak</w:t>
      </w:r>
      <w:proofErr w:type="spellEnd"/>
      <w:r w:rsidRPr="00242211">
        <w:rPr>
          <w:rFonts w:ascii="Arial" w:hAnsi="Arial" w:cs="Arial"/>
        </w:rPr>
        <w:t xml:space="preserve"> </w:t>
      </w:r>
      <w:proofErr w:type="spellStart"/>
      <w:r w:rsidRPr="00242211">
        <w:rPr>
          <w:rFonts w:ascii="Arial" w:hAnsi="Arial" w:cs="Arial"/>
        </w:rPr>
        <w:t>kadar</w:t>
      </w:r>
      <w:proofErr w:type="spellEnd"/>
      <w:r w:rsidRPr="00242211">
        <w:rPr>
          <w:rFonts w:ascii="Arial" w:hAnsi="Arial" w:cs="Arial"/>
        </w:rPr>
        <w:t xml:space="preserve"> ALP </w:t>
      </w:r>
      <w:proofErr w:type="spellStart"/>
      <w:r w:rsidRPr="00242211">
        <w:rPr>
          <w:rFonts w:ascii="Arial" w:hAnsi="Arial" w:cs="Arial"/>
        </w:rPr>
        <w:t>pada</w:t>
      </w:r>
      <w:proofErr w:type="spellEnd"/>
      <w:r w:rsidRPr="00242211">
        <w:rPr>
          <w:rFonts w:ascii="Arial" w:hAnsi="Arial" w:cs="Arial"/>
        </w:rPr>
        <w:t xml:space="preserve"> </w:t>
      </w:r>
      <w:proofErr w:type="spellStart"/>
      <w:r w:rsidRPr="00242211">
        <w:rPr>
          <w:rFonts w:ascii="Arial" w:hAnsi="Arial" w:cs="Arial"/>
        </w:rPr>
        <w:t>hari</w:t>
      </w:r>
      <w:proofErr w:type="spellEnd"/>
      <w:r w:rsidRPr="00242211">
        <w:rPr>
          <w:rFonts w:ascii="Arial" w:hAnsi="Arial" w:cs="Arial"/>
        </w:rPr>
        <w:t xml:space="preserve"> </w:t>
      </w:r>
      <w:proofErr w:type="spellStart"/>
      <w:r w:rsidRPr="00242211">
        <w:rPr>
          <w:rFonts w:ascii="Arial" w:hAnsi="Arial" w:cs="Arial"/>
        </w:rPr>
        <w:t>ke</w:t>
      </w:r>
      <w:proofErr w:type="spellEnd"/>
      <w:r w:rsidRPr="00242211">
        <w:rPr>
          <w:rFonts w:ascii="Arial" w:hAnsi="Arial" w:cs="Arial"/>
        </w:rPr>
        <w:t xml:space="preserve"> 14 </w:t>
      </w:r>
      <w:proofErr w:type="spellStart"/>
      <w:r w:rsidRPr="00242211">
        <w:rPr>
          <w:rFonts w:ascii="Arial" w:hAnsi="Arial" w:cs="Arial"/>
        </w:rPr>
        <w:t>sebesar</w:t>
      </w:r>
      <w:proofErr w:type="spellEnd"/>
      <w:r w:rsidRPr="00242211">
        <w:rPr>
          <w:rFonts w:ascii="Arial" w:hAnsi="Arial" w:cs="Arial"/>
        </w:rPr>
        <w:t xml:space="preserve"> 56.75±11.50 IU/L.</w:t>
      </w:r>
      <w:r w:rsidRPr="00242211">
        <w:rPr>
          <w:rFonts w:ascii="Arial" w:hAnsi="Arial" w:cs="Arial"/>
        </w:rPr>
        <w:fldChar w:fldCharType="begin" w:fldLock="1"/>
      </w:r>
      <w:r w:rsidRPr="00242211">
        <w:rPr>
          <w:rFonts w:ascii="Arial" w:hAnsi="Arial" w:cs="Arial"/>
        </w:rPr>
        <w:instrText>ADDIN CSL_CITATION { "citationItems" : [ { "id" : "ITEM-1", "itemData" : { "DOI" : "10.4103/0970-9290.74209", "ISSN" : "09709290", "abstract" : "Background: The potential of alkaline phosphatase (ALP) as an important diagnostic marker of gingival crevicular fluid (GCF) has been the subject to investigation since 1970. ALP is stored in specific granules and secretory vesicles of the neutrophils and is mainly released during their migration to the site of infection. It is also present in bacteria within dental plaque, osteoblasts and fibroblasts. It has, thus, become important to elucidate whether GCF levels of ALP are potential measures of the inflammatory activity occurring in the adjacent periodontal tissues. Objective: The aim of this study was to assess the total activity of ALP in the GCF collected from healthy sites, sites with gingivitis and with chronic adult periodontitis. An attempt was also made to establish the correlation of ALP activity with plaque index, gingival index, bleeding index and probing depth. Materials and Methods: A total of 18 patients were divided into three groups: viz., healthy sites, Group I; gingivitis, Group II; chronic periodontitis, Group III. Clinical parameters like plaque index, bleeding index, gingival index and probing depth were recorded. The ALP level in GCF of all three groups was determined by spectrophotometric analysis. Results: Total enzyme activity of ALP was significantly higher in periodontitis as compared with that in healthy and gingivitis sites, and was significantly and positively correlated with probing depth. Conclusion: ALP can be considered as a periodontal disease marker as it can distinguish between healthy and inflamed sites. However, to better define its capacity for periodontal diagnosis, additional longitudinal studies are required.", "author" : [ { "dropping-particle" : "", "family" : "Malhotra", "given" : "Ranjan", "non-dropping-particle" : "", "parse-names" : false, "suffix" : "" }, { "dropping-particle" : "", "family" : "Grover", "given" : "Vishakha", "non-dropping-particle" : "", "parse-names" : false, "suffix" : "" }, { "dropping-particle" : "", "family" : "Kapoor", "given" : "Anoop", "non-dropping-particle" : "", "parse-names" : false, "suffix" : "" }, { "dropping-particle" : "", "family" : "Kapur", "given" : "Rupika", "non-dropping-particle" : "", "parse-names" : false, "suffix" : "" } ], "container-title" : "Indian Journal of Dental Research", "id" : "ITEM-1", "issue" : "4", "issued" : { "date-parts" : [ [ "2010" ] ] }, "page" : "531-536", "title" : "Alkaline phosphatase as a periodontal disease marker", "type" : "article-journal", "volume" : "21" }, "uris" : [ "http://www.mendeley.com/documents/?uuid=fa93c5ad-af1e-41ec-a69a-9068aa193061" ] } ], "mendeley" : { "formattedCitation" : "&lt;sup&gt;4&lt;/sup&gt;", "plainTextFormattedCitation" : "4", "previouslyFormattedCitation" : "&lt;sup&gt;4&lt;/sup&gt;" }, "properties" : { "noteIndex" : 0 }, "schema" : "https://github.com/citation-style-language/schema/raw/master/csl-citation.json" }</w:instrText>
      </w:r>
      <w:r w:rsidRPr="00242211">
        <w:rPr>
          <w:rFonts w:ascii="Arial" w:hAnsi="Arial" w:cs="Arial"/>
        </w:rPr>
        <w:fldChar w:fldCharType="separate"/>
      </w:r>
      <w:r w:rsidRPr="00242211">
        <w:rPr>
          <w:rFonts w:ascii="Arial" w:hAnsi="Arial" w:cs="Arial"/>
          <w:noProof/>
          <w:vertAlign w:val="superscript"/>
        </w:rPr>
        <w:t>4</w:t>
      </w:r>
      <w:r w:rsidRPr="00242211">
        <w:rPr>
          <w:rFonts w:ascii="Arial" w:hAnsi="Arial" w:cs="Arial"/>
        </w:rPr>
        <w:fldChar w:fldCharType="end"/>
      </w:r>
      <w:r w:rsidRPr="00242211">
        <w:rPr>
          <w:rFonts w:ascii="Arial" w:hAnsi="Arial" w:cs="Arial"/>
        </w:rPr>
        <w:t xml:space="preserve"> </w:t>
      </w:r>
      <w:proofErr w:type="spellStart"/>
      <w:r w:rsidRPr="00242211">
        <w:rPr>
          <w:rStyle w:val="y2iqfc"/>
          <w:rFonts w:ascii="Arial" w:hAnsi="Arial" w:cs="Arial"/>
        </w:rPr>
        <w:lastRenderedPageBreak/>
        <w:t>Kenaikan</w:t>
      </w:r>
      <w:proofErr w:type="spellEnd"/>
      <w:r w:rsidRPr="00242211">
        <w:rPr>
          <w:rStyle w:val="y2iqfc"/>
          <w:rFonts w:ascii="Arial" w:hAnsi="Arial" w:cs="Arial"/>
        </w:rPr>
        <w:t xml:space="preserve"> </w:t>
      </w:r>
      <w:proofErr w:type="spellStart"/>
      <w:r w:rsidRPr="00242211">
        <w:rPr>
          <w:rStyle w:val="y2iqfc"/>
          <w:rFonts w:ascii="Arial" w:hAnsi="Arial" w:cs="Arial"/>
        </w:rPr>
        <w:t>kadar</w:t>
      </w:r>
      <w:proofErr w:type="spellEnd"/>
      <w:r w:rsidRPr="00242211">
        <w:rPr>
          <w:rStyle w:val="y2iqfc"/>
          <w:rFonts w:ascii="Arial" w:hAnsi="Arial" w:cs="Arial"/>
        </w:rPr>
        <w:t xml:space="preserve"> </w:t>
      </w:r>
      <w:r w:rsidRPr="00242211">
        <w:rPr>
          <w:rStyle w:val="y2iqfc"/>
          <w:rFonts w:ascii="Arial" w:hAnsi="Arial" w:cs="Arial"/>
          <w:lang w:val="id-ID"/>
        </w:rPr>
        <w:t>Alkaline Phosphatase secara signifikan</w:t>
      </w:r>
      <w:r w:rsidRPr="00242211">
        <w:rPr>
          <w:rStyle w:val="y2iqfc"/>
          <w:rFonts w:ascii="Arial" w:hAnsi="Arial" w:cs="Arial"/>
        </w:rPr>
        <w:t xml:space="preserve"> </w:t>
      </w:r>
      <w:proofErr w:type="spellStart"/>
      <w:r w:rsidRPr="00242211">
        <w:rPr>
          <w:rStyle w:val="y2iqfc"/>
          <w:rFonts w:ascii="Arial" w:hAnsi="Arial" w:cs="Arial"/>
        </w:rPr>
        <w:t>pada</w:t>
      </w:r>
      <w:proofErr w:type="spellEnd"/>
      <w:r w:rsidRPr="00242211">
        <w:rPr>
          <w:rStyle w:val="y2iqfc"/>
          <w:rFonts w:ascii="Arial" w:hAnsi="Arial" w:cs="Arial"/>
        </w:rPr>
        <w:t xml:space="preserve"> </w:t>
      </w:r>
      <w:proofErr w:type="spellStart"/>
      <w:r w:rsidRPr="00242211">
        <w:rPr>
          <w:rStyle w:val="y2iqfc"/>
          <w:rFonts w:ascii="Arial" w:hAnsi="Arial" w:cs="Arial"/>
        </w:rPr>
        <w:t>cairan</w:t>
      </w:r>
      <w:proofErr w:type="spellEnd"/>
      <w:r w:rsidRPr="00242211">
        <w:rPr>
          <w:rStyle w:val="y2iqfc"/>
          <w:rFonts w:ascii="Arial" w:hAnsi="Arial" w:cs="Arial"/>
        </w:rPr>
        <w:t xml:space="preserve"> </w:t>
      </w:r>
      <w:proofErr w:type="spellStart"/>
      <w:r w:rsidRPr="00242211">
        <w:rPr>
          <w:rStyle w:val="y2iqfc"/>
          <w:rFonts w:ascii="Arial" w:hAnsi="Arial" w:cs="Arial"/>
        </w:rPr>
        <w:t>sulkus</w:t>
      </w:r>
      <w:proofErr w:type="spellEnd"/>
      <w:r w:rsidRPr="00242211">
        <w:rPr>
          <w:rStyle w:val="y2iqfc"/>
          <w:rFonts w:ascii="Arial" w:hAnsi="Arial" w:cs="Arial"/>
        </w:rPr>
        <w:t xml:space="preserve"> gingiva </w:t>
      </w:r>
      <w:proofErr w:type="spellStart"/>
      <w:r w:rsidRPr="00242211">
        <w:rPr>
          <w:rStyle w:val="y2iqfc"/>
          <w:rFonts w:ascii="Arial" w:hAnsi="Arial" w:cs="Arial"/>
        </w:rPr>
        <w:t>akan</w:t>
      </w:r>
      <w:proofErr w:type="spellEnd"/>
      <w:r w:rsidRPr="00242211">
        <w:rPr>
          <w:rStyle w:val="y2iqfc"/>
          <w:rFonts w:ascii="Arial" w:hAnsi="Arial" w:cs="Arial"/>
        </w:rPr>
        <w:t xml:space="preserve"> </w:t>
      </w:r>
      <w:proofErr w:type="spellStart"/>
      <w:r w:rsidRPr="00242211">
        <w:rPr>
          <w:rStyle w:val="y2iqfc"/>
          <w:rFonts w:ascii="Arial" w:hAnsi="Arial" w:cs="Arial"/>
        </w:rPr>
        <w:t>menyebabkan</w:t>
      </w:r>
      <w:proofErr w:type="spellEnd"/>
      <w:r w:rsidRPr="00242211">
        <w:rPr>
          <w:rStyle w:val="y2iqfc"/>
          <w:rFonts w:ascii="Arial" w:hAnsi="Arial" w:cs="Arial"/>
        </w:rPr>
        <w:t xml:space="preserve">  </w:t>
      </w:r>
      <w:r w:rsidRPr="00242211">
        <w:rPr>
          <w:rStyle w:val="y2iqfc"/>
          <w:rFonts w:ascii="Arial" w:hAnsi="Arial" w:cs="Arial"/>
          <w:lang w:val="id-ID"/>
        </w:rPr>
        <w:t>periodontitis</w:t>
      </w:r>
      <w:r w:rsidRPr="00242211">
        <w:rPr>
          <w:rStyle w:val="y2iqfc"/>
          <w:rFonts w:ascii="Arial" w:hAnsi="Arial" w:cs="Arial"/>
        </w:rPr>
        <w:t xml:space="preserve"> </w:t>
      </w:r>
      <w:proofErr w:type="spellStart"/>
      <w:r w:rsidRPr="00242211">
        <w:rPr>
          <w:rStyle w:val="y2iqfc"/>
          <w:rFonts w:ascii="Arial" w:hAnsi="Arial" w:cs="Arial"/>
        </w:rPr>
        <w:t>hingga</w:t>
      </w:r>
      <w:proofErr w:type="spellEnd"/>
      <w:r w:rsidRPr="00242211">
        <w:rPr>
          <w:rStyle w:val="y2iqfc"/>
          <w:rFonts w:ascii="Arial" w:hAnsi="Arial" w:cs="Arial"/>
        </w:rPr>
        <w:t xml:space="preserve"> </w:t>
      </w:r>
      <w:proofErr w:type="spellStart"/>
      <w:r w:rsidRPr="00242211">
        <w:rPr>
          <w:rStyle w:val="y2iqfc"/>
          <w:rFonts w:ascii="Arial" w:hAnsi="Arial" w:cs="Arial"/>
        </w:rPr>
        <w:t>kehilangan</w:t>
      </w:r>
      <w:proofErr w:type="spellEnd"/>
      <w:r w:rsidRPr="00242211">
        <w:rPr>
          <w:rStyle w:val="y2iqfc"/>
          <w:rFonts w:ascii="Arial" w:hAnsi="Arial" w:cs="Arial"/>
        </w:rPr>
        <w:t xml:space="preserve"> gigi.</w:t>
      </w:r>
      <w:r w:rsidRPr="00242211">
        <w:rPr>
          <w:rStyle w:val="y2iqfc"/>
          <w:rFonts w:ascii="Arial" w:hAnsi="Arial" w:cs="Arial"/>
        </w:rPr>
        <w:fldChar w:fldCharType="begin" w:fldLock="1"/>
      </w:r>
      <w:r w:rsidRPr="00242211">
        <w:rPr>
          <w:rStyle w:val="y2iqfc"/>
          <w:rFonts w:ascii="Arial" w:hAnsi="Arial" w:cs="Arial"/>
        </w:rPr>
        <w:instrText>ADDIN CSL_CITATION { "citationItems" : [ { "id" : "ITEM-1", "itemData" : { "author" : [ { "dropping-particle" : "", "family" : "Soud", "given" : "Probal", "non-dropping-particle" : "", "parse-names" : false, "suffix" : "" }, { "dropping-particle" : "", "family" : "Gupta", "given" : "Hoti Lal", "non-dropping-particle" : "", "parse-names" : false, "suffix" : "" }, { "dropping-particle" : "", "family" : "Kumar", "given" : "Pradeep", "non-dropping-particle" : "", "parse-names" : false, "suffix" : "" }, { "dropping-particle" : "", "family" : "Sethi", "given" : "Shradha", "non-dropping-particle" : "", "parse-names" : false, "suffix" : "" }, { "dropping-particle" : "", "family" : "Yadav", "given" : "Neha", "non-dropping-particle" : "", "parse-names" : false, "suffix" : "" } ], "container-title" : "International Journal of Applied Dental Sciences", "id" : "ITEM-1", "issue" : "4", "issued" : { "date-parts" : [ [ "2015" ] ] }, "page" : "90-93", "title" : "Estimation and Comparison of Levels of Alkaline Phosphatase ( ALP ), Acid Phosphatase ( ACP ), Calcium ( Ca ) and Potassium ( K ) in Serum of Subjects with and Without Periodontal Disease ( PD )", "type" : "article-journal", "volume" : "1" }, "uris" : [ "http://www.mendeley.com/documents/?uuid=0b697a0e-351f-4681-9a34-2afee5b47769" ] } ], "mendeley" : { "formattedCitation" : "&lt;sup&gt;1&lt;/sup&gt;", "plainTextFormattedCitation" : "1", "previouslyFormattedCitation" : "&lt;sup&gt;1&lt;/sup&gt;" }, "properties" : { "noteIndex" : 0 }, "schema" : "https://github.com/citation-style-language/schema/raw/master/csl-citation.json" }</w:instrText>
      </w:r>
      <w:r w:rsidRPr="00242211">
        <w:rPr>
          <w:rStyle w:val="y2iqfc"/>
          <w:rFonts w:ascii="Arial" w:hAnsi="Arial" w:cs="Arial"/>
        </w:rPr>
        <w:fldChar w:fldCharType="separate"/>
      </w:r>
      <w:r w:rsidRPr="00242211">
        <w:rPr>
          <w:rStyle w:val="y2iqfc"/>
          <w:rFonts w:ascii="Arial" w:hAnsi="Arial" w:cs="Arial"/>
          <w:noProof/>
          <w:vertAlign w:val="superscript"/>
        </w:rPr>
        <w:t>1</w:t>
      </w:r>
      <w:r w:rsidRPr="00242211">
        <w:rPr>
          <w:rStyle w:val="y2iqfc"/>
          <w:rFonts w:ascii="Arial" w:hAnsi="Arial" w:cs="Arial"/>
        </w:rPr>
        <w:fldChar w:fldCharType="end"/>
      </w:r>
      <w:r w:rsidRPr="00242211">
        <w:rPr>
          <w:rFonts w:ascii="Arial" w:hAnsi="Arial" w:cs="Arial"/>
        </w:rPr>
        <w:t xml:space="preserve"> </w:t>
      </w:r>
      <w:proofErr w:type="spellStart"/>
      <w:r w:rsidRPr="00242211">
        <w:rPr>
          <w:rFonts w:ascii="Arial" w:hAnsi="Arial" w:cs="Arial"/>
        </w:rPr>
        <w:t>Upaya</w:t>
      </w:r>
      <w:proofErr w:type="spellEnd"/>
      <w:r w:rsidRPr="00242211">
        <w:rPr>
          <w:rFonts w:ascii="Arial" w:hAnsi="Arial" w:cs="Arial"/>
        </w:rPr>
        <w:t xml:space="preserve"> </w:t>
      </w:r>
      <w:proofErr w:type="spellStart"/>
      <w:r w:rsidRPr="00242211">
        <w:rPr>
          <w:rFonts w:ascii="Arial" w:hAnsi="Arial" w:cs="Arial"/>
        </w:rPr>
        <w:t>untuk</w:t>
      </w:r>
      <w:proofErr w:type="spellEnd"/>
      <w:r w:rsidRPr="00242211">
        <w:rPr>
          <w:rFonts w:ascii="Arial" w:hAnsi="Arial" w:cs="Arial"/>
        </w:rPr>
        <w:t xml:space="preserve"> </w:t>
      </w:r>
      <w:proofErr w:type="spellStart"/>
      <w:r w:rsidRPr="00242211">
        <w:rPr>
          <w:rStyle w:val="y2iqfc"/>
          <w:rFonts w:ascii="Arial" w:hAnsi="Arial" w:cs="Arial"/>
        </w:rPr>
        <w:t>menurunkan</w:t>
      </w:r>
      <w:proofErr w:type="spellEnd"/>
      <w:r w:rsidRPr="00242211">
        <w:rPr>
          <w:rStyle w:val="y2iqfc"/>
          <w:rFonts w:ascii="Arial" w:hAnsi="Arial" w:cs="Arial"/>
        </w:rPr>
        <w:t xml:space="preserve"> </w:t>
      </w:r>
      <w:proofErr w:type="spellStart"/>
      <w:r w:rsidRPr="00242211">
        <w:rPr>
          <w:rStyle w:val="y2iqfc"/>
          <w:rFonts w:ascii="Arial" w:hAnsi="Arial" w:cs="Arial"/>
        </w:rPr>
        <w:t>kadar</w:t>
      </w:r>
      <w:proofErr w:type="spellEnd"/>
      <w:r w:rsidRPr="00242211">
        <w:rPr>
          <w:rStyle w:val="y2iqfc"/>
          <w:rFonts w:ascii="Arial" w:hAnsi="Arial" w:cs="Arial"/>
        </w:rPr>
        <w:t xml:space="preserve"> </w:t>
      </w:r>
      <w:r w:rsidRPr="00242211">
        <w:rPr>
          <w:rStyle w:val="y2iqfc"/>
          <w:rFonts w:ascii="Arial" w:hAnsi="Arial" w:cs="Arial"/>
          <w:i/>
        </w:rPr>
        <w:t>alkaline</w:t>
      </w:r>
      <w:r w:rsidRPr="00242211">
        <w:rPr>
          <w:rStyle w:val="y2iqfc"/>
          <w:rFonts w:ascii="Arial" w:hAnsi="Arial" w:cs="Arial"/>
        </w:rPr>
        <w:t xml:space="preserve"> </w:t>
      </w:r>
      <w:r w:rsidRPr="00242211">
        <w:rPr>
          <w:rFonts w:ascii="Arial" w:hAnsi="Arial" w:cs="Arial"/>
          <w:i/>
        </w:rPr>
        <w:t>p</w:t>
      </w:r>
      <w:r w:rsidRPr="00242211">
        <w:rPr>
          <w:rFonts w:ascii="Arial" w:hAnsi="Arial" w:cs="Arial"/>
          <w:i/>
          <w:lang w:val="id-ID"/>
        </w:rPr>
        <w:t>hosphatase</w:t>
      </w:r>
      <w:r w:rsidRPr="00242211">
        <w:rPr>
          <w:rStyle w:val="y2iqfc"/>
          <w:rFonts w:ascii="Arial" w:hAnsi="Arial" w:cs="Arial"/>
          <w:lang w:val="id-ID"/>
        </w:rPr>
        <w:t xml:space="preserve"> </w:t>
      </w:r>
      <w:proofErr w:type="spellStart"/>
      <w:r w:rsidRPr="00242211">
        <w:rPr>
          <w:rStyle w:val="y2iqfc"/>
          <w:rFonts w:ascii="Arial" w:hAnsi="Arial" w:cs="Arial"/>
        </w:rPr>
        <w:t>tersebut</w:t>
      </w:r>
      <w:proofErr w:type="spellEnd"/>
      <w:r w:rsidRPr="00242211">
        <w:rPr>
          <w:rStyle w:val="y2iqfc"/>
          <w:rFonts w:ascii="Arial" w:hAnsi="Arial" w:cs="Arial"/>
        </w:rPr>
        <w:t xml:space="preserve"> </w:t>
      </w:r>
      <w:proofErr w:type="spellStart"/>
      <w:r w:rsidRPr="00242211">
        <w:rPr>
          <w:rStyle w:val="y2iqfc"/>
          <w:rFonts w:ascii="Arial" w:hAnsi="Arial" w:cs="Arial"/>
        </w:rPr>
        <w:t>dengan</w:t>
      </w:r>
      <w:proofErr w:type="spellEnd"/>
      <w:r w:rsidRPr="00242211">
        <w:rPr>
          <w:rStyle w:val="y2iqfc"/>
          <w:rFonts w:ascii="Arial" w:hAnsi="Arial" w:cs="Arial"/>
          <w:lang w:val="id-ID"/>
        </w:rPr>
        <w:t xml:space="preserve"> kontrol plak</w:t>
      </w:r>
      <w:r w:rsidRPr="00242211">
        <w:rPr>
          <w:rStyle w:val="y2iqfc"/>
          <w:rFonts w:ascii="Arial" w:hAnsi="Arial" w:cs="Arial"/>
        </w:rPr>
        <w:t xml:space="preserve"> </w:t>
      </w:r>
      <w:proofErr w:type="spellStart"/>
      <w:r w:rsidRPr="00242211">
        <w:rPr>
          <w:rStyle w:val="y2iqfc"/>
          <w:rFonts w:ascii="Arial" w:hAnsi="Arial" w:cs="Arial"/>
        </w:rPr>
        <w:t>atau</w:t>
      </w:r>
      <w:proofErr w:type="spellEnd"/>
      <w:r w:rsidRPr="00242211">
        <w:rPr>
          <w:rStyle w:val="y2iqfc"/>
          <w:rFonts w:ascii="Arial" w:hAnsi="Arial" w:cs="Arial"/>
        </w:rPr>
        <w:t xml:space="preserve"> biofilm</w:t>
      </w:r>
      <w:r w:rsidRPr="00242211">
        <w:rPr>
          <w:rStyle w:val="y2iqfc"/>
          <w:rFonts w:ascii="Arial" w:hAnsi="Arial" w:cs="Arial"/>
          <w:lang w:val="id-ID"/>
        </w:rPr>
        <w:t xml:space="preserve"> </w:t>
      </w:r>
      <w:proofErr w:type="spellStart"/>
      <w:r w:rsidRPr="00242211">
        <w:rPr>
          <w:rStyle w:val="y2iqfc"/>
          <w:rFonts w:ascii="Arial" w:hAnsi="Arial" w:cs="Arial"/>
        </w:rPr>
        <w:t>secara</w:t>
      </w:r>
      <w:proofErr w:type="spellEnd"/>
      <w:r w:rsidRPr="00242211">
        <w:rPr>
          <w:rStyle w:val="y2iqfc"/>
          <w:rFonts w:ascii="Arial" w:hAnsi="Arial" w:cs="Arial"/>
        </w:rPr>
        <w:t xml:space="preserve"> </w:t>
      </w:r>
      <w:r w:rsidRPr="00242211">
        <w:rPr>
          <w:rStyle w:val="y2iqfc"/>
          <w:rFonts w:ascii="Arial" w:hAnsi="Arial" w:cs="Arial"/>
          <w:lang w:val="id-ID"/>
        </w:rPr>
        <w:t>mekanis</w:t>
      </w:r>
      <w:r w:rsidRPr="00242211">
        <w:rPr>
          <w:rStyle w:val="y2iqfc"/>
          <w:rFonts w:ascii="Arial" w:hAnsi="Arial" w:cs="Arial"/>
        </w:rPr>
        <w:t>.</w:t>
      </w:r>
      <w:r w:rsidRPr="00242211">
        <w:rPr>
          <w:rStyle w:val="y2iqfc"/>
          <w:rFonts w:ascii="Arial" w:hAnsi="Arial" w:cs="Arial"/>
        </w:rPr>
        <w:fldChar w:fldCharType="begin" w:fldLock="1"/>
      </w:r>
      <w:r w:rsidRPr="00242211">
        <w:rPr>
          <w:rStyle w:val="y2iqfc"/>
          <w:rFonts w:ascii="Arial" w:hAnsi="Arial" w:cs="Arial"/>
        </w:rPr>
        <w:instrText>ADDIN CSL_CITATION { "citationItems" : [ { "id" : "ITEM-1", "itemData" : { "DOI" : "10.1016/j.jobcr.2018.02.002", "ISSN" : "2212-4268", "author" : [ { "dropping-particle" : "", "family" : "Gupta", "given" : "Stuti", "non-dropping-particle" : "", "parse-names" : false, "suffix" : "" }, { "dropping-particle" : "", "family" : "Chhina", "given" : "Shivjot", "non-dropping-particle" : "", "parse-names" : false, "suffix" : "" }, { "dropping-particle" : "", "family" : "Arora", "given" : "Sachit Anand", "non-dropping-particle" : "", "parse-names" : false, "suffix" : "" } ], "container-title" : "Journal of Oral Biology and Craniofacial Research", "id" : "ITEM-1", "issue" : "2", "issued" : { "date-parts" : [ [ "2019" ] ] }, "page" : "98-104", "publisher" : "Elsevier", "title" : "A systematic review of biomarkers of gingival crevicular fluid : Their predictive role in diagnosis of periodontal disease status Journal of Oral Biology and Craniofacial Research A systematic review of biomarkers of gingival crevicular fl uid : Their pre", "type" : "article-journal", "volume" : "8" }, "uris" : [ "http://www.mendeley.com/documents/?uuid=dd3e6a82-d7a0-493b-813e-de9027f1c7a6" ] } ], "mendeley" : { "formattedCitation" : "&lt;sup&gt;6&lt;/sup&gt;", "plainTextFormattedCitation" : "6", "previouslyFormattedCitation" : "&lt;sup&gt;6&lt;/sup&gt;" }, "properties" : { "noteIndex" : 0 }, "schema" : "https://github.com/citation-style-language/schema/raw/master/csl-citation.json" }</w:instrText>
      </w:r>
      <w:r w:rsidRPr="00242211">
        <w:rPr>
          <w:rStyle w:val="y2iqfc"/>
          <w:rFonts w:ascii="Arial" w:hAnsi="Arial" w:cs="Arial"/>
        </w:rPr>
        <w:fldChar w:fldCharType="separate"/>
      </w:r>
      <w:r w:rsidRPr="00242211">
        <w:rPr>
          <w:rStyle w:val="y2iqfc"/>
          <w:rFonts w:ascii="Arial" w:hAnsi="Arial" w:cs="Arial"/>
          <w:noProof/>
          <w:vertAlign w:val="superscript"/>
        </w:rPr>
        <w:t>6</w:t>
      </w:r>
      <w:r w:rsidRPr="00242211">
        <w:rPr>
          <w:rStyle w:val="y2iqfc"/>
          <w:rFonts w:ascii="Arial" w:hAnsi="Arial" w:cs="Arial"/>
        </w:rPr>
        <w:fldChar w:fldCharType="end"/>
      </w:r>
      <w:r w:rsidRPr="00242211">
        <w:rPr>
          <w:rFonts w:ascii="Arial" w:hAnsi="Arial" w:cs="Arial"/>
        </w:rPr>
        <w:t xml:space="preserve"> </w:t>
      </w:r>
      <w:proofErr w:type="spellStart"/>
      <w:r w:rsidRPr="00242211">
        <w:rPr>
          <w:rStyle w:val="y2iqfc"/>
          <w:rFonts w:ascii="Arial" w:hAnsi="Arial" w:cs="Arial"/>
        </w:rPr>
        <w:t>Eleminasi</w:t>
      </w:r>
      <w:proofErr w:type="spellEnd"/>
      <w:r w:rsidRPr="00242211">
        <w:rPr>
          <w:rStyle w:val="y2iqfc"/>
          <w:rFonts w:ascii="Arial" w:hAnsi="Arial" w:cs="Arial"/>
        </w:rPr>
        <w:t xml:space="preserve"> </w:t>
      </w:r>
      <w:r w:rsidRPr="00242211">
        <w:rPr>
          <w:rStyle w:val="y2iqfc"/>
          <w:rFonts w:ascii="Arial" w:hAnsi="Arial" w:cs="Arial"/>
          <w:lang w:val="id-ID"/>
        </w:rPr>
        <w:t>biofilm subgingiva dan jaringan sekitar yang terinfeksi oleh patogen anaerobik,</w:t>
      </w:r>
      <w:r w:rsidRPr="00242211">
        <w:rPr>
          <w:rStyle w:val="y2iqfc"/>
          <w:rFonts w:ascii="Arial" w:hAnsi="Arial" w:cs="Arial"/>
        </w:rPr>
        <w:t xml:space="preserve"> </w:t>
      </w:r>
      <w:r w:rsidRPr="00242211">
        <w:rPr>
          <w:rStyle w:val="y2iqfc"/>
          <w:rFonts w:ascii="Arial" w:hAnsi="Arial" w:cs="Arial"/>
          <w:lang w:val="id-ID"/>
        </w:rPr>
        <w:t xml:space="preserve">dilakukan dengan </w:t>
      </w:r>
      <w:r w:rsidRPr="00242211">
        <w:rPr>
          <w:rStyle w:val="y2iqfc"/>
          <w:rFonts w:ascii="Arial" w:hAnsi="Arial" w:cs="Arial"/>
          <w:i/>
          <w:lang w:val="id-ID"/>
        </w:rPr>
        <w:t>scaling</w:t>
      </w:r>
      <w:r w:rsidRPr="00242211">
        <w:rPr>
          <w:rStyle w:val="y2iqfc"/>
          <w:rFonts w:ascii="Arial" w:hAnsi="Arial" w:cs="Arial"/>
          <w:lang w:val="id-ID"/>
        </w:rPr>
        <w:t xml:space="preserve"> dan </w:t>
      </w:r>
      <w:r w:rsidRPr="00242211">
        <w:rPr>
          <w:rStyle w:val="y2iqfc"/>
          <w:rFonts w:ascii="Arial" w:hAnsi="Arial" w:cs="Arial"/>
          <w:i/>
          <w:lang w:val="id-ID"/>
        </w:rPr>
        <w:t>root planing</w:t>
      </w:r>
      <w:r w:rsidRPr="00242211">
        <w:rPr>
          <w:rStyle w:val="y2iqfc"/>
          <w:rFonts w:ascii="Arial" w:hAnsi="Arial" w:cs="Arial"/>
          <w:lang w:val="id-ID"/>
        </w:rPr>
        <w:t xml:space="preserve"> (SRP)</w:t>
      </w:r>
      <w:r w:rsidRPr="00242211">
        <w:rPr>
          <w:rStyle w:val="y2iqfc"/>
          <w:rFonts w:ascii="Arial" w:hAnsi="Arial" w:cs="Arial"/>
        </w:rPr>
        <w:t>.</w:t>
      </w:r>
      <w:r w:rsidRPr="00242211">
        <w:rPr>
          <w:rStyle w:val="y2iqfc"/>
          <w:rFonts w:ascii="Arial" w:hAnsi="Arial" w:cs="Arial"/>
        </w:rPr>
        <w:fldChar w:fldCharType="begin" w:fldLock="1"/>
      </w:r>
      <w:r w:rsidRPr="00242211">
        <w:rPr>
          <w:rStyle w:val="y2iqfc"/>
          <w:rFonts w:ascii="Arial" w:hAnsi="Arial" w:cs="Arial"/>
        </w:rPr>
        <w:instrText>ADDIN CSL_CITATION { "citationItems" : [ { "id" : "ITEM-1", "itemData" : { "DOI" : "10.1007/s10096-011-1484-7", "ISSN" : "09349723", "abstract" : "The present study developed an experimental metronidazole-based gel and evaluated its efficacy for the adjuvant treatment of chronic periodontitis. Sixteen patients were randomly allocated into two groups of eight subjects according to the following proposed treatments: (1) scaling and root planing (active control) or (2) scaling and root planing and direct periodontal intrapocket application of 15% metronidazole-based gel in two sites (\u22655 mm in depth) (experimental group). Potential changes in the subgingival microbiota were assessed using a DNA Checkerboard method at three proposed times: baseline and following 7 or 30 days of drug administration. High-performance liquid chromatography (HPLC) monitored metronidazole concentrations in the crevicular fluid during treatment. The metronidazole experimental group presented lower bacterial counts than the control group at the three evaluated times (p &lt; 0.01 for baseline, p &lt; 0.001 for 7 or 30 days) when the target species were analyzed as a pool of bacteria. Samples revealed significantly lower counts 7 days after drug administration compared with baseline or after 30 days (p &lt; 0.05). HPLC analysis detected gel 1 h after application. The metronidazolebased gel significantly decreased the total bacterial count at the three evaluated times. Periodontopathogenic species were not different after gel administration. \u00a9 Springer-Verlag 2011.", "author" : [ { "dropping-particle" : "", "family" : "Miani", "given" : "P. K.", "non-dropping-particle" : "", "parse-names" : false, "suffix" : "" }, { "dropping-particle" : "", "family" : "Nascimento", "given" : "C.", "non-dropping-particle" : "Do", "parse-names" : false, "suffix" : "" }, { "dropping-particle" : "", "family" : "Sato", "given" : "S.", "non-dropping-particle" : "", "parse-names" : false, "suffix" : "" }, { "dropping-particle" : "V.", "family" : "Filho", "given" : "A.", "non-dropping-particle" : "", "parse-names" : false, "suffix" : "" }, { "dropping-particle" : "", "family" : "Fonseca", "given" : "M. J.V.", "non-dropping-particle" : "Da", "parse-names" : false, "suffix" : "" }, { "dropping-particle" : "", "family" : "Pedrazzi", "given" : "V.", "non-dropping-particle" : "", "parse-names" : false, "suffix" : "" } ], "container-title" : "European Journal of Clinical Microbiology and Infectious Diseases", "id" : "ITEM-1", "issue" : "7", "issued" : { "date-parts" : [ [ "2012" ] ] }, "page" : "1611-1618", "title" : "In vivo evaluation of a metronidazole-containing gel for the adjuvant treatment of chronic periodontitis: Preliminary results", "type" : "article-journal", "volume" : "31" }, "uris" : [ "http://www.mendeley.com/documents/?uuid=d690e5d3-7bd7-47ee-a1ed-4a35061c8035" ] } ], "mendeley" : { "formattedCitation" : "&lt;sup&gt;7&lt;/sup&gt;", "plainTextFormattedCitation" : "7", "previouslyFormattedCitation" : "&lt;sup&gt;7&lt;/sup&gt;" }, "properties" : { "noteIndex" : 0 }, "schema" : "https://github.com/citation-style-language/schema/raw/master/csl-citation.json" }</w:instrText>
      </w:r>
      <w:r w:rsidRPr="00242211">
        <w:rPr>
          <w:rStyle w:val="y2iqfc"/>
          <w:rFonts w:ascii="Arial" w:hAnsi="Arial" w:cs="Arial"/>
        </w:rPr>
        <w:fldChar w:fldCharType="separate"/>
      </w:r>
      <w:r w:rsidRPr="00242211">
        <w:rPr>
          <w:rStyle w:val="y2iqfc"/>
          <w:rFonts w:ascii="Arial" w:hAnsi="Arial" w:cs="Arial"/>
          <w:noProof/>
          <w:vertAlign w:val="superscript"/>
        </w:rPr>
        <w:t>7</w:t>
      </w:r>
      <w:r w:rsidRPr="00242211">
        <w:rPr>
          <w:rStyle w:val="y2iqfc"/>
          <w:rFonts w:ascii="Arial" w:hAnsi="Arial" w:cs="Arial"/>
        </w:rPr>
        <w:fldChar w:fldCharType="end"/>
      </w:r>
      <w:r w:rsidRPr="00242211">
        <w:rPr>
          <w:rFonts w:ascii="Arial" w:hAnsi="Arial" w:cs="Arial"/>
        </w:rPr>
        <w:t xml:space="preserve"> </w:t>
      </w:r>
      <w:r w:rsidRPr="00242211">
        <w:rPr>
          <w:rStyle w:val="y2iqfc"/>
          <w:rFonts w:ascii="Arial" w:hAnsi="Arial" w:cs="Arial"/>
          <w:lang w:val="id-ID"/>
        </w:rPr>
        <w:t xml:space="preserve">Metode </w:t>
      </w:r>
      <w:proofErr w:type="spellStart"/>
      <w:r w:rsidRPr="00242211">
        <w:rPr>
          <w:rStyle w:val="y2iqfc"/>
          <w:rFonts w:ascii="Arial" w:hAnsi="Arial" w:cs="Arial"/>
        </w:rPr>
        <w:t>konvensional</w:t>
      </w:r>
      <w:proofErr w:type="spellEnd"/>
      <w:r w:rsidRPr="00242211">
        <w:rPr>
          <w:rStyle w:val="y2iqfc"/>
          <w:rFonts w:ascii="Arial" w:hAnsi="Arial" w:cs="Arial"/>
          <w:lang w:val="id-ID"/>
        </w:rPr>
        <w:t xml:space="preserve"> prosedur non-bedah</w:t>
      </w:r>
      <w:proofErr w:type="gramStart"/>
      <w:r w:rsidRPr="00242211">
        <w:rPr>
          <w:rStyle w:val="y2iqfc"/>
          <w:rFonts w:ascii="Arial" w:hAnsi="Arial" w:cs="Arial"/>
          <w:lang w:val="id-ID"/>
        </w:rPr>
        <w:t>,</w:t>
      </w:r>
      <w:r w:rsidRPr="00242211">
        <w:rPr>
          <w:rStyle w:val="y2iqfc"/>
          <w:rFonts w:ascii="Arial" w:hAnsi="Arial" w:cs="Arial"/>
          <w:i/>
          <w:lang w:val="id-ID"/>
        </w:rPr>
        <w:t>mechanical</w:t>
      </w:r>
      <w:proofErr w:type="gramEnd"/>
      <w:r w:rsidRPr="00242211">
        <w:rPr>
          <w:rStyle w:val="y2iqfc"/>
          <w:rFonts w:ascii="Arial" w:hAnsi="Arial" w:cs="Arial"/>
          <w:i/>
          <w:lang w:val="id-ID"/>
        </w:rPr>
        <w:t xml:space="preserve"> scaling</w:t>
      </w:r>
      <w:r w:rsidRPr="00242211">
        <w:rPr>
          <w:rStyle w:val="y2iqfc"/>
          <w:rFonts w:ascii="Arial" w:hAnsi="Arial" w:cs="Arial"/>
          <w:lang w:val="id-ID"/>
        </w:rPr>
        <w:t>/</w:t>
      </w:r>
      <w:r w:rsidRPr="00242211">
        <w:rPr>
          <w:rStyle w:val="y2iqfc"/>
          <w:rFonts w:ascii="Arial" w:hAnsi="Arial" w:cs="Arial"/>
          <w:i/>
          <w:lang w:val="id-ID"/>
        </w:rPr>
        <w:t>root planing</w:t>
      </w:r>
      <w:r w:rsidRPr="00242211">
        <w:rPr>
          <w:rStyle w:val="y2iqfc"/>
          <w:rFonts w:ascii="Arial" w:hAnsi="Arial" w:cs="Arial"/>
          <w:lang w:val="id-ID"/>
        </w:rPr>
        <w:t xml:space="preserve"> (SRP) </w:t>
      </w:r>
      <w:proofErr w:type="spellStart"/>
      <w:r w:rsidRPr="00242211">
        <w:rPr>
          <w:rStyle w:val="y2iqfc"/>
          <w:rFonts w:ascii="Arial" w:hAnsi="Arial" w:cs="Arial"/>
        </w:rPr>
        <w:t>belum</w:t>
      </w:r>
      <w:proofErr w:type="spellEnd"/>
      <w:r w:rsidRPr="00242211">
        <w:rPr>
          <w:rStyle w:val="y2iqfc"/>
          <w:rFonts w:ascii="Arial" w:hAnsi="Arial" w:cs="Arial"/>
        </w:rPr>
        <w:t xml:space="preserve"> </w:t>
      </w:r>
      <w:r w:rsidRPr="00242211">
        <w:rPr>
          <w:rStyle w:val="y2iqfc"/>
          <w:rFonts w:ascii="Arial" w:hAnsi="Arial" w:cs="Arial"/>
          <w:lang w:val="id-ID"/>
        </w:rPr>
        <w:t xml:space="preserve">menjamin </w:t>
      </w:r>
      <w:proofErr w:type="spellStart"/>
      <w:r w:rsidRPr="00242211">
        <w:rPr>
          <w:rStyle w:val="y2iqfc"/>
          <w:rFonts w:ascii="Arial" w:hAnsi="Arial" w:cs="Arial"/>
        </w:rPr>
        <w:t>perbaikan</w:t>
      </w:r>
      <w:proofErr w:type="spellEnd"/>
      <w:r w:rsidRPr="00242211">
        <w:rPr>
          <w:rStyle w:val="y2iqfc"/>
          <w:rFonts w:ascii="Arial" w:hAnsi="Arial" w:cs="Arial"/>
          <w:lang w:val="id-ID"/>
        </w:rPr>
        <w:t xml:space="preserve"> penyakit</w:t>
      </w:r>
      <w:r w:rsidRPr="00242211">
        <w:rPr>
          <w:rStyle w:val="y2iqfc"/>
          <w:rFonts w:ascii="Arial" w:hAnsi="Arial" w:cs="Arial"/>
        </w:rPr>
        <w:t xml:space="preserve"> </w:t>
      </w:r>
      <w:proofErr w:type="spellStart"/>
      <w:r w:rsidRPr="00242211">
        <w:rPr>
          <w:rStyle w:val="y2iqfc"/>
          <w:rFonts w:ascii="Arial" w:hAnsi="Arial" w:cs="Arial"/>
        </w:rPr>
        <w:t>periodonsium</w:t>
      </w:r>
      <w:proofErr w:type="spellEnd"/>
      <w:r w:rsidRPr="00242211">
        <w:rPr>
          <w:rStyle w:val="y2iqfc"/>
          <w:rFonts w:ascii="Arial" w:hAnsi="Arial" w:cs="Arial"/>
        </w:rPr>
        <w:t>. P</w:t>
      </w:r>
      <w:r w:rsidRPr="00242211">
        <w:rPr>
          <w:rStyle w:val="y2iqfc"/>
          <w:rFonts w:ascii="Arial" w:hAnsi="Arial" w:cs="Arial"/>
          <w:lang w:val="id-ID"/>
        </w:rPr>
        <w:t xml:space="preserve">enggunaan </w:t>
      </w:r>
      <w:proofErr w:type="spellStart"/>
      <w:r w:rsidRPr="00242211">
        <w:rPr>
          <w:rStyle w:val="y2iqfc"/>
          <w:rFonts w:ascii="Arial" w:hAnsi="Arial" w:cs="Arial"/>
        </w:rPr>
        <w:t>terapi</w:t>
      </w:r>
      <w:proofErr w:type="spellEnd"/>
      <w:r w:rsidRPr="00242211">
        <w:rPr>
          <w:rStyle w:val="y2iqfc"/>
          <w:rFonts w:ascii="Arial" w:hAnsi="Arial" w:cs="Arial"/>
        </w:rPr>
        <w:t xml:space="preserve"> </w:t>
      </w:r>
      <w:r w:rsidRPr="00242211">
        <w:rPr>
          <w:rStyle w:val="y2iqfc"/>
          <w:rFonts w:ascii="Arial" w:hAnsi="Arial" w:cs="Arial"/>
          <w:lang w:val="id-ID"/>
        </w:rPr>
        <w:t xml:space="preserve">antibiotik sistemik </w:t>
      </w:r>
      <w:proofErr w:type="spellStart"/>
      <w:r w:rsidRPr="00242211">
        <w:rPr>
          <w:rStyle w:val="y2iqfc"/>
          <w:rFonts w:ascii="Arial" w:hAnsi="Arial" w:cs="Arial"/>
        </w:rPr>
        <w:t>untuk</w:t>
      </w:r>
      <w:proofErr w:type="spellEnd"/>
      <w:r w:rsidRPr="00242211">
        <w:rPr>
          <w:rStyle w:val="y2iqfc"/>
          <w:rFonts w:ascii="Arial" w:hAnsi="Arial" w:cs="Arial"/>
        </w:rPr>
        <w:t xml:space="preserve"> </w:t>
      </w:r>
      <w:r w:rsidRPr="00242211">
        <w:rPr>
          <w:rStyle w:val="y2iqfc"/>
          <w:rFonts w:ascii="Arial" w:hAnsi="Arial" w:cs="Arial"/>
          <w:lang w:val="id-ID"/>
        </w:rPr>
        <w:t xml:space="preserve"> periodontitis </w:t>
      </w:r>
      <w:proofErr w:type="spellStart"/>
      <w:r w:rsidRPr="00242211">
        <w:rPr>
          <w:rStyle w:val="y2iqfc"/>
          <w:rFonts w:ascii="Arial" w:hAnsi="Arial" w:cs="Arial"/>
        </w:rPr>
        <w:t>masih</w:t>
      </w:r>
      <w:proofErr w:type="spellEnd"/>
      <w:r w:rsidRPr="00242211">
        <w:rPr>
          <w:rStyle w:val="y2iqfc"/>
          <w:rFonts w:ascii="Arial" w:hAnsi="Arial" w:cs="Arial"/>
        </w:rPr>
        <w:t xml:space="preserve"> </w:t>
      </w:r>
      <w:r w:rsidRPr="00242211">
        <w:rPr>
          <w:rStyle w:val="y2iqfc"/>
          <w:rFonts w:ascii="Arial" w:hAnsi="Arial" w:cs="Arial"/>
          <w:lang w:val="id-ID"/>
        </w:rPr>
        <w:t xml:space="preserve">terbatas, karena </w:t>
      </w:r>
      <w:proofErr w:type="spellStart"/>
      <w:r w:rsidRPr="00242211">
        <w:rPr>
          <w:rStyle w:val="y2iqfc"/>
          <w:rFonts w:ascii="Arial" w:hAnsi="Arial" w:cs="Arial"/>
        </w:rPr>
        <w:t>diperlukan</w:t>
      </w:r>
      <w:proofErr w:type="spellEnd"/>
      <w:r w:rsidRPr="00242211">
        <w:rPr>
          <w:rStyle w:val="y2iqfc"/>
          <w:rFonts w:ascii="Arial" w:hAnsi="Arial" w:cs="Arial"/>
          <w:lang w:val="id-ID"/>
        </w:rPr>
        <w:t xml:space="preserve"> dosis tinggi untuk mencapai</w:t>
      </w:r>
      <w:r w:rsidRPr="00242211">
        <w:rPr>
          <w:rStyle w:val="y2iqfc"/>
          <w:rFonts w:ascii="Arial" w:hAnsi="Arial" w:cs="Arial"/>
        </w:rPr>
        <w:t xml:space="preserve"> </w:t>
      </w:r>
      <w:r w:rsidRPr="00242211">
        <w:rPr>
          <w:rStyle w:val="y2iqfc"/>
          <w:rFonts w:ascii="Arial" w:hAnsi="Arial" w:cs="Arial"/>
          <w:lang w:val="id-ID"/>
        </w:rPr>
        <w:t>konsentrasi yang tepat dari obat di dalam cairan</w:t>
      </w:r>
      <w:r w:rsidRPr="00242211">
        <w:rPr>
          <w:rStyle w:val="y2iqfc"/>
          <w:rFonts w:ascii="Arial" w:hAnsi="Arial" w:cs="Arial"/>
        </w:rPr>
        <w:t xml:space="preserve"> </w:t>
      </w:r>
      <w:proofErr w:type="spellStart"/>
      <w:r w:rsidRPr="00242211">
        <w:rPr>
          <w:rStyle w:val="y2iqfc"/>
          <w:rFonts w:ascii="Arial" w:hAnsi="Arial" w:cs="Arial"/>
        </w:rPr>
        <w:t>sulkus</w:t>
      </w:r>
      <w:proofErr w:type="spellEnd"/>
      <w:r w:rsidRPr="00242211">
        <w:rPr>
          <w:rStyle w:val="y2iqfc"/>
          <w:rFonts w:ascii="Arial" w:hAnsi="Arial" w:cs="Arial"/>
        </w:rPr>
        <w:t xml:space="preserve"> </w:t>
      </w:r>
      <w:r w:rsidRPr="00242211">
        <w:rPr>
          <w:rStyle w:val="y2iqfc"/>
          <w:rFonts w:ascii="Arial" w:hAnsi="Arial" w:cs="Arial"/>
          <w:lang w:val="id-ID"/>
        </w:rPr>
        <w:t xml:space="preserve">gingiva, </w:t>
      </w:r>
      <w:proofErr w:type="spellStart"/>
      <w:r w:rsidRPr="00242211">
        <w:rPr>
          <w:rStyle w:val="y2iqfc"/>
          <w:rFonts w:ascii="Arial" w:hAnsi="Arial" w:cs="Arial"/>
        </w:rPr>
        <w:t>adanya</w:t>
      </w:r>
      <w:proofErr w:type="spellEnd"/>
      <w:r w:rsidRPr="00242211">
        <w:rPr>
          <w:rStyle w:val="y2iqfc"/>
          <w:rFonts w:ascii="Arial" w:hAnsi="Arial" w:cs="Arial"/>
        </w:rPr>
        <w:t xml:space="preserve"> </w:t>
      </w:r>
      <w:r w:rsidRPr="00242211">
        <w:rPr>
          <w:rStyle w:val="y2iqfc"/>
          <w:rFonts w:ascii="Arial" w:hAnsi="Arial" w:cs="Arial"/>
          <w:lang w:val="id-ID"/>
        </w:rPr>
        <w:t>resistensi bakteri, dan efek</w:t>
      </w:r>
      <w:r w:rsidRPr="00242211">
        <w:rPr>
          <w:rStyle w:val="y2iqfc"/>
          <w:rFonts w:ascii="Arial" w:hAnsi="Arial" w:cs="Arial"/>
        </w:rPr>
        <w:t xml:space="preserve"> </w:t>
      </w:r>
      <w:r w:rsidRPr="00242211">
        <w:rPr>
          <w:rStyle w:val="y2iqfc"/>
          <w:rFonts w:ascii="Arial" w:hAnsi="Arial" w:cs="Arial"/>
          <w:lang w:val="id-ID"/>
        </w:rPr>
        <w:t>samping dari obat</w:t>
      </w:r>
      <w:r w:rsidRPr="00242211">
        <w:rPr>
          <w:rStyle w:val="y2iqfc"/>
          <w:rFonts w:ascii="Arial" w:hAnsi="Arial" w:cs="Arial"/>
        </w:rPr>
        <w:t>.</w:t>
      </w:r>
      <w:r w:rsidRPr="00242211">
        <w:rPr>
          <w:rStyle w:val="y2iqfc"/>
          <w:rFonts w:ascii="Arial" w:hAnsi="Arial" w:cs="Arial"/>
        </w:rPr>
        <w:fldChar w:fldCharType="begin" w:fldLock="1"/>
      </w:r>
      <w:r w:rsidRPr="00242211">
        <w:rPr>
          <w:rStyle w:val="y2iqfc"/>
          <w:rFonts w:ascii="Arial" w:hAnsi="Arial" w:cs="Arial"/>
        </w:rPr>
        <w:instrText>ADDIN CSL_CITATION { "citationItems" : [ { "id" : "ITEM-1", "itemData" : { "author" : [ { "dropping-particle" : "", "family" : "Maschinen", "given" : "B", "non-dropping-particle" : "", "parse-names" : false, "suffix" : "" }, { "dropping-particle" : "", "family" : "Investition", "given" : "Als", "non-dropping-particle" : "", "parse-names" : false, "suffix" : "" }, { "dropping-particle" : "", "family" : "Beschaffungen", "given" : "Geplante", "non-dropping-particle" : "", "parse-names" : false, "suffix" : "" }, { "dropping-particle" : "", "family" : "Ersatzbeschaffungen", "given" : "Bei", "non-dropping-particle" : "", "parse-names" : false, "suffix" : "" }, { "dropping-particle" : "", "family" : "Mittelherkunft", "given" : "Spalte", "non-dropping-particle" : "", "parse-names" : false, "suffix" : "" } ], "container-title" : "J Jpn Soc Periodontal", "id" : "ITEM-1", "issued" : { "date-parts" : [ [ "2018" ] ] }, "title" : "Relationship between bone-type alkaline phosphatase levels in gingival crevicular fluid and clinical parameters during supportive periodontal therapy", "type" : "article-journal" }, "uris" : [ "http://www.mendeley.com/documents/?uuid=8819bff8-587f-453a-a12f-6ef87a5e318c" ] } ], "mendeley" : { "formattedCitation" : "&lt;sup&gt;5&lt;/sup&gt;", "plainTextFormattedCitation" : "5", "previouslyFormattedCitation" : "&lt;sup&gt;5&lt;/sup&gt;" }, "properties" : { "noteIndex" : 0 }, "schema" : "https://github.com/citation-style-language/schema/raw/master/csl-citation.json" }</w:instrText>
      </w:r>
      <w:r w:rsidRPr="00242211">
        <w:rPr>
          <w:rStyle w:val="y2iqfc"/>
          <w:rFonts w:ascii="Arial" w:hAnsi="Arial" w:cs="Arial"/>
        </w:rPr>
        <w:fldChar w:fldCharType="separate"/>
      </w:r>
      <w:r w:rsidRPr="00242211">
        <w:rPr>
          <w:rStyle w:val="y2iqfc"/>
          <w:rFonts w:ascii="Arial" w:hAnsi="Arial" w:cs="Arial"/>
          <w:noProof/>
          <w:vertAlign w:val="superscript"/>
        </w:rPr>
        <w:t>5</w:t>
      </w:r>
      <w:r w:rsidRPr="00242211">
        <w:rPr>
          <w:rStyle w:val="y2iqfc"/>
          <w:rFonts w:ascii="Arial" w:hAnsi="Arial" w:cs="Arial"/>
        </w:rPr>
        <w:fldChar w:fldCharType="end"/>
      </w:r>
      <w:r w:rsidRPr="00242211">
        <w:rPr>
          <w:rStyle w:val="y2iqfc"/>
          <w:rFonts w:ascii="Arial" w:hAnsi="Arial" w:cs="Arial"/>
        </w:rPr>
        <w:t xml:space="preserve"> </w:t>
      </w:r>
      <w:r w:rsidRPr="00242211">
        <w:rPr>
          <w:rStyle w:val="y2iqfc"/>
          <w:rFonts w:ascii="Arial" w:hAnsi="Arial" w:cs="Arial"/>
          <w:lang w:val="id-ID"/>
        </w:rPr>
        <w:t>Menurut penelitian,</w:t>
      </w:r>
      <w:r w:rsidRPr="00242211">
        <w:rPr>
          <w:rStyle w:val="y2iqfc"/>
          <w:rFonts w:ascii="Arial" w:hAnsi="Arial" w:cs="Arial"/>
        </w:rPr>
        <w:t xml:space="preserve"> </w:t>
      </w:r>
      <w:r w:rsidRPr="00242211">
        <w:rPr>
          <w:rStyle w:val="y2iqfc"/>
          <w:rFonts w:ascii="Arial" w:hAnsi="Arial" w:cs="Arial"/>
          <w:i/>
        </w:rPr>
        <w:t>scaling</w:t>
      </w:r>
      <w:r w:rsidRPr="00242211">
        <w:rPr>
          <w:rStyle w:val="y2iqfc"/>
          <w:rFonts w:ascii="Arial" w:hAnsi="Arial" w:cs="Arial"/>
        </w:rPr>
        <w:t xml:space="preserve"> </w:t>
      </w:r>
      <w:proofErr w:type="spellStart"/>
      <w:r w:rsidRPr="00242211">
        <w:rPr>
          <w:rStyle w:val="y2iqfc"/>
          <w:rFonts w:ascii="Arial" w:hAnsi="Arial" w:cs="Arial"/>
        </w:rPr>
        <w:t>dan</w:t>
      </w:r>
      <w:proofErr w:type="spellEnd"/>
      <w:r w:rsidRPr="00242211">
        <w:rPr>
          <w:rStyle w:val="y2iqfc"/>
          <w:rFonts w:ascii="Arial" w:hAnsi="Arial" w:cs="Arial"/>
        </w:rPr>
        <w:t xml:space="preserve"> </w:t>
      </w:r>
      <w:r w:rsidRPr="00242211">
        <w:rPr>
          <w:rStyle w:val="y2iqfc"/>
          <w:rFonts w:ascii="Arial" w:hAnsi="Arial" w:cs="Arial"/>
          <w:i/>
        </w:rPr>
        <w:t xml:space="preserve">root </w:t>
      </w:r>
      <w:proofErr w:type="spellStart"/>
      <w:r w:rsidRPr="00242211">
        <w:rPr>
          <w:rStyle w:val="y2iqfc"/>
          <w:rFonts w:ascii="Arial" w:hAnsi="Arial" w:cs="Arial"/>
          <w:i/>
        </w:rPr>
        <w:t>planing</w:t>
      </w:r>
      <w:proofErr w:type="spellEnd"/>
      <w:r w:rsidRPr="00242211">
        <w:rPr>
          <w:rStyle w:val="y2iqfc"/>
          <w:rFonts w:ascii="Arial" w:hAnsi="Arial" w:cs="Arial"/>
          <w:lang w:val="id-ID"/>
        </w:rPr>
        <w:t xml:space="preserve"> dikombinasikan dengan </w:t>
      </w:r>
      <w:r w:rsidRPr="00242211">
        <w:rPr>
          <w:rStyle w:val="y2iqfc"/>
          <w:rFonts w:ascii="Arial" w:hAnsi="Arial" w:cs="Arial"/>
        </w:rPr>
        <w:t xml:space="preserve">aloe </w:t>
      </w:r>
      <w:proofErr w:type="spellStart"/>
      <w:r w:rsidRPr="00242211">
        <w:rPr>
          <w:rStyle w:val="y2iqfc"/>
          <w:rFonts w:ascii="Arial" w:hAnsi="Arial" w:cs="Arial"/>
        </w:rPr>
        <w:t>vera</w:t>
      </w:r>
      <w:proofErr w:type="spellEnd"/>
      <w:r w:rsidRPr="00242211">
        <w:rPr>
          <w:rStyle w:val="y2iqfc"/>
          <w:rFonts w:ascii="Arial" w:hAnsi="Arial" w:cs="Arial"/>
          <w:lang w:val="id-ID"/>
        </w:rPr>
        <w:t xml:space="preserve"> sebagai terapi tambahan menghasilkan perbaikan yang signifikan </w:t>
      </w:r>
      <w:proofErr w:type="spellStart"/>
      <w:r w:rsidRPr="00242211">
        <w:rPr>
          <w:rStyle w:val="y2iqfc"/>
          <w:rFonts w:ascii="Arial" w:hAnsi="Arial" w:cs="Arial"/>
        </w:rPr>
        <w:t>pada</w:t>
      </w:r>
      <w:proofErr w:type="spellEnd"/>
      <w:r w:rsidRPr="00242211">
        <w:rPr>
          <w:rStyle w:val="y2iqfc"/>
          <w:rFonts w:ascii="Arial" w:hAnsi="Arial" w:cs="Arial"/>
          <w:lang w:val="id-ID"/>
        </w:rPr>
        <w:t xml:space="preserve"> periodontitis </w:t>
      </w:r>
      <w:r w:rsidRPr="00242211">
        <w:rPr>
          <w:rStyle w:val="y2iqfc"/>
          <w:rFonts w:ascii="Arial" w:hAnsi="Arial" w:cs="Arial"/>
        </w:rPr>
        <w:t xml:space="preserve">yang </w:t>
      </w:r>
      <w:r w:rsidRPr="00242211">
        <w:rPr>
          <w:rStyle w:val="y2iqfc"/>
          <w:rFonts w:ascii="Arial" w:hAnsi="Arial" w:cs="Arial"/>
          <w:lang w:val="id-ID"/>
        </w:rPr>
        <w:t>parah</w:t>
      </w:r>
      <w:r w:rsidRPr="00242211">
        <w:rPr>
          <w:rStyle w:val="y2iqfc"/>
          <w:rFonts w:ascii="Arial" w:hAnsi="Arial" w:cs="Arial"/>
        </w:rPr>
        <w:t>.</w:t>
      </w:r>
      <w:r w:rsidRPr="00242211">
        <w:rPr>
          <w:rStyle w:val="y2iqfc"/>
          <w:rFonts w:ascii="Arial" w:hAnsi="Arial" w:cs="Arial"/>
        </w:rPr>
        <w:fldChar w:fldCharType="begin" w:fldLock="1"/>
      </w:r>
      <w:r w:rsidRPr="00242211">
        <w:rPr>
          <w:rStyle w:val="y2iqfc"/>
          <w:rFonts w:ascii="Arial" w:hAnsi="Arial" w:cs="Arial"/>
        </w:rPr>
        <w:instrText>ADDIN CSL_CITATION { "citationItems" : [ { "id" : "ITEM-1", "itemData" : { "ISBN" : "1333486448", "ISSN" : "2345-6485", "PMID" : "29034270", "abstract" : "STATEMENT OF THE PROBLEM Aloe vera gel contains various components with antibiotic and anti-inflammatory characteristics, which may have potential advantages to treat periodontal diseases. PURPOSE The aim of this study was to evaluate the effects of local application of aloe vera gel as an adjunct to scaling and root planning in the treatment of patients with chronic periodontitis. MATERIALS AND METHOD This single-blind clinical trial, performed in a split mouth design, was conducted on 20 patients with moderate to severe chronic periodontitis. Following a baseline examination at first day which included the assessments of plaque index (PI), gingival index (GI), and probing depth (PD); patients randomly received either SRP in one quadrant (control group), or SRP combined with aloe vera gel in another quadrant (experimental group). All cases were examined again, assessing PI, GI, and PD at 30th and 60th day. RESULTS There was no significant difference in PI in the three stages between control and experimental groups. In all patients, there was a significant improvement in the three stages in GI and PD for both quadrants treated only with SRP or combination of SRP and aloe vera. However, experimental group presented significantly lower GI (p= 0.0001) and PD (p= 0.009) than the control group at the end of study period. CONCLUSION This study revealed that local application of aloe vera gel could be considered as an adjunctive treatment with scaling and root planning for chronic periodontitis.", "author" : [ { "dropping-particle" : "", "family" : "Ashouri Moghaddam", "given" : "Anahita", "non-dropping-particle" : "", "parse-names" : false, "suffix" : "" }, { "dropping-particle" : "", "family" : "Radafshar", "given" : "Golpar", "non-dropping-particle" : "", "parse-names" : false, "suffix" : "" }, { "dropping-particle" : "", "family" : "Jahandideh", "given" : "Yousef", "non-dropping-particle" : "", "parse-names" : false, "suffix" : "" }, { "dropping-particle" : "", "family" : "Kakaei", "given" : "Narges", "non-dropping-particle" : "", "parse-names" : false, "suffix" : "" } ], "container-title" : "Journal of dentistry (Shiraz, Iran)", "id" : "ITEM-1", "issue" : "3", "issued" : { "date-parts" : [ [ "2017" ] ] }, "page" : "165-172", "title" : "Clinical Evaluation of Effects of Local Application of Aloe vera Gel as an Adjunct to Scaling and Root Planning in Patients with Chronic Periodontitis.", "type" : "article-journal", "volume" : "18" }, "uris" : [ "http://www.mendeley.com/documents/?uuid=b4336635-4b78-48c3-88cf-012ccaac2e5a" ] } ], "mendeley" : { "formattedCitation" : "&lt;sup&gt;8&lt;/sup&gt;", "plainTextFormattedCitation" : "8", "previouslyFormattedCitation" : "&lt;sup&gt;8&lt;/sup&gt;" }, "properties" : { "noteIndex" : 0 }, "schema" : "https://github.com/citation-style-language/schema/raw/master/csl-citation.json" }</w:instrText>
      </w:r>
      <w:r w:rsidRPr="00242211">
        <w:rPr>
          <w:rStyle w:val="y2iqfc"/>
          <w:rFonts w:ascii="Arial" w:hAnsi="Arial" w:cs="Arial"/>
        </w:rPr>
        <w:fldChar w:fldCharType="separate"/>
      </w:r>
      <w:r w:rsidRPr="00242211">
        <w:rPr>
          <w:rStyle w:val="y2iqfc"/>
          <w:rFonts w:ascii="Arial" w:hAnsi="Arial" w:cs="Arial"/>
          <w:noProof/>
          <w:vertAlign w:val="superscript"/>
        </w:rPr>
        <w:t>8</w:t>
      </w:r>
      <w:r w:rsidRPr="00242211">
        <w:rPr>
          <w:rStyle w:val="y2iqfc"/>
          <w:rFonts w:ascii="Arial" w:hAnsi="Arial" w:cs="Arial"/>
        </w:rPr>
        <w:fldChar w:fldCharType="end"/>
      </w:r>
      <w:r w:rsidRPr="00242211">
        <w:rPr>
          <w:rFonts w:ascii="Arial" w:hAnsi="Arial" w:cs="Arial"/>
        </w:rPr>
        <w:t xml:space="preserve"> </w:t>
      </w:r>
    </w:p>
    <w:p w:rsidR="003F7063" w:rsidRDefault="006B7DD4" w:rsidP="00242211">
      <w:pPr>
        <w:tabs>
          <w:tab w:val="left" w:pos="567"/>
        </w:tabs>
        <w:spacing w:after="0" w:line="360" w:lineRule="auto"/>
        <w:jc w:val="both"/>
        <w:rPr>
          <w:rFonts w:ascii="Arial" w:hAnsi="Arial" w:cs="Arial"/>
          <w:b/>
          <w:bCs/>
          <w:sz w:val="20"/>
          <w:szCs w:val="20"/>
        </w:rPr>
      </w:pPr>
      <w:r w:rsidRPr="00242211">
        <w:rPr>
          <w:rFonts w:ascii="Arial" w:hAnsi="Arial" w:cs="Arial"/>
          <w:sz w:val="20"/>
          <w:szCs w:val="20"/>
        </w:rPr>
        <w:tab/>
      </w:r>
      <w:r w:rsidRPr="00242211">
        <w:rPr>
          <w:rFonts w:ascii="Arial" w:hAnsi="Arial" w:cs="Arial"/>
          <w:i/>
          <w:sz w:val="20"/>
          <w:szCs w:val="20"/>
        </w:rPr>
        <w:t xml:space="preserve">Aloe </w:t>
      </w:r>
      <w:proofErr w:type="spellStart"/>
      <w:r w:rsidRPr="00242211">
        <w:rPr>
          <w:rFonts w:ascii="Arial" w:hAnsi="Arial" w:cs="Arial"/>
          <w:i/>
          <w:sz w:val="20"/>
          <w:szCs w:val="20"/>
        </w:rPr>
        <w:t>vera</w:t>
      </w:r>
      <w:proofErr w:type="spellEnd"/>
      <w:r w:rsidRPr="00242211">
        <w:rPr>
          <w:rFonts w:ascii="Arial" w:hAnsi="Arial" w:cs="Arial"/>
          <w:sz w:val="20"/>
          <w:szCs w:val="20"/>
        </w:rPr>
        <w:t xml:space="preserve"> </w:t>
      </w:r>
      <w:proofErr w:type="spellStart"/>
      <w:r w:rsidRPr="00242211">
        <w:rPr>
          <w:rFonts w:ascii="Arial" w:hAnsi="Arial" w:cs="Arial"/>
          <w:sz w:val="20"/>
          <w:szCs w:val="20"/>
        </w:rPr>
        <w:t>mengandung</w:t>
      </w:r>
      <w:proofErr w:type="spellEnd"/>
      <w:r w:rsidRPr="00242211">
        <w:rPr>
          <w:rFonts w:ascii="Arial" w:hAnsi="Arial" w:cs="Arial"/>
          <w:sz w:val="20"/>
          <w:szCs w:val="20"/>
        </w:rPr>
        <w:t xml:space="preserve"> vitamin, mineral, </w:t>
      </w:r>
      <w:proofErr w:type="spellStart"/>
      <w:r w:rsidRPr="00242211">
        <w:rPr>
          <w:rFonts w:ascii="Arial" w:hAnsi="Arial" w:cs="Arial"/>
          <w:sz w:val="20"/>
          <w:szCs w:val="20"/>
        </w:rPr>
        <w:t>enzim</w:t>
      </w:r>
      <w:proofErr w:type="spellEnd"/>
      <w:r w:rsidRPr="00242211">
        <w:rPr>
          <w:rFonts w:ascii="Arial" w:hAnsi="Arial" w:cs="Arial"/>
          <w:sz w:val="20"/>
          <w:szCs w:val="20"/>
        </w:rPr>
        <w:t xml:space="preserve">, </w:t>
      </w:r>
      <w:proofErr w:type="spellStart"/>
      <w:r w:rsidRPr="00242211">
        <w:rPr>
          <w:rFonts w:ascii="Arial" w:hAnsi="Arial" w:cs="Arial"/>
          <w:sz w:val="20"/>
          <w:szCs w:val="20"/>
        </w:rPr>
        <w:t>gula</w:t>
      </w:r>
      <w:proofErr w:type="spellEnd"/>
      <w:r w:rsidRPr="00242211">
        <w:rPr>
          <w:rFonts w:ascii="Arial" w:hAnsi="Arial" w:cs="Arial"/>
          <w:sz w:val="20"/>
          <w:szCs w:val="20"/>
        </w:rPr>
        <w:t xml:space="preserve">, </w:t>
      </w:r>
      <w:proofErr w:type="spellStart"/>
      <w:r w:rsidRPr="00242211">
        <w:rPr>
          <w:rFonts w:ascii="Arial" w:hAnsi="Arial" w:cs="Arial"/>
          <w:sz w:val="20"/>
          <w:szCs w:val="20"/>
        </w:rPr>
        <w:t>anthroquinon</w:t>
      </w:r>
      <w:proofErr w:type="spellEnd"/>
      <w:r w:rsidRPr="00242211">
        <w:rPr>
          <w:rFonts w:ascii="Arial" w:hAnsi="Arial" w:cs="Arial"/>
          <w:sz w:val="20"/>
          <w:szCs w:val="20"/>
        </w:rPr>
        <w:t xml:space="preserve"> </w:t>
      </w:r>
      <w:proofErr w:type="spellStart"/>
      <w:r w:rsidRPr="00242211">
        <w:rPr>
          <w:rFonts w:ascii="Arial" w:hAnsi="Arial" w:cs="Arial"/>
          <w:sz w:val="20"/>
          <w:szCs w:val="20"/>
        </w:rPr>
        <w:t>atau</w:t>
      </w:r>
      <w:proofErr w:type="spellEnd"/>
      <w:r w:rsidRPr="00242211">
        <w:rPr>
          <w:rFonts w:ascii="Arial" w:hAnsi="Arial" w:cs="Arial"/>
          <w:sz w:val="20"/>
          <w:szCs w:val="20"/>
        </w:rPr>
        <w:t xml:space="preserve"> </w:t>
      </w:r>
      <w:proofErr w:type="spellStart"/>
      <w:r w:rsidRPr="00242211">
        <w:rPr>
          <w:rFonts w:ascii="Arial" w:hAnsi="Arial" w:cs="Arial"/>
          <w:sz w:val="20"/>
          <w:szCs w:val="20"/>
        </w:rPr>
        <w:t>komponen</w:t>
      </w:r>
      <w:proofErr w:type="spellEnd"/>
      <w:r w:rsidRPr="00242211">
        <w:rPr>
          <w:rFonts w:ascii="Arial" w:hAnsi="Arial" w:cs="Arial"/>
          <w:sz w:val="20"/>
          <w:szCs w:val="20"/>
        </w:rPr>
        <w:t xml:space="preserve"> </w:t>
      </w:r>
      <w:proofErr w:type="spellStart"/>
      <w:r w:rsidRPr="00242211">
        <w:rPr>
          <w:rFonts w:ascii="Arial" w:hAnsi="Arial" w:cs="Arial"/>
          <w:sz w:val="20"/>
          <w:szCs w:val="20"/>
        </w:rPr>
        <w:t>fenolik</w:t>
      </w:r>
      <w:proofErr w:type="spellEnd"/>
      <w:r w:rsidRPr="00242211">
        <w:rPr>
          <w:rFonts w:ascii="Arial" w:hAnsi="Arial" w:cs="Arial"/>
          <w:sz w:val="20"/>
          <w:szCs w:val="20"/>
        </w:rPr>
        <w:t xml:space="preserve">, lignin, </w:t>
      </w:r>
      <w:proofErr w:type="spellStart"/>
      <w:r w:rsidRPr="00242211">
        <w:rPr>
          <w:rFonts w:ascii="Arial" w:hAnsi="Arial" w:cs="Arial"/>
          <w:sz w:val="20"/>
          <w:szCs w:val="20"/>
        </w:rPr>
        <w:t>saponin</w:t>
      </w:r>
      <w:proofErr w:type="spellEnd"/>
      <w:r w:rsidRPr="00242211">
        <w:rPr>
          <w:rFonts w:ascii="Arial" w:hAnsi="Arial" w:cs="Arial"/>
          <w:sz w:val="20"/>
          <w:szCs w:val="20"/>
        </w:rPr>
        <w:t xml:space="preserve">, sterol, </w:t>
      </w:r>
      <w:proofErr w:type="spellStart"/>
      <w:r w:rsidRPr="00242211">
        <w:rPr>
          <w:rFonts w:ascii="Arial" w:hAnsi="Arial" w:cs="Arial"/>
          <w:sz w:val="20"/>
          <w:szCs w:val="20"/>
        </w:rPr>
        <w:t>asam</w:t>
      </w:r>
      <w:proofErr w:type="spellEnd"/>
      <w:r w:rsidRPr="00242211">
        <w:rPr>
          <w:rFonts w:ascii="Arial" w:hAnsi="Arial" w:cs="Arial"/>
          <w:sz w:val="20"/>
          <w:szCs w:val="20"/>
        </w:rPr>
        <w:t xml:space="preserve"> amino </w:t>
      </w:r>
      <w:proofErr w:type="spellStart"/>
      <w:r w:rsidRPr="00242211">
        <w:rPr>
          <w:rFonts w:ascii="Arial" w:hAnsi="Arial" w:cs="Arial"/>
          <w:sz w:val="20"/>
          <w:szCs w:val="20"/>
        </w:rPr>
        <w:t>dan</w:t>
      </w:r>
      <w:proofErr w:type="spellEnd"/>
      <w:r w:rsidRPr="00242211">
        <w:rPr>
          <w:rFonts w:ascii="Arial" w:hAnsi="Arial" w:cs="Arial"/>
          <w:sz w:val="20"/>
          <w:szCs w:val="20"/>
        </w:rPr>
        <w:t xml:space="preserve"> </w:t>
      </w:r>
      <w:proofErr w:type="spellStart"/>
      <w:r w:rsidRPr="00242211">
        <w:rPr>
          <w:rFonts w:ascii="Arial" w:hAnsi="Arial" w:cs="Arial"/>
          <w:sz w:val="20"/>
          <w:szCs w:val="20"/>
        </w:rPr>
        <w:t>asam</w:t>
      </w:r>
      <w:proofErr w:type="spellEnd"/>
      <w:r w:rsidRPr="00242211">
        <w:rPr>
          <w:rFonts w:ascii="Arial" w:hAnsi="Arial" w:cs="Arial"/>
          <w:sz w:val="20"/>
          <w:szCs w:val="20"/>
        </w:rPr>
        <w:t xml:space="preserve"> </w:t>
      </w:r>
      <w:proofErr w:type="spellStart"/>
      <w:proofErr w:type="gramStart"/>
      <w:r w:rsidRPr="00242211">
        <w:rPr>
          <w:rFonts w:ascii="Arial" w:hAnsi="Arial" w:cs="Arial"/>
          <w:sz w:val="20"/>
          <w:szCs w:val="20"/>
        </w:rPr>
        <w:t>salisilat</w:t>
      </w:r>
      <w:proofErr w:type="spellEnd"/>
      <w:r w:rsidRPr="00242211">
        <w:rPr>
          <w:rFonts w:ascii="Arial" w:hAnsi="Arial" w:cs="Arial"/>
          <w:sz w:val="20"/>
          <w:szCs w:val="20"/>
        </w:rPr>
        <w:t xml:space="preserve"> .</w:t>
      </w:r>
      <w:proofErr w:type="gramEnd"/>
      <w:r w:rsidRPr="00242211">
        <w:rPr>
          <w:rFonts w:ascii="Arial" w:hAnsi="Arial" w:cs="Arial"/>
          <w:sz w:val="20"/>
          <w:szCs w:val="20"/>
        </w:rPr>
        <w:t xml:space="preserve">  A</w:t>
      </w:r>
      <w:r w:rsidRPr="00242211">
        <w:rPr>
          <w:rFonts w:ascii="Arial" w:hAnsi="Arial" w:cs="Arial"/>
          <w:sz w:val="20"/>
          <w:szCs w:val="20"/>
          <w:lang w:val="id-ID"/>
        </w:rPr>
        <w:t>ntrokuinon</w:t>
      </w:r>
      <w:r w:rsidRPr="00242211">
        <w:rPr>
          <w:rFonts w:ascii="Arial" w:hAnsi="Arial" w:cs="Arial"/>
          <w:sz w:val="20"/>
          <w:szCs w:val="20"/>
        </w:rPr>
        <w:t xml:space="preserve"> </w:t>
      </w:r>
      <w:proofErr w:type="spellStart"/>
      <w:r w:rsidRPr="00242211">
        <w:rPr>
          <w:rFonts w:ascii="Arial" w:hAnsi="Arial" w:cs="Arial"/>
          <w:sz w:val="20"/>
          <w:szCs w:val="20"/>
        </w:rPr>
        <w:t>setara</w:t>
      </w:r>
      <w:proofErr w:type="spellEnd"/>
      <w:r w:rsidRPr="00242211">
        <w:rPr>
          <w:rFonts w:ascii="Arial" w:hAnsi="Arial" w:cs="Arial"/>
          <w:sz w:val="20"/>
          <w:szCs w:val="20"/>
        </w:rPr>
        <w:t xml:space="preserve"> </w:t>
      </w:r>
      <w:proofErr w:type="spellStart"/>
      <w:r w:rsidRPr="00242211">
        <w:rPr>
          <w:rFonts w:ascii="Arial" w:hAnsi="Arial" w:cs="Arial"/>
          <w:sz w:val="20"/>
          <w:szCs w:val="20"/>
        </w:rPr>
        <w:t>dengan</w:t>
      </w:r>
      <w:proofErr w:type="spellEnd"/>
      <w:r w:rsidRPr="00242211">
        <w:rPr>
          <w:rFonts w:ascii="Arial" w:hAnsi="Arial" w:cs="Arial"/>
          <w:sz w:val="20"/>
          <w:szCs w:val="20"/>
          <w:lang w:val="id-ID"/>
        </w:rPr>
        <w:t xml:space="preserve"> alkaloid</w:t>
      </w:r>
      <w:r w:rsidRPr="00242211">
        <w:rPr>
          <w:rFonts w:ascii="Arial" w:hAnsi="Arial" w:cs="Arial"/>
          <w:sz w:val="20"/>
          <w:szCs w:val="20"/>
        </w:rPr>
        <w:t xml:space="preserve">, </w:t>
      </w:r>
      <w:proofErr w:type="spellStart"/>
      <w:r w:rsidRPr="00242211">
        <w:rPr>
          <w:rFonts w:ascii="Arial" w:hAnsi="Arial" w:cs="Arial"/>
          <w:sz w:val="20"/>
          <w:szCs w:val="20"/>
        </w:rPr>
        <w:t>yaitu</w:t>
      </w:r>
      <w:proofErr w:type="spellEnd"/>
      <w:r w:rsidRPr="00242211">
        <w:rPr>
          <w:rFonts w:ascii="Arial" w:hAnsi="Arial" w:cs="Arial"/>
          <w:sz w:val="20"/>
          <w:szCs w:val="20"/>
        </w:rPr>
        <w:t xml:space="preserve"> </w:t>
      </w:r>
      <w:proofErr w:type="spellStart"/>
      <w:r w:rsidRPr="00242211">
        <w:rPr>
          <w:rFonts w:ascii="Arial" w:hAnsi="Arial" w:cs="Arial"/>
          <w:sz w:val="20"/>
          <w:szCs w:val="20"/>
        </w:rPr>
        <w:t>berperan</w:t>
      </w:r>
      <w:proofErr w:type="spellEnd"/>
      <w:r w:rsidRPr="00242211">
        <w:rPr>
          <w:rFonts w:ascii="Arial" w:hAnsi="Arial" w:cs="Arial"/>
          <w:sz w:val="20"/>
          <w:szCs w:val="20"/>
        </w:rPr>
        <w:t xml:space="preserve"> </w:t>
      </w:r>
      <w:r w:rsidRPr="00242211">
        <w:rPr>
          <w:rFonts w:ascii="Arial" w:hAnsi="Arial" w:cs="Arial"/>
          <w:sz w:val="20"/>
          <w:szCs w:val="20"/>
          <w:lang w:val="id-ID"/>
        </w:rPr>
        <w:t xml:space="preserve"> </w:t>
      </w:r>
      <w:proofErr w:type="spellStart"/>
      <w:r w:rsidRPr="00242211">
        <w:rPr>
          <w:rFonts w:ascii="Arial" w:hAnsi="Arial" w:cs="Arial"/>
          <w:sz w:val="20"/>
          <w:szCs w:val="20"/>
        </w:rPr>
        <w:t>sebagai</w:t>
      </w:r>
      <w:proofErr w:type="spellEnd"/>
      <w:r w:rsidRPr="00242211">
        <w:rPr>
          <w:rFonts w:ascii="Arial" w:hAnsi="Arial" w:cs="Arial"/>
          <w:sz w:val="20"/>
          <w:szCs w:val="20"/>
        </w:rPr>
        <w:t xml:space="preserve"> </w:t>
      </w:r>
      <w:r w:rsidRPr="00242211">
        <w:rPr>
          <w:rFonts w:ascii="Arial" w:hAnsi="Arial" w:cs="Arial"/>
          <w:sz w:val="20"/>
          <w:szCs w:val="20"/>
          <w:lang w:val="id-ID"/>
        </w:rPr>
        <w:t xml:space="preserve">analgesia dan memiliki sifat </w:t>
      </w:r>
      <w:proofErr w:type="spellStart"/>
      <w:r w:rsidRPr="00242211">
        <w:rPr>
          <w:rFonts w:ascii="Arial" w:hAnsi="Arial" w:cs="Arial"/>
          <w:sz w:val="20"/>
          <w:szCs w:val="20"/>
        </w:rPr>
        <w:t>regenerasi</w:t>
      </w:r>
      <w:proofErr w:type="spellEnd"/>
      <w:r w:rsidRPr="00242211">
        <w:rPr>
          <w:rFonts w:ascii="Arial" w:hAnsi="Arial" w:cs="Arial"/>
          <w:sz w:val="20"/>
          <w:szCs w:val="20"/>
        </w:rPr>
        <w:t xml:space="preserve"> </w:t>
      </w:r>
      <w:proofErr w:type="spellStart"/>
      <w:r w:rsidRPr="00242211">
        <w:rPr>
          <w:rFonts w:ascii="Arial" w:hAnsi="Arial" w:cs="Arial"/>
          <w:sz w:val="20"/>
          <w:szCs w:val="20"/>
        </w:rPr>
        <w:t>jaringan</w:t>
      </w:r>
      <w:proofErr w:type="spellEnd"/>
      <w:r w:rsidRPr="00242211">
        <w:rPr>
          <w:rFonts w:ascii="Arial" w:hAnsi="Arial" w:cs="Arial"/>
          <w:sz w:val="20"/>
          <w:szCs w:val="20"/>
          <w:lang w:val="id-ID"/>
        </w:rPr>
        <w:t>, antibakteri, antivirus, dan antijamur</w:t>
      </w:r>
      <w:r w:rsidRPr="00242211">
        <w:rPr>
          <w:rFonts w:ascii="Arial" w:hAnsi="Arial" w:cs="Arial"/>
          <w:sz w:val="20"/>
          <w:szCs w:val="20"/>
        </w:rPr>
        <w:t>.</w:t>
      </w:r>
      <w:r w:rsidRPr="00242211">
        <w:rPr>
          <w:rFonts w:ascii="Arial" w:hAnsi="Arial" w:cs="Arial"/>
          <w:sz w:val="20"/>
          <w:szCs w:val="20"/>
        </w:rPr>
        <w:fldChar w:fldCharType="begin" w:fldLock="1"/>
      </w:r>
      <w:r w:rsidRPr="00242211">
        <w:rPr>
          <w:rFonts w:ascii="Arial" w:hAnsi="Arial" w:cs="Arial"/>
          <w:sz w:val="20"/>
          <w:szCs w:val="20"/>
        </w:rPr>
        <w:instrText>ADDIN CSL_CITATION { "citationItems" : [ { "id" : "ITEM-1", "itemData" : { "DOI" : "10.15761/domr.1000309", "author" : [ { "dropping-particle" : "", "family" : "Singh", "given" : "Prakash", "non-dropping-particle" : "", "parse-names" : false, "suffix" : "" }, { "dropping-particle" : "", "family" : "Jain", "given" : "Manish", "non-dropping-particle" : "", "parse-names" : false, "suffix" : "" }, { "dropping-particle" : "", "family" : "Saxena", "given" : "Vrinda", "non-dropping-particle" : "", "parse-names" : false, "suffix" : "" }, { "dropping-particle" : "", "family" : "Sharva", "given" : "Vijayta", "non-dropping-particle" : "", "parse-names" : false, "suffix" : "" }, { "dropping-particle" : "", "family" : "Boddun", "given" : "Meenakshi", "non-dropping-particle" : "", "parse-names" : false, "suffix" : "" }, { "dropping-particle" : "", "family" : "Jain", "given" : "Neha", "non-dropping-particle" : "", "parse-names" : false, "suffix" : "" } ], "container-title" : "Dental, Oral and Maxillofacial Research", "id" : "ITEM-1", "issue" : "4", "issued" : { "date-parts" : [ [ "2019" ] ] }, "page" : "1-5", "title" : "Evaluation of local \u2013 delivery system containing 80% aloe vera gel used as an adjunct to scaling and root planning in chronic periodontitis: A clinical study", "type" : "article-journal", "volume" : "5" }, "uris" : [ "http://www.mendeley.com/documents/?uuid=00c2e3a6-038e-428c-a456-231eaa7095b1" ] } ], "mendeley" : { "formattedCitation" : "&lt;sup&gt;9&lt;/sup&gt;", "plainTextFormattedCitation" : "9", "previouslyFormattedCitation" : "&lt;sup&gt;9&lt;/sup&gt;" }, "properties" : { "noteIndex" : 0 }, "schema" : "https://github.com/citation-style-language/schema/raw/master/csl-citation.json" }</w:instrText>
      </w:r>
      <w:r w:rsidRPr="00242211">
        <w:rPr>
          <w:rFonts w:ascii="Arial" w:hAnsi="Arial" w:cs="Arial"/>
          <w:sz w:val="20"/>
          <w:szCs w:val="20"/>
        </w:rPr>
        <w:fldChar w:fldCharType="separate"/>
      </w:r>
      <w:r w:rsidRPr="00242211">
        <w:rPr>
          <w:rFonts w:ascii="Arial" w:hAnsi="Arial" w:cs="Arial"/>
          <w:noProof/>
          <w:sz w:val="20"/>
          <w:szCs w:val="20"/>
          <w:vertAlign w:val="superscript"/>
        </w:rPr>
        <w:t>9</w:t>
      </w:r>
      <w:r w:rsidRPr="00242211">
        <w:rPr>
          <w:rFonts w:ascii="Arial" w:hAnsi="Arial" w:cs="Arial"/>
          <w:sz w:val="20"/>
          <w:szCs w:val="20"/>
        </w:rPr>
        <w:fldChar w:fldCharType="end"/>
      </w:r>
      <w:r w:rsidRPr="00242211">
        <w:rPr>
          <w:rFonts w:ascii="Arial" w:hAnsi="Arial" w:cs="Arial"/>
          <w:sz w:val="20"/>
          <w:szCs w:val="20"/>
        </w:rPr>
        <w:t xml:space="preserve"> </w:t>
      </w:r>
      <w:proofErr w:type="spellStart"/>
      <w:r w:rsidRPr="00242211">
        <w:rPr>
          <w:rFonts w:ascii="Arial" w:hAnsi="Arial" w:cs="Arial"/>
          <w:sz w:val="20"/>
          <w:szCs w:val="20"/>
        </w:rPr>
        <w:t>Oleh</w:t>
      </w:r>
      <w:proofErr w:type="spellEnd"/>
      <w:r w:rsidRPr="00242211">
        <w:rPr>
          <w:rFonts w:ascii="Arial" w:hAnsi="Arial" w:cs="Arial"/>
          <w:sz w:val="20"/>
          <w:szCs w:val="20"/>
        </w:rPr>
        <w:t xml:space="preserve"> </w:t>
      </w:r>
      <w:proofErr w:type="spellStart"/>
      <w:r w:rsidRPr="00242211">
        <w:rPr>
          <w:rFonts w:ascii="Arial" w:hAnsi="Arial" w:cs="Arial"/>
          <w:sz w:val="20"/>
          <w:szCs w:val="20"/>
        </w:rPr>
        <w:t>karena</w:t>
      </w:r>
      <w:proofErr w:type="spellEnd"/>
      <w:r w:rsidRPr="00242211">
        <w:rPr>
          <w:rFonts w:ascii="Arial" w:hAnsi="Arial" w:cs="Arial"/>
          <w:sz w:val="20"/>
          <w:szCs w:val="20"/>
        </w:rPr>
        <w:t xml:space="preserve"> </w:t>
      </w:r>
      <w:proofErr w:type="spellStart"/>
      <w:r w:rsidRPr="00242211">
        <w:rPr>
          <w:rFonts w:ascii="Arial" w:hAnsi="Arial" w:cs="Arial"/>
          <w:sz w:val="20"/>
          <w:szCs w:val="20"/>
        </w:rPr>
        <w:t>itu</w:t>
      </w:r>
      <w:proofErr w:type="spellEnd"/>
      <w:r w:rsidRPr="00242211">
        <w:rPr>
          <w:rFonts w:ascii="Arial" w:hAnsi="Arial" w:cs="Arial"/>
          <w:sz w:val="20"/>
          <w:szCs w:val="20"/>
          <w:lang w:val="id-ID"/>
        </w:rPr>
        <w:t xml:space="preserve">, penelitian ini bertujuan untuk </w:t>
      </w:r>
      <w:proofErr w:type="spellStart"/>
      <w:r w:rsidRPr="00242211">
        <w:rPr>
          <w:rFonts w:ascii="Arial" w:hAnsi="Arial" w:cs="Arial"/>
          <w:sz w:val="20"/>
          <w:szCs w:val="20"/>
        </w:rPr>
        <w:t>menganalisis</w:t>
      </w:r>
      <w:proofErr w:type="spellEnd"/>
      <w:r w:rsidRPr="00242211">
        <w:rPr>
          <w:rFonts w:ascii="Arial" w:hAnsi="Arial" w:cs="Arial"/>
          <w:sz w:val="20"/>
          <w:szCs w:val="20"/>
          <w:lang w:val="id-ID"/>
        </w:rPr>
        <w:t xml:space="preserve"> </w:t>
      </w:r>
      <w:proofErr w:type="spellStart"/>
      <w:r w:rsidRPr="00242211">
        <w:rPr>
          <w:rFonts w:ascii="Arial" w:hAnsi="Arial" w:cs="Arial"/>
          <w:sz w:val="20"/>
          <w:szCs w:val="20"/>
        </w:rPr>
        <w:t>efek</w:t>
      </w:r>
      <w:proofErr w:type="spellEnd"/>
      <w:r w:rsidRPr="00242211">
        <w:rPr>
          <w:rFonts w:ascii="Arial" w:hAnsi="Arial" w:cs="Arial"/>
          <w:sz w:val="20"/>
          <w:szCs w:val="20"/>
        </w:rPr>
        <w:t xml:space="preserve"> </w:t>
      </w:r>
      <w:r w:rsidRPr="00242211">
        <w:rPr>
          <w:rFonts w:ascii="Arial" w:hAnsi="Arial" w:cs="Arial"/>
          <w:i/>
          <w:sz w:val="20"/>
          <w:szCs w:val="20"/>
        </w:rPr>
        <w:t xml:space="preserve">aloe </w:t>
      </w:r>
      <w:proofErr w:type="spellStart"/>
      <w:r w:rsidRPr="00242211">
        <w:rPr>
          <w:rFonts w:ascii="Arial" w:hAnsi="Arial" w:cs="Arial"/>
          <w:i/>
          <w:sz w:val="20"/>
          <w:szCs w:val="20"/>
        </w:rPr>
        <w:t>vera</w:t>
      </w:r>
      <w:proofErr w:type="spellEnd"/>
      <w:r w:rsidRPr="00242211">
        <w:rPr>
          <w:rFonts w:ascii="Arial" w:hAnsi="Arial" w:cs="Arial"/>
          <w:sz w:val="20"/>
          <w:szCs w:val="20"/>
        </w:rPr>
        <w:t xml:space="preserve"> </w:t>
      </w:r>
      <w:proofErr w:type="spellStart"/>
      <w:r w:rsidRPr="00242211">
        <w:rPr>
          <w:rFonts w:ascii="Arial" w:hAnsi="Arial" w:cs="Arial"/>
          <w:sz w:val="20"/>
          <w:szCs w:val="20"/>
        </w:rPr>
        <w:t>pada</w:t>
      </w:r>
      <w:proofErr w:type="spellEnd"/>
      <w:r w:rsidRPr="00242211">
        <w:rPr>
          <w:rFonts w:ascii="Arial" w:hAnsi="Arial" w:cs="Arial"/>
          <w:sz w:val="20"/>
          <w:szCs w:val="20"/>
        </w:rPr>
        <w:t xml:space="preserve"> </w:t>
      </w:r>
      <w:proofErr w:type="spellStart"/>
      <w:r w:rsidRPr="00242211">
        <w:rPr>
          <w:rFonts w:ascii="Arial" w:hAnsi="Arial" w:cs="Arial"/>
          <w:sz w:val="20"/>
          <w:szCs w:val="20"/>
        </w:rPr>
        <w:t>tikus</w:t>
      </w:r>
      <w:proofErr w:type="spellEnd"/>
      <w:r w:rsidRPr="00242211">
        <w:rPr>
          <w:rFonts w:ascii="Arial" w:hAnsi="Arial" w:cs="Arial"/>
          <w:sz w:val="20"/>
          <w:szCs w:val="20"/>
        </w:rPr>
        <w:t xml:space="preserve"> yang </w:t>
      </w:r>
      <w:proofErr w:type="spellStart"/>
      <w:r w:rsidRPr="00242211">
        <w:rPr>
          <w:rFonts w:ascii="Arial" w:hAnsi="Arial" w:cs="Arial"/>
          <w:sz w:val="20"/>
          <w:szCs w:val="20"/>
        </w:rPr>
        <w:t>diinduksi</w:t>
      </w:r>
      <w:proofErr w:type="spellEnd"/>
      <w:r w:rsidRPr="00242211">
        <w:rPr>
          <w:rFonts w:ascii="Arial" w:hAnsi="Arial" w:cs="Arial"/>
          <w:sz w:val="20"/>
          <w:szCs w:val="20"/>
        </w:rPr>
        <w:t xml:space="preserve"> periodontitis </w:t>
      </w:r>
      <w:proofErr w:type="spellStart"/>
      <w:r w:rsidRPr="00242211">
        <w:rPr>
          <w:rFonts w:ascii="Arial" w:hAnsi="Arial" w:cs="Arial"/>
          <w:sz w:val="20"/>
          <w:szCs w:val="20"/>
        </w:rPr>
        <w:t>melalui</w:t>
      </w:r>
      <w:proofErr w:type="spellEnd"/>
      <w:r w:rsidRPr="00242211">
        <w:rPr>
          <w:rFonts w:ascii="Arial" w:hAnsi="Arial" w:cs="Arial"/>
          <w:sz w:val="20"/>
          <w:szCs w:val="20"/>
        </w:rPr>
        <w:t xml:space="preserve"> </w:t>
      </w:r>
      <w:proofErr w:type="spellStart"/>
      <w:proofErr w:type="gramStart"/>
      <w:r w:rsidRPr="00242211">
        <w:rPr>
          <w:rFonts w:ascii="Arial" w:hAnsi="Arial" w:cs="Arial"/>
          <w:sz w:val="20"/>
          <w:szCs w:val="20"/>
        </w:rPr>
        <w:t>kadar</w:t>
      </w:r>
      <w:proofErr w:type="spellEnd"/>
      <w:proofErr w:type="gramEnd"/>
      <w:r w:rsidRPr="00242211">
        <w:rPr>
          <w:rFonts w:ascii="Arial" w:hAnsi="Arial" w:cs="Arial"/>
          <w:sz w:val="20"/>
          <w:szCs w:val="20"/>
        </w:rPr>
        <w:t xml:space="preserve"> </w:t>
      </w:r>
      <w:r w:rsidRPr="00242211">
        <w:rPr>
          <w:rFonts w:ascii="Arial" w:hAnsi="Arial" w:cs="Arial"/>
          <w:i/>
          <w:sz w:val="20"/>
          <w:szCs w:val="20"/>
        </w:rPr>
        <w:t>alkaline phosphatase</w:t>
      </w:r>
      <w:r w:rsidRPr="00242211">
        <w:rPr>
          <w:rFonts w:ascii="Arial" w:hAnsi="Arial" w:cs="Arial"/>
          <w:sz w:val="20"/>
          <w:szCs w:val="20"/>
        </w:rPr>
        <w:t xml:space="preserve"> </w:t>
      </w:r>
      <w:proofErr w:type="spellStart"/>
      <w:r w:rsidRPr="00242211">
        <w:rPr>
          <w:rFonts w:ascii="Arial" w:hAnsi="Arial" w:cs="Arial"/>
          <w:sz w:val="20"/>
          <w:szCs w:val="20"/>
        </w:rPr>
        <w:t>pada</w:t>
      </w:r>
      <w:proofErr w:type="spellEnd"/>
      <w:r w:rsidRPr="00242211">
        <w:rPr>
          <w:rFonts w:ascii="Arial" w:hAnsi="Arial" w:cs="Arial"/>
          <w:sz w:val="20"/>
          <w:szCs w:val="20"/>
        </w:rPr>
        <w:t xml:space="preserve"> </w:t>
      </w:r>
      <w:proofErr w:type="spellStart"/>
      <w:r w:rsidRPr="00242211">
        <w:rPr>
          <w:rFonts w:ascii="Arial" w:hAnsi="Arial" w:cs="Arial"/>
          <w:sz w:val="20"/>
          <w:szCs w:val="20"/>
        </w:rPr>
        <w:t>cairan</w:t>
      </w:r>
      <w:proofErr w:type="spellEnd"/>
      <w:r w:rsidRPr="00242211">
        <w:rPr>
          <w:rFonts w:ascii="Arial" w:hAnsi="Arial" w:cs="Arial"/>
          <w:sz w:val="20"/>
          <w:szCs w:val="20"/>
        </w:rPr>
        <w:t xml:space="preserve"> </w:t>
      </w:r>
      <w:proofErr w:type="spellStart"/>
      <w:r w:rsidRPr="00242211">
        <w:rPr>
          <w:rFonts w:ascii="Arial" w:hAnsi="Arial" w:cs="Arial"/>
          <w:sz w:val="20"/>
          <w:szCs w:val="20"/>
        </w:rPr>
        <w:t>sulkus</w:t>
      </w:r>
      <w:proofErr w:type="spellEnd"/>
      <w:r w:rsidRPr="00242211">
        <w:rPr>
          <w:rFonts w:ascii="Arial" w:hAnsi="Arial" w:cs="Arial"/>
          <w:sz w:val="20"/>
          <w:szCs w:val="20"/>
        </w:rPr>
        <w:t xml:space="preserve"> gingiva</w:t>
      </w:r>
    </w:p>
    <w:p w:rsidR="00242211" w:rsidRPr="00242211" w:rsidRDefault="00242211" w:rsidP="00242211">
      <w:pPr>
        <w:tabs>
          <w:tab w:val="left" w:pos="567"/>
        </w:tabs>
        <w:spacing w:after="0" w:line="360" w:lineRule="auto"/>
        <w:jc w:val="both"/>
        <w:rPr>
          <w:rFonts w:ascii="Arial" w:hAnsi="Arial" w:cs="Arial"/>
          <w:b/>
          <w:bCs/>
          <w:sz w:val="20"/>
          <w:szCs w:val="20"/>
        </w:rPr>
      </w:pPr>
    </w:p>
    <w:p w:rsidR="003F7063" w:rsidRDefault="003F7063" w:rsidP="003F7063">
      <w:pPr>
        <w:spacing w:after="0" w:line="360" w:lineRule="auto"/>
        <w:jc w:val="both"/>
        <w:rPr>
          <w:rFonts w:ascii="Arial" w:hAnsi="Arial" w:cs="Arial"/>
          <w:b/>
          <w:bCs/>
          <w:sz w:val="20"/>
          <w:szCs w:val="20"/>
        </w:rPr>
      </w:pPr>
      <w:r w:rsidRPr="003F7063">
        <w:rPr>
          <w:rFonts w:ascii="Arial" w:hAnsi="Arial" w:cs="Arial"/>
          <w:b/>
          <w:bCs/>
          <w:sz w:val="20"/>
          <w:szCs w:val="20"/>
        </w:rPr>
        <w:t>METODE PENELITIAN</w:t>
      </w:r>
    </w:p>
    <w:p w:rsidR="00242211" w:rsidRPr="00242211" w:rsidRDefault="00242211" w:rsidP="00242211">
      <w:pPr>
        <w:shd w:val="clear" w:color="auto" w:fill="FFFFFF"/>
        <w:autoSpaceDE w:val="0"/>
        <w:autoSpaceDN w:val="0"/>
        <w:adjustRightInd w:val="0"/>
        <w:spacing w:after="0" w:line="360" w:lineRule="auto"/>
        <w:ind w:firstLine="720"/>
        <w:jc w:val="both"/>
        <w:rPr>
          <w:rFonts w:ascii="Arial" w:eastAsia="Arial" w:hAnsi="Arial" w:cs="Arial"/>
          <w:bCs/>
          <w:iCs/>
          <w:sz w:val="20"/>
          <w:szCs w:val="20"/>
        </w:rPr>
      </w:pPr>
      <w:proofErr w:type="spellStart"/>
      <w:proofErr w:type="gramStart"/>
      <w:r w:rsidRPr="00242211">
        <w:rPr>
          <w:rFonts w:ascii="Arial" w:hAnsi="Arial" w:cs="Arial"/>
          <w:bCs/>
          <w:sz w:val="20"/>
          <w:szCs w:val="20"/>
        </w:rPr>
        <w:t>Desain</w:t>
      </w:r>
      <w:proofErr w:type="spellEnd"/>
      <w:r w:rsidRPr="00242211">
        <w:rPr>
          <w:rFonts w:ascii="Arial" w:hAnsi="Arial" w:cs="Arial"/>
          <w:bCs/>
          <w:sz w:val="20"/>
          <w:szCs w:val="20"/>
        </w:rPr>
        <w:t xml:space="preserve"> </w:t>
      </w:r>
      <w:proofErr w:type="spellStart"/>
      <w:r w:rsidRPr="00242211">
        <w:rPr>
          <w:rFonts w:ascii="Arial" w:hAnsi="Arial" w:cs="Arial"/>
          <w:bCs/>
          <w:sz w:val="20"/>
          <w:szCs w:val="20"/>
        </w:rPr>
        <w:t>penelitian</w:t>
      </w:r>
      <w:proofErr w:type="spellEnd"/>
      <w:r w:rsidRPr="00242211">
        <w:rPr>
          <w:rFonts w:ascii="Arial" w:hAnsi="Arial" w:cs="Arial"/>
          <w:bCs/>
          <w:sz w:val="20"/>
          <w:szCs w:val="20"/>
        </w:rPr>
        <w:t xml:space="preserve"> </w:t>
      </w:r>
      <w:proofErr w:type="spellStart"/>
      <w:r w:rsidRPr="00242211">
        <w:rPr>
          <w:rFonts w:ascii="Arial" w:hAnsi="Arial" w:cs="Arial"/>
          <w:bCs/>
          <w:sz w:val="20"/>
          <w:szCs w:val="20"/>
        </w:rPr>
        <w:t>ini</w:t>
      </w:r>
      <w:proofErr w:type="spellEnd"/>
      <w:r w:rsidRPr="00242211">
        <w:rPr>
          <w:rFonts w:ascii="Arial" w:hAnsi="Arial" w:cs="Arial"/>
          <w:bCs/>
          <w:sz w:val="20"/>
          <w:szCs w:val="20"/>
        </w:rPr>
        <w:t xml:space="preserve"> </w:t>
      </w:r>
      <w:proofErr w:type="spellStart"/>
      <w:r w:rsidRPr="00242211">
        <w:rPr>
          <w:rFonts w:ascii="Arial" w:hAnsi="Arial" w:cs="Arial"/>
          <w:bCs/>
          <w:sz w:val="20"/>
          <w:szCs w:val="20"/>
        </w:rPr>
        <w:t>adalah</w:t>
      </w:r>
      <w:proofErr w:type="spellEnd"/>
      <w:r w:rsidRPr="00242211">
        <w:rPr>
          <w:rFonts w:ascii="Arial" w:hAnsi="Arial" w:cs="Arial"/>
          <w:bCs/>
          <w:sz w:val="20"/>
          <w:szCs w:val="20"/>
        </w:rPr>
        <w:t xml:space="preserve"> </w:t>
      </w:r>
      <w:proofErr w:type="spellStart"/>
      <w:r w:rsidRPr="00242211">
        <w:rPr>
          <w:rFonts w:ascii="Arial" w:hAnsi="Arial" w:cs="Arial"/>
          <w:bCs/>
          <w:sz w:val="20"/>
          <w:szCs w:val="20"/>
        </w:rPr>
        <w:t>studi</w:t>
      </w:r>
      <w:proofErr w:type="spellEnd"/>
      <w:r w:rsidRPr="00242211">
        <w:rPr>
          <w:rFonts w:ascii="Arial" w:hAnsi="Arial" w:cs="Arial"/>
          <w:bCs/>
          <w:sz w:val="20"/>
          <w:szCs w:val="20"/>
        </w:rPr>
        <w:t xml:space="preserve"> </w:t>
      </w:r>
      <w:proofErr w:type="spellStart"/>
      <w:r w:rsidRPr="00242211">
        <w:rPr>
          <w:rFonts w:ascii="Arial" w:hAnsi="Arial" w:cs="Arial"/>
          <w:bCs/>
          <w:sz w:val="20"/>
          <w:szCs w:val="20"/>
        </w:rPr>
        <w:t>invitro</w:t>
      </w:r>
      <w:proofErr w:type="spellEnd"/>
      <w:r w:rsidRPr="00242211">
        <w:rPr>
          <w:rFonts w:ascii="Arial" w:hAnsi="Arial" w:cs="Arial"/>
          <w:bCs/>
          <w:sz w:val="20"/>
          <w:szCs w:val="20"/>
        </w:rPr>
        <w:t xml:space="preserve"> </w:t>
      </w:r>
      <w:proofErr w:type="spellStart"/>
      <w:r w:rsidRPr="00242211">
        <w:rPr>
          <w:rFonts w:ascii="Arial" w:hAnsi="Arial" w:cs="Arial"/>
          <w:bCs/>
          <w:sz w:val="20"/>
          <w:szCs w:val="20"/>
        </w:rPr>
        <w:t>dan</w:t>
      </w:r>
      <w:proofErr w:type="spellEnd"/>
      <w:r w:rsidRPr="00242211">
        <w:rPr>
          <w:rFonts w:ascii="Arial" w:hAnsi="Arial" w:cs="Arial"/>
          <w:bCs/>
          <w:sz w:val="20"/>
          <w:szCs w:val="20"/>
        </w:rPr>
        <w:t xml:space="preserve"> </w:t>
      </w:r>
      <w:proofErr w:type="spellStart"/>
      <w:r w:rsidRPr="00242211">
        <w:rPr>
          <w:rFonts w:ascii="Arial" w:hAnsi="Arial" w:cs="Arial"/>
          <w:bCs/>
          <w:sz w:val="20"/>
          <w:szCs w:val="20"/>
        </w:rPr>
        <w:t>dilakukan</w:t>
      </w:r>
      <w:proofErr w:type="spellEnd"/>
      <w:r w:rsidRPr="00242211">
        <w:rPr>
          <w:rFonts w:ascii="Arial" w:hAnsi="Arial" w:cs="Arial"/>
          <w:bCs/>
          <w:sz w:val="20"/>
          <w:szCs w:val="20"/>
        </w:rPr>
        <w:t xml:space="preserve"> </w:t>
      </w:r>
      <w:proofErr w:type="spellStart"/>
      <w:r w:rsidRPr="00242211">
        <w:rPr>
          <w:rFonts w:ascii="Arial" w:hAnsi="Arial" w:cs="Arial"/>
          <w:bCs/>
          <w:sz w:val="20"/>
          <w:szCs w:val="20"/>
        </w:rPr>
        <w:t>secara</w:t>
      </w:r>
      <w:proofErr w:type="spellEnd"/>
      <w:r w:rsidRPr="00242211">
        <w:rPr>
          <w:rFonts w:ascii="Arial" w:hAnsi="Arial" w:cs="Arial"/>
          <w:bCs/>
          <w:sz w:val="20"/>
          <w:szCs w:val="20"/>
        </w:rPr>
        <w:t xml:space="preserve"> random </w:t>
      </w:r>
      <w:proofErr w:type="spellStart"/>
      <w:r w:rsidRPr="00242211">
        <w:rPr>
          <w:rFonts w:ascii="Arial" w:hAnsi="Arial" w:cs="Arial"/>
          <w:bCs/>
          <w:sz w:val="20"/>
          <w:szCs w:val="20"/>
        </w:rPr>
        <w:t>selama</w:t>
      </w:r>
      <w:proofErr w:type="spellEnd"/>
      <w:r w:rsidRPr="00242211">
        <w:rPr>
          <w:rFonts w:ascii="Arial" w:hAnsi="Arial" w:cs="Arial"/>
          <w:bCs/>
          <w:sz w:val="20"/>
          <w:szCs w:val="20"/>
        </w:rPr>
        <w:t xml:space="preserve"> 10 </w:t>
      </w:r>
      <w:proofErr w:type="spellStart"/>
      <w:r w:rsidRPr="00242211">
        <w:rPr>
          <w:rFonts w:ascii="Arial" w:hAnsi="Arial" w:cs="Arial"/>
          <w:bCs/>
          <w:sz w:val="20"/>
          <w:szCs w:val="20"/>
        </w:rPr>
        <w:t>hari</w:t>
      </w:r>
      <w:proofErr w:type="spellEnd"/>
      <w:r w:rsidRPr="00242211">
        <w:rPr>
          <w:rFonts w:ascii="Arial" w:hAnsi="Arial" w:cs="Arial"/>
          <w:bCs/>
          <w:sz w:val="20"/>
          <w:szCs w:val="20"/>
        </w:rPr>
        <w:t>.</w:t>
      </w:r>
      <w:proofErr w:type="gramEnd"/>
      <w:r w:rsidRPr="00242211">
        <w:rPr>
          <w:rFonts w:ascii="Arial" w:hAnsi="Arial" w:cs="Arial"/>
          <w:bCs/>
          <w:sz w:val="20"/>
          <w:szCs w:val="20"/>
        </w:rPr>
        <w:t xml:space="preserve"> </w:t>
      </w:r>
      <w:proofErr w:type="spellStart"/>
      <w:r w:rsidRPr="00242211">
        <w:rPr>
          <w:rFonts w:ascii="Arial" w:eastAsia="Arial" w:hAnsi="Arial" w:cs="Arial"/>
          <w:iCs/>
          <w:sz w:val="20"/>
          <w:szCs w:val="20"/>
        </w:rPr>
        <w:t>Tiga</w:t>
      </w:r>
      <w:proofErr w:type="spellEnd"/>
      <w:r w:rsidRPr="00242211">
        <w:rPr>
          <w:rFonts w:ascii="Arial" w:eastAsia="Arial" w:hAnsi="Arial" w:cs="Arial"/>
          <w:iCs/>
          <w:sz w:val="20"/>
          <w:szCs w:val="20"/>
        </w:rPr>
        <w:t xml:space="preserve"> </w:t>
      </w:r>
      <w:proofErr w:type="spellStart"/>
      <w:r w:rsidRPr="00242211">
        <w:rPr>
          <w:rFonts w:ascii="Arial" w:eastAsia="Arial" w:hAnsi="Arial" w:cs="Arial"/>
          <w:iCs/>
          <w:sz w:val="20"/>
          <w:szCs w:val="20"/>
        </w:rPr>
        <w:t>puluh</w:t>
      </w:r>
      <w:proofErr w:type="spellEnd"/>
      <w:r w:rsidRPr="00242211">
        <w:rPr>
          <w:rFonts w:ascii="Arial" w:eastAsia="Arial" w:hAnsi="Arial" w:cs="Arial"/>
          <w:iCs/>
          <w:sz w:val="20"/>
          <w:szCs w:val="20"/>
        </w:rPr>
        <w:t xml:space="preserve"> </w:t>
      </w:r>
      <w:proofErr w:type="spellStart"/>
      <w:r w:rsidRPr="00242211">
        <w:rPr>
          <w:rFonts w:ascii="Arial" w:eastAsia="Arial" w:hAnsi="Arial" w:cs="Arial"/>
          <w:iCs/>
          <w:sz w:val="20"/>
          <w:szCs w:val="20"/>
        </w:rPr>
        <w:t>enam</w:t>
      </w:r>
      <w:proofErr w:type="spellEnd"/>
      <w:r w:rsidRPr="00242211">
        <w:rPr>
          <w:rFonts w:ascii="Arial" w:eastAsia="Arial" w:hAnsi="Arial" w:cs="Arial"/>
          <w:iCs/>
          <w:sz w:val="20"/>
          <w:szCs w:val="20"/>
        </w:rPr>
        <w:t xml:space="preserve"> </w:t>
      </w:r>
      <w:r w:rsidRPr="00242211">
        <w:rPr>
          <w:rFonts w:ascii="Arial" w:eastAsia="Arial" w:hAnsi="Arial" w:cs="Arial"/>
          <w:i/>
          <w:iCs/>
          <w:sz w:val="20"/>
          <w:szCs w:val="20"/>
        </w:rPr>
        <w:t>S</w:t>
      </w:r>
      <w:r w:rsidRPr="00242211">
        <w:rPr>
          <w:rFonts w:ascii="Arial" w:eastAsia="Arial" w:hAnsi="Arial" w:cs="Arial"/>
          <w:i/>
          <w:iCs/>
          <w:sz w:val="20"/>
          <w:szCs w:val="20"/>
          <w:lang w:val="id-ID"/>
        </w:rPr>
        <w:t xml:space="preserve">prague </w:t>
      </w:r>
      <w:r w:rsidRPr="00242211">
        <w:rPr>
          <w:rFonts w:ascii="Arial" w:eastAsia="Arial" w:hAnsi="Arial" w:cs="Arial"/>
          <w:i/>
          <w:iCs/>
          <w:sz w:val="20"/>
          <w:szCs w:val="20"/>
        </w:rPr>
        <w:t>d</w:t>
      </w:r>
      <w:r w:rsidRPr="00242211">
        <w:rPr>
          <w:rFonts w:ascii="Arial" w:eastAsia="Arial" w:hAnsi="Arial" w:cs="Arial"/>
          <w:i/>
          <w:iCs/>
          <w:sz w:val="20"/>
          <w:szCs w:val="20"/>
          <w:lang w:val="id-ID"/>
        </w:rPr>
        <w:t>awley</w:t>
      </w:r>
      <w:r w:rsidRPr="00242211">
        <w:rPr>
          <w:rFonts w:ascii="Arial" w:eastAsia="Arial" w:hAnsi="Arial" w:cs="Arial"/>
          <w:i/>
          <w:iCs/>
          <w:sz w:val="20"/>
          <w:szCs w:val="20"/>
        </w:rPr>
        <w:t xml:space="preserve"> </w:t>
      </w:r>
      <w:proofErr w:type="spellStart"/>
      <w:r w:rsidRPr="00242211">
        <w:rPr>
          <w:rFonts w:ascii="Arial" w:eastAsia="Arial" w:hAnsi="Arial" w:cs="Arial"/>
          <w:iCs/>
          <w:sz w:val="20"/>
          <w:szCs w:val="20"/>
        </w:rPr>
        <w:t>jantan</w:t>
      </w:r>
      <w:proofErr w:type="spellEnd"/>
      <w:r w:rsidRPr="00242211">
        <w:rPr>
          <w:rFonts w:ascii="Arial" w:eastAsia="Arial" w:hAnsi="Arial" w:cs="Arial"/>
          <w:iCs/>
          <w:sz w:val="20"/>
          <w:szCs w:val="20"/>
        </w:rPr>
        <w:t xml:space="preserve"> </w:t>
      </w:r>
      <w:proofErr w:type="spellStart"/>
      <w:r w:rsidRPr="00242211">
        <w:rPr>
          <w:rFonts w:ascii="Arial" w:eastAsia="Arial" w:hAnsi="Arial" w:cs="Arial"/>
          <w:iCs/>
          <w:sz w:val="20"/>
          <w:szCs w:val="20"/>
        </w:rPr>
        <w:t>sehat</w:t>
      </w:r>
      <w:proofErr w:type="spellEnd"/>
      <w:r w:rsidRPr="00242211">
        <w:rPr>
          <w:rFonts w:ascii="Arial" w:eastAsia="Arial" w:hAnsi="Arial" w:cs="Arial"/>
          <w:iCs/>
          <w:sz w:val="20"/>
          <w:szCs w:val="20"/>
        </w:rPr>
        <w:t xml:space="preserve"> </w:t>
      </w:r>
      <w:proofErr w:type="spellStart"/>
      <w:r w:rsidRPr="00242211">
        <w:rPr>
          <w:rFonts w:ascii="Arial" w:eastAsia="Arial" w:hAnsi="Arial" w:cs="Arial"/>
          <w:iCs/>
          <w:sz w:val="20"/>
          <w:szCs w:val="20"/>
        </w:rPr>
        <w:t>dan</w:t>
      </w:r>
      <w:proofErr w:type="spellEnd"/>
      <w:r w:rsidRPr="00242211">
        <w:rPr>
          <w:rFonts w:ascii="Arial" w:eastAsia="Arial" w:hAnsi="Arial" w:cs="Arial"/>
          <w:iCs/>
          <w:sz w:val="20"/>
          <w:szCs w:val="20"/>
        </w:rPr>
        <w:t xml:space="preserve"> </w:t>
      </w:r>
      <w:proofErr w:type="spellStart"/>
      <w:r w:rsidRPr="00242211">
        <w:rPr>
          <w:rFonts w:ascii="Arial" w:eastAsia="Arial" w:hAnsi="Arial" w:cs="Arial"/>
          <w:iCs/>
          <w:sz w:val="20"/>
          <w:szCs w:val="20"/>
        </w:rPr>
        <w:t>aktif</w:t>
      </w:r>
      <w:proofErr w:type="spellEnd"/>
      <w:r w:rsidRPr="00242211">
        <w:rPr>
          <w:rFonts w:ascii="Arial" w:eastAsia="Arial" w:hAnsi="Arial" w:cs="Arial"/>
          <w:iCs/>
          <w:sz w:val="20"/>
          <w:szCs w:val="20"/>
        </w:rPr>
        <w:t xml:space="preserve">,  </w:t>
      </w:r>
      <w:proofErr w:type="spellStart"/>
      <w:r w:rsidRPr="00242211">
        <w:rPr>
          <w:rFonts w:ascii="Arial" w:eastAsia="Arial" w:hAnsi="Arial" w:cs="Arial"/>
          <w:iCs/>
          <w:sz w:val="20"/>
          <w:szCs w:val="20"/>
        </w:rPr>
        <w:t>berusia</w:t>
      </w:r>
      <w:proofErr w:type="spellEnd"/>
      <w:r w:rsidRPr="00242211">
        <w:rPr>
          <w:rFonts w:ascii="Arial" w:eastAsia="Arial" w:hAnsi="Arial" w:cs="Arial"/>
          <w:iCs/>
          <w:sz w:val="20"/>
          <w:szCs w:val="20"/>
        </w:rPr>
        <w:t xml:space="preserve"> 2 </w:t>
      </w:r>
      <w:proofErr w:type="spellStart"/>
      <w:r w:rsidRPr="00242211">
        <w:rPr>
          <w:rFonts w:ascii="Arial" w:eastAsia="Arial" w:hAnsi="Arial" w:cs="Arial"/>
          <w:iCs/>
          <w:sz w:val="20"/>
          <w:szCs w:val="20"/>
        </w:rPr>
        <w:t>bulan</w:t>
      </w:r>
      <w:proofErr w:type="spellEnd"/>
      <w:r w:rsidRPr="00242211">
        <w:rPr>
          <w:rFonts w:ascii="Arial" w:eastAsia="Arial" w:hAnsi="Arial" w:cs="Arial"/>
          <w:iCs/>
          <w:sz w:val="20"/>
          <w:szCs w:val="20"/>
        </w:rPr>
        <w:t xml:space="preserve"> </w:t>
      </w:r>
      <w:proofErr w:type="spellStart"/>
      <w:r w:rsidRPr="00242211">
        <w:rPr>
          <w:rFonts w:ascii="Arial" w:eastAsia="Arial" w:hAnsi="Arial" w:cs="Arial"/>
          <w:iCs/>
          <w:sz w:val="20"/>
          <w:szCs w:val="20"/>
        </w:rPr>
        <w:t>dengan</w:t>
      </w:r>
      <w:proofErr w:type="spellEnd"/>
      <w:r w:rsidRPr="00242211">
        <w:rPr>
          <w:rFonts w:ascii="Arial" w:eastAsia="Arial" w:hAnsi="Arial" w:cs="Arial"/>
          <w:iCs/>
          <w:sz w:val="20"/>
          <w:szCs w:val="20"/>
        </w:rPr>
        <w:t xml:space="preserve"> </w:t>
      </w:r>
      <w:proofErr w:type="spellStart"/>
      <w:r w:rsidRPr="00242211">
        <w:rPr>
          <w:rFonts w:ascii="Arial" w:eastAsia="Arial" w:hAnsi="Arial" w:cs="Arial"/>
          <w:iCs/>
          <w:sz w:val="20"/>
          <w:szCs w:val="20"/>
        </w:rPr>
        <w:t>berat</w:t>
      </w:r>
      <w:proofErr w:type="spellEnd"/>
      <w:r w:rsidRPr="00242211">
        <w:rPr>
          <w:rFonts w:ascii="Arial" w:eastAsia="Arial" w:hAnsi="Arial" w:cs="Arial"/>
          <w:iCs/>
          <w:sz w:val="20"/>
          <w:szCs w:val="20"/>
        </w:rPr>
        <w:t xml:space="preserve"> 170-200 gram  </w:t>
      </w:r>
      <w:proofErr w:type="spellStart"/>
      <w:r w:rsidRPr="00242211">
        <w:rPr>
          <w:rFonts w:ascii="Arial" w:eastAsia="Arial" w:hAnsi="Arial" w:cs="Arial"/>
          <w:iCs/>
          <w:sz w:val="20"/>
          <w:szCs w:val="20"/>
        </w:rPr>
        <w:t>dibagi</w:t>
      </w:r>
      <w:proofErr w:type="spellEnd"/>
      <w:r w:rsidRPr="00242211">
        <w:rPr>
          <w:rFonts w:ascii="Arial" w:eastAsia="Arial" w:hAnsi="Arial" w:cs="Arial"/>
          <w:iCs/>
          <w:sz w:val="20"/>
          <w:szCs w:val="20"/>
        </w:rPr>
        <w:t xml:space="preserve"> </w:t>
      </w:r>
      <w:proofErr w:type="spellStart"/>
      <w:r w:rsidRPr="00242211">
        <w:rPr>
          <w:rFonts w:ascii="Arial" w:eastAsia="Arial" w:hAnsi="Arial" w:cs="Arial"/>
          <w:iCs/>
          <w:sz w:val="20"/>
          <w:szCs w:val="20"/>
        </w:rPr>
        <w:t>dalam</w:t>
      </w:r>
      <w:proofErr w:type="spellEnd"/>
      <w:r w:rsidRPr="00242211">
        <w:rPr>
          <w:rFonts w:ascii="Arial" w:eastAsia="Arial" w:hAnsi="Arial" w:cs="Arial"/>
          <w:iCs/>
          <w:sz w:val="20"/>
          <w:szCs w:val="20"/>
        </w:rPr>
        <w:t xml:space="preserve"> </w:t>
      </w:r>
      <w:r w:rsidRPr="00242211">
        <w:rPr>
          <w:rFonts w:ascii="Arial" w:eastAsia="Arial" w:hAnsi="Arial" w:cs="Arial"/>
          <w:bCs/>
          <w:iCs/>
          <w:sz w:val="20"/>
          <w:szCs w:val="20"/>
        </w:rPr>
        <w:t xml:space="preserve">2 </w:t>
      </w:r>
      <w:r w:rsidRPr="00242211">
        <w:rPr>
          <w:rFonts w:ascii="Arial" w:eastAsia="Arial" w:hAnsi="Arial" w:cs="Arial"/>
          <w:bCs/>
          <w:iCs/>
          <w:sz w:val="20"/>
          <w:szCs w:val="20"/>
          <w:lang w:val="id-ID"/>
        </w:rPr>
        <w:t>kelompok yaitu</w:t>
      </w:r>
      <w:r w:rsidRPr="00242211">
        <w:rPr>
          <w:rFonts w:ascii="Arial" w:eastAsia="Arial" w:hAnsi="Arial" w:cs="Arial"/>
          <w:bCs/>
          <w:iCs/>
          <w:sz w:val="20"/>
          <w:szCs w:val="20"/>
        </w:rPr>
        <w:t xml:space="preserve"> </w:t>
      </w:r>
      <w:proofErr w:type="spellStart"/>
      <w:r w:rsidRPr="00242211">
        <w:rPr>
          <w:rFonts w:ascii="Arial" w:eastAsia="Arial" w:hAnsi="Arial" w:cs="Arial"/>
          <w:bCs/>
          <w:iCs/>
          <w:sz w:val="20"/>
          <w:szCs w:val="20"/>
        </w:rPr>
        <w:t>kelompok</w:t>
      </w:r>
      <w:proofErr w:type="spellEnd"/>
      <w:r w:rsidRPr="00242211">
        <w:rPr>
          <w:rFonts w:ascii="Arial" w:eastAsia="Arial" w:hAnsi="Arial" w:cs="Arial"/>
          <w:bCs/>
          <w:iCs/>
          <w:sz w:val="20"/>
          <w:szCs w:val="20"/>
        </w:rPr>
        <w:t xml:space="preserve"> </w:t>
      </w:r>
      <w:proofErr w:type="spellStart"/>
      <w:r w:rsidRPr="00242211">
        <w:rPr>
          <w:rFonts w:ascii="Arial" w:eastAsia="Arial" w:hAnsi="Arial" w:cs="Arial"/>
          <w:bCs/>
          <w:iCs/>
          <w:sz w:val="20"/>
          <w:szCs w:val="20"/>
        </w:rPr>
        <w:t>kontrol</w:t>
      </w:r>
      <w:proofErr w:type="spellEnd"/>
      <w:r w:rsidRPr="00242211">
        <w:rPr>
          <w:rFonts w:ascii="Arial" w:eastAsia="Arial" w:hAnsi="Arial" w:cs="Arial"/>
          <w:bCs/>
          <w:iCs/>
          <w:sz w:val="20"/>
          <w:szCs w:val="20"/>
          <w:lang w:val="id-ID"/>
        </w:rPr>
        <w:t xml:space="preserve"> </w:t>
      </w:r>
      <w:r w:rsidRPr="00242211">
        <w:rPr>
          <w:rFonts w:ascii="Arial" w:eastAsia="Arial" w:hAnsi="Arial" w:cs="Arial"/>
          <w:bCs/>
          <w:iCs/>
          <w:sz w:val="20"/>
          <w:szCs w:val="20"/>
        </w:rPr>
        <w:t>Ti-</w:t>
      </w:r>
      <w:proofErr w:type="spellStart"/>
      <w:r w:rsidRPr="00242211">
        <w:rPr>
          <w:rFonts w:ascii="Arial" w:eastAsia="Arial" w:hAnsi="Arial" w:cs="Arial"/>
          <w:bCs/>
          <w:iCs/>
          <w:sz w:val="20"/>
          <w:szCs w:val="20"/>
        </w:rPr>
        <w:t>es</w:t>
      </w:r>
      <w:proofErr w:type="spellEnd"/>
      <w:r w:rsidRPr="00242211">
        <w:rPr>
          <w:rFonts w:ascii="Arial" w:eastAsia="Arial" w:hAnsi="Arial" w:cs="Arial"/>
          <w:bCs/>
          <w:iCs/>
          <w:sz w:val="20"/>
          <w:szCs w:val="20"/>
        </w:rPr>
        <w:t xml:space="preserve"> </w:t>
      </w:r>
      <w:r w:rsidRPr="00242211">
        <w:rPr>
          <w:rFonts w:ascii="Arial" w:eastAsia="Arial" w:hAnsi="Arial" w:cs="Arial"/>
          <w:bCs/>
          <w:i/>
          <w:iCs/>
          <w:sz w:val="20"/>
          <w:szCs w:val="20"/>
        </w:rPr>
        <w:t>Metronidazole</w:t>
      </w:r>
      <w:r w:rsidRPr="00242211">
        <w:rPr>
          <w:rFonts w:ascii="Arial" w:eastAsia="Arial" w:hAnsi="Arial" w:cs="Arial"/>
          <w:bCs/>
          <w:iCs/>
          <w:sz w:val="20"/>
          <w:szCs w:val="20"/>
        </w:rPr>
        <w:t xml:space="preserve"> gel plus 25%  </w:t>
      </w:r>
      <w:proofErr w:type="spellStart"/>
      <w:r w:rsidRPr="00242211">
        <w:rPr>
          <w:rFonts w:ascii="Arial" w:eastAsia="Arial" w:hAnsi="Arial" w:cs="Arial"/>
          <w:bCs/>
          <w:iCs/>
          <w:sz w:val="20"/>
          <w:szCs w:val="20"/>
        </w:rPr>
        <w:t>dan</w:t>
      </w:r>
      <w:proofErr w:type="spellEnd"/>
      <w:r w:rsidRPr="00242211">
        <w:rPr>
          <w:rFonts w:ascii="Arial" w:eastAsia="Arial" w:hAnsi="Arial" w:cs="Arial"/>
          <w:bCs/>
          <w:iCs/>
          <w:sz w:val="20"/>
          <w:szCs w:val="20"/>
        </w:rPr>
        <w:t xml:space="preserve"> </w:t>
      </w:r>
      <w:r w:rsidRPr="00242211">
        <w:rPr>
          <w:rFonts w:ascii="Arial" w:eastAsia="Arial" w:hAnsi="Arial" w:cs="Arial"/>
          <w:bCs/>
          <w:iCs/>
          <w:sz w:val="20"/>
          <w:szCs w:val="20"/>
          <w:lang w:val="id-ID"/>
        </w:rPr>
        <w:t xml:space="preserve">gel </w:t>
      </w:r>
      <w:r w:rsidRPr="00242211">
        <w:rPr>
          <w:rFonts w:ascii="Arial" w:eastAsia="Arial" w:hAnsi="Arial" w:cs="Arial"/>
          <w:bCs/>
          <w:i/>
          <w:iCs/>
          <w:sz w:val="20"/>
          <w:szCs w:val="20"/>
        </w:rPr>
        <w:t>Aloe Vera</w:t>
      </w:r>
      <w:r w:rsidRPr="00242211">
        <w:rPr>
          <w:rFonts w:ascii="Arial" w:eastAsia="Arial" w:hAnsi="Arial" w:cs="Arial"/>
          <w:bCs/>
          <w:iCs/>
          <w:sz w:val="20"/>
          <w:szCs w:val="20"/>
        </w:rPr>
        <w:t xml:space="preserve"> 99.03% </w:t>
      </w:r>
      <w:proofErr w:type="spellStart"/>
      <w:r w:rsidRPr="00242211">
        <w:rPr>
          <w:rFonts w:ascii="Arial" w:eastAsia="Arial" w:hAnsi="Arial" w:cs="Arial"/>
          <w:bCs/>
          <w:iCs/>
          <w:sz w:val="20"/>
          <w:szCs w:val="20"/>
        </w:rPr>
        <w:t>sebagai</w:t>
      </w:r>
      <w:proofErr w:type="spellEnd"/>
      <w:r w:rsidRPr="00242211">
        <w:rPr>
          <w:rFonts w:ascii="Arial" w:eastAsia="Arial" w:hAnsi="Arial" w:cs="Arial"/>
          <w:bCs/>
          <w:iCs/>
          <w:sz w:val="20"/>
          <w:szCs w:val="20"/>
        </w:rPr>
        <w:t xml:space="preserve"> </w:t>
      </w:r>
      <w:proofErr w:type="spellStart"/>
      <w:r w:rsidRPr="00242211">
        <w:rPr>
          <w:rFonts w:ascii="Arial" w:eastAsia="Arial" w:hAnsi="Arial" w:cs="Arial"/>
          <w:bCs/>
          <w:iCs/>
          <w:sz w:val="20"/>
          <w:szCs w:val="20"/>
        </w:rPr>
        <w:t>kelompok</w:t>
      </w:r>
      <w:proofErr w:type="spellEnd"/>
      <w:r w:rsidRPr="00242211">
        <w:rPr>
          <w:rFonts w:ascii="Arial" w:eastAsia="Arial" w:hAnsi="Arial" w:cs="Arial"/>
          <w:bCs/>
          <w:iCs/>
          <w:sz w:val="20"/>
          <w:szCs w:val="20"/>
        </w:rPr>
        <w:t xml:space="preserve"> </w:t>
      </w:r>
      <w:proofErr w:type="spellStart"/>
      <w:r w:rsidRPr="00242211">
        <w:rPr>
          <w:rFonts w:ascii="Arial" w:eastAsia="Arial" w:hAnsi="Arial" w:cs="Arial"/>
          <w:bCs/>
          <w:iCs/>
          <w:sz w:val="20"/>
          <w:szCs w:val="20"/>
        </w:rPr>
        <w:t>perlakuan</w:t>
      </w:r>
      <w:proofErr w:type="spellEnd"/>
      <w:r w:rsidRPr="00242211">
        <w:rPr>
          <w:rFonts w:ascii="Arial" w:eastAsia="Arial" w:hAnsi="Arial" w:cs="Arial"/>
          <w:bCs/>
          <w:iCs/>
          <w:sz w:val="20"/>
          <w:szCs w:val="20"/>
        </w:rPr>
        <w:t xml:space="preserve">. </w:t>
      </w:r>
      <w:proofErr w:type="spellStart"/>
      <w:r w:rsidRPr="00242211">
        <w:rPr>
          <w:rFonts w:ascii="Arial" w:eastAsia="Arial" w:hAnsi="Arial" w:cs="Arial"/>
          <w:bCs/>
          <w:iCs/>
          <w:sz w:val="20"/>
          <w:szCs w:val="20"/>
        </w:rPr>
        <w:t>Tikus</w:t>
      </w:r>
      <w:proofErr w:type="spellEnd"/>
      <w:r w:rsidRPr="00242211">
        <w:rPr>
          <w:rFonts w:ascii="Arial" w:eastAsia="Arial" w:hAnsi="Arial" w:cs="Arial"/>
          <w:bCs/>
          <w:iCs/>
          <w:sz w:val="20"/>
          <w:szCs w:val="20"/>
        </w:rPr>
        <w:t xml:space="preserve"> </w:t>
      </w:r>
      <w:r w:rsidRPr="00242211">
        <w:rPr>
          <w:rFonts w:ascii="Arial" w:eastAsia="Arial" w:hAnsi="Arial" w:cs="Arial"/>
          <w:bCs/>
          <w:iCs/>
          <w:sz w:val="20"/>
          <w:szCs w:val="20"/>
          <w:lang w:val="id-ID"/>
        </w:rPr>
        <w:t xml:space="preserve">diinjeksi dengan bakteri </w:t>
      </w:r>
      <w:r w:rsidRPr="00242211">
        <w:rPr>
          <w:rFonts w:ascii="Arial" w:eastAsia="Arial" w:hAnsi="Arial" w:cs="Arial"/>
          <w:bCs/>
          <w:i/>
          <w:iCs/>
          <w:sz w:val="20"/>
          <w:szCs w:val="20"/>
          <w:lang w:val="id-ID"/>
        </w:rPr>
        <w:t>Phropyromonas gingivalis</w:t>
      </w:r>
      <w:r w:rsidRPr="00242211">
        <w:rPr>
          <w:rFonts w:ascii="Arial" w:eastAsia="Arial" w:hAnsi="Arial" w:cs="Arial"/>
          <w:bCs/>
          <w:iCs/>
          <w:sz w:val="20"/>
          <w:szCs w:val="20"/>
          <w:lang w:val="id-ID"/>
        </w:rPr>
        <w:t xml:space="preserve"> </w:t>
      </w:r>
      <w:r w:rsidRPr="00242211">
        <w:rPr>
          <w:rFonts w:ascii="Arial" w:eastAsia="Arial" w:hAnsi="Arial" w:cs="Arial"/>
          <w:bCs/>
          <w:iCs/>
          <w:sz w:val="20"/>
          <w:szCs w:val="20"/>
          <w:lang w:val="id-ID"/>
        </w:rPr>
        <w:lastRenderedPageBreak/>
        <w:t>sebanyak 0,02 ml dengan konsentrasi 1x10</w:t>
      </w:r>
      <w:r w:rsidRPr="00242211">
        <w:rPr>
          <w:rFonts w:ascii="Arial" w:eastAsia="Arial" w:hAnsi="Arial" w:cs="Arial"/>
          <w:bCs/>
          <w:iCs/>
          <w:sz w:val="20"/>
          <w:szCs w:val="20"/>
          <w:vertAlign w:val="superscript"/>
          <w:lang w:val="id-ID"/>
        </w:rPr>
        <w:t xml:space="preserve">8 </w:t>
      </w:r>
      <w:r w:rsidRPr="00242211">
        <w:rPr>
          <w:rFonts w:ascii="Arial" w:eastAsia="Arial" w:hAnsi="Arial" w:cs="Arial"/>
          <w:bCs/>
          <w:iCs/>
          <w:sz w:val="20"/>
          <w:szCs w:val="20"/>
          <w:lang w:val="id-ID"/>
        </w:rPr>
        <w:t xml:space="preserve"> CFU pada daerah </w:t>
      </w:r>
      <w:proofErr w:type="spellStart"/>
      <w:r w:rsidRPr="00242211">
        <w:rPr>
          <w:rFonts w:ascii="Arial" w:eastAsia="Arial" w:hAnsi="Arial" w:cs="Arial"/>
          <w:bCs/>
          <w:iCs/>
          <w:sz w:val="20"/>
          <w:szCs w:val="20"/>
        </w:rPr>
        <w:t>sulkus</w:t>
      </w:r>
      <w:proofErr w:type="spellEnd"/>
      <w:r w:rsidRPr="00242211">
        <w:rPr>
          <w:rFonts w:ascii="Arial" w:eastAsia="Arial" w:hAnsi="Arial" w:cs="Arial"/>
          <w:bCs/>
          <w:iCs/>
          <w:sz w:val="20"/>
          <w:szCs w:val="20"/>
        </w:rPr>
        <w:t xml:space="preserve"> </w:t>
      </w:r>
      <w:r w:rsidRPr="00242211">
        <w:rPr>
          <w:rFonts w:ascii="Arial" w:eastAsia="Arial" w:hAnsi="Arial" w:cs="Arial"/>
          <w:bCs/>
          <w:iCs/>
          <w:sz w:val="20"/>
          <w:szCs w:val="20"/>
          <w:lang w:val="id-ID"/>
        </w:rPr>
        <w:t xml:space="preserve">gingiva gigi anterior rahang bawah dan </w:t>
      </w:r>
      <w:proofErr w:type="spellStart"/>
      <w:r w:rsidRPr="00242211">
        <w:rPr>
          <w:rFonts w:ascii="Arial" w:eastAsia="Arial" w:hAnsi="Arial" w:cs="Arial"/>
          <w:bCs/>
          <w:iCs/>
          <w:sz w:val="20"/>
          <w:szCs w:val="20"/>
        </w:rPr>
        <w:t>diobservasi</w:t>
      </w:r>
      <w:proofErr w:type="spellEnd"/>
      <w:r w:rsidRPr="00242211">
        <w:rPr>
          <w:rFonts w:ascii="Arial" w:eastAsia="Arial" w:hAnsi="Arial" w:cs="Arial"/>
          <w:bCs/>
          <w:iCs/>
          <w:sz w:val="20"/>
          <w:szCs w:val="20"/>
          <w:lang w:val="id-ID"/>
        </w:rPr>
        <w:t xml:space="preserve"> selama 7 hari.</w:t>
      </w:r>
      <w:r w:rsidRPr="00242211">
        <w:rPr>
          <w:rFonts w:ascii="Arial" w:eastAsia="Arial" w:hAnsi="Arial" w:cs="Arial"/>
          <w:bCs/>
          <w:iCs/>
          <w:sz w:val="20"/>
          <w:szCs w:val="20"/>
        </w:rPr>
        <w:t xml:space="preserve"> </w:t>
      </w:r>
      <w:proofErr w:type="gramStart"/>
      <w:r w:rsidRPr="00242211">
        <w:rPr>
          <w:rFonts w:ascii="Arial" w:eastAsia="Arial" w:hAnsi="Arial" w:cs="Arial"/>
          <w:bCs/>
          <w:i/>
          <w:iCs/>
          <w:sz w:val="20"/>
          <w:szCs w:val="20"/>
        </w:rPr>
        <w:t>Ethical clearance</w:t>
      </w:r>
      <w:r w:rsidRPr="00242211">
        <w:rPr>
          <w:rFonts w:ascii="Arial" w:eastAsia="Arial" w:hAnsi="Arial" w:cs="Arial"/>
          <w:bCs/>
          <w:iCs/>
          <w:sz w:val="20"/>
          <w:szCs w:val="20"/>
        </w:rPr>
        <w:t xml:space="preserve"> </w:t>
      </w:r>
      <w:proofErr w:type="spellStart"/>
      <w:r w:rsidRPr="00242211">
        <w:rPr>
          <w:rFonts w:ascii="Arial" w:eastAsia="Arial" w:hAnsi="Arial" w:cs="Arial"/>
          <w:bCs/>
          <w:iCs/>
          <w:sz w:val="20"/>
          <w:szCs w:val="20"/>
        </w:rPr>
        <w:t>diperoleh</w:t>
      </w:r>
      <w:proofErr w:type="spellEnd"/>
      <w:r w:rsidRPr="00242211">
        <w:rPr>
          <w:rFonts w:ascii="Arial" w:eastAsia="Arial" w:hAnsi="Arial" w:cs="Arial"/>
          <w:bCs/>
          <w:iCs/>
          <w:sz w:val="20"/>
          <w:szCs w:val="20"/>
        </w:rPr>
        <w:t xml:space="preserve"> </w:t>
      </w:r>
      <w:proofErr w:type="spellStart"/>
      <w:r w:rsidRPr="00242211">
        <w:rPr>
          <w:rFonts w:ascii="Arial" w:eastAsia="Arial" w:hAnsi="Arial" w:cs="Arial"/>
          <w:bCs/>
          <w:iCs/>
          <w:sz w:val="20"/>
          <w:szCs w:val="20"/>
        </w:rPr>
        <w:t>dari</w:t>
      </w:r>
      <w:proofErr w:type="spellEnd"/>
      <w:r w:rsidRPr="00242211">
        <w:rPr>
          <w:rFonts w:ascii="Arial" w:eastAsia="Arial" w:hAnsi="Arial" w:cs="Arial"/>
          <w:bCs/>
          <w:iCs/>
          <w:sz w:val="20"/>
          <w:szCs w:val="20"/>
        </w:rPr>
        <w:t xml:space="preserve"> </w:t>
      </w:r>
      <w:proofErr w:type="spellStart"/>
      <w:r w:rsidRPr="00242211">
        <w:rPr>
          <w:rFonts w:ascii="Arial" w:eastAsia="Arial" w:hAnsi="Arial" w:cs="Arial"/>
          <w:bCs/>
          <w:iCs/>
          <w:sz w:val="20"/>
          <w:szCs w:val="20"/>
        </w:rPr>
        <w:t>komite</w:t>
      </w:r>
      <w:proofErr w:type="spellEnd"/>
      <w:r w:rsidRPr="00242211">
        <w:rPr>
          <w:rFonts w:ascii="Arial" w:eastAsia="Arial" w:hAnsi="Arial" w:cs="Arial"/>
          <w:bCs/>
          <w:iCs/>
          <w:sz w:val="20"/>
          <w:szCs w:val="20"/>
        </w:rPr>
        <w:t xml:space="preserve"> </w:t>
      </w:r>
      <w:proofErr w:type="spellStart"/>
      <w:r w:rsidRPr="00242211">
        <w:rPr>
          <w:rFonts w:ascii="Arial" w:eastAsia="Arial" w:hAnsi="Arial" w:cs="Arial"/>
          <w:bCs/>
          <w:iCs/>
          <w:sz w:val="20"/>
          <w:szCs w:val="20"/>
        </w:rPr>
        <w:t>etik</w:t>
      </w:r>
      <w:proofErr w:type="spellEnd"/>
      <w:r w:rsidRPr="00242211">
        <w:rPr>
          <w:rFonts w:ascii="Arial" w:eastAsia="Arial" w:hAnsi="Arial" w:cs="Arial"/>
          <w:bCs/>
          <w:iCs/>
          <w:sz w:val="20"/>
          <w:szCs w:val="20"/>
        </w:rPr>
        <w:t xml:space="preserve"> </w:t>
      </w:r>
      <w:proofErr w:type="spellStart"/>
      <w:r w:rsidRPr="00242211">
        <w:rPr>
          <w:rFonts w:ascii="Arial" w:eastAsia="Arial" w:hAnsi="Arial" w:cs="Arial"/>
          <w:bCs/>
          <w:iCs/>
          <w:sz w:val="20"/>
          <w:szCs w:val="20"/>
        </w:rPr>
        <w:t>penelitian</w:t>
      </w:r>
      <w:proofErr w:type="spellEnd"/>
      <w:r w:rsidRPr="00242211">
        <w:rPr>
          <w:rFonts w:ascii="Arial" w:eastAsia="Arial" w:hAnsi="Arial" w:cs="Arial"/>
          <w:bCs/>
          <w:iCs/>
          <w:sz w:val="20"/>
          <w:szCs w:val="20"/>
        </w:rPr>
        <w:t xml:space="preserve"> </w:t>
      </w:r>
      <w:proofErr w:type="spellStart"/>
      <w:r w:rsidRPr="00242211">
        <w:rPr>
          <w:rFonts w:ascii="Arial" w:eastAsia="Arial" w:hAnsi="Arial" w:cs="Arial"/>
          <w:bCs/>
          <w:iCs/>
          <w:sz w:val="20"/>
          <w:szCs w:val="20"/>
        </w:rPr>
        <w:t>kesehatan</w:t>
      </w:r>
      <w:proofErr w:type="spellEnd"/>
      <w:r w:rsidRPr="00242211">
        <w:rPr>
          <w:rFonts w:ascii="Arial" w:eastAsia="Arial" w:hAnsi="Arial" w:cs="Arial"/>
          <w:bCs/>
          <w:iCs/>
          <w:sz w:val="20"/>
          <w:szCs w:val="20"/>
        </w:rPr>
        <w:t xml:space="preserve"> (KEPK) No.159/B.1-KEPK/SA-FKG/XII/2019.</w:t>
      </w:r>
      <w:proofErr w:type="gramEnd"/>
      <w:r w:rsidRPr="00242211">
        <w:rPr>
          <w:rFonts w:ascii="Arial" w:eastAsia="Arial" w:hAnsi="Arial" w:cs="Arial"/>
          <w:bCs/>
          <w:iCs/>
          <w:sz w:val="20"/>
          <w:szCs w:val="20"/>
        </w:rPr>
        <w:t xml:space="preserve"> </w:t>
      </w:r>
    </w:p>
    <w:p w:rsidR="00242211" w:rsidRPr="00242211" w:rsidRDefault="00242211" w:rsidP="00242211">
      <w:pPr>
        <w:shd w:val="clear" w:color="auto" w:fill="FFFFFF"/>
        <w:autoSpaceDE w:val="0"/>
        <w:autoSpaceDN w:val="0"/>
        <w:adjustRightInd w:val="0"/>
        <w:spacing w:after="0" w:line="360" w:lineRule="auto"/>
        <w:ind w:firstLine="567"/>
        <w:jc w:val="both"/>
        <w:rPr>
          <w:rFonts w:ascii="Arial" w:eastAsia="Arial" w:hAnsi="Arial" w:cs="Arial"/>
          <w:bCs/>
          <w:iCs/>
          <w:sz w:val="20"/>
          <w:szCs w:val="20"/>
        </w:rPr>
      </w:pPr>
      <w:r w:rsidRPr="00242211">
        <w:rPr>
          <w:rFonts w:ascii="Arial" w:eastAsia="Arial" w:hAnsi="Arial" w:cs="Arial"/>
          <w:bCs/>
          <w:iCs/>
          <w:sz w:val="20"/>
          <w:szCs w:val="20"/>
        </w:rPr>
        <w:t xml:space="preserve">Parameter </w:t>
      </w:r>
      <w:proofErr w:type="spellStart"/>
      <w:r w:rsidRPr="00242211">
        <w:rPr>
          <w:rFonts w:ascii="Arial" w:eastAsia="Arial" w:hAnsi="Arial" w:cs="Arial"/>
          <w:bCs/>
          <w:iCs/>
          <w:sz w:val="20"/>
          <w:szCs w:val="20"/>
        </w:rPr>
        <w:t>klinis</w:t>
      </w:r>
      <w:proofErr w:type="spellEnd"/>
      <w:r w:rsidRPr="00242211">
        <w:rPr>
          <w:rFonts w:ascii="Arial" w:eastAsia="Arial" w:hAnsi="Arial" w:cs="Arial"/>
          <w:bCs/>
          <w:iCs/>
          <w:sz w:val="20"/>
          <w:szCs w:val="20"/>
        </w:rPr>
        <w:t xml:space="preserve"> periodontitis </w:t>
      </w:r>
      <w:proofErr w:type="spellStart"/>
      <w:r w:rsidRPr="00242211">
        <w:rPr>
          <w:rFonts w:ascii="Arial" w:eastAsia="Arial" w:hAnsi="Arial" w:cs="Arial"/>
          <w:bCs/>
          <w:iCs/>
          <w:sz w:val="20"/>
          <w:szCs w:val="20"/>
        </w:rPr>
        <w:t>pada</w:t>
      </w:r>
      <w:proofErr w:type="spellEnd"/>
      <w:r w:rsidRPr="00242211">
        <w:rPr>
          <w:rFonts w:ascii="Arial" w:eastAsia="Arial" w:hAnsi="Arial" w:cs="Arial"/>
          <w:bCs/>
          <w:iCs/>
          <w:sz w:val="20"/>
          <w:szCs w:val="20"/>
        </w:rPr>
        <w:t xml:space="preserve"> model </w:t>
      </w:r>
      <w:proofErr w:type="spellStart"/>
      <w:r w:rsidRPr="00242211">
        <w:rPr>
          <w:rFonts w:ascii="Arial" w:eastAsia="Arial" w:hAnsi="Arial" w:cs="Arial"/>
          <w:bCs/>
          <w:iCs/>
          <w:sz w:val="20"/>
          <w:szCs w:val="20"/>
        </w:rPr>
        <w:t>hewan</w:t>
      </w:r>
      <w:proofErr w:type="spellEnd"/>
      <w:r w:rsidRPr="00242211">
        <w:rPr>
          <w:rFonts w:ascii="Arial" w:eastAsia="Arial" w:hAnsi="Arial" w:cs="Arial"/>
          <w:bCs/>
          <w:iCs/>
          <w:sz w:val="20"/>
          <w:szCs w:val="20"/>
        </w:rPr>
        <w:t xml:space="preserve"> </w:t>
      </w:r>
      <w:proofErr w:type="spellStart"/>
      <w:r w:rsidRPr="00242211">
        <w:rPr>
          <w:rFonts w:ascii="Arial" w:eastAsia="Arial" w:hAnsi="Arial" w:cs="Arial"/>
          <w:bCs/>
          <w:iCs/>
          <w:sz w:val="20"/>
          <w:szCs w:val="20"/>
        </w:rPr>
        <w:t>coba</w:t>
      </w:r>
      <w:proofErr w:type="spellEnd"/>
      <w:r w:rsidRPr="00242211">
        <w:rPr>
          <w:rFonts w:ascii="Arial" w:eastAsia="Arial" w:hAnsi="Arial" w:cs="Arial"/>
          <w:bCs/>
          <w:iCs/>
          <w:sz w:val="20"/>
          <w:szCs w:val="20"/>
        </w:rPr>
        <w:t xml:space="preserve"> </w:t>
      </w:r>
      <w:proofErr w:type="spellStart"/>
      <w:r w:rsidRPr="00242211">
        <w:rPr>
          <w:rFonts w:ascii="Arial" w:eastAsia="Arial" w:hAnsi="Arial" w:cs="Arial"/>
          <w:bCs/>
          <w:iCs/>
          <w:sz w:val="20"/>
          <w:szCs w:val="20"/>
        </w:rPr>
        <w:t>diamati</w:t>
      </w:r>
      <w:proofErr w:type="spellEnd"/>
      <w:r w:rsidRPr="00242211">
        <w:rPr>
          <w:rFonts w:ascii="Arial" w:eastAsia="Arial" w:hAnsi="Arial" w:cs="Arial"/>
          <w:bCs/>
          <w:iCs/>
          <w:sz w:val="20"/>
          <w:szCs w:val="20"/>
        </w:rPr>
        <w:t xml:space="preserve"> </w:t>
      </w:r>
      <w:proofErr w:type="spellStart"/>
      <w:r w:rsidRPr="00242211">
        <w:rPr>
          <w:rFonts w:ascii="Arial" w:eastAsia="Arial" w:hAnsi="Arial" w:cs="Arial"/>
          <w:bCs/>
          <w:iCs/>
          <w:sz w:val="20"/>
          <w:szCs w:val="20"/>
        </w:rPr>
        <w:t>dan</w:t>
      </w:r>
      <w:proofErr w:type="spellEnd"/>
      <w:r w:rsidRPr="00242211">
        <w:rPr>
          <w:rFonts w:ascii="Arial" w:eastAsia="Arial" w:hAnsi="Arial" w:cs="Arial"/>
          <w:bCs/>
          <w:iCs/>
          <w:sz w:val="20"/>
          <w:szCs w:val="20"/>
        </w:rPr>
        <w:t xml:space="preserve"> </w:t>
      </w:r>
      <w:proofErr w:type="spellStart"/>
      <w:r w:rsidRPr="00242211">
        <w:rPr>
          <w:rFonts w:ascii="Arial" w:eastAsia="Arial" w:hAnsi="Arial" w:cs="Arial"/>
          <w:bCs/>
          <w:iCs/>
          <w:sz w:val="20"/>
          <w:szCs w:val="20"/>
        </w:rPr>
        <w:t>diukur</w:t>
      </w:r>
      <w:proofErr w:type="spellEnd"/>
      <w:r w:rsidRPr="00242211">
        <w:rPr>
          <w:rFonts w:ascii="Arial" w:eastAsia="Arial" w:hAnsi="Arial" w:cs="Arial"/>
          <w:bCs/>
          <w:iCs/>
          <w:sz w:val="20"/>
          <w:szCs w:val="20"/>
        </w:rPr>
        <w:t xml:space="preserve"> </w:t>
      </w:r>
      <w:proofErr w:type="spellStart"/>
      <w:r w:rsidRPr="00242211">
        <w:rPr>
          <w:rFonts w:ascii="Arial" w:eastAsia="Arial" w:hAnsi="Arial" w:cs="Arial"/>
          <w:bCs/>
          <w:iCs/>
          <w:sz w:val="20"/>
          <w:szCs w:val="20"/>
        </w:rPr>
        <w:t>baik</w:t>
      </w:r>
      <w:proofErr w:type="spellEnd"/>
      <w:r w:rsidRPr="00242211">
        <w:rPr>
          <w:rFonts w:ascii="Arial" w:eastAsia="Arial" w:hAnsi="Arial" w:cs="Arial"/>
          <w:bCs/>
          <w:iCs/>
          <w:sz w:val="20"/>
          <w:szCs w:val="20"/>
        </w:rPr>
        <w:t xml:space="preserve"> pre </w:t>
      </w:r>
      <w:proofErr w:type="spellStart"/>
      <w:r w:rsidRPr="00242211">
        <w:rPr>
          <w:rFonts w:ascii="Arial" w:eastAsia="Arial" w:hAnsi="Arial" w:cs="Arial"/>
          <w:bCs/>
          <w:iCs/>
          <w:sz w:val="20"/>
          <w:szCs w:val="20"/>
        </w:rPr>
        <w:t>dan</w:t>
      </w:r>
      <w:proofErr w:type="spellEnd"/>
      <w:r w:rsidRPr="00242211">
        <w:rPr>
          <w:rFonts w:ascii="Arial" w:eastAsia="Arial" w:hAnsi="Arial" w:cs="Arial"/>
          <w:bCs/>
          <w:iCs/>
          <w:sz w:val="20"/>
          <w:szCs w:val="20"/>
        </w:rPr>
        <w:t xml:space="preserve"> post </w:t>
      </w:r>
      <w:proofErr w:type="spellStart"/>
      <w:r w:rsidRPr="00242211">
        <w:rPr>
          <w:rFonts w:ascii="Arial" w:eastAsia="Arial" w:hAnsi="Arial" w:cs="Arial"/>
          <w:bCs/>
          <w:iCs/>
          <w:sz w:val="20"/>
          <w:szCs w:val="20"/>
        </w:rPr>
        <w:t>perlakuan</w:t>
      </w:r>
      <w:proofErr w:type="spellEnd"/>
      <w:r w:rsidRPr="00242211">
        <w:rPr>
          <w:rFonts w:ascii="Arial" w:eastAsia="Arial" w:hAnsi="Arial" w:cs="Arial"/>
          <w:bCs/>
          <w:iCs/>
          <w:sz w:val="20"/>
          <w:szCs w:val="20"/>
        </w:rPr>
        <w:t xml:space="preserve">, </w:t>
      </w:r>
      <w:proofErr w:type="spellStart"/>
      <w:r w:rsidRPr="00242211">
        <w:rPr>
          <w:rFonts w:ascii="Arial" w:eastAsia="Arial" w:hAnsi="Arial" w:cs="Arial"/>
          <w:bCs/>
          <w:iCs/>
          <w:sz w:val="20"/>
          <w:szCs w:val="20"/>
        </w:rPr>
        <w:t>meliputi</w:t>
      </w:r>
      <w:proofErr w:type="spellEnd"/>
      <w:r w:rsidRPr="00242211">
        <w:rPr>
          <w:rFonts w:ascii="Arial" w:eastAsia="Arial" w:hAnsi="Arial" w:cs="Arial"/>
          <w:bCs/>
          <w:iCs/>
          <w:sz w:val="20"/>
          <w:szCs w:val="20"/>
        </w:rPr>
        <w:t xml:space="preserve">: </w:t>
      </w:r>
      <w:proofErr w:type="spellStart"/>
      <w:r w:rsidRPr="00242211">
        <w:rPr>
          <w:rFonts w:ascii="Arial" w:eastAsia="Arial" w:hAnsi="Arial" w:cs="Arial"/>
          <w:bCs/>
          <w:iCs/>
          <w:sz w:val="20"/>
          <w:szCs w:val="20"/>
        </w:rPr>
        <w:t>warna</w:t>
      </w:r>
      <w:proofErr w:type="spellEnd"/>
      <w:r w:rsidRPr="00242211">
        <w:rPr>
          <w:rFonts w:ascii="Arial" w:eastAsia="Arial" w:hAnsi="Arial" w:cs="Arial"/>
          <w:bCs/>
          <w:iCs/>
          <w:sz w:val="20"/>
          <w:szCs w:val="20"/>
        </w:rPr>
        <w:t xml:space="preserve"> gingiva, </w:t>
      </w:r>
      <w:r w:rsidRPr="00242211">
        <w:rPr>
          <w:rFonts w:ascii="Arial" w:eastAsia="Arial" w:hAnsi="Arial" w:cs="Arial"/>
          <w:bCs/>
          <w:i/>
          <w:iCs/>
          <w:sz w:val="20"/>
          <w:szCs w:val="20"/>
        </w:rPr>
        <w:t>Probing pocket depth</w:t>
      </w:r>
      <w:r w:rsidRPr="00242211">
        <w:rPr>
          <w:rFonts w:ascii="Arial" w:eastAsia="Arial" w:hAnsi="Arial" w:cs="Arial"/>
          <w:bCs/>
          <w:iCs/>
          <w:sz w:val="20"/>
          <w:szCs w:val="20"/>
        </w:rPr>
        <w:t xml:space="preserve">, </w:t>
      </w:r>
      <w:r w:rsidRPr="00242211">
        <w:rPr>
          <w:rFonts w:ascii="Arial" w:eastAsia="Arial" w:hAnsi="Arial" w:cs="Arial"/>
          <w:bCs/>
          <w:i/>
          <w:iCs/>
          <w:sz w:val="20"/>
          <w:szCs w:val="20"/>
        </w:rPr>
        <w:t>Clinical attachment loss</w:t>
      </w:r>
      <w:r w:rsidRPr="00242211">
        <w:rPr>
          <w:rFonts w:ascii="Arial" w:eastAsia="Arial" w:hAnsi="Arial" w:cs="Arial"/>
          <w:bCs/>
          <w:iCs/>
          <w:sz w:val="20"/>
          <w:szCs w:val="20"/>
        </w:rPr>
        <w:t xml:space="preserve">, </w:t>
      </w:r>
      <w:r w:rsidRPr="00242211">
        <w:rPr>
          <w:rFonts w:ascii="Arial" w:eastAsia="Arial" w:hAnsi="Arial" w:cs="Arial"/>
          <w:bCs/>
          <w:i/>
          <w:iCs/>
          <w:sz w:val="20"/>
          <w:szCs w:val="20"/>
        </w:rPr>
        <w:t>Sulcus bleeding index.</w:t>
      </w:r>
      <w:r w:rsidRPr="00242211">
        <w:rPr>
          <w:rFonts w:ascii="Arial" w:eastAsia="Arial" w:hAnsi="Arial" w:cs="Arial"/>
          <w:bCs/>
          <w:iCs/>
          <w:sz w:val="20"/>
          <w:szCs w:val="20"/>
          <w:lang w:val="id-ID"/>
        </w:rPr>
        <w:t xml:space="preserve"> Pada</w:t>
      </w:r>
      <w:r w:rsidRPr="00242211">
        <w:rPr>
          <w:rFonts w:ascii="Arial" w:eastAsia="Arial" w:hAnsi="Arial" w:cs="Arial"/>
          <w:bCs/>
          <w:iCs/>
          <w:sz w:val="20"/>
          <w:szCs w:val="20"/>
        </w:rPr>
        <w:t xml:space="preserve"> </w:t>
      </w:r>
      <w:proofErr w:type="spellStart"/>
      <w:r w:rsidRPr="00242211">
        <w:rPr>
          <w:rFonts w:ascii="Arial" w:eastAsia="Arial" w:hAnsi="Arial" w:cs="Arial"/>
          <w:bCs/>
          <w:iCs/>
          <w:sz w:val="20"/>
          <w:szCs w:val="20"/>
        </w:rPr>
        <w:t>hari</w:t>
      </w:r>
      <w:proofErr w:type="spellEnd"/>
      <w:r w:rsidRPr="00242211">
        <w:rPr>
          <w:rFonts w:ascii="Arial" w:eastAsia="Arial" w:hAnsi="Arial" w:cs="Arial"/>
          <w:bCs/>
          <w:iCs/>
          <w:sz w:val="20"/>
          <w:szCs w:val="20"/>
        </w:rPr>
        <w:t xml:space="preserve"> ke-8 </w:t>
      </w:r>
      <w:proofErr w:type="spellStart"/>
      <w:r w:rsidRPr="00242211">
        <w:rPr>
          <w:rFonts w:ascii="Arial" w:eastAsia="Arial" w:hAnsi="Arial" w:cs="Arial"/>
          <w:bCs/>
          <w:iCs/>
          <w:sz w:val="20"/>
          <w:szCs w:val="20"/>
        </w:rPr>
        <w:t>semua</w:t>
      </w:r>
      <w:proofErr w:type="spellEnd"/>
      <w:r w:rsidRPr="00242211">
        <w:rPr>
          <w:rFonts w:ascii="Arial" w:eastAsia="Arial" w:hAnsi="Arial" w:cs="Arial"/>
          <w:bCs/>
          <w:iCs/>
          <w:sz w:val="20"/>
          <w:szCs w:val="20"/>
        </w:rPr>
        <w:t xml:space="preserve"> </w:t>
      </w:r>
      <w:proofErr w:type="spellStart"/>
      <w:r w:rsidRPr="00242211">
        <w:rPr>
          <w:rFonts w:ascii="Arial" w:eastAsia="Arial" w:hAnsi="Arial" w:cs="Arial"/>
          <w:bCs/>
          <w:iCs/>
          <w:sz w:val="20"/>
          <w:szCs w:val="20"/>
        </w:rPr>
        <w:t>kelompok</w:t>
      </w:r>
      <w:proofErr w:type="spellEnd"/>
      <w:r w:rsidRPr="00242211">
        <w:rPr>
          <w:rFonts w:ascii="Arial" w:eastAsia="Arial" w:hAnsi="Arial" w:cs="Arial"/>
          <w:bCs/>
          <w:iCs/>
          <w:sz w:val="20"/>
          <w:szCs w:val="20"/>
        </w:rPr>
        <w:t xml:space="preserve"> </w:t>
      </w:r>
      <w:proofErr w:type="spellStart"/>
      <w:r w:rsidRPr="00242211">
        <w:rPr>
          <w:rFonts w:ascii="Arial" w:eastAsia="Arial" w:hAnsi="Arial" w:cs="Arial"/>
          <w:bCs/>
          <w:iCs/>
          <w:sz w:val="20"/>
          <w:szCs w:val="20"/>
        </w:rPr>
        <w:t>dilakukan</w:t>
      </w:r>
      <w:proofErr w:type="spellEnd"/>
      <w:r w:rsidRPr="00242211">
        <w:rPr>
          <w:rFonts w:ascii="Arial" w:eastAsia="Arial" w:hAnsi="Arial" w:cs="Arial"/>
          <w:bCs/>
          <w:iCs/>
          <w:sz w:val="20"/>
          <w:szCs w:val="20"/>
        </w:rPr>
        <w:t xml:space="preserve"> </w:t>
      </w:r>
      <w:r w:rsidRPr="00242211">
        <w:rPr>
          <w:rFonts w:ascii="Arial" w:eastAsia="Arial" w:hAnsi="Arial" w:cs="Arial"/>
          <w:bCs/>
          <w:i/>
          <w:iCs/>
          <w:sz w:val="20"/>
          <w:szCs w:val="20"/>
        </w:rPr>
        <w:t xml:space="preserve">scaling manual </w:t>
      </w:r>
      <w:proofErr w:type="spellStart"/>
      <w:r w:rsidRPr="00242211">
        <w:rPr>
          <w:rFonts w:ascii="Arial" w:eastAsia="Arial" w:hAnsi="Arial" w:cs="Arial"/>
          <w:bCs/>
          <w:i/>
          <w:iCs/>
          <w:sz w:val="20"/>
          <w:szCs w:val="20"/>
        </w:rPr>
        <w:t>dan</w:t>
      </w:r>
      <w:proofErr w:type="spellEnd"/>
      <w:r w:rsidRPr="00242211">
        <w:rPr>
          <w:rFonts w:ascii="Arial" w:eastAsia="Arial" w:hAnsi="Arial" w:cs="Arial"/>
          <w:bCs/>
          <w:i/>
          <w:iCs/>
          <w:sz w:val="20"/>
          <w:szCs w:val="20"/>
        </w:rPr>
        <w:t xml:space="preserve"> </w:t>
      </w:r>
      <w:proofErr w:type="spellStart"/>
      <w:r w:rsidRPr="00242211">
        <w:rPr>
          <w:rFonts w:ascii="Arial" w:eastAsia="Arial" w:hAnsi="Arial" w:cs="Arial"/>
          <w:bCs/>
          <w:iCs/>
          <w:sz w:val="20"/>
          <w:szCs w:val="20"/>
        </w:rPr>
        <w:t>selanjutnya</w:t>
      </w:r>
      <w:proofErr w:type="spellEnd"/>
      <w:r w:rsidRPr="00242211">
        <w:rPr>
          <w:rFonts w:ascii="Arial" w:eastAsia="Arial" w:hAnsi="Arial" w:cs="Arial"/>
          <w:bCs/>
          <w:iCs/>
          <w:sz w:val="20"/>
          <w:szCs w:val="20"/>
        </w:rPr>
        <w:t xml:space="preserve"> </w:t>
      </w:r>
      <w:proofErr w:type="spellStart"/>
      <w:r w:rsidRPr="00242211">
        <w:rPr>
          <w:rFonts w:ascii="Arial" w:eastAsia="Arial" w:hAnsi="Arial" w:cs="Arial"/>
          <w:bCs/>
          <w:iCs/>
          <w:sz w:val="20"/>
          <w:szCs w:val="20"/>
        </w:rPr>
        <w:t>diaplikasikan</w:t>
      </w:r>
      <w:proofErr w:type="spellEnd"/>
      <w:r w:rsidRPr="00242211">
        <w:rPr>
          <w:rFonts w:ascii="Arial" w:eastAsia="Arial" w:hAnsi="Arial" w:cs="Arial"/>
          <w:bCs/>
          <w:iCs/>
          <w:sz w:val="20"/>
          <w:szCs w:val="20"/>
          <w:lang w:val="id-ID"/>
        </w:rPr>
        <w:t xml:space="preserve"> </w:t>
      </w:r>
      <w:r w:rsidRPr="00B13A9B">
        <w:rPr>
          <w:rFonts w:ascii="Arial" w:eastAsia="Arial" w:hAnsi="Arial" w:cs="Arial"/>
          <w:bCs/>
          <w:i/>
          <w:iCs/>
          <w:sz w:val="20"/>
          <w:szCs w:val="20"/>
        </w:rPr>
        <w:t>Ti-</w:t>
      </w:r>
      <w:proofErr w:type="spellStart"/>
      <w:r w:rsidRPr="00B13A9B">
        <w:rPr>
          <w:rFonts w:ascii="Arial" w:eastAsia="Arial" w:hAnsi="Arial" w:cs="Arial"/>
          <w:bCs/>
          <w:i/>
          <w:iCs/>
          <w:sz w:val="20"/>
          <w:szCs w:val="20"/>
        </w:rPr>
        <w:t>es</w:t>
      </w:r>
      <w:proofErr w:type="spellEnd"/>
      <w:r w:rsidRPr="00242211">
        <w:rPr>
          <w:rFonts w:ascii="Arial" w:eastAsia="Arial" w:hAnsi="Arial" w:cs="Arial"/>
          <w:bCs/>
          <w:iCs/>
          <w:sz w:val="20"/>
          <w:szCs w:val="20"/>
        </w:rPr>
        <w:t xml:space="preserve"> </w:t>
      </w:r>
      <w:r w:rsidRPr="00242211">
        <w:rPr>
          <w:rFonts w:ascii="Arial" w:eastAsia="Arial" w:hAnsi="Arial" w:cs="Arial"/>
          <w:bCs/>
          <w:i/>
          <w:iCs/>
          <w:sz w:val="20"/>
          <w:szCs w:val="20"/>
        </w:rPr>
        <w:t>Metronidazole</w:t>
      </w:r>
      <w:r w:rsidRPr="00242211">
        <w:rPr>
          <w:rFonts w:ascii="Arial" w:eastAsia="Arial" w:hAnsi="Arial" w:cs="Arial"/>
          <w:bCs/>
          <w:iCs/>
          <w:sz w:val="20"/>
          <w:szCs w:val="20"/>
        </w:rPr>
        <w:t xml:space="preserve"> gel plus 25% </w:t>
      </w:r>
      <w:proofErr w:type="spellStart"/>
      <w:r w:rsidRPr="00242211">
        <w:rPr>
          <w:rFonts w:ascii="Arial" w:eastAsia="Arial" w:hAnsi="Arial" w:cs="Arial"/>
          <w:bCs/>
          <w:iCs/>
          <w:sz w:val="20"/>
          <w:szCs w:val="20"/>
        </w:rPr>
        <w:t>dan</w:t>
      </w:r>
      <w:proofErr w:type="spellEnd"/>
      <w:r w:rsidRPr="00242211">
        <w:rPr>
          <w:rFonts w:ascii="Arial" w:eastAsia="Arial" w:hAnsi="Arial" w:cs="Arial"/>
          <w:bCs/>
          <w:iCs/>
          <w:sz w:val="20"/>
          <w:szCs w:val="20"/>
        </w:rPr>
        <w:t xml:space="preserve"> </w:t>
      </w:r>
      <w:r w:rsidRPr="00242211">
        <w:rPr>
          <w:rFonts w:ascii="Arial" w:eastAsia="Arial" w:hAnsi="Arial" w:cs="Arial"/>
          <w:bCs/>
          <w:iCs/>
          <w:sz w:val="20"/>
          <w:szCs w:val="20"/>
          <w:lang w:val="id-ID"/>
        </w:rPr>
        <w:t xml:space="preserve">gel </w:t>
      </w:r>
      <w:r>
        <w:rPr>
          <w:rFonts w:ascii="Arial" w:eastAsia="Arial" w:hAnsi="Arial" w:cs="Arial"/>
          <w:bCs/>
          <w:i/>
          <w:iCs/>
          <w:sz w:val="20"/>
          <w:szCs w:val="20"/>
        </w:rPr>
        <w:t xml:space="preserve">Aloe </w:t>
      </w:r>
      <w:proofErr w:type="spellStart"/>
      <w:r>
        <w:rPr>
          <w:rFonts w:ascii="Arial" w:eastAsia="Arial" w:hAnsi="Arial" w:cs="Arial"/>
          <w:bCs/>
          <w:i/>
          <w:iCs/>
          <w:sz w:val="20"/>
          <w:szCs w:val="20"/>
        </w:rPr>
        <w:t>v</w:t>
      </w:r>
      <w:r w:rsidRPr="00242211">
        <w:rPr>
          <w:rFonts w:ascii="Arial" w:eastAsia="Arial" w:hAnsi="Arial" w:cs="Arial"/>
          <w:bCs/>
          <w:i/>
          <w:iCs/>
          <w:sz w:val="20"/>
          <w:szCs w:val="20"/>
        </w:rPr>
        <w:t>era</w:t>
      </w:r>
      <w:proofErr w:type="spellEnd"/>
      <w:r w:rsidRPr="00242211">
        <w:rPr>
          <w:rFonts w:ascii="Arial" w:eastAsia="Arial" w:hAnsi="Arial" w:cs="Arial"/>
          <w:bCs/>
          <w:iCs/>
          <w:sz w:val="20"/>
          <w:szCs w:val="20"/>
        </w:rPr>
        <w:t xml:space="preserve"> 99.03% </w:t>
      </w:r>
      <w:proofErr w:type="spellStart"/>
      <w:r w:rsidRPr="00242211">
        <w:rPr>
          <w:rFonts w:ascii="Arial" w:eastAsia="Arial" w:hAnsi="Arial" w:cs="Arial"/>
          <w:bCs/>
          <w:iCs/>
          <w:sz w:val="20"/>
          <w:szCs w:val="20"/>
        </w:rPr>
        <w:t>dengan</w:t>
      </w:r>
      <w:proofErr w:type="spellEnd"/>
      <w:r w:rsidRPr="00242211">
        <w:rPr>
          <w:rFonts w:ascii="Arial" w:eastAsia="Arial" w:hAnsi="Arial" w:cs="Arial"/>
          <w:bCs/>
          <w:iCs/>
          <w:sz w:val="20"/>
          <w:szCs w:val="20"/>
        </w:rPr>
        <w:t xml:space="preserve"> </w:t>
      </w:r>
      <w:proofErr w:type="spellStart"/>
      <w:r w:rsidRPr="00242211">
        <w:rPr>
          <w:rFonts w:ascii="Arial" w:eastAsia="Arial" w:hAnsi="Arial" w:cs="Arial"/>
          <w:bCs/>
          <w:iCs/>
          <w:sz w:val="20"/>
          <w:szCs w:val="20"/>
        </w:rPr>
        <w:t>injeksi</w:t>
      </w:r>
      <w:proofErr w:type="spellEnd"/>
      <w:r w:rsidRPr="00242211">
        <w:rPr>
          <w:rFonts w:ascii="Arial" w:eastAsia="Arial" w:hAnsi="Arial" w:cs="Arial"/>
          <w:bCs/>
          <w:iCs/>
          <w:sz w:val="20"/>
          <w:szCs w:val="20"/>
        </w:rPr>
        <w:t xml:space="preserve"> </w:t>
      </w:r>
      <w:proofErr w:type="spellStart"/>
      <w:r w:rsidRPr="00242211">
        <w:rPr>
          <w:rFonts w:ascii="Arial" w:eastAsia="Arial" w:hAnsi="Arial" w:cs="Arial"/>
          <w:bCs/>
          <w:iCs/>
          <w:sz w:val="20"/>
          <w:szCs w:val="20"/>
        </w:rPr>
        <w:t>infiltrasi</w:t>
      </w:r>
      <w:proofErr w:type="spellEnd"/>
      <w:r w:rsidRPr="00242211">
        <w:rPr>
          <w:rFonts w:ascii="Arial" w:eastAsia="Arial" w:hAnsi="Arial" w:cs="Arial"/>
          <w:bCs/>
          <w:iCs/>
          <w:sz w:val="20"/>
          <w:szCs w:val="20"/>
        </w:rPr>
        <w:t xml:space="preserve"> </w:t>
      </w:r>
      <w:proofErr w:type="spellStart"/>
      <w:r w:rsidRPr="00242211">
        <w:rPr>
          <w:rFonts w:ascii="Arial" w:eastAsia="Arial" w:hAnsi="Arial" w:cs="Arial"/>
          <w:bCs/>
          <w:iCs/>
          <w:sz w:val="20"/>
          <w:szCs w:val="20"/>
        </w:rPr>
        <w:t>pada</w:t>
      </w:r>
      <w:proofErr w:type="spellEnd"/>
      <w:r w:rsidRPr="00242211">
        <w:rPr>
          <w:rFonts w:ascii="Arial" w:eastAsia="Arial" w:hAnsi="Arial" w:cs="Arial"/>
          <w:bCs/>
          <w:iCs/>
          <w:sz w:val="20"/>
          <w:szCs w:val="20"/>
          <w:lang w:val="id-ID"/>
        </w:rPr>
        <w:t xml:space="preserve"> </w:t>
      </w:r>
      <w:proofErr w:type="spellStart"/>
      <w:r w:rsidRPr="00242211">
        <w:rPr>
          <w:rFonts w:ascii="Arial" w:eastAsia="Arial" w:hAnsi="Arial" w:cs="Arial"/>
          <w:bCs/>
          <w:iCs/>
          <w:sz w:val="20"/>
          <w:szCs w:val="20"/>
        </w:rPr>
        <w:t>daerah</w:t>
      </w:r>
      <w:proofErr w:type="spellEnd"/>
      <w:r w:rsidRPr="00242211">
        <w:rPr>
          <w:rFonts w:ascii="Arial" w:eastAsia="Arial" w:hAnsi="Arial" w:cs="Arial"/>
          <w:bCs/>
          <w:iCs/>
          <w:sz w:val="20"/>
          <w:szCs w:val="20"/>
        </w:rPr>
        <w:t xml:space="preserve"> </w:t>
      </w:r>
      <w:proofErr w:type="spellStart"/>
      <w:r w:rsidRPr="00242211">
        <w:rPr>
          <w:rFonts w:ascii="Arial" w:eastAsia="Arial" w:hAnsi="Arial" w:cs="Arial"/>
          <w:bCs/>
          <w:iCs/>
          <w:sz w:val="20"/>
          <w:szCs w:val="20"/>
        </w:rPr>
        <w:t>sekitar</w:t>
      </w:r>
      <w:proofErr w:type="spellEnd"/>
      <w:r w:rsidRPr="00242211">
        <w:rPr>
          <w:rFonts w:ascii="Arial" w:eastAsia="Arial" w:hAnsi="Arial" w:cs="Arial"/>
          <w:bCs/>
          <w:iCs/>
          <w:sz w:val="20"/>
          <w:szCs w:val="20"/>
        </w:rPr>
        <w:t xml:space="preserve"> </w:t>
      </w:r>
      <w:proofErr w:type="spellStart"/>
      <w:r w:rsidRPr="00242211">
        <w:rPr>
          <w:rFonts w:ascii="Arial" w:eastAsia="Arial" w:hAnsi="Arial" w:cs="Arial"/>
          <w:bCs/>
          <w:iCs/>
          <w:sz w:val="20"/>
          <w:szCs w:val="20"/>
        </w:rPr>
        <w:t>sulkus</w:t>
      </w:r>
      <w:proofErr w:type="spellEnd"/>
      <w:r w:rsidRPr="00242211">
        <w:rPr>
          <w:rFonts w:ascii="Arial" w:eastAsia="Arial" w:hAnsi="Arial" w:cs="Arial"/>
          <w:bCs/>
          <w:iCs/>
          <w:sz w:val="20"/>
          <w:szCs w:val="20"/>
        </w:rPr>
        <w:t xml:space="preserve"> </w:t>
      </w:r>
      <w:proofErr w:type="spellStart"/>
      <w:r w:rsidRPr="00242211">
        <w:rPr>
          <w:rFonts w:ascii="Arial" w:eastAsia="Arial" w:hAnsi="Arial" w:cs="Arial"/>
          <w:bCs/>
          <w:iCs/>
          <w:sz w:val="20"/>
          <w:szCs w:val="20"/>
        </w:rPr>
        <w:t>gigi</w:t>
      </w:r>
      <w:proofErr w:type="spellEnd"/>
      <w:r w:rsidRPr="00242211">
        <w:rPr>
          <w:rFonts w:ascii="Arial" w:eastAsia="Arial" w:hAnsi="Arial" w:cs="Arial"/>
          <w:bCs/>
          <w:iCs/>
          <w:sz w:val="20"/>
          <w:szCs w:val="20"/>
        </w:rPr>
        <w:t xml:space="preserve"> </w:t>
      </w:r>
      <w:r w:rsidRPr="00242211">
        <w:rPr>
          <w:rFonts w:ascii="Arial" w:eastAsia="Arial" w:hAnsi="Arial" w:cs="Arial"/>
          <w:bCs/>
          <w:iCs/>
          <w:sz w:val="20"/>
          <w:szCs w:val="20"/>
          <w:lang w:val="id-ID"/>
        </w:rPr>
        <w:t>anterior rahang bawah</w:t>
      </w:r>
      <w:bookmarkStart w:id="1" w:name="_Toc20128320"/>
      <w:bookmarkStart w:id="2" w:name="_Toc20128724"/>
      <w:bookmarkStart w:id="3" w:name="_Toc20141548"/>
      <w:bookmarkStart w:id="4" w:name="_Toc30583451"/>
      <w:bookmarkStart w:id="5" w:name="_Toc30583871"/>
      <w:bookmarkStart w:id="6" w:name="_Toc30584794"/>
      <w:bookmarkStart w:id="7" w:name="_Toc31028731"/>
      <w:r w:rsidRPr="00242211">
        <w:rPr>
          <w:rFonts w:ascii="Arial" w:eastAsia="Arial" w:hAnsi="Arial" w:cs="Arial"/>
          <w:bCs/>
          <w:iCs/>
          <w:sz w:val="20"/>
          <w:szCs w:val="20"/>
        </w:rPr>
        <w:t>.</w:t>
      </w:r>
      <w:r w:rsidRPr="00242211">
        <w:rPr>
          <w:rFonts w:ascii="Arial" w:eastAsia="Arial" w:hAnsi="Arial" w:cs="Arial"/>
          <w:bCs/>
          <w:iCs/>
          <w:sz w:val="20"/>
          <w:szCs w:val="20"/>
        </w:rPr>
        <w:fldChar w:fldCharType="begin" w:fldLock="1"/>
      </w:r>
      <w:r w:rsidRPr="00242211">
        <w:rPr>
          <w:rFonts w:ascii="Arial" w:eastAsia="Arial" w:hAnsi="Arial" w:cs="Arial"/>
          <w:bCs/>
          <w:iCs/>
          <w:sz w:val="20"/>
          <w:szCs w:val="20"/>
        </w:rPr>
        <w:instrText>ADDIN CSL_CITATION { "citationItems" : [ { "id" : "ITEM-1", "itemData" : { "DOI" : "10.14499/indonesianjpharm29iss3pp101", "ISSN" : "23389486", "abstract" : "Aloe vera has been used as folk medicine for a host of therapeutic indications of which the inner gel is the component extensively used and studied. Proponents of the use of this plant suggest that it is easily available, economical, and have fewer side effects compared to commercial drug compounds. However, the active constituents and their exact mechanisms have yet to be fully elucidated. This review focuses on the identification of the active constituents and their functional mechanism in the areas of anti-diabetic, anti-inflammatory, wound healing, and antibacterial. Preliminary evidence was found to support the antidiabetic effect which extended to the early stages of the disease with no adverse effects at the dosages used. Although topical application for its anti-inflammatory effect may be delayed and minute, oral administration has shown a significant response. However, too high a dose has been linked with an initial inflammatory reaction. Favorable response to the gel has also been demonstrated to support the use of A. vera in wound-healing and as an antibacterial agent, although limited to simple, uncomplicated wounds. Different active constituents such as acemannan and aloin have been suggested for the effects of the plant and this may be interpreted as synergism among different compounds rather than the action of a single compound. Until robust evidence is available, the plant should only be used as an adjunct to other well-established evidence-based treatment modalities.", "author" : [ { "dropping-particle" : "", "family" : "Heng", "given" : "Huay Chin", "non-dropping-particle" : "", "parse-names" : false, "suffix" : "" }, { "dropping-particle" : "", "family" : "Zulfakar", "given" : "Mohd Hanif", "non-dropping-particle" : "", "parse-names" : false, "suffix" : "" }, { "dropping-particle" : "", "family" : "Ng", "given" : "Pei Yuen", "non-dropping-particle" : "", "parse-names" : false, "suffix" : "" } ], "container-title" : "Indonesian Journal of Pharmacy", "id" : "ITEM-1", "issue" : "3", "issued" : { "date-parts" : [ [ "2018" ] ] }, "page" : "101-116", "title" : "Pharmaceutical applications of Aloe vera", "type" : "article-journal", "volume" : "29" }, "uris" : [ "http://www.mendeley.com/documents/?uuid=22f8979d-3a8b-471d-ae88-5324586375e6" ] } ], "mendeley" : { "formattedCitation" : "&lt;sup&gt;10&lt;/sup&gt;", "plainTextFormattedCitation" : "10" }, "properties" : { "noteIndex" : 0 }, "schema" : "https://github.com/citation-style-language/schema/raw/master/csl-citation.json" }</w:instrText>
      </w:r>
      <w:r w:rsidRPr="00242211">
        <w:rPr>
          <w:rFonts w:ascii="Arial" w:eastAsia="Arial" w:hAnsi="Arial" w:cs="Arial"/>
          <w:bCs/>
          <w:iCs/>
          <w:sz w:val="20"/>
          <w:szCs w:val="20"/>
        </w:rPr>
        <w:fldChar w:fldCharType="separate"/>
      </w:r>
      <w:r w:rsidRPr="00242211">
        <w:rPr>
          <w:rFonts w:ascii="Arial" w:eastAsia="Arial" w:hAnsi="Arial" w:cs="Arial"/>
          <w:bCs/>
          <w:iCs/>
          <w:noProof/>
          <w:sz w:val="20"/>
          <w:szCs w:val="20"/>
          <w:vertAlign w:val="superscript"/>
        </w:rPr>
        <w:t>10</w:t>
      </w:r>
      <w:r w:rsidRPr="00242211">
        <w:rPr>
          <w:rFonts w:ascii="Arial" w:eastAsia="Arial" w:hAnsi="Arial" w:cs="Arial"/>
          <w:bCs/>
          <w:iCs/>
          <w:sz w:val="20"/>
          <w:szCs w:val="20"/>
        </w:rPr>
        <w:fldChar w:fldCharType="end"/>
      </w:r>
    </w:p>
    <w:p w:rsidR="00242211" w:rsidRPr="00242211" w:rsidRDefault="00242211" w:rsidP="00242211">
      <w:pPr>
        <w:shd w:val="clear" w:color="auto" w:fill="FFFFFF"/>
        <w:autoSpaceDE w:val="0"/>
        <w:autoSpaceDN w:val="0"/>
        <w:adjustRightInd w:val="0"/>
        <w:spacing w:after="0" w:line="360" w:lineRule="auto"/>
        <w:ind w:firstLine="993"/>
        <w:jc w:val="both"/>
        <w:rPr>
          <w:rFonts w:ascii="Arial" w:hAnsi="Arial" w:cs="Arial"/>
          <w:b/>
          <w:noProof/>
          <w:sz w:val="20"/>
          <w:szCs w:val="20"/>
        </w:rPr>
      </w:pPr>
      <w:r w:rsidRPr="00242211">
        <w:rPr>
          <w:rFonts w:ascii="Arial" w:hAnsi="Arial" w:cs="Arial"/>
          <w:b/>
          <w:noProof/>
          <w:sz w:val="20"/>
          <w:szCs w:val="20"/>
          <w:lang w:val="en-US"/>
        </w:rPr>
        <w:drawing>
          <wp:inline distT="0" distB="0" distL="0" distR="0" wp14:anchorId="2DFF54F9" wp14:editId="376B97D2">
            <wp:extent cx="1518285" cy="2009775"/>
            <wp:effectExtent l="0" t="0" r="571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8285" cy="2009775"/>
                    </a:xfrm>
                    <a:prstGeom prst="rect">
                      <a:avLst/>
                    </a:prstGeom>
                    <a:noFill/>
                    <a:ln>
                      <a:noFill/>
                    </a:ln>
                  </pic:spPr>
                </pic:pic>
              </a:graphicData>
            </a:graphic>
          </wp:inline>
        </w:drawing>
      </w:r>
    </w:p>
    <w:p w:rsidR="00242211" w:rsidRPr="00242211" w:rsidRDefault="00242211" w:rsidP="00242211">
      <w:pPr>
        <w:shd w:val="clear" w:color="auto" w:fill="FFFFFF"/>
        <w:autoSpaceDE w:val="0"/>
        <w:autoSpaceDN w:val="0"/>
        <w:adjustRightInd w:val="0"/>
        <w:spacing w:after="0" w:line="240" w:lineRule="auto"/>
        <w:jc w:val="center"/>
        <w:rPr>
          <w:rFonts w:ascii="Arial" w:hAnsi="Arial" w:cs="Arial"/>
          <w:i/>
          <w:iCs/>
          <w:sz w:val="20"/>
          <w:szCs w:val="20"/>
        </w:rPr>
      </w:pPr>
      <w:proofErr w:type="spellStart"/>
      <w:r w:rsidRPr="00242211">
        <w:rPr>
          <w:rFonts w:ascii="Arial" w:hAnsi="Arial" w:cs="Arial"/>
          <w:sz w:val="20"/>
          <w:szCs w:val="20"/>
        </w:rPr>
        <w:t>Gambar</w:t>
      </w:r>
      <w:proofErr w:type="spellEnd"/>
      <w:r w:rsidRPr="00242211">
        <w:rPr>
          <w:rFonts w:ascii="Arial" w:hAnsi="Arial" w:cs="Arial"/>
          <w:sz w:val="20"/>
          <w:szCs w:val="20"/>
        </w:rPr>
        <w:t xml:space="preserve"> 1 </w:t>
      </w:r>
      <w:proofErr w:type="spellStart"/>
      <w:r w:rsidRPr="00242211">
        <w:rPr>
          <w:rFonts w:ascii="Arial" w:hAnsi="Arial" w:cs="Arial"/>
          <w:sz w:val="20"/>
          <w:szCs w:val="20"/>
        </w:rPr>
        <w:t>injeksi</w:t>
      </w:r>
      <w:proofErr w:type="spellEnd"/>
      <w:r w:rsidRPr="00242211">
        <w:rPr>
          <w:rFonts w:ascii="Arial" w:hAnsi="Arial" w:cs="Arial"/>
          <w:sz w:val="20"/>
          <w:szCs w:val="20"/>
        </w:rPr>
        <w:t xml:space="preserve"> </w:t>
      </w:r>
      <w:proofErr w:type="spellStart"/>
      <w:r w:rsidRPr="00242211">
        <w:rPr>
          <w:rFonts w:ascii="Arial" w:hAnsi="Arial" w:cs="Arial"/>
          <w:sz w:val="20"/>
          <w:szCs w:val="20"/>
          <w:lang w:val="en-US"/>
        </w:rPr>
        <w:t>infiltrasi</w:t>
      </w:r>
      <w:proofErr w:type="spellEnd"/>
      <w:r w:rsidRPr="00242211">
        <w:rPr>
          <w:rFonts w:ascii="Arial" w:hAnsi="Arial" w:cs="Arial"/>
          <w:sz w:val="20"/>
          <w:szCs w:val="20"/>
          <w:lang w:val="en-US"/>
        </w:rPr>
        <w:t xml:space="preserve"> </w:t>
      </w:r>
      <w:proofErr w:type="spellStart"/>
      <w:r w:rsidRPr="00242211">
        <w:rPr>
          <w:rFonts w:ascii="Arial" w:hAnsi="Arial" w:cs="Arial"/>
          <w:sz w:val="20"/>
          <w:szCs w:val="20"/>
          <w:lang w:val="en-US"/>
        </w:rPr>
        <w:t>bakteri</w:t>
      </w:r>
      <w:proofErr w:type="spellEnd"/>
      <w:r w:rsidRPr="00242211">
        <w:rPr>
          <w:rFonts w:ascii="Arial" w:hAnsi="Arial" w:cs="Arial"/>
          <w:sz w:val="20"/>
          <w:szCs w:val="20"/>
          <w:lang w:val="en-US"/>
        </w:rPr>
        <w:t xml:space="preserve"> </w:t>
      </w:r>
      <w:proofErr w:type="spellStart"/>
      <w:r w:rsidRPr="00242211">
        <w:rPr>
          <w:rFonts w:ascii="Arial" w:hAnsi="Arial" w:cs="Arial"/>
          <w:i/>
          <w:iCs/>
          <w:sz w:val="20"/>
          <w:szCs w:val="20"/>
          <w:lang w:val="en-US"/>
        </w:rPr>
        <w:t>Porphyromonas</w:t>
      </w:r>
      <w:proofErr w:type="spellEnd"/>
      <w:r w:rsidRPr="00242211">
        <w:rPr>
          <w:rFonts w:ascii="Arial" w:hAnsi="Arial" w:cs="Arial"/>
          <w:i/>
          <w:iCs/>
          <w:sz w:val="20"/>
          <w:szCs w:val="20"/>
          <w:lang w:val="en-US"/>
        </w:rPr>
        <w:t xml:space="preserve"> </w:t>
      </w:r>
      <w:proofErr w:type="spellStart"/>
      <w:r w:rsidRPr="00242211">
        <w:rPr>
          <w:rFonts w:ascii="Arial" w:hAnsi="Arial" w:cs="Arial"/>
          <w:i/>
          <w:iCs/>
          <w:sz w:val="20"/>
          <w:szCs w:val="20"/>
          <w:lang w:val="en-US"/>
        </w:rPr>
        <w:t>gingivalis</w:t>
      </w:r>
      <w:proofErr w:type="spellEnd"/>
      <w:r w:rsidRPr="00242211">
        <w:rPr>
          <w:rFonts w:ascii="Arial" w:hAnsi="Arial" w:cs="Arial"/>
          <w:i/>
          <w:iCs/>
          <w:sz w:val="20"/>
          <w:szCs w:val="20"/>
        </w:rPr>
        <w:t xml:space="preserve"> </w:t>
      </w:r>
      <w:proofErr w:type="spellStart"/>
      <w:r w:rsidRPr="00242211">
        <w:rPr>
          <w:rFonts w:ascii="Arial" w:hAnsi="Arial" w:cs="Arial"/>
          <w:iCs/>
          <w:sz w:val="20"/>
          <w:szCs w:val="20"/>
        </w:rPr>
        <w:t>intrasulkuler</w:t>
      </w:r>
      <w:proofErr w:type="spellEnd"/>
    </w:p>
    <w:p w:rsidR="00242211" w:rsidRPr="00242211" w:rsidRDefault="00242211" w:rsidP="00242211">
      <w:pPr>
        <w:shd w:val="clear" w:color="auto" w:fill="FFFFFF"/>
        <w:autoSpaceDE w:val="0"/>
        <w:autoSpaceDN w:val="0"/>
        <w:adjustRightInd w:val="0"/>
        <w:spacing w:after="0" w:line="240" w:lineRule="auto"/>
        <w:jc w:val="center"/>
        <w:rPr>
          <w:rFonts w:ascii="Arial" w:eastAsia="Arial" w:hAnsi="Arial" w:cs="Arial"/>
          <w:bCs/>
          <w:iCs/>
          <w:sz w:val="20"/>
          <w:szCs w:val="20"/>
        </w:rPr>
      </w:pPr>
    </w:p>
    <w:p w:rsidR="00242211" w:rsidRPr="00242211" w:rsidRDefault="00242211" w:rsidP="00242211">
      <w:pPr>
        <w:pStyle w:val="HTMLPreformatted"/>
        <w:tabs>
          <w:tab w:val="clear" w:pos="916"/>
          <w:tab w:val="left" w:pos="567"/>
        </w:tabs>
        <w:spacing w:line="360" w:lineRule="auto"/>
        <w:jc w:val="both"/>
        <w:rPr>
          <w:rFonts w:ascii="Arial" w:eastAsia="Arial" w:hAnsi="Arial" w:cs="Arial"/>
          <w:bCs/>
          <w:iCs/>
        </w:rPr>
      </w:pPr>
      <w:r w:rsidRPr="00242211">
        <w:rPr>
          <w:rStyle w:val="y2iqfc"/>
          <w:rFonts w:ascii="Arial" w:hAnsi="Arial" w:cs="Arial"/>
        </w:rPr>
        <w:tab/>
      </w:r>
      <w:r w:rsidRPr="00242211">
        <w:rPr>
          <w:rStyle w:val="y2iqfc"/>
          <w:rFonts w:ascii="Arial" w:hAnsi="Arial" w:cs="Arial"/>
          <w:lang w:val="id-ID"/>
        </w:rPr>
        <w:t xml:space="preserve">Sampel GCF dikumpulkan dari setiap </w:t>
      </w:r>
      <w:proofErr w:type="spellStart"/>
      <w:r w:rsidRPr="00242211">
        <w:rPr>
          <w:rStyle w:val="y2iqfc"/>
          <w:rFonts w:ascii="Arial" w:hAnsi="Arial" w:cs="Arial"/>
        </w:rPr>
        <w:t>sampel</w:t>
      </w:r>
      <w:proofErr w:type="spellEnd"/>
      <w:r w:rsidRPr="00242211">
        <w:rPr>
          <w:rStyle w:val="y2iqfc"/>
          <w:rFonts w:ascii="Arial" w:hAnsi="Arial" w:cs="Arial"/>
        </w:rPr>
        <w:t xml:space="preserve"> </w:t>
      </w:r>
      <w:proofErr w:type="spellStart"/>
      <w:r w:rsidRPr="00242211">
        <w:rPr>
          <w:rStyle w:val="y2iqfc"/>
          <w:rFonts w:ascii="Arial" w:hAnsi="Arial" w:cs="Arial"/>
        </w:rPr>
        <w:t>pada</w:t>
      </w:r>
      <w:proofErr w:type="spellEnd"/>
      <w:r w:rsidRPr="00242211">
        <w:rPr>
          <w:rStyle w:val="y2iqfc"/>
          <w:rFonts w:ascii="Arial" w:hAnsi="Arial" w:cs="Arial"/>
        </w:rPr>
        <w:t xml:space="preserve"> </w:t>
      </w:r>
      <w:proofErr w:type="spellStart"/>
      <w:r w:rsidRPr="00242211">
        <w:rPr>
          <w:rStyle w:val="y2iqfc"/>
          <w:rFonts w:ascii="Arial" w:hAnsi="Arial" w:cs="Arial"/>
        </w:rPr>
        <w:t>hari</w:t>
      </w:r>
      <w:proofErr w:type="spellEnd"/>
      <w:r w:rsidRPr="00242211">
        <w:rPr>
          <w:rStyle w:val="y2iqfc"/>
          <w:rFonts w:ascii="Arial" w:hAnsi="Arial" w:cs="Arial"/>
        </w:rPr>
        <w:t xml:space="preserve"> ke-1, 2 </w:t>
      </w:r>
      <w:proofErr w:type="spellStart"/>
      <w:r w:rsidRPr="00242211">
        <w:rPr>
          <w:rStyle w:val="y2iqfc"/>
          <w:rFonts w:ascii="Arial" w:hAnsi="Arial" w:cs="Arial"/>
        </w:rPr>
        <w:t>dan</w:t>
      </w:r>
      <w:proofErr w:type="spellEnd"/>
      <w:r w:rsidRPr="00242211">
        <w:rPr>
          <w:rStyle w:val="y2iqfc"/>
          <w:rFonts w:ascii="Arial" w:hAnsi="Arial" w:cs="Arial"/>
        </w:rPr>
        <w:t xml:space="preserve"> 3</w:t>
      </w:r>
      <w:r w:rsidRPr="00242211">
        <w:rPr>
          <w:rStyle w:val="y2iqfc"/>
          <w:rFonts w:ascii="Arial" w:hAnsi="Arial" w:cs="Arial"/>
          <w:lang w:val="id-ID"/>
        </w:rPr>
        <w:t xml:space="preserve">, </w:t>
      </w:r>
      <w:proofErr w:type="spellStart"/>
      <w:r w:rsidRPr="00242211">
        <w:rPr>
          <w:rFonts w:ascii="Arial" w:eastAsia="Arial" w:hAnsi="Arial" w:cs="Arial"/>
          <w:bCs/>
          <w:iCs/>
        </w:rPr>
        <w:t>setelah</w:t>
      </w:r>
      <w:proofErr w:type="spellEnd"/>
      <w:r w:rsidRPr="00242211">
        <w:rPr>
          <w:rFonts w:ascii="Arial" w:eastAsia="Arial" w:hAnsi="Arial" w:cs="Arial"/>
          <w:bCs/>
          <w:iCs/>
        </w:rPr>
        <w:t xml:space="preserve"> </w:t>
      </w:r>
      <w:proofErr w:type="spellStart"/>
      <w:r w:rsidRPr="00242211">
        <w:rPr>
          <w:rFonts w:ascii="Arial" w:eastAsia="Arial" w:hAnsi="Arial" w:cs="Arial"/>
          <w:bCs/>
          <w:iCs/>
        </w:rPr>
        <w:t>aplikasi</w:t>
      </w:r>
      <w:proofErr w:type="spellEnd"/>
      <w:r w:rsidRPr="00242211">
        <w:rPr>
          <w:rFonts w:ascii="Arial" w:eastAsia="Arial" w:hAnsi="Arial" w:cs="Arial"/>
          <w:bCs/>
          <w:iCs/>
        </w:rPr>
        <w:t xml:space="preserve"> gel d</w:t>
      </w:r>
      <w:r w:rsidRPr="00242211">
        <w:rPr>
          <w:rFonts w:ascii="Arial" w:eastAsia="Arial" w:hAnsi="Arial" w:cs="Arial"/>
          <w:bCs/>
          <w:iCs/>
          <w:lang w:val="id-ID"/>
        </w:rPr>
        <w:t>engan menggu</w:t>
      </w:r>
      <w:proofErr w:type="spellStart"/>
      <w:r w:rsidRPr="00242211">
        <w:rPr>
          <w:rFonts w:ascii="Arial" w:eastAsia="Arial" w:hAnsi="Arial" w:cs="Arial"/>
          <w:bCs/>
          <w:iCs/>
        </w:rPr>
        <w:t>nakan</w:t>
      </w:r>
      <w:proofErr w:type="spellEnd"/>
      <w:r w:rsidRPr="00242211">
        <w:rPr>
          <w:rFonts w:ascii="Arial" w:eastAsia="Arial" w:hAnsi="Arial" w:cs="Arial"/>
          <w:bCs/>
          <w:iCs/>
          <w:lang w:val="id-ID"/>
        </w:rPr>
        <w:t xml:space="preserve"> </w:t>
      </w:r>
      <w:proofErr w:type="spellStart"/>
      <w:r w:rsidRPr="00242211">
        <w:rPr>
          <w:rFonts w:ascii="Arial" w:eastAsia="Arial" w:hAnsi="Arial" w:cs="Arial"/>
          <w:bCs/>
          <w:i/>
          <w:iCs/>
        </w:rPr>
        <w:t>periopaper</w:t>
      </w:r>
      <w:proofErr w:type="spellEnd"/>
      <w:r w:rsidRPr="00242211">
        <w:rPr>
          <w:rFonts w:ascii="Arial" w:eastAsia="Arial" w:hAnsi="Arial" w:cs="Arial"/>
          <w:bCs/>
          <w:i/>
          <w:iCs/>
        </w:rPr>
        <w:t xml:space="preserve"> strip</w:t>
      </w:r>
      <w:r w:rsidRPr="00242211">
        <w:rPr>
          <w:rFonts w:ascii="Arial" w:eastAsia="Arial" w:hAnsi="Arial" w:cs="Arial"/>
          <w:bCs/>
          <w:iCs/>
        </w:rPr>
        <w:t xml:space="preserve"> yang</w:t>
      </w:r>
      <w:r w:rsidRPr="00242211">
        <w:rPr>
          <w:rFonts w:ascii="Arial" w:eastAsia="Arial" w:hAnsi="Arial" w:cs="Arial"/>
          <w:bCs/>
          <w:iCs/>
          <w:lang w:val="id-ID"/>
        </w:rPr>
        <w:t xml:space="preserve"> dimasukkan kedalam poket dan dibiarkan selama 60 detik.</w:t>
      </w:r>
      <w:r w:rsidRPr="00242211">
        <w:rPr>
          <w:rFonts w:ascii="Arial" w:eastAsia="Arial" w:hAnsi="Arial" w:cs="Arial"/>
          <w:bCs/>
          <w:iCs/>
        </w:rPr>
        <w:t xml:space="preserve"> </w:t>
      </w:r>
      <w:proofErr w:type="spellStart"/>
      <w:r w:rsidRPr="00242211">
        <w:rPr>
          <w:rFonts w:ascii="Arial" w:eastAsia="Arial" w:hAnsi="Arial" w:cs="Arial"/>
          <w:bCs/>
          <w:iCs/>
        </w:rPr>
        <w:t>Sampel</w:t>
      </w:r>
      <w:proofErr w:type="spellEnd"/>
      <w:r w:rsidRPr="00242211">
        <w:rPr>
          <w:rFonts w:ascii="Arial" w:eastAsia="Arial" w:hAnsi="Arial" w:cs="Arial"/>
          <w:bCs/>
          <w:iCs/>
        </w:rPr>
        <w:t xml:space="preserve"> </w:t>
      </w:r>
      <w:proofErr w:type="spellStart"/>
      <w:r w:rsidRPr="00242211">
        <w:rPr>
          <w:rFonts w:ascii="Arial" w:eastAsia="Arial" w:hAnsi="Arial" w:cs="Arial"/>
          <w:bCs/>
          <w:iCs/>
        </w:rPr>
        <w:t>didilusikan</w:t>
      </w:r>
      <w:proofErr w:type="spellEnd"/>
      <w:r w:rsidRPr="00242211">
        <w:rPr>
          <w:rFonts w:ascii="Arial" w:eastAsia="Arial" w:hAnsi="Arial" w:cs="Arial"/>
          <w:bCs/>
          <w:iCs/>
        </w:rPr>
        <w:t xml:space="preserve"> </w:t>
      </w:r>
      <w:proofErr w:type="spellStart"/>
      <w:r w:rsidRPr="00242211">
        <w:rPr>
          <w:rFonts w:ascii="Arial" w:eastAsia="Arial" w:hAnsi="Arial" w:cs="Arial"/>
          <w:bCs/>
          <w:iCs/>
        </w:rPr>
        <w:t>dengan</w:t>
      </w:r>
      <w:proofErr w:type="spellEnd"/>
      <w:r w:rsidRPr="00242211">
        <w:rPr>
          <w:rFonts w:ascii="Arial" w:eastAsia="Arial" w:hAnsi="Arial" w:cs="Arial"/>
          <w:bCs/>
          <w:iCs/>
        </w:rPr>
        <w:t xml:space="preserve"> </w:t>
      </w:r>
      <w:proofErr w:type="spellStart"/>
      <w:r w:rsidRPr="00242211">
        <w:rPr>
          <w:rFonts w:ascii="Arial" w:eastAsia="Arial" w:hAnsi="Arial" w:cs="Arial"/>
          <w:bCs/>
          <w:iCs/>
        </w:rPr>
        <w:t>penambahan</w:t>
      </w:r>
      <w:proofErr w:type="spellEnd"/>
      <w:r w:rsidRPr="00242211">
        <w:rPr>
          <w:rFonts w:ascii="Arial" w:eastAsia="Arial" w:hAnsi="Arial" w:cs="Arial"/>
          <w:bCs/>
          <w:iCs/>
        </w:rPr>
        <w:t xml:space="preserve"> 0</w:t>
      </w:r>
      <w:proofErr w:type="gramStart"/>
      <w:r w:rsidRPr="00242211">
        <w:rPr>
          <w:rFonts w:ascii="Arial" w:eastAsia="Arial" w:hAnsi="Arial" w:cs="Arial"/>
          <w:bCs/>
          <w:iCs/>
        </w:rPr>
        <w:t>,9</w:t>
      </w:r>
      <w:proofErr w:type="gramEnd"/>
      <w:r w:rsidRPr="00242211">
        <w:rPr>
          <w:rFonts w:ascii="Arial" w:eastAsia="Arial" w:hAnsi="Arial" w:cs="Arial"/>
          <w:bCs/>
          <w:iCs/>
        </w:rPr>
        <w:t xml:space="preserve">% </w:t>
      </w:r>
      <w:proofErr w:type="spellStart"/>
      <w:r w:rsidRPr="00242211">
        <w:rPr>
          <w:rFonts w:ascii="Arial" w:eastAsia="Arial" w:hAnsi="Arial" w:cs="Arial"/>
          <w:bCs/>
          <w:iCs/>
        </w:rPr>
        <w:t>NaCl</w:t>
      </w:r>
      <w:proofErr w:type="spellEnd"/>
      <w:r w:rsidRPr="00242211">
        <w:rPr>
          <w:rStyle w:val="y2iqfc"/>
          <w:rFonts w:ascii="Arial" w:hAnsi="Arial" w:cs="Arial"/>
        </w:rPr>
        <w:t>. S</w:t>
      </w:r>
      <w:r w:rsidRPr="00242211">
        <w:rPr>
          <w:rStyle w:val="y2iqfc"/>
          <w:rFonts w:ascii="Arial" w:hAnsi="Arial" w:cs="Arial"/>
          <w:lang w:val="id-ID"/>
        </w:rPr>
        <w:t xml:space="preserve">ampel kemudian </w:t>
      </w:r>
      <w:proofErr w:type="spellStart"/>
      <w:r w:rsidRPr="00242211">
        <w:rPr>
          <w:rStyle w:val="y2iqfc"/>
          <w:rFonts w:ascii="Arial" w:hAnsi="Arial" w:cs="Arial"/>
        </w:rPr>
        <w:t>dilakukan</w:t>
      </w:r>
      <w:proofErr w:type="spellEnd"/>
      <w:r w:rsidRPr="00242211">
        <w:rPr>
          <w:rStyle w:val="y2iqfc"/>
          <w:rFonts w:ascii="Arial" w:hAnsi="Arial" w:cs="Arial"/>
        </w:rPr>
        <w:t xml:space="preserve"> </w:t>
      </w:r>
      <w:r w:rsidRPr="00242211">
        <w:rPr>
          <w:rFonts w:ascii="Arial" w:eastAsia="Arial" w:hAnsi="Arial" w:cs="Arial"/>
          <w:bCs/>
          <w:iCs/>
          <w:lang w:val="id-ID"/>
        </w:rPr>
        <w:t xml:space="preserve">pengukuran </w:t>
      </w:r>
      <w:proofErr w:type="gramStart"/>
      <w:r w:rsidRPr="00242211">
        <w:rPr>
          <w:rFonts w:ascii="Arial" w:eastAsia="Arial" w:hAnsi="Arial" w:cs="Arial"/>
          <w:bCs/>
          <w:iCs/>
          <w:lang w:val="id-ID"/>
        </w:rPr>
        <w:t>kadar</w:t>
      </w:r>
      <w:proofErr w:type="gramEnd"/>
      <w:r w:rsidRPr="00242211">
        <w:rPr>
          <w:rFonts w:ascii="Arial" w:eastAsia="Arial" w:hAnsi="Arial" w:cs="Arial"/>
          <w:bCs/>
          <w:iCs/>
          <w:lang w:val="id-ID"/>
        </w:rPr>
        <w:t xml:space="preserve"> </w:t>
      </w:r>
      <w:r w:rsidRPr="00242211">
        <w:rPr>
          <w:rFonts w:ascii="Arial" w:eastAsia="Arial" w:hAnsi="Arial" w:cs="Arial"/>
          <w:bCs/>
          <w:i/>
          <w:iCs/>
        </w:rPr>
        <w:t>alkaline phosphatase</w:t>
      </w:r>
      <w:r w:rsidRPr="00242211">
        <w:rPr>
          <w:rFonts w:ascii="Arial" w:eastAsia="Arial" w:hAnsi="Arial" w:cs="Arial"/>
          <w:bCs/>
          <w:iCs/>
          <w:lang w:val="id-ID"/>
        </w:rPr>
        <w:t xml:space="preserve"> menggunakan</w:t>
      </w:r>
      <w:r w:rsidRPr="00242211">
        <w:rPr>
          <w:rFonts w:ascii="Arial" w:eastAsia="Arial" w:hAnsi="Arial" w:cs="Arial"/>
          <w:bCs/>
          <w:iCs/>
        </w:rPr>
        <w:t xml:space="preserve"> </w:t>
      </w:r>
      <w:r w:rsidRPr="00242211">
        <w:rPr>
          <w:rFonts w:ascii="Arial" w:eastAsia="Arial" w:hAnsi="Arial" w:cs="Arial"/>
          <w:bCs/>
          <w:iCs/>
          <w:lang w:val="id-ID"/>
        </w:rPr>
        <w:t xml:space="preserve">Spektrofotometer UV-Vis dengan panjang gelombang </w:t>
      </w:r>
      <w:r w:rsidRPr="00242211">
        <w:rPr>
          <w:rFonts w:ascii="Arial" w:eastAsia="Arial" w:hAnsi="Arial" w:cs="Arial"/>
          <w:bCs/>
          <w:iCs/>
        </w:rPr>
        <w:t xml:space="preserve">405 nm. </w:t>
      </w:r>
      <w:bookmarkEnd w:id="1"/>
      <w:bookmarkEnd w:id="2"/>
      <w:bookmarkEnd w:id="3"/>
      <w:bookmarkEnd w:id="4"/>
      <w:bookmarkEnd w:id="5"/>
      <w:bookmarkEnd w:id="6"/>
      <w:bookmarkEnd w:id="7"/>
    </w:p>
    <w:p w:rsidR="00242211" w:rsidRPr="00242211" w:rsidRDefault="00242211" w:rsidP="00242211">
      <w:pPr>
        <w:pStyle w:val="HTMLPreformatted"/>
        <w:jc w:val="center"/>
        <w:rPr>
          <w:rFonts w:ascii="Arial" w:hAnsi="Arial" w:cs="Arial"/>
          <w:b/>
          <w:noProof/>
        </w:rPr>
      </w:pPr>
      <w:r w:rsidRPr="00242211">
        <w:rPr>
          <w:rFonts w:ascii="Arial" w:hAnsi="Arial" w:cs="Arial"/>
          <w:b/>
          <w:noProof/>
        </w:rPr>
        <w:lastRenderedPageBreak/>
        <w:drawing>
          <wp:inline distT="0" distB="0" distL="0" distR="0" wp14:anchorId="35AC1214" wp14:editId="253E6B59">
            <wp:extent cx="1984375" cy="1501140"/>
            <wp:effectExtent l="0" t="6032"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1984375" cy="1501140"/>
                    </a:xfrm>
                    <a:prstGeom prst="rect">
                      <a:avLst/>
                    </a:prstGeom>
                    <a:noFill/>
                    <a:ln>
                      <a:noFill/>
                    </a:ln>
                  </pic:spPr>
                </pic:pic>
              </a:graphicData>
            </a:graphic>
          </wp:inline>
        </w:drawing>
      </w:r>
    </w:p>
    <w:p w:rsidR="00242211" w:rsidRPr="00242211" w:rsidRDefault="00242211" w:rsidP="00242211">
      <w:pPr>
        <w:pStyle w:val="HTMLPreformatted"/>
        <w:jc w:val="center"/>
        <w:rPr>
          <w:rFonts w:ascii="Arial" w:hAnsi="Arial" w:cs="Arial"/>
          <w:noProof/>
        </w:rPr>
      </w:pPr>
      <w:r w:rsidRPr="00242211">
        <w:rPr>
          <w:rFonts w:ascii="Arial" w:hAnsi="Arial" w:cs="Arial"/>
          <w:noProof/>
        </w:rPr>
        <w:t xml:space="preserve">Gambar 2. Medigel </w:t>
      </w:r>
      <w:r w:rsidRPr="00242211">
        <w:rPr>
          <w:rFonts w:ascii="Arial" w:hAnsi="Arial" w:cs="Arial"/>
          <w:i/>
          <w:noProof/>
        </w:rPr>
        <w:t>Aloe vera</w:t>
      </w:r>
      <w:r w:rsidRPr="00242211">
        <w:rPr>
          <w:rFonts w:ascii="Arial" w:hAnsi="Arial" w:cs="Arial"/>
          <w:noProof/>
        </w:rPr>
        <w:t xml:space="preserve"> </w:t>
      </w:r>
    </w:p>
    <w:p w:rsidR="00242211" w:rsidRPr="00242211" w:rsidRDefault="00242211" w:rsidP="00242211">
      <w:pPr>
        <w:pStyle w:val="HTMLPreformatted"/>
        <w:jc w:val="center"/>
        <w:rPr>
          <w:rFonts w:ascii="Arial" w:eastAsia="Arial" w:hAnsi="Arial" w:cs="Arial"/>
          <w:bCs/>
          <w:iCs/>
        </w:rPr>
      </w:pPr>
    </w:p>
    <w:p w:rsidR="00242211" w:rsidRPr="00242211" w:rsidRDefault="00242211" w:rsidP="00FE60A7">
      <w:pPr>
        <w:pStyle w:val="HTMLPreformatted"/>
        <w:tabs>
          <w:tab w:val="clear" w:pos="916"/>
          <w:tab w:val="left" w:pos="567"/>
        </w:tabs>
        <w:spacing w:line="360" w:lineRule="auto"/>
        <w:jc w:val="both"/>
        <w:rPr>
          <w:rFonts w:ascii="Arial" w:eastAsia="Arial" w:hAnsi="Arial" w:cs="Arial"/>
          <w:bCs/>
          <w:iCs/>
        </w:rPr>
      </w:pPr>
      <w:r w:rsidRPr="00242211">
        <w:rPr>
          <w:rFonts w:ascii="Arial" w:eastAsia="Arial" w:hAnsi="Arial" w:cs="Arial"/>
          <w:bCs/>
          <w:iCs/>
        </w:rPr>
        <w:tab/>
      </w:r>
      <w:r w:rsidRPr="00242211">
        <w:rPr>
          <w:rFonts w:ascii="Arial" w:eastAsia="Arial" w:hAnsi="Arial" w:cs="Arial"/>
          <w:bCs/>
          <w:iCs/>
          <w:lang w:val="id-ID"/>
        </w:rPr>
        <w:t>Gel lidah buaya (</w:t>
      </w:r>
      <w:r w:rsidRPr="00242211">
        <w:rPr>
          <w:rFonts w:ascii="Arial" w:eastAsia="Arial" w:hAnsi="Arial" w:cs="Arial"/>
          <w:bCs/>
          <w:i/>
          <w:iCs/>
          <w:lang w:val="id-ID"/>
        </w:rPr>
        <w:t xml:space="preserve">Aloe Vera) </w:t>
      </w:r>
      <w:r w:rsidRPr="00242211">
        <w:rPr>
          <w:rFonts w:ascii="Arial" w:eastAsia="Arial" w:hAnsi="Arial" w:cs="Arial"/>
          <w:bCs/>
          <w:iCs/>
          <w:lang w:val="id-ID"/>
        </w:rPr>
        <w:t xml:space="preserve">yang digunakan dalam penelitian ini adalah menggunakan gel </w:t>
      </w:r>
      <w:r w:rsidRPr="00242211">
        <w:rPr>
          <w:rFonts w:ascii="Arial" w:eastAsia="Arial" w:hAnsi="Arial" w:cs="Arial"/>
          <w:bCs/>
          <w:i/>
          <w:iCs/>
          <w:lang w:val="id-ID"/>
        </w:rPr>
        <w:t xml:space="preserve">Aloe </w:t>
      </w:r>
      <w:r w:rsidRPr="00242211">
        <w:rPr>
          <w:rFonts w:ascii="Arial" w:eastAsia="Arial" w:hAnsi="Arial" w:cs="Arial"/>
          <w:bCs/>
          <w:i/>
          <w:iCs/>
        </w:rPr>
        <w:t>v</w:t>
      </w:r>
      <w:r w:rsidRPr="00242211">
        <w:rPr>
          <w:rFonts w:ascii="Arial" w:eastAsia="Arial" w:hAnsi="Arial" w:cs="Arial"/>
          <w:bCs/>
          <w:i/>
          <w:iCs/>
          <w:lang w:val="id-ID"/>
        </w:rPr>
        <w:t xml:space="preserve">era </w:t>
      </w:r>
      <w:r w:rsidRPr="00242211">
        <w:rPr>
          <w:rFonts w:ascii="Arial" w:eastAsia="Arial" w:hAnsi="Arial" w:cs="Arial"/>
          <w:bCs/>
          <w:i/>
          <w:iCs/>
        </w:rPr>
        <w:t>f</w:t>
      </w:r>
      <w:r w:rsidRPr="00242211">
        <w:rPr>
          <w:rFonts w:ascii="Arial" w:eastAsia="Arial" w:hAnsi="Arial" w:cs="Arial"/>
          <w:bCs/>
          <w:i/>
          <w:iCs/>
          <w:lang w:val="id-ID"/>
        </w:rPr>
        <w:t xml:space="preserve">abricated </w:t>
      </w:r>
      <w:r w:rsidRPr="00242211">
        <w:rPr>
          <w:rFonts w:ascii="Arial" w:eastAsia="Arial" w:hAnsi="Arial" w:cs="Arial"/>
          <w:bCs/>
          <w:iCs/>
          <w:lang w:val="id-ID"/>
        </w:rPr>
        <w:t xml:space="preserve">yaitu medigel natural </w:t>
      </w:r>
      <w:r w:rsidRPr="00242211">
        <w:rPr>
          <w:rFonts w:ascii="Arial" w:eastAsia="Arial" w:hAnsi="Arial" w:cs="Arial"/>
          <w:bCs/>
          <w:i/>
          <w:iCs/>
          <w:lang w:val="id-ID"/>
        </w:rPr>
        <w:t xml:space="preserve">Aloe </w:t>
      </w:r>
      <w:r w:rsidRPr="00242211">
        <w:rPr>
          <w:rFonts w:ascii="Arial" w:eastAsia="Arial" w:hAnsi="Arial" w:cs="Arial"/>
          <w:bCs/>
          <w:i/>
          <w:iCs/>
        </w:rPr>
        <w:t>v</w:t>
      </w:r>
      <w:r w:rsidRPr="00242211">
        <w:rPr>
          <w:rFonts w:ascii="Arial" w:eastAsia="Arial" w:hAnsi="Arial" w:cs="Arial"/>
          <w:bCs/>
          <w:i/>
          <w:iCs/>
          <w:lang w:val="id-ID"/>
        </w:rPr>
        <w:t xml:space="preserve">era </w:t>
      </w:r>
      <w:r w:rsidRPr="00242211">
        <w:rPr>
          <w:rFonts w:ascii="Arial" w:eastAsia="Arial" w:hAnsi="Arial" w:cs="Arial"/>
          <w:bCs/>
          <w:iCs/>
          <w:lang w:val="id-ID"/>
        </w:rPr>
        <w:t xml:space="preserve">yang diproduksi oleh </w:t>
      </w:r>
      <w:r w:rsidRPr="00242211">
        <w:rPr>
          <w:rFonts w:ascii="Arial" w:eastAsia="Arial" w:hAnsi="Arial" w:cs="Arial"/>
          <w:bCs/>
          <w:i/>
          <w:iCs/>
          <w:lang w:val="id-ID"/>
        </w:rPr>
        <w:t xml:space="preserve">Kangzen </w:t>
      </w:r>
      <w:r w:rsidRPr="00242211">
        <w:rPr>
          <w:rFonts w:ascii="Arial" w:eastAsia="Arial" w:hAnsi="Arial" w:cs="Arial"/>
          <w:bCs/>
          <w:i/>
          <w:iCs/>
        </w:rPr>
        <w:t>K</w:t>
      </w:r>
      <w:r w:rsidRPr="00242211">
        <w:rPr>
          <w:rFonts w:ascii="Arial" w:eastAsia="Arial" w:hAnsi="Arial" w:cs="Arial"/>
          <w:bCs/>
          <w:i/>
          <w:iCs/>
          <w:lang w:val="id-ID"/>
        </w:rPr>
        <w:t xml:space="preserve">enko </w:t>
      </w:r>
      <w:r w:rsidRPr="00242211">
        <w:rPr>
          <w:rFonts w:ascii="Arial" w:eastAsia="Arial" w:hAnsi="Arial" w:cs="Arial"/>
          <w:bCs/>
          <w:iCs/>
          <w:lang w:val="id-ID"/>
        </w:rPr>
        <w:t xml:space="preserve">yang berasal dari Bangkok, Thailand. Sediaan dalam produk ini berupa gel 99,03% diekstrak </w:t>
      </w:r>
      <w:bookmarkStart w:id="8" w:name="_Hlk34505119"/>
      <w:r w:rsidRPr="00242211">
        <w:rPr>
          <w:rFonts w:ascii="Arial" w:eastAsia="Arial" w:hAnsi="Arial" w:cs="Arial"/>
          <w:bCs/>
          <w:iCs/>
          <w:lang w:val="id-ID"/>
        </w:rPr>
        <w:t xml:space="preserve">dari </w:t>
      </w:r>
      <w:r w:rsidRPr="00242211">
        <w:rPr>
          <w:rFonts w:ascii="Arial" w:eastAsia="Arial" w:hAnsi="Arial" w:cs="Arial"/>
          <w:bCs/>
          <w:i/>
          <w:iCs/>
          <w:lang w:val="id-ID"/>
        </w:rPr>
        <w:t xml:space="preserve">Aloe </w:t>
      </w:r>
      <w:r w:rsidRPr="00242211">
        <w:rPr>
          <w:rFonts w:ascii="Arial" w:eastAsia="Arial" w:hAnsi="Arial" w:cs="Arial"/>
          <w:bCs/>
          <w:i/>
          <w:iCs/>
        </w:rPr>
        <w:t>B</w:t>
      </w:r>
      <w:r w:rsidRPr="00242211">
        <w:rPr>
          <w:rFonts w:ascii="Arial" w:eastAsia="Arial" w:hAnsi="Arial" w:cs="Arial"/>
          <w:bCs/>
          <w:i/>
          <w:iCs/>
          <w:lang w:val="id-ID"/>
        </w:rPr>
        <w:t>arbadensis</w:t>
      </w:r>
      <w:r w:rsidRPr="00242211">
        <w:rPr>
          <w:rFonts w:ascii="Arial" w:eastAsia="Arial" w:hAnsi="Arial" w:cs="Arial"/>
          <w:bCs/>
          <w:iCs/>
          <w:lang w:val="id-ID"/>
        </w:rPr>
        <w:t xml:space="preserve"> dan 100% bebas Alloin</w:t>
      </w:r>
      <w:bookmarkEnd w:id="8"/>
      <w:r w:rsidRPr="00242211">
        <w:rPr>
          <w:rFonts w:ascii="Arial" w:eastAsia="Arial" w:hAnsi="Arial" w:cs="Arial"/>
          <w:bCs/>
          <w:iCs/>
          <w:lang w:val="id-ID"/>
        </w:rPr>
        <w:t>.</w:t>
      </w:r>
    </w:p>
    <w:p w:rsidR="003F7063" w:rsidRPr="00242211" w:rsidRDefault="00242211" w:rsidP="00242211">
      <w:pPr>
        <w:tabs>
          <w:tab w:val="left" w:pos="567"/>
        </w:tabs>
        <w:spacing w:after="0" w:line="360" w:lineRule="auto"/>
        <w:jc w:val="both"/>
        <w:rPr>
          <w:rFonts w:ascii="Arial" w:hAnsi="Arial" w:cs="Arial"/>
          <w:b/>
          <w:bCs/>
          <w:sz w:val="20"/>
          <w:szCs w:val="20"/>
        </w:rPr>
      </w:pPr>
      <w:r w:rsidRPr="00242211">
        <w:rPr>
          <w:rStyle w:val="y2iqfc"/>
          <w:rFonts w:ascii="Arial" w:hAnsi="Arial" w:cs="Arial"/>
          <w:sz w:val="20"/>
          <w:szCs w:val="20"/>
        </w:rPr>
        <w:tab/>
      </w:r>
      <w:r w:rsidRPr="00242211">
        <w:rPr>
          <w:rStyle w:val="y2iqfc"/>
          <w:rFonts w:ascii="Arial" w:hAnsi="Arial" w:cs="Arial"/>
          <w:sz w:val="20"/>
          <w:szCs w:val="20"/>
          <w:lang w:val="id-ID"/>
        </w:rPr>
        <w:t>Analisis statistik dilakukan dengan menggunakan SPSS versi 22</w:t>
      </w:r>
      <w:r w:rsidRPr="00242211">
        <w:rPr>
          <w:rStyle w:val="y2iqfc"/>
          <w:rFonts w:ascii="Arial" w:hAnsi="Arial" w:cs="Arial"/>
          <w:sz w:val="20"/>
          <w:szCs w:val="20"/>
        </w:rPr>
        <w:t xml:space="preserve">, </w:t>
      </w:r>
      <w:r w:rsidRPr="00242211">
        <w:rPr>
          <w:rFonts w:ascii="Arial" w:eastAsia="Arial" w:hAnsi="Arial" w:cs="Arial"/>
          <w:bCs/>
          <w:i/>
          <w:iCs/>
          <w:sz w:val="20"/>
          <w:szCs w:val="20"/>
        </w:rPr>
        <w:t>Independent t-test</w:t>
      </w:r>
      <w:r w:rsidRPr="00242211">
        <w:rPr>
          <w:rFonts w:ascii="Arial" w:eastAsia="Arial" w:hAnsi="Arial" w:cs="Arial"/>
          <w:bCs/>
          <w:iCs/>
          <w:sz w:val="20"/>
          <w:szCs w:val="20"/>
        </w:rPr>
        <w:t xml:space="preserve"> </w:t>
      </w:r>
      <w:proofErr w:type="spellStart"/>
      <w:r w:rsidRPr="00242211">
        <w:rPr>
          <w:rFonts w:ascii="Arial" w:eastAsia="Arial" w:hAnsi="Arial" w:cs="Arial"/>
          <w:bCs/>
          <w:iCs/>
          <w:sz w:val="20"/>
          <w:szCs w:val="20"/>
        </w:rPr>
        <w:t>untuk</w:t>
      </w:r>
      <w:proofErr w:type="spellEnd"/>
      <w:r w:rsidRPr="00242211">
        <w:rPr>
          <w:rFonts w:ascii="Arial" w:eastAsia="Arial" w:hAnsi="Arial" w:cs="Arial"/>
          <w:bCs/>
          <w:iCs/>
          <w:sz w:val="20"/>
          <w:szCs w:val="20"/>
        </w:rPr>
        <w:t xml:space="preserve"> </w:t>
      </w:r>
      <w:proofErr w:type="spellStart"/>
      <w:r w:rsidRPr="00242211">
        <w:rPr>
          <w:rFonts w:ascii="Arial" w:eastAsia="Arial" w:hAnsi="Arial" w:cs="Arial"/>
          <w:bCs/>
          <w:iCs/>
          <w:sz w:val="20"/>
          <w:szCs w:val="20"/>
        </w:rPr>
        <w:t>membandingkan</w:t>
      </w:r>
      <w:proofErr w:type="spellEnd"/>
      <w:r w:rsidRPr="00242211">
        <w:rPr>
          <w:rFonts w:ascii="Arial" w:eastAsia="Arial" w:hAnsi="Arial" w:cs="Arial"/>
          <w:bCs/>
          <w:iCs/>
          <w:sz w:val="20"/>
          <w:szCs w:val="20"/>
        </w:rPr>
        <w:t xml:space="preserve"> </w:t>
      </w:r>
      <w:proofErr w:type="spellStart"/>
      <w:r w:rsidRPr="00242211">
        <w:rPr>
          <w:rFonts w:ascii="Arial" w:eastAsia="Arial" w:hAnsi="Arial" w:cs="Arial"/>
          <w:bCs/>
          <w:iCs/>
          <w:sz w:val="20"/>
          <w:szCs w:val="20"/>
        </w:rPr>
        <w:t>dua</w:t>
      </w:r>
      <w:proofErr w:type="spellEnd"/>
      <w:r w:rsidRPr="00242211">
        <w:rPr>
          <w:rFonts w:ascii="Arial" w:eastAsia="Arial" w:hAnsi="Arial" w:cs="Arial"/>
          <w:bCs/>
          <w:iCs/>
          <w:sz w:val="20"/>
          <w:szCs w:val="20"/>
        </w:rPr>
        <w:t xml:space="preserve"> </w:t>
      </w:r>
      <w:proofErr w:type="spellStart"/>
      <w:r w:rsidRPr="00242211">
        <w:rPr>
          <w:rFonts w:ascii="Arial" w:eastAsia="Arial" w:hAnsi="Arial" w:cs="Arial"/>
          <w:bCs/>
          <w:iCs/>
          <w:sz w:val="20"/>
          <w:szCs w:val="20"/>
        </w:rPr>
        <w:t>kelompok</w:t>
      </w:r>
      <w:proofErr w:type="spellEnd"/>
      <w:r w:rsidRPr="00242211">
        <w:rPr>
          <w:rFonts w:ascii="Arial" w:eastAsia="Arial" w:hAnsi="Arial" w:cs="Arial"/>
          <w:bCs/>
          <w:iCs/>
          <w:sz w:val="20"/>
          <w:szCs w:val="20"/>
        </w:rPr>
        <w:t xml:space="preserve"> yang </w:t>
      </w:r>
      <w:proofErr w:type="spellStart"/>
      <w:r w:rsidRPr="00242211">
        <w:rPr>
          <w:rFonts w:ascii="Arial" w:eastAsia="Arial" w:hAnsi="Arial" w:cs="Arial"/>
          <w:bCs/>
          <w:iCs/>
          <w:sz w:val="20"/>
          <w:szCs w:val="20"/>
        </w:rPr>
        <w:t>berbeda</w:t>
      </w:r>
      <w:proofErr w:type="spellEnd"/>
    </w:p>
    <w:p w:rsidR="003F7063" w:rsidRPr="003F7063" w:rsidRDefault="003F7063" w:rsidP="003F7063">
      <w:pPr>
        <w:spacing w:after="0" w:line="360" w:lineRule="auto"/>
        <w:jc w:val="both"/>
        <w:rPr>
          <w:rFonts w:ascii="Arial" w:hAnsi="Arial" w:cs="Arial"/>
          <w:sz w:val="20"/>
          <w:szCs w:val="20"/>
        </w:rPr>
      </w:pPr>
    </w:p>
    <w:p w:rsidR="003F7063" w:rsidRDefault="003F7063" w:rsidP="003F7063">
      <w:pPr>
        <w:spacing w:after="0" w:line="360" w:lineRule="auto"/>
        <w:jc w:val="both"/>
        <w:rPr>
          <w:rFonts w:ascii="Arial" w:hAnsi="Arial" w:cs="Arial"/>
          <w:b/>
          <w:bCs/>
          <w:sz w:val="20"/>
          <w:szCs w:val="20"/>
        </w:rPr>
      </w:pPr>
      <w:r w:rsidRPr="003F7063">
        <w:rPr>
          <w:rFonts w:ascii="Arial" w:hAnsi="Arial" w:cs="Arial"/>
          <w:b/>
          <w:bCs/>
          <w:sz w:val="20"/>
          <w:szCs w:val="20"/>
        </w:rPr>
        <w:t>HASIL PENELITIAN</w:t>
      </w:r>
    </w:p>
    <w:p w:rsidR="00242211" w:rsidRDefault="00242211" w:rsidP="00242211">
      <w:pPr>
        <w:pStyle w:val="Heading2"/>
        <w:spacing w:line="360" w:lineRule="auto"/>
        <w:ind w:left="0" w:firstLine="567"/>
        <w:rPr>
          <w:rFonts w:ascii="Trebuchet MS" w:hAnsi="Trebuchet MS" w:cs="Arial"/>
          <w:b w:val="0"/>
          <w:sz w:val="20"/>
          <w:szCs w:val="20"/>
        </w:rPr>
      </w:pPr>
      <w:proofErr w:type="spellStart"/>
      <w:r>
        <w:rPr>
          <w:rFonts w:ascii="Trebuchet MS" w:hAnsi="Trebuchet MS" w:cs="Arial"/>
          <w:b w:val="0"/>
          <w:sz w:val="20"/>
          <w:szCs w:val="20"/>
        </w:rPr>
        <w:t>H</w:t>
      </w:r>
      <w:r w:rsidRPr="00AC50D3">
        <w:rPr>
          <w:rFonts w:ascii="Trebuchet MS" w:hAnsi="Trebuchet MS" w:cs="Arial"/>
          <w:b w:val="0"/>
          <w:sz w:val="20"/>
          <w:szCs w:val="20"/>
        </w:rPr>
        <w:t>asil</w:t>
      </w:r>
      <w:proofErr w:type="spellEnd"/>
      <w:r w:rsidRPr="00AC50D3">
        <w:rPr>
          <w:rFonts w:ascii="Trebuchet MS" w:hAnsi="Trebuchet MS" w:cs="Arial"/>
          <w:b w:val="0"/>
          <w:sz w:val="20"/>
          <w:szCs w:val="20"/>
        </w:rPr>
        <w:t xml:space="preserve"> </w:t>
      </w:r>
      <w:proofErr w:type="spellStart"/>
      <w:r w:rsidRPr="00AC50D3">
        <w:rPr>
          <w:rFonts w:ascii="Trebuchet MS" w:hAnsi="Trebuchet MS" w:cs="Arial"/>
          <w:b w:val="0"/>
          <w:sz w:val="20"/>
          <w:szCs w:val="20"/>
        </w:rPr>
        <w:t>pengukuran</w:t>
      </w:r>
      <w:proofErr w:type="spellEnd"/>
      <w:r w:rsidRPr="00AC50D3">
        <w:rPr>
          <w:rFonts w:ascii="Trebuchet MS" w:hAnsi="Trebuchet MS" w:cs="Arial"/>
          <w:b w:val="0"/>
          <w:sz w:val="20"/>
          <w:szCs w:val="20"/>
        </w:rPr>
        <w:t xml:space="preserve"> </w:t>
      </w:r>
      <w:proofErr w:type="spellStart"/>
      <w:proofErr w:type="gramStart"/>
      <w:r w:rsidRPr="00AC50D3">
        <w:rPr>
          <w:rFonts w:ascii="Trebuchet MS" w:hAnsi="Trebuchet MS" w:cs="Arial"/>
          <w:b w:val="0"/>
          <w:sz w:val="20"/>
          <w:szCs w:val="20"/>
        </w:rPr>
        <w:t>kadar</w:t>
      </w:r>
      <w:proofErr w:type="spellEnd"/>
      <w:proofErr w:type="gramEnd"/>
      <w:r w:rsidRPr="00AC50D3">
        <w:rPr>
          <w:rFonts w:ascii="Trebuchet MS" w:hAnsi="Trebuchet MS" w:cs="Arial"/>
          <w:b w:val="0"/>
          <w:sz w:val="20"/>
          <w:szCs w:val="20"/>
        </w:rPr>
        <w:t xml:space="preserve"> </w:t>
      </w:r>
      <w:r w:rsidRPr="00F431F8">
        <w:rPr>
          <w:rFonts w:ascii="Trebuchet MS" w:hAnsi="Trebuchet MS" w:cs="Arial"/>
          <w:b w:val="0"/>
          <w:i/>
          <w:sz w:val="20"/>
          <w:szCs w:val="20"/>
        </w:rPr>
        <w:t>alkaline phosphatase</w:t>
      </w:r>
      <w:r w:rsidRPr="00AC50D3">
        <w:rPr>
          <w:rFonts w:ascii="Trebuchet MS" w:hAnsi="Trebuchet MS" w:cs="Arial"/>
          <w:b w:val="0"/>
          <w:sz w:val="20"/>
          <w:szCs w:val="20"/>
        </w:rPr>
        <w:t xml:space="preserve"> </w:t>
      </w:r>
      <w:proofErr w:type="spellStart"/>
      <w:r w:rsidRPr="00AC50D3">
        <w:rPr>
          <w:rFonts w:ascii="Trebuchet MS" w:hAnsi="Trebuchet MS" w:cs="Arial"/>
          <w:b w:val="0"/>
          <w:sz w:val="20"/>
          <w:szCs w:val="20"/>
        </w:rPr>
        <w:t>sebagai</w:t>
      </w:r>
      <w:proofErr w:type="spellEnd"/>
      <w:r w:rsidRPr="00AC50D3">
        <w:rPr>
          <w:rFonts w:ascii="Trebuchet MS" w:hAnsi="Trebuchet MS" w:cs="Arial"/>
          <w:b w:val="0"/>
          <w:sz w:val="20"/>
          <w:szCs w:val="20"/>
        </w:rPr>
        <w:t xml:space="preserve"> </w:t>
      </w:r>
      <w:proofErr w:type="spellStart"/>
      <w:r w:rsidRPr="00AC50D3">
        <w:rPr>
          <w:rFonts w:ascii="Trebuchet MS" w:hAnsi="Trebuchet MS" w:cs="Arial"/>
          <w:b w:val="0"/>
          <w:sz w:val="20"/>
          <w:szCs w:val="20"/>
        </w:rPr>
        <w:t>berikut</w:t>
      </w:r>
      <w:proofErr w:type="spellEnd"/>
      <w:r w:rsidRPr="00AC50D3">
        <w:rPr>
          <w:rFonts w:ascii="Trebuchet MS" w:hAnsi="Trebuchet MS" w:cs="Arial"/>
          <w:b w:val="0"/>
          <w:sz w:val="20"/>
          <w:szCs w:val="20"/>
        </w:rPr>
        <w:t xml:space="preserve">: </w:t>
      </w:r>
    </w:p>
    <w:p w:rsidR="00242211" w:rsidRPr="00242211" w:rsidRDefault="00242211" w:rsidP="00242211">
      <w:pPr>
        <w:pStyle w:val="Heading2"/>
        <w:ind w:left="0"/>
        <w:jc w:val="center"/>
        <w:rPr>
          <w:rFonts w:ascii="Arial" w:hAnsi="Arial" w:cs="Arial"/>
          <w:b w:val="0"/>
          <w:sz w:val="20"/>
          <w:szCs w:val="20"/>
        </w:rPr>
      </w:pPr>
      <w:proofErr w:type="spellStart"/>
      <w:proofErr w:type="gramStart"/>
      <w:r w:rsidRPr="00242211">
        <w:rPr>
          <w:rFonts w:ascii="Arial" w:hAnsi="Arial" w:cs="Arial"/>
          <w:b w:val="0"/>
          <w:sz w:val="20"/>
          <w:szCs w:val="20"/>
        </w:rPr>
        <w:t>Tabel</w:t>
      </w:r>
      <w:proofErr w:type="spellEnd"/>
      <w:r w:rsidRPr="00242211">
        <w:rPr>
          <w:rFonts w:ascii="Arial" w:hAnsi="Arial" w:cs="Arial"/>
          <w:b w:val="0"/>
          <w:sz w:val="20"/>
          <w:szCs w:val="20"/>
        </w:rPr>
        <w:t xml:space="preserve"> 1.</w:t>
      </w:r>
      <w:proofErr w:type="gramEnd"/>
      <w:r w:rsidRPr="00242211">
        <w:rPr>
          <w:rFonts w:ascii="Arial" w:hAnsi="Arial" w:cs="Arial"/>
          <w:b w:val="0"/>
          <w:sz w:val="20"/>
          <w:szCs w:val="20"/>
        </w:rPr>
        <w:t xml:space="preserve"> </w:t>
      </w:r>
      <w:proofErr w:type="spellStart"/>
      <w:r w:rsidRPr="00242211">
        <w:rPr>
          <w:rFonts w:ascii="Arial" w:hAnsi="Arial" w:cs="Arial"/>
          <w:b w:val="0"/>
          <w:sz w:val="20"/>
          <w:szCs w:val="20"/>
        </w:rPr>
        <w:t>Rerata</w:t>
      </w:r>
      <w:proofErr w:type="spellEnd"/>
      <w:r w:rsidRPr="00242211">
        <w:rPr>
          <w:rFonts w:ascii="Arial" w:hAnsi="Arial" w:cs="Arial"/>
          <w:b w:val="0"/>
          <w:sz w:val="20"/>
          <w:szCs w:val="20"/>
        </w:rPr>
        <w:t xml:space="preserve"> (u/L) </w:t>
      </w:r>
      <w:proofErr w:type="spellStart"/>
      <w:r w:rsidRPr="00242211">
        <w:rPr>
          <w:rFonts w:ascii="Arial" w:hAnsi="Arial" w:cs="Arial"/>
          <w:b w:val="0"/>
          <w:sz w:val="20"/>
          <w:szCs w:val="20"/>
        </w:rPr>
        <w:t>dan</w:t>
      </w:r>
      <w:proofErr w:type="spellEnd"/>
      <w:r w:rsidRPr="00242211">
        <w:rPr>
          <w:rFonts w:ascii="Arial" w:hAnsi="Arial" w:cs="Arial"/>
          <w:b w:val="0"/>
          <w:sz w:val="20"/>
          <w:szCs w:val="20"/>
        </w:rPr>
        <w:t xml:space="preserve"> </w:t>
      </w:r>
      <w:proofErr w:type="spellStart"/>
      <w:r w:rsidRPr="00242211">
        <w:rPr>
          <w:rFonts w:ascii="Arial" w:hAnsi="Arial" w:cs="Arial"/>
          <w:b w:val="0"/>
          <w:sz w:val="20"/>
          <w:szCs w:val="20"/>
        </w:rPr>
        <w:t>standar</w:t>
      </w:r>
      <w:proofErr w:type="spellEnd"/>
      <w:r w:rsidRPr="00242211">
        <w:rPr>
          <w:rFonts w:ascii="Arial" w:hAnsi="Arial" w:cs="Arial"/>
          <w:b w:val="0"/>
          <w:sz w:val="20"/>
          <w:szCs w:val="20"/>
        </w:rPr>
        <w:t xml:space="preserve"> </w:t>
      </w:r>
      <w:proofErr w:type="spellStart"/>
      <w:r w:rsidRPr="00242211">
        <w:rPr>
          <w:rFonts w:ascii="Arial" w:hAnsi="Arial" w:cs="Arial"/>
          <w:b w:val="0"/>
          <w:sz w:val="20"/>
          <w:szCs w:val="20"/>
        </w:rPr>
        <w:t>deviasi</w:t>
      </w:r>
      <w:proofErr w:type="spellEnd"/>
      <w:r w:rsidRPr="00242211">
        <w:rPr>
          <w:rFonts w:ascii="Arial" w:hAnsi="Arial" w:cs="Arial"/>
          <w:b w:val="0"/>
          <w:sz w:val="20"/>
          <w:szCs w:val="20"/>
        </w:rPr>
        <w:t xml:space="preserve"> </w:t>
      </w:r>
      <w:proofErr w:type="spellStart"/>
      <w:proofErr w:type="gramStart"/>
      <w:r w:rsidRPr="00242211">
        <w:rPr>
          <w:rFonts w:ascii="Arial" w:hAnsi="Arial" w:cs="Arial"/>
          <w:b w:val="0"/>
          <w:sz w:val="20"/>
          <w:szCs w:val="20"/>
        </w:rPr>
        <w:t>kadar</w:t>
      </w:r>
      <w:proofErr w:type="spellEnd"/>
      <w:proofErr w:type="gramEnd"/>
      <w:r w:rsidRPr="00242211">
        <w:rPr>
          <w:rFonts w:ascii="Arial" w:hAnsi="Arial" w:cs="Arial"/>
          <w:b w:val="0"/>
          <w:sz w:val="20"/>
          <w:szCs w:val="20"/>
        </w:rPr>
        <w:t xml:space="preserve"> ALP pre </w:t>
      </w:r>
      <w:proofErr w:type="spellStart"/>
      <w:r w:rsidRPr="00242211">
        <w:rPr>
          <w:rFonts w:ascii="Arial" w:hAnsi="Arial" w:cs="Arial"/>
          <w:b w:val="0"/>
          <w:sz w:val="20"/>
          <w:szCs w:val="20"/>
        </w:rPr>
        <w:t>dan</w:t>
      </w:r>
      <w:proofErr w:type="spellEnd"/>
      <w:r w:rsidRPr="00242211">
        <w:rPr>
          <w:rFonts w:ascii="Arial" w:hAnsi="Arial" w:cs="Arial"/>
          <w:b w:val="0"/>
          <w:sz w:val="20"/>
          <w:szCs w:val="20"/>
        </w:rPr>
        <w:t xml:space="preserve"> post </w:t>
      </w:r>
      <w:proofErr w:type="spellStart"/>
      <w:r w:rsidRPr="00242211">
        <w:rPr>
          <w:rFonts w:ascii="Arial" w:hAnsi="Arial" w:cs="Arial"/>
          <w:b w:val="0"/>
          <w:sz w:val="20"/>
          <w:szCs w:val="20"/>
        </w:rPr>
        <w:t>perlakuan</w:t>
      </w:r>
      <w:proofErr w:type="spellEnd"/>
    </w:p>
    <w:tbl>
      <w:tblPr>
        <w:tblW w:w="4236" w:type="dxa"/>
        <w:jc w:val="center"/>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1503"/>
        <w:gridCol w:w="467"/>
        <w:gridCol w:w="824"/>
        <w:gridCol w:w="765"/>
        <w:gridCol w:w="677"/>
      </w:tblGrid>
      <w:tr w:rsidR="00242211" w:rsidRPr="00242211" w:rsidTr="00242211">
        <w:trPr>
          <w:trHeight w:val="284"/>
          <w:jc w:val="center"/>
        </w:trPr>
        <w:tc>
          <w:tcPr>
            <w:tcW w:w="1503" w:type="dxa"/>
            <w:shd w:val="clear" w:color="auto" w:fill="auto"/>
          </w:tcPr>
          <w:p w:rsidR="00242211" w:rsidRPr="00242211" w:rsidRDefault="00242211" w:rsidP="00242211">
            <w:pPr>
              <w:pStyle w:val="Heading2"/>
              <w:ind w:left="0"/>
              <w:rPr>
                <w:rFonts w:ascii="Arial" w:hAnsi="Arial" w:cs="Arial"/>
                <w:b w:val="0"/>
                <w:sz w:val="20"/>
                <w:szCs w:val="20"/>
              </w:rPr>
            </w:pPr>
            <w:r w:rsidRPr="00242211">
              <w:rPr>
                <w:rFonts w:ascii="Arial" w:hAnsi="Arial" w:cs="Arial"/>
                <w:b w:val="0"/>
                <w:sz w:val="20"/>
                <w:szCs w:val="20"/>
              </w:rPr>
              <w:t xml:space="preserve">Group </w:t>
            </w:r>
          </w:p>
        </w:tc>
        <w:tc>
          <w:tcPr>
            <w:tcW w:w="467" w:type="dxa"/>
            <w:shd w:val="clear" w:color="auto" w:fill="auto"/>
          </w:tcPr>
          <w:p w:rsidR="00242211" w:rsidRPr="00242211" w:rsidRDefault="00242211" w:rsidP="00242211">
            <w:pPr>
              <w:pStyle w:val="Heading2"/>
              <w:ind w:left="0"/>
              <w:rPr>
                <w:rFonts w:ascii="Arial" w:hAnsi="Arial" w:cs="Arial"/>
                <w:b w:val="0"/>
                <w:sz w:val="20"/>
                <w:szCs w:val="20"/>
              </w:rPr>
            </w:pPr>
            <w:r w:rsidRPr="00242211">
              <w:rPr>
                <w:rFonts w:ascii="Arial" w:hAnsi="Arial" w:cs="Arial"/>
                <w:b w:val="0"/>
                <w:sz w:val="20"/>
                <w:szCs w:val="20"/>
              </w:rPr>
              <w:t>N</w:t>
            </w:r>
          </w:p>
        </w:tc>
        <w:tc>
          <w:tcPr>
            <w:tcW w:w="824" w:type="dxa"/>
            <w:shd w:val="clear" w:color="auto" w:fill="auto"/>
          </w:tcPr>
          <w:p w:rsidR="00242211" w:rsidRPr="00242211" w:rsidRDefault="00242211" w:rsidP="00242211">
            <w:pPr>
              <w:pStyle w:val="Heading2"/>
              <w:ind w:left="0"/>
              <w:rPr>
                <w:rFonts w:ascii="Arial" w:hAnsi="Arial" w:cs="Arial"/>
                <w:b w:val="0"/>
                <w:sz w:val="20"/>
                <w:szCs w:val="20"/>
              </w:rPr>
            </w:pPr>
            <w:r w:rsidRPr="00242211">
              <w:rPr>
                <w:rFonts w:ascii="Arial" w:hAnsi="Arial" w:cs="Arial"/>
                <w:b w:val="0"/>
                <w:sz w:val="20"/>
                <w:szCs w:val="20"/>
              </w:rPr>
              <w:t xml:space="preserve">Time </w:t>
            </w:r>
          </w:p>
        </w:tc>
        <w:tc>
          <w:tcPr>
            <w:tcW w:w="765" w:type="dxa"/>
            <w:shd w:val="clear" w:color="auto" w:fill="auto"/>
          </w:tcPr>
          <w:p w:rsidR="00242211" w:rsidRPr="00242211" w:rsidRDefault="00242211" w:rsidP="00242211">
            <w:pPr>
              <w:pStyle w:val="Heading2"/>
              <w:ind w:left="0"/>
              <w:rPr>
                <w:rFonts w:ascii="Arial" w:hAnsi="Arial" w:cs="Arial"/>
                <w:b w:val="0"/>
                <w:sz w:val="20"/>
                <w:szCs w:val="20"/>
              </w:rPr>
            </w:pPr>
            <w:r w:rsidRPr="00242211">
              <w:rPr>
                <w:rFonts w:ascii="Arial" w:hAnsi="Arial" w:cs="Arial"/>
                <w:b w:val="0"/>
                <w:sz w:val="20"/>
                <w:szCs w:val="20"/>
              </w:rPr>
              <w:t xml:space="preserve">Mean </w:t>
            </w:r>
          </w:p>
        </w:tc>
        <w:tc>
          <w:tcPr>
            <w:tcW w:w="677" w:type="dxa"/>
            <w:shd w:val="clear" w:color="auto" w:fill="auto"/>
          </w:tcPr>
          <w:p w:rsidR="00242211" w:rsidRPr="00242211" w:rsidRDefault="00242211" w:rsidP="00242211">
            <w:pPr>
              <w:pStyle w:val="Heading2"/>
              <w:ind w:left="0"/>
              <w:rPr>
                <w:rFonts w:ascii="Arial" w:hAnsi="Arial" w:cs="Arial"/>
                <w:b w:val="0"/>
                <w:sz w:val="20"/>
                <w:szCs w:val="20"/>
              </w:rPr>
            </w:pPr>
            <w:r w:rsidRPr="00242211">
              <w:rPr>
                <w:rFonts w:ascii="Arial" w:hAnsi="Arial" w:cs="Arial"/>
                <w:b w:val="0"/>
                <w:sz w:val="20"/>
                <w:szCs w:val="20"/>
              </w:rPr>
              <w:t>SD</w:t>
            </w:r>
          </w:p>
        </w:tc>
      </w:tr>
      <w:tr w:rsidR="00242211" w:rsidRPr="00242211" w:rsidTr="00242211">
        <w:trPr>
          <w:trHeight w:val="178"/>
          <w:jc w:val="center"/>
        </w:trPr>
        <w:tc>
          <w:tcPr>
            <w:tcW w:w="1503" w:type="dxa"/>
            <w:vMerge w:val="restart"/>
            <w:shd w:val="clear" w:color="auto" w:fill="auto"/>
          </w:tcPr>
          <w:p w:rsidR="00242211" w:rsidRPr="00242211" w:rsidRDefault="00242211" w:rsidP="00242211">
            <w:pPr>
              <w:pStyle w:val="Heading2"/>
              <w:ind w:left="0"/>
              <w:rPr>
                <w:rFonts w:ascii="Arial" w:hAnsi="Arial" w:cs="Arial"/>
                <w:b w:val="0"/>
                <w:sz w:val="20"/>
                <w:szCs w:val="20"/>
              </w:rPr>
            </w:pPr>
            <w:r w:rsidRPr="00242211">
              <w:rPr>
                <w:rFonts w:ascii="Arial" w:eastAsia="Arial" w:hAnsi="Arial" w:cs="Arial"/>
                <w:b w:val="0"/>
                <w:bCs w:val="0"/>
                <w:i/>
                <w:iCs/>
                <w:sz w:val="20"/>
                <w:szCs w:val="20"/>
              </w:rPr>
              <w:t>Metronidazole</w:t>
            </w:r>
            <w:r w:rsidRPr="00242211">
              <w:rPr>
                <w:rFonts w:ascii="Arial" w:eastAsia="Arial" w:hAnsi="Arial" w:cs="Arial"/>
                <w:b w:val="0"/>
                <w:bCs w:val="0"/>
                <w:iCs/>
                <w:sz w:val="20"/>
                <w:szCs w:val="20"/>
              </w:rPr>
              <w:t xml:space="preserve"> gel plus 25%</w:t>
            </w:r>
          </w:p>
        </w:tc>
        <w:tc>
          <w:tcPr>
            <w:tcW w:w="467" w:type="dxa"/>
            <w:vMerge w:val="restart"/>
            <w:shd w:val="clear" w:color="auto" w:fill="auto"/>
          </w:tcPr>
          <w:p w:rsidR="00242211" w:rsidRPr="00242211" w:rsidRDefault="00242211" w:rsidP="00242211">
            <w:pPr>
              <w:pStyle w:val="Heading2"/>
              <w:ind w:left="0"/>
              <w:jc w:val="center"/>
              <w:rPr>
                <w:rFonts w:ascii="Arial" w:hAnsi="Arial" w:cs="Arial"/>
                <w:b w:val="0"/>
                <w:sz w:val="20"/>
                <w:szCs w:val="20"/>
              </w:rPr>
            </w:pPr>
            <w:r w:rsidRPr="00242211">
              <w:rPr>
                <w:rFonts w:ascii="Arial" w:hAnsi="Arial" w:cs="Arial"/>
                <w:b w:val="0"/>
                <w:sz w:val="20"/>
                <w:szCs w:val="20"/>
              </w:rPr>
              <w:t>18</w:t>
            </w:r>
          </w:p>
        </w:tc>
        <w:tc>
          <w:tcPr>
            <w:tcW w:w="824" w:type="dxa"/>
            <w:shd w:val="clear" w:color="auto" w:fill="auto"/>
          </w:tcPr>
          <w:p w:rsidR="00242211" w:rsidRPr="00242211" w:rsidRDefault="00242211" w:rsidP="00242211">
            <w:pPr>
              <w:pStyle w:val="Heading2"/>
              <w:ind w:left="0"/>
              <w:rPr>
                <w:rFonts w:ascii="Arial" w:hAnsi="Arial" w:cs="Arial"/>
                <w:b w:val="0"/>
                <w:sz w:val="20"/>
                <w:szCs w:val="20"/>
              </w:rPr>
            </w:pPr>
            <w:r w:rsidRPr="00242211">
              <w:rPr>
                <w:rFonts w:ascii="Arial" w:hAnsi="Arial" w:cs="Arial"/>
                <w:b w:val="0"/>
                <w:sz w:val="20"/>
                <w:szCs w:val="20"/>
              </w:rPr>
              <w:t>T-7</w:t>
            </w:r>
          </w:p>
        </w:tc>
        <w:tc>
          <w:tcPr>
            <w:tcW w:w="765" w:type="dxa"/>
            <w:shd w:val="clear" w:color="auto" w:fill="auto"/>
          </w:tcPr>
          <w:p w:rsidR="00242211" w:rsidRPr="00242211" w:rsidRDefault="00242211" w:rsidP="00242211">
            <w:pPr>
              <w:pStyle w:val="Heading2"/>
              <w:ind w:left="0"/>
              <w:rPr>
                <w:rFonts w:ascii="Arial" w:hAnsi="Arial" w:cs="Arial"/>
                <w:b w:val="0"/>
                <w:sz w:val="20"/>
                <w:szCs w:val="20"/>
              </w:rPr>
            </w:pPr>
            <w:r w:rsidRPr="00242211">
              <w:rPr>
                <w:rFonts w:ascii="Arial" w:hAnsi="Arial" w:cs="Arial"/>
                <w:b w:val="0"/>
                <w:sz w:val="20"/>
                <w:szCs w:val="20"/>
              </w:rPr>
              <w:t>85.54</w:t>
            </w:r>
          </w:p>
        </w:tc>
        <w:tc>
          <w:tcPr>
            <w:tcW w:w="677" w:type="dxa"/>
            <w:shd w:val="clear" w:color="auto" w:fill="auto"/>
          </w:tcPr>
          <w:p w:rsidR="00242211" w:rsidRPr="00242211" w:rsidRDefault="00242211" w:rsidP="00242211">
            <w:pPr>
              <w:pStyle w:val="Heading2"/>
              <w:ind w:left="0"/>
              <w:rPr>
                <w:rFonts w:ascii="Arial" w:hAnsi="Arial" w:cs="Arial"/>
                <w:b w:val="0"/>
                <w:sz w:val="20"/>
                <w:szCs w:val="20"/>
              </w:rPr>
            </w:pPr>
            <w:r w:rsidRPr="00242211">
              <w:rPr>
                <w:rFonts w:ascii="Arial" w:hAnsi="Arial" w:cs="Arial"/>
                <w:b w:val="0"/>
                <w:sz w:val="20"/>
                <w:szCs w:val="20"/>
              </w:rPr>
              <w:t>1.91</w:t>
            </w:r>
          </w:p>
        </w:tc>
      </w:tr>
      <w:tr w:rsidR="00242211" w:rsidRPr="00242211" w:rsidTr="00242211">
        <w:trPr>
          <w:trHeight w:val="176"/>
          <w:jc w:val="center"/>
        </w:trPr>
        <w:tc>
          <w:tcPr>
            <w:tcW w:w="1503" w:type="dxa"/>
            <w:vMerge/>
            <w:shd w:val="clear" w:color="auto" w:fill="auto"/>
          </w:tcPr>
          <w:p w:rsidR="00242211" w:rsidRPr="00242211" w:rsidRDefault="00242211" w:rsidP="00242211">
            <w:pPr>
              <w:pStyle w:val="Heading2"/>
              <w:ind w:left="0"/>
              <w:rPr>
                <w:rFonts w:ascii="Arial" w:eastAsia="Arial" w:hAnsi="Arial" w:cs="Arial"/>
                <w:b w:val="0"/>
                <w:bCs w:val="0"/>
                <w:i/>
                <w:iCs/>
                <w:sz w:val="20"/>
                <w:szCs w:val="20"/>
              </w:rPr>
            </w:pPr>
          </w:p>
        </w:tc>
        <w:tc>
          <w:tcPr>
            <w:tcW w:w="467" w:type="dxa"/>
            <w:vMerge/>
            <w:shd w:val="clear" w:color="auto" w:fill="auto"/>
          </w:tcPr>
          <w:p w:rsidR="00242211" w:rsidRPr="00242211" w:rsidRDefault="00242211" w:rsidP="00242211">
            <w:pPr>
              <w:pStyle w:val="Heading2"/>
              <w:ind w:left="0"/>
              <w:jc w:val="center"/>
              <w:rPr>
                <w:rFonts w:ascii="Arial" w:hAnsi="Arial" w:cs="Arial"/>
                <w:b w:val="0"/>
                <w:sz w:val="20"/>
                <w:szCs w:val="20"/>
              </w:rPr>
            </w:pPr>
          </w:p>
        </w:tc>
        <w:tc>
          <w:tcPr>
            <w:tcW w:w="824" w:type="dxa"/>
            <w:shd w:val="clear" w:color="auto" w:fill="auto"/>
          </w:tcPr>
          <w:p w:rsidR="00242211" w:rsidRPr="00242211" w:rsidRDefault="00242211" w:rsidP="00242211">
            <w:pPr>
              <w:pStyle w:val="Heading2"/>
              <w:ind w:left="0"/>
              <w:rPr>
                <w:rFonts w:ascii="Arial" w:hAnsi="Arial" w:cs="Arial"/>
                <w:b w:val="0"/>
                <w:sz w:val="20"/>
                <w:szCs w:val="20"/>
              </w:rPr>
            </w:pPr>
            <w:r w:rsidRPr="00242211">
              <w:rPr>
                <w:rFonts w:ascii="Arial" w:hAnsi="Arial" w:cs="Arial"/>
                <w:b w:val="0"/>
                <w:sz w:val="20"/>
                <w:szCs w:val="20"/>
              </w:rPr>
              <w:t>T+1</w:t>
            </w:r>
          </w:p>
        </w:tc>
        <w:tc>
          <w:tcPr>
            <w:tcW w:w="765" w:type="dxa"/>
            <w:shd w:val="clear" w:color="auto" w:fill="auto"/>
          </w:tcPr>
          <w:p w:rsidR="00242211" w:rsidRPr="00242211" w:rsidRDefault="00242211" w:rsidP="00242211">
            <w:pPr>
              <w:pStyle w:val="Heading2"/>
              <w:ind w:left="0"/>
              <w:rPr>
                <w:rFonts w:ascii="Arial" w:hAnsi="Arial" w:cs="Arial"/>
                <w:b w:val="0"/>
                <w:sz w:val="20"/>
                <w:szCs w:val="20"/>
              </w:rPr>
            </w:pPr>
            <w:r w:rsidRPr="00242211">
              <w:rPr>
                <w:rFonts w:ascii="Arial" w:hAnsi="Arial" w:cs="Arial"/>
                <w:b w:val="0"/>
                <w:sz w:val="20"/>
                <w:szCs w:val="20"/>
              </w:rPr>
              <w:t>66.39</w:t>
            </w:r>
          </w:p>
        </w:tc>
        <w:tc>
          <w:tcPr>
            <w:tcW w:w="677" w:type="dxa"/>
            <w:shd w:val="clear" w:color="auto" w:fill="auto"/>
          </w:tcPr>
          <w:p w:rsidR="00242211" w:rsidRPr="00242211" w:rsidRDefault="00242211" w:rsidP="00242211">
            <w:pPr>
              <w:pStyle w:val="Heading2"/>
              <w:ind w:left="0"/>
              <w:rPr>
                <w:rFonts w:ascii="Arial" w:hAnsi="Arial" w:cs="Arial"/>
                <w:b w:val="0"/>
                <w:sz w:val="20"/>
                <w:szCs w:val="20"/>
              </w:rPr>
            </w:pPr>
            <w:r w:rsidRPr="00242211">
              <w:rPr>
                <w:rFonts w:ascii="Arial" w:hAnsi="Arial" w:cs="Arial"/>
                <w:b w:val="0"/>
                <w:sz w:val="20"/>
                <w:szCs w:val="20"/>
              </w:rPr>
              <w:t>3.60</w:t>
            </w:r>
          </w:p>
        </w:tc>
      </w:tr>
      <w:tr w:rsidR="00242211" w:rsidRPr="00242211" w:rsidTr="00242211">
        <w:trPr>
          <w:trHeight w:val="176"/>
          <w:jc w:val="center"/>
        </w:trPr>
        <w:tc>
          <w:tcPr>
            <w:tcW w:w="1503" w:type="dxa"/>
            <w:vMerge/>
            <w:shd w:val="clear" w:color="auto" w:fill="auto"/>
          </w:tcPr>
          <w:p w:rsidR="00242211" w:rsidRPr="00242211" w:rsidRDefault="00242211" w:rsidP="00476841">
            <w:pPr>
              <w:pStyle w:val="Heading2"/>
              <w:ind w:left="0"/>
              <w:rPr>
                <w:rFonts w:ascii="Arial" w:eastAsia="Arial" w:hAnsi="Arial" w:cs="Arial"/>
                <w:b w:val="0"/>
                <w:bCs w:val="0"/>
                <w:i/>
                <w:iCs/>
                <w:sz w:val="20"/>
                <w:szCs w:val="20"/>
              </w:rPr>
            </w:pPr>
          </w:p>
        </w:tc>
        <w:tc>
          <w:tcPr>
            <w:tcW w:w="467" w:type="dxa"/>
            <w:vMerge/>
            <w:shd w:val="clear" w:color="auto" w:fill="auto"/>
          </w:tcPr>
          <w:p w:rsidR="00242211" w:rsidRPr="00242211" w:rsidRDefault="00242211" w:rsidP="00476841">
            <w:pPr>
              <w:pStyle w:val="Heading2"/>
              <w:ind w:left="0"/>
              <w:jc w:val="center"/>
              <w:rPr>
                <w:rFonts w:ascii="Arial" w:hAnsi="Arial" w:cs="Arial"/>
                <w:b w:val="0"/>
                <w:sz w:val="20"/>
                <w:szCs w:val="20"/>
              </w:rPr>
            </w:pPr>
          </w:p>
        </w:tc>
        <w:tc>
          <w:tcPr>
            <w:tcW w:w="824" w:type="dxa"/>
            <w:shd w:val="clear" w:color="auto" w:fill="auto"/>
          </w:tcPr>
          <w:p w:rsidR="00242211" w:rsidRPr="00242211" w:rsidRDefault="00242211" w:rsidP="00476841">
            <w:pPr>
              <w:pStyle w:val="Heading2"/>
              <w:ind w:left="0"/>
              <w:rPr>
                <w:rFonts w:ascii="Arial" w:hAnsi="Arial" w:cs="Arial"/>
                <w:b w:val="0"/>
                <w:sz w:val="20"/>
                <w:szCs w:val="20"/>
              </w:rPr>
            </w:pPr>
            <w:r w:rsidRPr="00242211">
              <w:rPr>
                <w:rFonts w:ascii="Arial" w:hAnsi="Arial" w:cs="Arial"/>
                <w:b w:val="0"/>
                <w:sz w:val="20"/>
                <w:szCs w:val="20"/>
              </w:rPr>
              <w:t>T+2</w:t>
            </w:r>
          </w:p>
        </w:tc>
        <w:tc>
          <w:tcPr>
            <w:tcW w:w="765" w:type="dxa"/>
            <w:shd w:val="clear" w:color="auto" w:fill="auto"/>
          </w:tcPr>
          <w:p w:rsidR="00242211" w:rsidRPr="00242211" w:rsidRDefault="00242211" w:rsidP="00476841">
            <w:pPr>
              <w:pStyle w:val="Heading2"/>
              <w:ind w:left="0"/>
              <w:rPr>
                <w:rFonts w:ascii="Arial" w:hAnsi="Arial" w:cs="Arial"/>
                <w:b w:val="0"/>
                <w:sz w:val="20"/>
                <w:szCs w:val="20"/>
              </w:rPr>
            </w:pPr>
            <w:r w:rsidRPr="00242211">
              <w:rPr>
                <w:rFonts w:ascii="Arial" w:hAnsi="Arial" w:cs="Arial"/>
                <w:b w:val="0"/>
                <w:sz w:val="20"/>
                <w:szCs w:val="20"/>
              </w:rPr>
              <w:t>57.28</w:t>
            </w:r>
          </w:p>
        </w:tc>
        <w:tc>
          <w:tcPr>
            <w:tcW w:w="677" w:type="dxa"/>
            <w:shd w:val="clear" w:color="auto" w:fill="auto"/>
          </w:tcPr>
          <w:p w:rsidR="00242211" w:rsidRPr="00242211" w:rsidRDefault="00242211" w:rsidP="00476841">
            <w:pPr>
              <w:pStyle w:val="Heading2"/>
              <w:ind w:left="0"/>
              <w:rPr>
                <w:rFonts w:ascii="Arial" w:hAnsi="Arial" w:cs="Arial"/>
                <w:b w:val="0"/>
                <w:sz w:val="20"/>
                <w:szCs w:val="20"/>
              </w:rPr>
            </w:pPr>
            <w:r w:rsidRPr="00242211">
              <w:rPr>
                <w:rFonts w:ascii="Arial" w:hAnsi="Arial" w:cs="Arial"/>
                <w:b w:val="0"/>
                <w:sz w:val="20"/>
                <w:szCs w:val="20"/>
              </w:rPr>
              <w:t>3.54</w:t>
            </w:r>
          </w:p>
        </w:tc>
      </w:tr>
      <w:tr w:rsidR="00242211" w:rsidRPr="00242211" w:rsidTr="00242211">
        <w:trPr>
          <w:trHeight w:val="176"/>
          <w:jc w:val="center"/>
        </w:trPr>
        <w:tc>
          <w:tcPr>
            <w:tcW w:w="1503" w:type="dxa"/>
            <w:vMerge/>
            <w:shd w:val="clear" w:color="auto" w:fill="auto"/>
          </w:tcPr>
          <w:p w:rsidR="00242211" w:rsidRPr="00242211" w:rsidRDefault="00242211" w:rsidP="00476841">
            <w:pPr>
              <w:pStyle w:val="Heading2"/>
              <w:ind w:left="0"/>
              <w:rPr>
                <w:rFonts w:ascii="Arial" w:eastAsia="Arial" w:hAnsi="Arial" w:cs="Arial"/>
                <w:b w:val="0"/>
                <w:bCs w:val="0"/>
                <w:i/>
                <w:iCs/>
                <w:sz w:val="20"/>
                <w:szCs w:val="20"/>
              </w:rPr>
            </w:pPr>
          </w:p>
        </w:tc>
        <w:tc>
          <w:tcPr>
            <w:tcW w:w="467" w:type="dxa"/>
            <w:vMerge/>
            <w:shd w:val="clear" w:color="auto" w:fill="auto"/>
          </w:tcPr>
          <w:p w:rsidR="00242211" w:rsidRPr="00242211" w:rsidRDefault="00242211" w:rsidP="00476841">
            <w:pPr>
              <w:pStyle w:val="Heading2"/>
              <w:ind w:left="0"/>
              <w:jc w:val="center"/>
              <w:rPr>
                <w:rFonts w:ascii="Arial" w:hAnsi="Arial" w:cs="Arial"/>
                <w:b w:val="0"/>
                <w:sz w:val="20"/>
                <w:szCs w:val="20"/>
              </w:rPr>
            </w:pPr>
          </w:p>
        </w:tc>
        <w:tc>
          <w:tcPr>
            <w:tcW w:w="824" w:type="dxa"/>
            <w:shd w:val="clear" w:color="auto" w:fill="auto"/>
          </w:tcPr>
          <w:p w:rsidR="00242211" w:rsidRPr="00242211" w:rsidRDefault="00242211" w:rsidP="00476841">
            <w:pPr>
              <w:pStyle w:val="Heading2"/>
              <w:ind w:left="0"/>
              <w:rPr>
                <w:rFonts w:ascii="Arial" w:hAnsi="Arial" w:cs="Arial"/>
                <w:b w:val="0"/>
                <w:sz w:val="20"/>
                <w:szCs w:val="20"/>
              </w:rPr>
            </w:pPr>
            <w:r w:rsidRPr="00242211">
              <w:rPr>
                <w:rFonts w:ascii="Arial" w:hAnsi="Arial" w:cs="Arial"/>
                <w:b w:val="0"/>
                <w:sz w:val="20"/>
                <w:szCs w:val="20"/>
              </w:rPr>
              <w:t>T+3</w:t>
            </w:r>
          </w:p>
        </w:tc>
        <w:tc>
          <w:tcPr>
            <w:tcW w:w="765" w:type="dxa"/>
            <w:shd w:val="clear" w:color="auto" w:fill="auto"/>
          </w:tcPr>
          <w:p w:rsidR="00242211" w:rsidRPr="00242211" w:rsidRDefault="00242211" w:rsidP="00476841">
            <w:pPr>
              <w:pStyle w:val="Heading2"/>
              <w:ind w:left="0"/>
              <w:rPr>
                <w:rFonts w:ascii="Arial" w:hAnsi="Arial" w:cs="Arial"/>
                <w:b w:val="0"/>
                <w:sz w:val="20"/>
                <w:szCs w:val="20"/>
              </w:rPr>
            </w:pPr>
            <w:r w:rsidRPr="00242211">
              <w:rPr>
                <w:rFonts w:ascii="Arial" w:hAnsi="Arial" w:cs="Arial"/>
                <w:b w:val="0"/>
                <w:sz w:val="20"/>
                <w:szCs w:val="20"/>
              </w:rPr>
              <w:t>50.08</w:t>
            </w:r>
          </w:p>
        </w:tc>
        <w:tc>
          <w:tcPr>
            <w:tcW w:w="677" w:type="dxa"/>
            <w:shd w:val="clear" w:color="auto" w:fill="auto"/>
          </w:tcPr>
          <w:p w:rsidR="00242211" w:rsidRPr="00242211" w:rsidRDefault="00242211" w:rsidP="00476841">
            <w:pPr>
              <w:pStyle w:val="Heading2"/>
              <w:ind w:left="0"/>
              <w:rPr>
                <w:rFonts w:ascii="Arial" w:hAnsi="Arial" w:cs="Arial"/>
                <w:b w:val="0"/>
                <w:sz w:val="20"/>
                <w:szCs w:val="20"/>
              </w:rPr>
            </w:pPr>
            <w:r w:rsidRPr="00242211">
              <w:rPr>
                <w:rFonts w:ascii="Arial" w:hAnsi="Arial" w:cs="Arial"/>
                <w:b w:val="0"/>
                <w:sz w:val="20"/>
                <w:szCs w:val="20"/>
              </w:rPr>
              <w:t>2.31</w:t>
            </w:r>
          </w:p>
        </w:tc>
      </w:tr>
      <w:tr w:rsidR="00242211" w:rsidRPr="00242211" w:rsidTr="00242211">
        <w:trPr>
          <w:trHeight w:val="134"/>
          <w:jc w:val="center"/>
        </w:trPr>
        <w:tc>
          <w:tcPr>
            <w:tcW w:w="1503" w:type="dxa"/>
            <w:vMerge w:val="restart"/>
            <w:shd w:val="clear" w:color="auto" w:fill="auto"/>
          </w:tcPr>
          <w:p w:rsidR="00242211" w:rsidRPr="00242211" w:rsidRDefault="00242211" w:rsidP="00476841">
            <w:pPr>
              <w:pStyle w:val="Heading2"/>
              <w:ind w:left="0"/>
              <w:rPr>
                <w:rFonts w:ascii="Arial" w:hAnsi="Arial" w:cs="Arial"/>
                <w:b w:val="0"/>
                <w:sz w:val="20"/>
                <w:szCs w:val="20"/>
              </w:rPr>
            </w:pPr>
            <w:r w:rsidRPr="00242211">
              <w:rPr>
                <w:rFonts w:ascii="Arial" w:eastAsia="Arial" w:hAnsi="Arial" w:cs="Arial"/>
                <w:b w:val="0"/>
                <w:bCs w:val="0"/>
                <w:iCs/>
                <w:sz w:val="20"/>
                <w:szCs w:val="20"/>
              </w:rPr>
              <w:t>G</w:t>
            </w:r>
            <w:r w:rsidRPr="00242211">
              <w:rPr>
                <w:rFonts w:ascii="Arial" w:eastAsia="Arial" w:hAnsi="Arial" w:cs="Arial"/>
                <w:b w:val="0"/>
                <w:bCs w:val="0"/>
                <w:iCs/>
                <w:sz w:val="20"/>
                <w:szCs w:val="20"/>
                <w:lang w:val="id-ID"/>
              </w:rPr>
              <w:t xml:space="preserve">el </w:t>
            </w:r>
            <w:r w:rsidRPr="00242211">
              <w:rPr>
                <w:rFonts w:ascii="Arial" w:eastAsia="Arial" w:hAnsi="Arial" w:cs="Arial"/>
                <w:b w:val="0"/>
                <w:bCs w:val="0"/>
                <w:i/>
                <w:iCs/>
                <w:sz w:val="20"/>
                <w:szCs w:val="20"/>
              </w:rPr>
              <w:t>Aloe Vera</w:t>
            </w:r>
            <w:r w:rsidRPr="00242211">
              <w:rPr>
                <w:rFonts w:ascii="Arial" w:eastAsia="Arial" w:hAnsi="Arial" w:cs="Arial"/>
                <w:b w:val="0"/>
                <w:bCs w:val="0"/>
                <w:iCs/>
                <w:sz w:val="20"/>
                <w:szCs w:val="20"/>
              </w:rPr>
              <w:t xml:space="preserve"> 99.03%</w:t>
            </w:r>
          </w:p>
        </w:tc>
        <w:tc>
          <w:tcPr>
            <w:tcW w:w="467" w:type="dxa"/>
            <w:vMerge w:val="restart"/>
            <w:shd w:val="clear" w:color="auto" w:fill="auto"/>
          </w:tcPr>
          <w:p w:rsidR="00242211" w:rsidRPr="00242211" w:rsidRDefault="00242211" w:rsidP="00476841">
            <w:pPr>
              <w:pStyle w:val="Heading2"/>
              <w:ind w:left="0"/>
              <w:jc w:val="center"/>
              <w:rPr>
                <w:rFonts w:ascii="Arial" w:hAnsi="Arial" w:cs="Arial"/>
                <w:b w:val="0"/>
                <w:sz w:val="20"/>
                <w:szCs w:val="20"/>
              </w:rPr>
            </w:pPr>
            <w:r w:rsidRPr="00242211">
              <w:rPr>
                <w:rFonts w:ascii="Arial" w:hAnsi="Arial" w:cs="Arial"/>
                <w:b w:val="0"/>
                <w:sz w:val="20"/>
                <w:szCs w:val="20"/>
              </w:rPr>
              <w:t>18</w:t>
            </w:r>
          </w:p>
        </w:tc>
        <w:tc>
          <w:tcPr>
            <w:tcW w:w="824" w:type="dxa"/>
            <w:shd w:val="clear" w:color="auto" w:fill="auto"/>
          </w:tcPr>
          <w:p w:rsidR="00242211" w:rsidRPr="00242211" w:rsidRDefault="00242211" w:rsidP="00476841">
            <w:pPr>
              <w:pStyle w:val="Heading2"/>
              <w:ind w:left="0"/>
              <w:rPr>
                <w:rFonts w:ascii="Arial" w:hAnsi="Arial" w:cs="Arial"/>
                <w:b w:val="0"/>
                <w:sz w:val="20"/>
                <w:szCs w:val="20"/>
              </w:rPr>
            </w:pPr>
            <w:r w:rsidRPr="00242211">
              <w:rPr>
                <w:rFonts w:ascii="Arial" w:hAnsi="Arial" w:cs="Arial"/>
                <w:b w:val="0"/>
                <w:sz w:val="20"/>
                <w:szCs w:val="20"/>
              </w:rPr>
              <w:t>T-7</w:t>
            </w:r>
          </w:p>
        </w:tc>
        <w:tc>
          <w:tcPr>
            <w:tcW w:w="765" w:type="dxa"/>
            <w:shd w:val="clear" w:color="auto" w:fill="auto"/>
          </w:tcPr>
          <w:p w:rsidR="00242211" w:rsidRPr="00242211" w:rsidRDefault="00242211" w:rsidP="00476841">
            <w:pPr>
              <w:pStyle w:val="Heading2"/>
              <w:ind w:left="0"/>
              <w:rPr>
                <w:rFonts w:ascii="Arial" w:hAnsi="Arial" w:cs="Arial"/>
                <w:b w:val="0"/>
                <w:sz w:val="20"/>
                <w:szCs w:val="20"/>
              </w:rPr>
            </w:pPr>
            <w:r w:rsidRPr="00242211">
              <w:rPr>
                <w:rFonts w:ascii="Arial" w:hAnsi="Arial" w:cs="Arial"/>
                <w:b w:val="0"/>
                <w:sz w:val="20"/>
                <w:szCs w:val="20"/>
              </w:rPr>
              <w:t>84.85</w:t>
            </w:r>
          </w:p>
        </w:tc>
        <w:tc>
          <w:tcPr>
            <w:tcW w:w="677" w:type="dxa"/>
            <w:shd w:val="clear" w:color="auto" w:fill="auto"/>
          </w:tcPr>
          <w:p w:rsidR="00242211" w:rsidRPr="00242211" w:rsidRDefault="00242211" w:rsidP="00476841">
            <w:pPr>
              <w:pStyle w:val="Heading2"/>
              <w:ind w:left="0"/>
              <w:rPr>
                <w:rFonts w:ascii="Arial" w:hAnsi="Arial" w:cs="Arial"/>
                <w:b w:val="0"/>
                <w:sz w:val="20"/>
                <w:szCs w:val="20"/>
              </w:rPr>
            </w:pPr>
            <w:r w:rsidRPr="00242211">
              <w:rPr>
                <w:rFonts w:ascii="Arial" w:hAnsi="Arial" w:cs="Arial"/>
                <w:b w:val="0"/>
                <w:sz w:val="20"/>
                <w:szCs w:val="20"/>
              </w:rPr>
              <w:t>2.51</w:t>
            </w:r>
          </w:p>
        </w:tc>
      </w:tr>
      <w:tr w:rsidR="00242211" w:rsidRPr="00242211" w:rsidTr="00242211">
        <w:trPr>
          <w:trHeight w:val="132"/>
          <w:jc w:val="center"/>
        </w:trPr>
        <w:tc>
          <w:tcPr>
            <w:tcW w:w="1503" w:type="dxa"/>
            <w:vMerge/>
            <w:shd w:val="clear" w:color="auto" w:fill="auto"/>
          </w:tcPr>
          <w:p w:rsidR="00242211" w:rsidRPr="00242211" w:rsidRDefault="00242211" w:rsidP="00476841">
            <w:pPr>
              <w:pStyle w:val="Heading2"/>
              <w:ind w:left="0"/>
              <w:rPr>
                <w:rFonts w:ascii="Arial" w:eastAsia="Arial" w:hAnsi="Arial" w:cs="Arial"/>
                <w:b w:val="0"/>
                <w:bCs w:val="0"/>
                <w:iCs/>
                <w:sz w:val="20"/>
                <w:szCs w:val="20"/>
              </w:rPr>
            </w:pPr>
          </w:p>
        </w:tc>
        <w:tc>
          <w:tcPr>
            <w:tcW w:w="467" w:type="dxa"/>
            <w:vMerge/>
            <w:shd w:val="clear" w:color="auto" w:fill="auto"/>
          </w:tcPr>
          <w:p w:rsidR="00242211" w:rsidRPr="00242211" w:rsidRDefault="00242211" w:rsidP="00476841">
            <w:pPr>
              <w:pStyle w:val="Heading2"/>
              <w:ind w:left="0"/>
              <w:rPr>
                <w:rFonts w:ascii="Arial" w:hAnsi="Arial" w:cs="Arial"/>
                <w:b w:val="0"/>
                <w:sz w:val="20"/>
                <w:szCs w:val="20"/>
              </w:rPr>
            </w:pPr>
          </w:p>
        </w:tc>
        <w:tc>
          <w:tcPr>
            <w:tcW w:w="824" w:type="dxa"/>
            <w:shd w:val="clear" w:color="auto" w:fill="auto"/>
          </w:tcPr>
          <w:p w:rsidR="00242211" w:rsidRPr="00242211" w:rsidRDefault="00242211" w:rsidP="00476841">
            <w:pPr>
              <w:pStyle w:val="Heading2"/>
              <w:ind w:left="0"/>
              <w:rPr>
                <w:rFonts w:ascii="Arial" w:hAnsi="Arial" w:cs="Arial"/>
                <w:b w:val="0"/>
                <w:sz w:val="20"/>
                <w:szCs w:val="20"/>
              </w:rPr>
            </w:pPr>
            <w:r w:rsidRPr="00242211">
              <w:rPr>
                <w:rFonts w:ascii="Arial" w:hAnsi="Arial" w:cs="Arial"/>
                <w:b w:val="0"/>
                <w:sz w:val="20"/>
                <w:szCs w:val="20"/>
              </w:rPr>
              <w:t>T+1</w:t>
            </w:r>
          </w:p>
        </w:tc>
        <w:tc>
          <w:tcPr>
            <w:tcW w:w="765" w:type="dxa"/>
            <w:shd w:val="clear" w:color="auto" w:fill="auto"/>
          </w:tcPr>
          <w:p w:rsidR="00242211" w:rsidRPr="00242211" w:rsidRDefault="00242211" w:rsidP="00476841">
            <w:pPr>
              <w:pStyle w:val="Heading2"/>
              <w:ind w:left="0"/>
              <w:rPr>
                <w:rFonts w:ascii="Arial" w:hAnsi="Arial" w:cs="Arial"/>
                <w:b w:val="0"/>
                <w:sz w:val="20"/>
                <w:szCs w:val="20"/>
              </w:rPr>
            </w:pPr>
            <w:r w:rsidRPr="00242211">
              <w:rPr>
                <w:rFonts w:ascii="Arial" w:hAnsi="Arial" w:cs="Arial"/>
                <w:b w:val="0"/>
                <w:sz w:val="20"/>
                <w:szCs w:val="20"/>
              </w:rPr>
              <w:t>67.16</w:t>
            </w:r>
          </w:p>
        </w:tc>
        <w:tc>
          <w:tcPr>
            <w:tcW w:w="677" w:type="dxa"/>
            <w:shd w:val="clear" w:color="auto" w:fill="auto"/>
          </w:tcPr>
          <w:p w:rsidR="00242211" w:rsidRPr="00242211" w:rsidRDefault="00242211" w:rsidP="00476841">
            <w:pPr>
              <w:pStyle w:val="Heading2"/>
              <w:ind w:left="0"/>
              <w:rPr>
                <w:rFonts w:ascii="Arial" w:hAnsi="Arial" w:cs="Arial"/>
                <w:b w:val="0"/>
                <w:sz w:val="20"/>
                <w:szCs w:val="20"/>
              </w:rPr>
            </w:pPr>
            <w:r w:rsidRPr="00242211">
              <w:rPr>
                <w:rFonts w:ascii="Arial" w:hAnsi="Arial" w:cs="Arial"/>
                <w:b w:val="0"/>
                <w:sz w:val="20"/>
                <w:szCs w:val="20"/>
              </w:rPr>
              <w:t>3.86</w:t>
            </w:r>
          </w:p>
        </w:tc>
      </w:tr>
      <w:tr w:rsidR="00242211" w:rsidRPr="00242211" w:rsidTr="00242211">
        <w:trPr>
          <w:trHeight w:val="132"/>
          <w:jc w:val="center"/>
        </w:trPr>
        <w:tc>
          <w:tcPr>
            <w:tcW w:w="1503" w:type="dxa"/>
            <w:vMerge/>
            <w:shd w:val="clear" w:color="auto" w:fill="auto"/>
          </w:tcPr>
          <w:p w:rsidR="00242211" w:rsidRPr="00242211" w:rsidRDefault="00242211" w:rsidP="00476841">
            <w:pPr>
              <w:pStyle w:val="Heading2"/>
              <w:ind w:left="0"/>
              <w:rPr>
                <w:rFonts w:ascii="Arial" w:eastAsia="Arial" w:hAnsi="Arial" w:cs="Arial"/>
                <w:b w:val="0"/>
                <w:bCs w:val="0"/>
                <w:iCs/>
                <w:sz w:val="20"/>
                <w:szCs w:val="20"/>
              </w:rPr>
            </w:pPr>
          </w:p>
        </w:tc>
        <w:tc>
          <w:tcPr>
            <w:tcW w:w="467" w:type="dxa"/>
            <w:vMerge/>
            <w:shd w:val="clear" w:color="auto" w:fill="auto"/>
          </w:tcPr>
          <w:p w:rsidR="00242211" w:rsidRPr="00242211" w:rsidRDefault="00242211" w:rsidP="00476841">
            <w:pPr>
              <w:pStyle w:val="Heading2"/>
              <w:ind w:left="0"/>
              <w:rPr>
                <w:rFonts w:ascii="Arial" w:hAnsi="Arial" w:cs="Arial"/>
                <w:b w:val="0"/>
                <w:sz w:val="20"/>
                <w:szCs w:val="20"/>
              </w:rPr>
            </w:pPr>
          </w:p>
        </w:tc>
        <w:tc>
          <w:tcPr>
            <w:tcW w:w="824" w:type="dxa"/>
            <w:shd w:val="clear" w:color="auto" w:fill="auto"/>
          </w:tcPr>
          <w:p w:rsidR="00242211" w:rsidRPr="00242211" w:rsidRDefault="00242211" w:rsidP="00476841">
            <w:pPr>
              <w:pStyle w:val="Heading2"/>
              <w:ind w:left="0"/>
              <w:rPr>
                <w:rFonts w:ascii="Arial" w:hAnsi="Arial" w:cs="Arial"/>
                <w:b w:val="0"/>
                <w:sz w:val="20"/>
                <w:szCs w:val="20"/>
              </w:rPr>
            </w:pPr>
            <w:r w:rsidRPr="00242211">
              <w:rPr>
                <w:rFonts w:ascii="Arial" w:hAnsi="Arial" w:cs="Arial"/>
                <w:b w:val="0"/>
                <w:sz w:val="20"/>
                <w:szCs w:val="20"/>
              </w:rPr>
              <w:t>T+2</w:t>
            </w:r>
          </w:p>
        </w:tc>
        <w:tc>
          <w:tcPr>
            <w:tcW w:w="765" w:type="dxa"/>
            <w:shd w:val="clear" w:color="auto" w:fill="auto"/>
          </w:tcPr>
          <w:p w:rsidR="00242211" w:rsidRPr="00242211" w:rsidRDefault="00242211" w:rsidP="00476841">
            <w:pPr>
              <w:pStyle w:val="Heading2"/>
              <w:ind w:left="0"/>
              <w:rPr>
                <w:rFonts w:ascii="Arial" w:hAnsi="Arial" w:cs="Arial"/>
                <w:b w:val="0"/>
                <w:sz w:val="20"/>
                <w:szCs w:val="20"/>
              </w:rPr>
            </w:pPr>
            <w:r w:rsidRPr="00242211">
              <w:rPr>
                <w:rFonts w:ascii="Arial" w:hAnsi="Arial" w:cs="Arial"/>
                <w:b w:val="0"/>
                <w:sz w:val="20"/>
                <w:szCs w:val="20"/>
              </w:rPr>
              <w:t>55.75</w:t>
            </w:r>
          </w:p>
        </w:tc>
        <w:tc>
          <w:tcPr>
            <w:tcW w:w="677" w:type="dxa"/>
            <w:shd w:val="clear" w:color="auto" w:fill="auto"/>
          </w:tcPr>
          <w:p w:rsidR="00242211" w:rsidRPr="00242211" w:rsidRDefault="00242211" w:rsidP="00476841">
            <w:pPr>
              <w:pStyle w:val="Heading2"/>
              <w:ind w:left="0"/>
              <w:rPr>
                <w:rFonts w:ascii="Arial" w:hAnsi="Arial" w:cs="Arial"/>
                <w:b w:val="0"/>
                <w:sz w:val="20"/>
                <w:szCs w:val="20"/>
              </w:rPr>
            </w:pPr>
            <w:r w:rsidRPr="00242211">
              <w:rPr>
                <w:rFonts w:ascii="Arial" w:hAnsi="Arial" w:cs="Arial"/>
                <w:b w:val="0"/>
                <w:sz w:val="20"/>
                <w:szCs w:val="20"/>
              </w:rPr>
              <w:t>2.64</w:t>
            </w:r>
          </w:p>
        </w:tc>
      </w:tr>
      <w:tr w:rsidR="00242211" w:rsidRPr="00242211" w:rsidTr="00242211">
        <w:trPr>
          <w:trHeight w:val="132"/>
          <w:jc w:val="center"/>
        </w:trPr>
        <w:tc>
          <w:tcPr>
            <w:tcW w:w="1503" w:type="dxa"/>
            <w:vMerge/>
            <w:shd w:val="clear" w:color="auto" w:fill="auto"/>
          </w:tcPr>
          <w:p w:rsidR="00242211" w:rsidRPr="00242211" w:rsidRDefault="00242211" w:rsidP="00476841">
            <w:pPr>
              <w:pStyle w:val="Heading2"/>
              <w:ind w:left="0"/>
              <w:rPr>
                <w:rFonts w:ascii="Arial" w:eastAsia="Arial" w:hAnsi="Arial" w:cs="Arial"/>
                <w:b w:val="0"/>
                <w:bCs w:val="0"/>
                <w:iCs/>
                <w:sz w:val="20"/>
                <w:szCs w:val="20"/>
              </w:rPr>
            </w:pPr>
          </w:p>
        </w:tc>
        <w:tc>
          <w:tcPr>
            <w:tcW w:w="467" w:type="dxa"/>
            <w:vMerge/>
            <w:shd w:val="clear" w:color="auto" w:fill="auto"/>
          </w:tcPr>
          <w:p w:rsidR="00242211" w:rsidRPr="00242211" w:rsidRDefault="00242211" w:rsidP="00476841">
            <w:pPr>
              <w:pStyle w:val="Heading2"/>
              <w:ind w:left="0"/>
              <w:rPr>
                <w:rFonts w:ascii="Arial" w:hAnsi="Arial" w:cs="Arial"/>
                <w:b w:val="0"/>
                <w:sz w:val="20"/>
                <w:szCs w:val="20"/>
              </w:rPr>
            </w:pPr>
          </w:p>
        </w:tc>
        <w:tc>
          <w:tcPr>
            <w:tcW w:w="824" w:type="dxa"/>
            <w:shd w:val="clear" w:color="auto" w:fill="auto"/>
          </w:tcPr>
          <w:p w:rsidR="00242211" w:rsidRPr="00242211" w:rsidRDefault="00242211" w:rsidP="00476841">
            <w:pPr>
              <w:pStyle w:val="Heading2"/>
              <w:ind w:left="0"/>
              <w:rPr>
                <w:rFonts w:ascii="Arial" w:hAnsi="Arial" w:cs="Arial"/>
                <w:b w:val="0"/>
                <w:sz w:val="20"/>
                <w:szCs w:val="20"/>
              </w:rPr>
            </w:pPr>
            <w:r w:rsidRPr="00242211">
              <w:rPr>
                <w:rFonts w:ascii="Arial" w:hAnsi="Arial" w:cs="Arial"/>
                <w:b w:val="0"/>
                <w:sz w:val="20"/>
                <w:szCs w:val="20"/>
              </w:rPr>
              <w:t>T+3</w:t>
            </w:r>
          </w:p>
        </w:tc>
        <w:tc>
          <w:tcPr>
            <w:tcW w:w="765" w:type="dxa"/>
            <w:shd w:val="clear" w:color="auto" w:fill="auto"/>
          </w:tcPr>
          <w:p w:rsidR="00242211" w:rsidRPr="00242211" w:rsidRDefault="00242211" w:rsidP="00476841">
            <w:pPr>
              <w:pStyle w:val="Heading2"/>
              <w:ind w:left="0"/>
              <w:rPr>
                <w:rFonts w:ascii="Arial" w:hAnsi="Arial" w:cs="Arial"/>
                <w:b w:val="0"/>
                <w:sz w:val="20"/>
                <w:szCs w:val="20"/>
              </w:rPr>
            </w:pPr>
            <w:r w:rsidRPr="00242211">
              <w:rPr>
                <w:rFonts w:ascii="Arial" w:hAnsi="Arial" w:cs="Arial"/>
                <w:b w:val="0"/>
                <w:sz w:val="20"/>
                <w:szCs w:val="20"/>
              </w:rPr>
              <w:t>50.92</w:t>
            </w:r>
          </w:p>
        </w:tc>
        <w:tc>
          <w:tcPr>
            <w:tcW w:w="677" w:type="dxa"/>
            <w:shd w:val="clear" w:color="auto" w:fill="auto"/>
          </w:tcPr>
          <w:p w:rsidR="00242211" w:rsidRPr="00242211" w:rsidRDefault="00242211" w:rsidP="00476841">
            <w:pPr>
              <w:pStyle w:val="Heading2"/>
              <w:ind w:left="0"/>
              <w:rPr>
                <w:rFonts w:ascii="Arial" w:hAnsi="Arial" w:cs="Arial"/>
                <w:b w:val="0"/>
                <w:sz w:val="20"/>
                <w:szCs w:val="20"/>
              </w:rPr>
            </w:pPr>
            <w:r w:rsidRPr="00242211">
              <w:rPr>
                <w:rFonts w:ascii="Arial" w:hAnsi="Arial" w:cs="Arial"/>
                <w:b w:val="0"/>
                <w:sz w:val="20"/>
                <w:szCs w:val="20"/>
              </w:rPr>
              <w:t>2.38</w:t>
            </w:r>
          </w:p>
        </w:tc>
      </w:tr>
    </w:tbl>
    <w:p w:rsidR="00242211" w:rsidRPr="003F7063" w:rsidRDefault="00242211" w:rsidP="003F7063">
      <w:pPr>
        <w:spacing w:after="0" w:line="360" w:lineRule="auto"/>
        <w:jc w:val="both"/>
        <w:rPr>
          <w:rFonts w:ascii="Arial" w:hAnsi="Arial" w:cs="Arial"/>
          <w:b/>
          <w:bCs/>
          <w:sz w:val="20"/>
          <w:szCs w:val="20"/>
        </w:rPr>
      </w:pPr>
    </w:p>
    <w:p w:rsidR="00FE60A7" w:rsidRPr="00FE60A7" w:rsidRDefault="00FE60A7" w:rsidP="00FE60A7">
      <w:pPr>
        <w:spacing w:line="360" w:lineRule="auto"/>
        <w:jc w:val="both"/>
        <w:rPr>
          <w:rFonts w:ascii="Arial" w:hAnsi="Arial" w:cs="Arial"/>
          <w:sz w:val="20"/>
          <w:szCs w:val="20"/>
        </w:rPr>
      </w:pPr>
      <w:proofErr w:type="spellStart"/>
      <w:r w:rsidRPr="00FE60A7">
        <w:rPr>
          <w:rFonts w:ascii="Arial" w:hAnsi="Arial" w:cs="Arial"/>
          <w:bCs/>
          <w:sz w:val="20"/>
          <w:szCs w:val="20"/>
        </w:rPr>
        <w:t>Berdasarkan</w:t>
      </w:r>
      <w:proofErr w:type="spellEnd"/>
      <w:r w:rsidRPr="00FE60A7">
        <w:rPr>
          <w:rFonts w:ascii="Arial" w:hAnsi="Arial" w:cs="Arial"/>
          <w:bCs/>
          <w:sz w:val="20"/>
          <w:szCs w:val="20"/>
          <w:lang w:val="id-ID"/>
        </w:rPr>
        <w:t xml:space="preserve"> tabel </w:t>
      </w:r>
      <w:r w:rsidRPr="00FE60A7">
        <w:rPr>
          <w:rFonts w:ascii="Arial" w:hAnsi="Arial" w:cs="Arial"/>
          <w:bCs/>
          <w:sz w:val="20"/>
          <w:szCs w:val="20"/>
        </w:rPr>
        <w:t xml:space="preserve">1 </w:t>
      </w:r>
      <w:r w:rsidRPr="00FE60A7">
        <w:rPr>
          <w:rFonts w:ascii="Arial" w:hAnsi="Arial" w:cs="Arial"/>
          <w:bCs/>
          <w:sz w:val="20"/>
          <w:szCs w:val="20"/>
          <w:lang w:val="id-ID"/>
        </w:rPr>
        <w:t xml:space="preserve">rerata kadar ALP </w:t>
      </w:r>
      <w:proofErr w:type="spellStart"/>
      <w:r w:rsidRPr="00FE60A7">
        <w:rPr>
          <w:rFonts w:ascii="Arial" w:hAnsi="Arial" w:cs="Arial"/>
          <w:bCs/>
          <w:sz w:val="20"/>
          <w:szCs w:val="20"/>
        </w:rPr>
        <w:t>kelompok</w:t>
      </w:r>
      <w:proofErr w:type="spellEnd"/>
      <w:r w:rsidRPr="00FE60A7">
        <w:rPr>
          <w:rFonts w:ascii="Arial" w:hAnsi="Arial" w:cs="Arial"/>
          <w:bCs/>
          <w:sz w:val="20"/>
          <w:szCs w:val="20"/>
        </w:rPr>
        <w:t xml:space="preserve"> </w:t>
      </w:r>
      <w:r w:rsidRPr="00FE60A7">
        <w:rPr>
          <w:rFonts w:ascii="Arial" w:eastAsia="Arial" w:hAnsi="Arial" w:cs="Arial"/>
          <w:bCs/>
          <w:iCs/>
          <w:sz w:val="20"/>
          <w:szCs w:val="20"/>
        </w:rPr>
        <w:t>Metronidazole gel plus 25</w:t>
      </w:r>
      <w:r w:rsidRPr="00FE60A7">
        <w:rPr>
          <w:rFonts w:ascii="Arial" w:eastAsia="Arial" w:hAnsi="Arial" w:cs="Arial"/>
          <w:b/>
          <w:bCs/>
          <w:iCs/>
          <w:sz w:val="20"/>
          <w:szCs w:val="20"/>
        </w:rPr>
        <w:t xml:space="preserve">% </w:t>
      </w:r>
      <w:r w:rsidRPr="00FE60A7">
        <w:rPr>
          <w:rFonts w:ascii="Arial" w:hAnsi="Arial" w:cs="Arial"/>
          <w:bCs/>
          <w:sz w:val="20"/>
          <w:szCs w:val="20"/>
          <w:lang w:val="id-ID"/>
        </w:rPr>
        <w:t xml:space="preserve">menunjukkan nilai </w:t>
      </w:r>
      <w:proofErr w:type="spellStart"/>
      <w:r w:rsidRPr="00FE60A7">
        <w:rPr>
          <w:rFonts w:ascii="Arial" w:hAnsi="Arial" w:cs="Arial"/>
          <w:bCs/>
          <w:sz w:val="20"/>
          <w:szCs w:val="20"/>
        </w:rPr>
        <w:t>tertinggi</w:t>
      </w:r>
      <w:proofErr w:type="spellEnd"/>
      <w:r w:rsidRPr="00FE60A7">
        <w:rPr>
          <w:rFonts w:ascii="Arial" w:hAnsi="Arial" w:cs="Arial"/>
          <w:bCs/>
          <w:sz w:val="20"/>
          <w:szCs w:val="20"/>
        </w:rPr>
        <w:t xml:space="preserve"> </w:t>
      </w:r>
      <w:proofErr w:type="spellStart"/>
      <w:r w:rsidRPr="00FE60A7">
        <w:rPr>
          <w:rFonts w:ascii="Arial" w:hAnsi="Arial" w:cs="Arial"/>
          <w:bCs/>
          <w:sz w:val="20"/>
          <w:szCs w:val="20"/>
        </w:rPr>
        <w:t>pada</w:t>
      </w:r>
      <w:proofErr w:type="spellEnd"/>
      <w:r w:rsidRPr="00FE60A7">
        <w:rPr>
          <w:rFonts w:ascii="Arial" w:hAnsi="Arial" w:cs="Arial"/>
          <w:bCs/>
          <w:sz w:val="20"/>
          <w:szCs w:val="20"/>
        </w:rPr>
        <w:t xml:space="preserve"> </w:t>
      </w:r>
      <w:proofErr w:type="spellStart"/>
      <w:r w:rsidRPr="00FE60A7">
        <w:rPr>
          <w:rFonts w:ascii="Arial" w:hAnsi="Arial" w:cs="Arial"/>
          <w:bCs/>
          <w:sz w:val="20"/>
          <w:szCs w:val="20"/>
        </w:rPr>
        <w:t>hari</w:t>
      </w:r>
      <w:proofErr w:type="spellEnd"/>
      <w:r w:rsidRPr="00FE60A7">
        <w:rPr>
          <w:rFonts w:ascii="Arial" w:hAnsi="Arial" w:cs="Arial"/>
          <w:bCs/>
          <w:sz w:val="20"/>
          <w:szCs w:val="20"/>
        </w:rPr>
        <w:t xml:space="preserve"> </w:t>
      </w:r>
      <w:proofErr w:type="spellStart"/>
      <w:r w:rsidRPr="00FE60A7">
        <w:rPr>
          <w:rFonts w:ascii="Arial" w:hAnsi="Arial" w:cs="Arial"/>
          <w:bCs/>
          <w:sz w:val="20"/>
          <w:szCs w:val="20"/>
        </w:rPr>
        <w:t>pertama</w:t>
      </w:r>
      <w:proofErr w:type="spellEnd"/>
      <w:r w:rsidRPr="00FE60A7">
        <w:rPr>
          <w:rFonts w:ascii="Arial" w:hAnsi="Arial" w:cs="Arial"/>
          <w:bCs/>
          <w:sz w:val="20"/>
          <w:szCs w:val="20"/>
        </w:rPr>
        <w:t xml:space="preserve"> </w:t>
      </w:r>
      <w:proofErr w:type="spellStart"/>
      <w:r w:rsidRPr="00FE60A7">
        <w:rPr>
          <w:rFonts w:ascii="Arial" w:hAnsi="Arial" w:cs="Arial"/>
          <w:bCs/>
          <w:sz w:val="20"/>
          <w:szCs w:val="20"/>
        </w:rPr>
        <w:t>diikuti</w:t>
      </w:r>
      <w:proofErr w:type="spellEnd"/>
      <w:r w:rsidRPr="00FE60A7">
        <w:rPr>
          <w:rFonts w:ascii="Arial" w:hAnsi="Arial" w:cs="Arial"/>
          <w:bCs/>
          <w:sz w:val="20"/>
          <w:szCs w:val="20"/>
        </w:rPr>
        <w:t xml:space="preserve"> </w:t>
      </w:r>
      <w:proofErr w:type="spellStart"/>
      <w:r w:rsidRPr="00FE60A7">
        <w:rPr>
          <w:rFonts w:ascii="Arial" w:hAnsi="Arial" w:cs="Arial"/>
          <w:bCs/>
          <w:sz w:val="20"/>
          <w:szCs w:val="20"/>
        </w:rPr>
        <w:t>hari</w:t>
      </w:r>
      <w:proofErr w:type="spellEnd"/>
      <w:r w:rsidRPr="00FE60A7">
        <w:rPr>
          <w:rFonts w:ascii="Arial" w:hAnsi="Arial" w:cs="Arial"/>
          <w:bCs/>
          <w:sz w:val="20"/>
          <w:szCs w:val="20"/>
        </w:rPr>
        <w:t xml:space="preserve"> </w:t>
      </w:r>
      <w:proofErr w:type="spellStart"/>
      <w:r w:rsidRPr="00FE60A7">
        <w:rPr>
          <w:rFonts w:ascii="Arial" w:hAnsi="Arial" w:cs="Arial"/>
          <w:bCs/>
          <w:sz w:val="20"/>
          <w:szCs w:val="20"/>
        </w:rPr>
        <w:t>kedua</w:t>
      </w:r>
      <w:proofErr w:type="spellEnd"/>
      <w:r w:rsidRPr="00FE60A7">
        <w:rPr>
          <w:rFonts w:ascii="Arial" w:hAnsi="Arial" w:cs="Arial"/>
          <w:bCs/>
          <w:sz w:val="20"/>
          <w:szCs w:val="20"/>
        </w:rPr>
        <w:t xml:space="preserve"> </w:t>
      </w:r>
      <w:proofErr w:type="spellStart"/>
      <w:r w:rsidRPr="00FE60A7">
        <w:rPr>
          <w:rFonts w:ascii="Arial" w:hAnsi="Arial" w:cs="Arial"/>
          <w:bCs/>
          <w:sz w:val="20"/>
          <w:szCs w:val="20"/>
        </w:rPr>
        <w:t>dan</w:t>
      </w:r>
      <w:proofErr w:type="spellEnd"/>
      <w:r w:rsidRPr="00FE60A7">
        <w:rPr>
          <w:rFonts w:ascii="Arial" w:hAnsi="Arial" w:cs="Arial"/>
          <w:bCs/>
          <w:sz w:val="20"/>
          <w:szCs w:val="20"/>
        </w:rPr>
        <w:t xml:space="preserve"> </w:t>
      </w:r>
      <w:proofErr w:type="spellStart"/>
      <w:r w:rsidRPr="00FE60A7">
        <w:rPr>
          <w:rFonts w:ascii="Arial" w:hAnsi="Arial" w:cs="Arial"/>
          <w:bCs/>
          <w:sz w:val="20"/>
          <w:szCs w:val="20"/>
        </w:rPr>
        <w:t>terendah</w:t>
      </w:r>
      <w:proofErr w:type="spellEnd"/>
      <w:r w:rsidRPr="00FE60A7">
        <w:rPr>
          <w:rFonts w:ascii="Arial" w:hAnsi="Arial" w:cs="Arial"/>
          <w:bCs/>
          <w:sz w:val="20"/>
          <w:szCs w:val="20"/>
        </w:rPr>
        <w:t xml:space="preserve"> </w:t>
      </w:r>
      <w:proofErr w:type="spellStart"/>
      <w:r w:rsidRPr="00FE60A7">
        <w:rPr>
          <w:rFonts w:ascii="Arial" w:hAnsi="Arial" w:cs="Arial"/>
          <w:bCs/>
          <w:sz w:val="20"/>
          <w:szCs w:val="20"/>
        </w:rPr>
        <w:t>hari</w:t>
      </w:r>
      <w:proofErr w:type="spellEnd"/>
      <w:r w:rsidRPr="00FE60A7">
        <w:rPr>
          <w:rFonts w:ascii="Arial" w:hAnsi="Arial" w:cs="Arial"/>
          <w:bCs/>
          <w:sz w:val="20"/>
          <w:szCs w:val="20"/>
        </w:rPr>
        <w:t xml:space="preserve"> </w:t>
      </w:r>
      <w:proofErr w:type="spellStart"/>
      <w:r w:rsidRPr="00FE60A7">
        <w:rPr>
          <w:rFonts w:ascii="Arial" w:hAnsi="Arial" w:cs="Arial"/>
          <w:bCs/>
          <w:sz w:val="20"/>
          <w:szCs w:val="20"/>
        </w:rPr>
        <w:t>ketiga</w:t>
      </w:r>
      <w:proofErr w:type="spellEnd"/>
      <w:r w:rsidRPr="00FE60A7">
        <w:rPr>
          <w:rFonts w:ascii="Arial" w:hAnsi="Arial" w:cs="Arial"/>
          <w:bCs/>
          <w:sz w:val="20"/>
          <w:szCs w:val="20"/>
        </w:rPr>
        <w:t xml:space="preserve">, </w:t>
      </w:r>
      <w:proofErr w:type="spellStart"/>
      <w:r w:rsidRPr="00FE60A7">
        <w:rPr>
          <w:rFonts w:ascii="Arial" w:hAnsi="Arial" w:cs="Arial"/>
          <w:bCs/>
          <w:sz w:val="20"/>
          <w:szCs w:val="20"/>
        </w:rPr>
        <w:t>demikian</w:t>
      </w:r>
      <w:proofErr w:type="spellEnd"/>
      <w:r w:rsidRPr="00FE60A7">
        <w:rPr>
          <w:rFonts w:ascii="Arial" w:hAnsi="Arial" w:cs="Arial"/>
          <w:bCs/>
          <w:sz w:val="20"/>
          <w:szCs w:val="20"/>
        </w:rPr>
        <w:t xml:space="preserve"> pula </w:t>
      </w:r>
      <w:proofErr w:type="spellStart"/>
      <w:r w:rsidRPr="00FE60A7">
        <w:rPr>
          <w:rFonts w:ascii="Arial" w:hAnsi="Arial" w:cs="Arial"/>
          <w:bCs/>
          <w:sz w:val="20"/>
          <w:szCs w:val="20"/>
        </w:rPr>
        <w:t>pada</w:t>
      </w:r>
      <w:proofErr w:type="spellEnd"/>
      <w:r w:rsidRPr="00FE60A7">
        <w:rPr>
          <w:rFonts w:ascii="Arial" w:hAnsi="Arial" w:cs="Arial"/>
          <w:bCs/>
          <w:sz w:val="20"/>
          <w:szCs w:val="20"/>
        </w:rPr>
        <w:t xml:space="preserve"> </w:t>
      </w:r>
      <w:proofErr w:type="spellStart"/>
      <w:r w:rsidRPr="00FE60A7">
        <w:rPr>
          <w:rFonts w:ascii="Arial" w:hAnsi="Arial" w:cs="Arial"/>
          <w:bCs/>
          <w:sz w:val="20"/>
          <w:szCs w:val="20"/>
        </w:rPr>
        <w:t>kelompok</w:t>
      </w:r>
      <w:proofErr w:type="spellEnd"/>
      <w:r w:rsidRPr="00FE60A7">
        <w:rPr>
          <w:rFonts w:ascii="Arial" w:hAnsi="Arial" w:cs="Arial"/>
          <w:bCs/>
          <w:sz w:val="20"/>
          <w:szCs w:val="20"/>
        </w:rPr>
        <w:t xml:space="preserve"> gel </w:t>
      </w:r>
      <w:r w:rsidRPr="00FE60A7">
        <w:rPr>
          <w:rFonts w:ascii="Arial" w:hAnsi="Arial" w:cs="Arial"/>
          <w:bCs/>
          <w:i/>
          <w:sz w:val="20"/>
          <w:szCs w:val="20"/>
        </w:rPr>
        <w:t xml:space="preserve">Aloe Vera </w:t>
      </w:r>
      <w:r w:rsidRPr="00FE60A7">
        <w:rPr>
          <w:rFonts w:ascii="Arial" w:eastAsia="Arial" w:hAnsi="Arial" w:cs="Arial"/>
          <w:bCs/>
          <w:iCs/>
          <w:sz w:val="20"/>
          <w:szCs w:val="20"/>
        </w:rPr>
        <w:t>99.03%</w:t>
      </w:r>
      <w:r w:rsidRPr="00FE60A7">
        <w:rPr>
          <w:rFonts w:ascii="Arial" w:hAnsi="Arial" w:cs="Arial"/>
          <w:bCs/>
          <w:sz w:val="20"/>
          <w:szCs w:val="20"/>
        </w:rPr>
        <w:t xml:space="preserve">. </w:t>
      </w:r>
      <w:proofErr w:type="spellStart"/>
      <w:r w:rsidRPr="00FE60A7">
        <w:rPr>
          <w:rFonts w:ascii="Arial" w:hAnsi="Arial" w:cs="Arial"/>
          <w:bCs/>
          <w:sz w:val="20"/>
          <w:szCs w:val="20"/>
        </w:rPr>
        <w:t>Secara</w:t>
      </w:r>
      <w:proofErr w:type="spellEnd"/>
      <w:r w:rsidRPr="00FE60A7">
        <w:rPr>
          <w:rFonts w:ascii="Arial" w:hAnsi="Arial" w:cs="Arial"/>
          <w:bCs/>
          <w:sz w:val="20"/>
          <w:szCs w:val="20"/>
        </w:rPr>
        <w:t xml:space="preserve"> </w:t>
      </w:r>
      <w:proofErr w:type="spellStart"/>
      <w:r w:rsidRPr="00FE60A7">
        <w:rPr>
          <w:rFonts w:ascii="Arial" w:hAnsi="Arial" w:cs="Arial"/>
          <w:bCs/>
          <w:sz w:val="20"/>
          <w:szCs w:val="20"/>
        </w:rPr>
        <w:t>keseluruhan</w:t>
      </w:r>
      <w:proofErr w:type="spellEnd"/>
      <w:r w:rsidRPr="00FE60A7">
        <w:rPr>
          <w:rFonts w:ascii="Arial" w:hAnsi="Arial" w:cs="Arial"/>
          <w:bCs/>
          <w:sz w:val="20"/>
          <w:szCs w:val="20"/>
        </w:rPr>
        <w:t xml:space="preserve"> r</w:t>
      </w:r>
      <w:r w:rsidRPr="00FE60A7">
        <w:rPr>
          <w:rFonts w:ascii="Arial" w:hAnsi="Arial" w:cs="Arial"/>
          <w:bCs/>
          <w:sz w:val="20"/>
          <w:szCs w:val="20"/>
          <w:lang w:val="id-ID"/>
        </w:rPr>
        <w:t xml:space="preserve">erata </w:t>
      </w:r>
      <w:proofErr w:type="gramStart"/>
      <w:r w:rsidRPr="00FE60A7">
        <w:rPr>
          <w:rFonts w:ascii="Arial" w:hAnsi="Arial" w:cs="Arial"/>
          <w:bCs/>
          <w:sz w:val="20"/>
          <w:szCs w:val="20"/>
          <w:lang w:val="id-ID"/>
        </w:rPr>
        <w:t>kadar</w:t>
      </w:r>
      <w:proofErr w:type="gramEnd"/>
      <w:r w:rsidRPr="00FE60A7">
        <w:rPr>
          <w:rFonts w:ascii="Arial" w:hAnsi="Arial" w:cs="Arial"/>
          <w:bCs/>
          <w:sz w:val="20"/>
          <w:szCs w:val="20"/>
          <w:lang w:val="id-ID"/>
        </w:rPr>
        <w:t xml:space="preserve"> ALP pada </w:t>
      </w:r>
      <w:proofErr w:type="spellStart"/>
      <w:r w:rsidRPr="00FE60A7">
        <w:rPr>
          <w:rFonts w:ascii="Arial" w:hAnsi="Arial" w:cs="Arial"/>
          <w:bCs/>
          <w:sz w:val="20"/>
          <w:szCs w:val="20"/>
        </w:rPr>
        <w:t>kedua</w:t>
      </w:r>
      <w:proofErr w:type="spellEnd"/>
      <w:r w:rsidRPr="00FE60A7">
        <w:rPr>
          <w:rFonts w:ascii="Arial" w:hAnsi="Arial" w:cs="Arial"/>
          <w:bCs/>
          <w:sz w:val="20"/>
          <w:szCs w:val="20"/>
        </w:rPr>
        <w:t xml:space="preserve"> </w:t>
      </w:r>
      <w:proofErr w:type="spellStart"/>
      <w:r w:rsidRPr="00FE60A7">
        <w:rPr>
          <w:rFonts w:ascii="Arial" w:hAnsi="Arial" w:cs="Arial"/>
          <w:bCs/>
          <w:sz w:val="20"/>
          <w:szCs w:val="20"/>
        </w:rPr>
        <w:lastRenderedPageBreak/>
        <w:t>kelompok</w:t>
      </w:r>
      <w:proofErr w:type="spellEnd"/>
      <w:r w:rsidRPr="00FE60A7">
        <w:rPr>
          <w:rFonts w:ascii="Arial" w:hAnsi="Arial" w:cs="Arial"/>
          <w:bCs/>
          <w:sz w:val="20"/>
          <w:szCs w:val="20"/>
          <w:lang w:val="id-ID"/>
        </w:rPr>
        <w:t xml:space="preserve"> </w:t>
      </w:r>
      <w:proofErr w:type="spellStart"/>
      <w:r w:rsidRPr="00FE60A7">
        <w:rPr>
          <w:rFonts w:ascii="Arial" w:hAnsi="Arial" w:cs="Arial"/>
          <w:bCs/>
          <w:sz w:val="20"/>
          <w:szCs w:val="20"/>
        </w:rPr>
        <w:t>mengalami</w:t>
      </w:r>
      <w:proofErr w:type="spellEnd"/>
      <w:r w:rsidRPr="00FE60A7">
        <w:rPr>
          <w:rFonts w:ascii="Arial" w:hAnsi="Arial" w:cs="Arial"/>
          <w:bCs/>
          <w:sz w:val="20"/>
          <w:szCs w:val="20"/>
          <w:lang w:val="id-ID"/>
        </w:rPr>
        <w:t xml:space="preserve"> </w:t>
      </w:r>
      <w:proofErr w:type="spellStart"/>
      <w:r w:rsidRPr="00FE60A7">
        <w:rPr>
          <w:rFonts w:ascii="Arial" w:hAnsi="Arial" w:cs="Arial"/>
          <w:bCs/>
          <w:sz w:val="20"/>
          <w:szCs w:val="20"/>
        </w:rPr>
        <w:t>penurunan</w:t>
      </w:r>
      <w:proofErr w:type="spellEnd"/>
      <w:r w:rsidRPr="00FE60A7">
        <w:rPr>
          <w:rFonts w:ascii="Arial" w:hAnsi="Arial" w:cs="Arial"/>
          <w:bCs/>
          <w:sz w:val="20"/>
          <w:szCs w:val="20"/>
        </w:rPr>
        <w:t xml:space="preserve"> </w:t>
      </w:r>
      <w:proofErr w:type="spellStart"/>
      <w:r w:rsidRPr="00FE60A7">
        <w:rPr>
          <w:rFonts w:ascii="Arial" w:hAnsi="Arial" w:cs="Arial"/>
          <w:bCs/>
          <w:sz w:val="20"/>
          <w:szCs w:val="20"/>
        </w:rPr>
        <w:t>dari</w:t>
      </w:r>
      <w:proofErr w:type="spellEnd"/>
      <w:r w:rsidRPr="00FE60A7">
        <w:rPr>
          <w:rFonts w:ascii="Arial" w:hAnsi="Arial" w:cs="Arial"/>
          <w:bCs/>
          <w:sz w:val="20"/>
          <w:szCs w:val="20"/>
        </w:rPr>
        <w:t xml:space="preserve"> </w:t>
      </w:r>
      <w:proofErr w:type="spellStart"/>
      <w:r w:rsidRPr="00FE60A7">
        <w:rPr>
          <w:rFonts w:ascii="Arial" w:hAnsi="Arial" w:cs="Arial"/>
          <w:bCs/>
          <w:sz w:val="20"/>
          <w:szCs w:val="20"/>
        </w:rPr>
        <w:t>hari</w:t>
      </w:r>
      <w:proofErr w:type="spellEnd"/>
      <w:r w:rsidRPr="00FE60A7">
        <w:rPr>
          <w:rFonts w:ascii="Arial" w:hAnsi="Arial" w:cs="Arial"/>
          <w:bCs/>
          <w:sz w:val="20"/>
          <w:szCs w:val="20"/>
        </w:rPr>
        <w:t xml:space="preserve"> </w:t>
      </w:r>
      <w:proofErr w:type="spellStart"/>
      <w:r w:rsidRPr="00FE60A7">
        <w:rPr>
          <w:rFonts w:ascii="Arial" w:hAnsi="Arial" w:cs="Arial"/>
          <w:bCs/>
          <w:sz w:val="20"/>
          <w:szCs w:val="20"/>
        </w:rPr>
        <w:t>pertama</w:t>
      </w:r>
      <w:proofErr w:type="spellEnd"/>
      <w:r w:rsidRPr="00FE60A7">
        <w:rPr>
          <w:rFonts w:ascii="Arial" w:hAnsi="Arial" w:cs="Arial"/>
          <w:bCs/>
          <w:sz w:val="20"/>
          <w:szCs w:val="20"/>
        </w:rPr>
        <w:t xml:space="preserve"> </w:t>
      </w:r>
      <w:proofErr w:type="spellStart"/>
      <w:r w:rsidRPr="00FE60A7">
        <w:rPr>
          <w:rFonts w:ascii="Arial" w:hAnsi="Arial" w:cs="Arial"/>
          <w:bCs/>
          <w:sz w:val="20"/>
          <w:szCs w:val="20"/>
        </w:rPr>
        <w:t>sampai</w:t>
      </w:r>
      <w:proofErr w:type="spellEnd"/>
      <w:r w:rsidRPr="00FE60A7">
        <w:rPr>
          <w:rFonts w:ascii="Arial" w:hAnsi="Arial" w:cs="Arial"/>
          <w:bCs/>
          <w:sz w:val="20"/>
          <w:szCs w:val="20"/>
        </w:rPr>
        <w:t xml:space="preserve"> </w:t>
      </w:r>
      <w:proofErr w:type="spellStart"/>
      <w:r w:rsidRPr="00FE60A7">
        <w:rPr>
          <w:rFonts w:ascii="Arial" w:hAnsi="Arial" w:cs="Arial"/>
          <w:bCs/>
          <w:sz w:val="20"/>
          <w:szCs w:val="20"/>
        </w:rPr>
        <w:t>hari</w:t>
      </w:r>
      <w:proofErr w:type="spellEnd"/>
      <w:r w:rsidRPr="00FE60A7">
        <w:rPr>
          <w:rFonts w:ascii="Arial" w:hAnsi="Arial" w:cs="Arial"/>
          <w:bCs/>
          <w:sz w:val="20"/>
          <w:szCs w:val="20"/>
        </w:rPr>
        <w:t xml:space="preserve"> </w:t>
      </w:r>
      <w:proofErr w:type="spellStart"/>
      <w:r w:rsidRPr="00FE60A7">
        <w:rPr>
          <w:rFonts w:ascii="Arial" w:hAnsi="Arial" w:cs="Arial"/>
          <w:bCs/>
          <w:sz w:val="20"/>
          <w:szCs w:val="20"/>
        </w:rPr>
        <w:t>ketiga</w:t>
      </w:r>
      <w:proofErr w:type="spellEnd"/>
      <w:r w:rsidRPr="00FE60A7">
        <w:rPr>
          <w:rFonts w:ascii="Arial" w:hAnsi="Arial" w:cs="Arial"/>
          <w:bCs/>
          <w:sz w:val="20"/>
          <w:szCs w:val="20"/>
        </w:rPr>
        <w:t>.</w:t>
      </w:r>
      <w:r w:rsidRPr="00FE60A7">
        <w:rPr>
          <w:rFonts w:ascii="Arial" w:hAnsi="Arial" w:cs="Arial"/>
          <w:sz w:val="20"/>
          <w:szCs w:val="20"/>
        </w:rPr>
        <w:t xml:space="preserve"> </w:t>
      </w:r>
    </w:p>
    <w:p w:rsidR="00FE60A7" w:rsidRPr="00FE60A7" w:rsidRDefault="00FE60A7" w:rsidP="00FE60A7">
      <w:pPr>
        <w:spacing w:after="0" w:line="360" w:lineRule="auto"/>
        <w:ind w:firstLine="567"/>
        <w:jc w:val="both"/>
        <w:rPr>
          <w:rFonts w:ascii="Arial" w:hAnsi="Arial" w:cs="Arial"/>
          <w:sz w:val="20"/>
          <w:szCs w:val="20"/>
          <w:lang w:val="en-US"/>
        </w:rPr>
      </w:pPr>
      <w:r w:rsidRPr="00FE60A7">
        <w:rPr>
          <w:rFonts w:ascii="Arial" w:hAnsi="Arial" w:cs="Arial"/>
          <w:sz w:val="20"/>
          <w:szCs w:val="20"/>
          <w:lang w:val="id-ID"/>
        </w:rPr>
        <w:t>Hasil uji normalitas p&gt;0.05</w:t>
      </w:r>
      <w:r w:rsidRPr="00FE60A7">
        <w:rPr>
          <w:rFonts w:ascii="Arial" w:hAnsi="Arial" w:cs="Arial"/>
          <w:sz w:val="20"/>
          <w:szCs w:val="20"/>
        </w:rPr>
        <w:t xml:space="preserve">, </w:t>
      </w:r>
      <w:r w:rsidRPr="00FE60A7">
        <w:rPr>
          <w:rFonts w:ascii="Arial" w:hAnsi="Arial" w:cs="Arial"/>
          <w:sz w:val="20"/>
          <w:szCs w:val="20"/>
          <w:lang w:val="id-ID"/>
        </w:rPr>
        <w:t>data normal</w:t>
      </w:r>
      <w:r w:rsidRPr="00FE60A7">
        <w:rPr>
          <w:rFonts w:ascii="Arial" w:hAnsi="Arial" w:cs="Arial"/>
          <w:sz w:val="20"/>
          <w:szCs w:val="20"/>
        </w:rPr>
        <w:t xml:space="preserve"> </w:t>
      </w:r>
      <w:proofErr w:type="spellStart"/>
      <w:r w:rsidRPr="00FE60A7">
        <w:rPr>
          <w:rFonts w:ascii="Arial" w:hAnsi="Arial" w:cs="Arial"/>
          <w:sz w:val="20"/>
          <w:szCs w:val="20"/>
        </w:rPr>
        <w:t>dan</w:t>
      </w:r>
      <w:proofErr w:type="spellEnd"/>
      <w:r w:rsidRPr="00FE60A7">
        <w:rPr>
          <w:rFonts w:ascii="Arial" w:hAnsi="Arial" w:cs="Arial"/>
          <w:sz w:val="20"/>
          <w:szCs w:val="20"/>
        </w:rPr>
        <w:t xml:space="preserve"> </w:t>
      </w:r>
      <w:proofErr w:type="spellStart"/>
      <w:r w:rsidRPr="00FE60A7">
        <w:rPr>
          <w:rFonts w:ascii="Arial" w:hAnsi="Arial" w:cs="Arial"/>
          <w:sz w:val="20"/>
          <w:szCs w:val="20"/>
        </w:rPr>
        <w:t>uji</w:t>
      </w:r>
      <w:proofErr w:type="spellEnd"/>
      <w:r w:rsidRPr="00FE60A7">
        <w:rPr>
          <w:rFonts w:ascii="Arial" w:hAnsi="Arial" w:cs="Arial"/>
          <w:sz w:val="20"/>
          <w:szCs w:val="20"/>
        </w:rPr>
        <w:t xml:space="preserve"> </w:t>
      </w:r>
      <w:r w:rsidRPr="00FE60A7">
        <w:rPr>
          <w:rFonts w:ascii="Arial" w:hAnsi="Arial" w:cs="Arial"/>
          <w:sz w:val="20"/>
          <w:szCs w:val="20"/>
          <w:lang w:val="id-ID"/>
        </w:rPr>
        <w:t>homogenitas p&lt;0.05</w:t>
      </w:r>
      <w:r w:rsidRPr="00FE60A7">
        <w:rPr>
          <w:rFonts w:ascii="Arial" w:hAnsi="Arial" w:cs="Arial"/>
          <w:sz w:val="20"/>
          <w:szCs w:val="20"/>
        </w:rPr>
        <w:t>,</w:t>
      </w:r>
      <w:r w:rsidRPr="00FE60A7">
        <w:rPr>
          <w:rFonts w:ascii="Arial" w:hAnsi="Arial" w:cs="Arial"/>
          <w:sz w:val="20"/>
          <w:szCs w:val="20"/>
          <w:lang w:val="id-ID"/>
        </w:rPr>
        <w:t xml:space="preserve"> data tidak homogen. Hasil </w:t>
      </w:r>
      <w:proofErr w:type="spellStart"/>
      <w:r w:rsidRPr="00FE60A7">
        <w:rPr>
          <w:rFonts w:ascii="Arial" w:hAnsi="Arial" w:cs="Arial"/>
          <w:sz w:val="20"/>
          <w:szCs w:val="20"/>
        </w:rPr>
        <w:t>ini</w:t>
      </w:r>
      <w:proofErr w:type="spellEnd"/>
      <w:r w:rsidRPr="00FE60A7">
        <w:rPr>
          <w:rFonts w:ascii="Arial" w:hAnsi="Arial" w:cs="Arial"/>
          <w:sz w:val="20"/>
          <w:szCs w:val="20"/>
          <w:lang w:val="id-ID"/>
        </w:rPr>
        <w:t xml:space="preserve"> menunjukkan semua kelompok memiliki data yang terdistribusi normal, namun data tidak homogen.</w:t>
      </w:r>
    </w:p>
    <w:p w:rsidR="00FE60A7" w:rsidRPr="00FE60A7" w:rsidRDefault="00FE60A7" w:rsidP="00FE60A7">
      <w:pPr>
        <w:spacing w:after="0" w:line="360" w:lineRule="auto"/>
        <w:jc w:val="center"/>
        <w:rPr>
          <w:rFonts w:ascii="Arial" w:hAnsi="Arial" w:cs="Arial"/>
          <w:bCs/>
          <w:sz w:val="20"/>
          <w:szCs w:val="20"/>
          <w:lang w:val="id-ID"/>
        </w:rPr>
      </w:pPr>
      <w:bookmarkStart w:id="9" w:name="_Toc30584028"/>
      <w:r w:rsidRPr="00FE60A7">
        <w:rPr>
          <w:rFonts w:ascii="Arial" w:hAnsi="Arial" w:cs="Arial"/>
          <w:b/>
          <w:bCs/>
          <w:sz w:val="20"/>
          <w:szCs w:val="20"/>
          <w:lang w:val="id-ID"/>
        </w:rPr>
        <w:t xml:space="preserve">Tabel </w:t>
      </w:r>
      <w:r w:rsidRPr="00FE60A7">
        <w:rPr>
          <w:rFonts w:ascii="Arial" w:hAnsi="Arial" w:cs="Arial"/>
          <w:sz w:val="20"/>
          <w:szCs w:val="20"/>
        </w:rPr>
        <w:t>2.</w:t>
      </w:r>
      <w:r w:rsidRPr="00FE60A7">
        <w:rPr>
          <w:rFonts w:ascii="Arial" w:hAnsi="Arial" w:cs="Arial"/>
          <w:b/>
          <w:bCs/>
          <w:sz w:val="20"/>
          <w:szCs w:val="20"/>
          <w:lang w:val="id-ID"/>
        </w:rPr>
        <w:t xml:space="preserve"> </w:t>
      </w:r>
      <w:r w:rsidRPr="00FE60A7">
        <w:rPr>
          <w:rFonts w:ascii="Arial" w:hAnsi="Arial" w:cs="Arial"/>
          <w:sz w:val="20"/>
          <w:szCs w:val="20"/>
          <w:lang w:val="id-ID"/>
        </w:rPr>
        <w:t xml:space="preserve">Hasil uji </w:t>
      </w:r>
      <w:r w:rsidRPr="00FE60A7">
        <w:rPr>
          <w:rFonts w:ascii="Arial" w:hAnsi="Arial" w:cs="Arial"/>
          <w:i/>
          <w:iCs/>
          <w:sz w:val="20"/>
          <w:szCs w:val="20"/>
          <w:lang w:val="id-ID"/>
        </w:rPr>
        <w:t xml:space="preserve">Friedman </w:t>
      </w:r>
      <w:proofErr w:type="spellStart"/>
      <w:r w:rsidRPr="00FE60A7">
        <w:rPr>
          <w:rFonts w:ascii="Arial" w:hAnsi="Arial" w:cs="Arial"/>
          <w:sz w:val="20"/>
          <w:szCs w:val="20"/>
        </w:rPr>
        <w:t>kontrol</w:t>
      </w:r>
      <w:proofErr w:type="spellEnd"/>
      <w:r w:rsidRPr="00FE60A7">
        <w:rPr>
          <w:rFonts w:ascii="Arial" w:hAnsi="Arial" w:cs="Arial"/>
          <w:sz w:val="20"/>
          <w:szCs w:val="20"/>
        </w:rPr>
        <w:t xml:space="preserve"> </w:t>
      </w:r>
      <w:proofErr w:type="spellStart"/>
      <w:r w:rsidRPr="00FE60A7">
        <w:rPr>
          <w:rFonts w:ascii="Arial" w:hAnsi="Arial" w:cs="Arial"/>
          <w:sz w:val="20"/>
          <w:szCs w:val="20"/>
        </w:rPr>
        <w:t>positif</w:t>
      </w:r>
      <w:bookmarkEnd w:id="9"/>
      <w:proofErr w:type="spellEnd"/>
    </w:p>
    <w:tbl>
      <w:tblPr>
        <w:tblW w:w="0" w:type="auto"/>
        <w:tblInd w:w="250" w:type="dxa"/>
        <w:tblBorders>
          <w:top w:val="single" w:sz="4" w:space="0" w:color="auto"/>
          <w:bottom w:val="single" w:sz="4" w:space="0" w:color="auto"/>
          <w:insideH w:val="single" w:sz="4" w:space="0" w:color="auto"/>
        </w:tblBorders>
        <w:tblLook w:val="04A0" w:firstRow="1" w:lastRow="0" w:firstColumn="1" w:lastColumn="0" w:noHBand="0" w:noVBand="1"/>
      </w:tblPr>
      <w:tblGrid>
        <w:gridCol w:w="1869"/>
        <w:gridCol w:w="879"/>
        <w:gridCol w:w="958"/>
      </w:tblGrid>
      <w:tr w:rsidR="00FE60A7" w:rsidRPr="00FE60A7" w:rsidTr="00476841">
        <w:tc>
          <w:tcPr>
            <w:tcW w:w="1869" w:type="dxa"/>
            <w:tcBorders>
              <w:top w:val="single" w:sz="4" w:space="0" w:color="auto"/>
              <w:left w:val="nil"/>
              <w:bottom w:val="single" w:sz="4" w:space="0" w:color="auto"/>
              <w:right w:val="nil"/>
            </w:tcBorders>
            <w:shd w:val="clear" w:color="auto" w:fill="auto"/>
            <w:vAlign w:val="center"/>
            <w:hideMark/>
          </w:tcPr>
          <w:p w:rsidR="00FE60A7" w:rsidRPr="00FE60A7" w:rsidRDefault="00FE60A7" w:rsidP="00476841">
            <w:pPr>
              <w:spacing w:after="0" w:line="240" w:lineRule="auto"/>
              <w:jc w:val="center"/>
              <w:rPr>
                <w:rFonts w:ascii="Arial" w:hAnsi="Arial" w:cs="Arial"/>
                <w:b/>
                <w:bCs/>
                <w:sz w:val="20"/>
                <w:szCs w:val="20"/>
              </w:rPr>
            </w:pPr>
            <w:proofErr w:type="spellStart"/>
            <w:r w:rsidRPr="00FE60A7">
              <w:rPr>
                <w:rFonts w:ascii="Arial" w:hAnsi="Arial" w:cs="Arial"/>
                <w:b/>
                <w:bCs/>
                <w:sz w:val="20"/>
                <w:szCs w:val="20"/>
              </w:rPr>
              <w:t>Kelompok</w:t>
            </w:r>
            <w:proofErr w:type="spellEnd"/>
          </w:p>
        </w:tc>
        <w:tc>
          <w:tcPr>
            <w:tcW w:w="879" w:type="dxa"/>
            <w:tcBorders>
              <w:top w:val="single" w:sz="4" w:space="0" w:color="auto"/>
              <w:left w:val="nil"/>
              <w:bottom w:val="single" w:sz="4" w:space="0" w:color="auto"/>
              <w:right w:val="nil"/>
            </w:tcBorders>
            <w:shd w:val="clear" w:color="auto" w:fill="auto"/>
            <w:vAlign w:val="center"/>
          </w:tcPr>
          <w:p w:rsidR="00FE60A7" w:rsidRPr="00FE60A7" w:rsidRDefault="00FE60A7" w:rsidP="00476841">
            <w:pPr>
              <w:spacing w:after="0" w:line="240" w:lineRule="auto"/>
              <w:jc w:val="center"/>
              <w:rPr>
                <w:rFonts w:ascii="Arial" w:hAnsi="Arial" w:cs="Arial"/>
                <w:b/>
                <w:bCs/>
                <w:sz w:val="20"/>
                <w:szCs w:val="20"/>
              </w:rPr>
            </w:pPr>
            <w:r w:rsidRPr="00FE60A7">
              <w:rPr>
                <w:rFonts w:ascii="Arial" w:hAnsi="Arial" w:cs="Arial"/>
                <w:b/>
                <w:bCs/>
                <w:sz w:val="20"/>
                <w:szCs w:val="20"/>
              </w:rPr>
              <w:t>P</w:t>
            </w:r>
          </w:p>
          <w:p w:rsidR="00FE60A7" w:rsidRPr="00FE60A7" w:rsidRDefault="00FE60A7" w:rsidP="00476841">
            <w:pPr>
              <w:spacing w:after="0" w:line="240" w:lineRule="auto"/>
              <w:jc w:val="center"/>
              <w:rPr>
                <w:rFonts w:ascii="Arial" w:hAnsi="Arial" w:cs="Arial"/>
                <w:b/>
                <w:bCs/>
                <w:sz w:val="20"/>
                <w:szCs w:val="20"/>
              </w:rPr>
            </w:pPr>
          </w:p>
        </w:tc>
        <w:tc>
          <w:tcPr>
            <w:tcW w:w="958" w:type="dxa"/>
            <w:tcBorders>
              <w:top w:val="single" w:sz="4" w:space="0" w:color="auto"/>
              <w:left w:val="nil"/>
              <w:bottom w:val="single" w:sz="4" w:space="0" w:color="auto"/>
              <w:right w:val="nil"/>
            </w:tcBorders>
            <w:shd w:val="clear" w:color="auto" w:fill="auto"/>
            <w:vAlign w:val="center"/>
            <w:hideMark/>
          </w:tcPr>
          <w:p w:rsidR="00FE60A7" w:rsidRPr="00FE60A7" w:rsidRDefault="00FE60A7" w:rsidP="00476841">
            <w:pPr>
              <w:spacing w:after="0" w:line="240" w:lineRule="auto"/>
              <w:jc w:val="center"/>
              <w:rPr>
                <w:rFonts w:ascii="Arial" w:hAnsi="Arial" w:cs="Arial"/>
                <w:b/>
                <w:bCs/>
                <w:sz w:val="20"/>
                <w:szCs w:val="20"/>
              </w:rPr>
            </w:pPr>
            <w:r w:rsidRPr="00FE60A7">
              <w:rPr>
                <w:rFonts w:ascii="Arial" w:hAnsi="Arial" w:cs="Arial"/>
                <w:b/>
                <w:bCs/>
                <w:sz w:val="20"/>
                <w:szCs w:val="20"/>
              </w:rPr>
              <w:t>Sig</w:t>
            </w:r>
          </w:p>
          <w:p w:rsidR="00FE60A7" w:rsidRPr="00FE60A7" w:rsidRDefault="00FE60A7" w:rsidP="00476841">
            <w:pPr>
              <w:spacing w:after="0" w:line="240" w:lineRule="auto"/>
              <w:jc w:val="center"/>
              <w:rPr>
                <w:rFonts w:ascii="Arial" w:hAnsi="Arial" w:cs="Arial"/>
                <w:b/>
                <w:bCs/>
                <w:sz w:val="20"/>
                <w:szCs w:val="20"/>
              </w:rPr>
            </w:pPr>
            <w:r w:rsidRPr="00FE60A7">
              <w:rPr>
                <w:rFonts w:ascii="Arial" w:hAnsi="Arial" w:cs="Arial"/>
                <w:b/>
                <w:bCs/>
                <w:sz w:val="20"/>
                <w:szCs w:val="20"/>
              </w:rPr>
              <w:t>&lt;0.05</w:t>
            </w:r>
          </w:p>
        </w:tc>
      </w:tr>
      <w:tr w:rsidR="00FE60A7" w:rsidRPr="00FE60A7" w:rsidTr="00476841">
        <w:tc>
          <w:tcPr>
            <w:tcW w:w="1869" w:type="dxa"/>
            <w:tcBorders>
              <w:top w:val="single" w:sz="4" w:space="0" w:color="auto"/>
              <w:left w:val="nil"/>
              <w:bottom w:val="single" w:sz="4" w:space="0" w:color="auto"/>
              <w:right w:val="nil"/>
            </w:tcBorders>
            <w:shd w:val="clear" w:color="auto" w:fill="auto"/>
            <w:vAlign w:val="center"/>
            <w:hideMark/>
          </w:tcPr>
          <w:p w:rsidR="00FE60A7" w:rsidRPr="00FE60A7" w:rsidRDefault="00FE60A7" w:rsidP="00476841">
            <w:pPr>
              <w:spacing w:after="0" w:line="240" w:lineRule="auto"/>
              <w:jc w:val="center"/>
              <w:rPr>
                <w:rFonts w:ascii="Arial" w:hAnsi="Arial" w:cs="Arial"/>
                <w:b/>
                <w:bCs/>
                <w:sz w:val="20"/>
                <w:szCs w:val="20"/>
              </w:rPr>
            </w:pPr>
            <w:r w:rsidRPr="00FE60A7">
              <w:rPr>
                <w:rFonts w:ascii="Arial" w:hAnsi="Arial" w:cs="Arial"/>
                <w:sz w:val="20"/>
                <w:szCs w:val="20"/>
                <w:lang w:val="id-ID"/>
              </w:rPr>
              <w:t xml:space="preserve">Ti-es </w:t>
            </w:r>
            <w:r w:rsidRPr="00FE60A7">
              <w:rPr>
                <w:rFonts w:ascii="Arial" w:hAnsi="Arial" w:cs="Arial"/>
                <w:i/>
                <w:iCs/>
                <w:sz w:val="20"/>
                <w:szCs w:val="20"/>
                <w:lang w:val="id-ID"/>
              </w:rPr>
              <w:t>Metronidazole</w:t>
            </w:r>
            <w:r w:rsidRPr="00FE60A7">
              <w:rPr>
                <w:rFonts w:ascii="Arial" w:hAnsi="Arial" w:cs="Arial"/>
                <w:sz w:val="20"/>
                <w:szCs w:val="20"/>
                <w:lang w:val="id-ID"/>
              </w:rPr>
              <w:t xml:space="preserve"> gel plus 25%</w:t>
            </w:r>
          </w:p>
        </w:tc>
        <w:tc>
          <w:tcPr>
            <w:tcW w:w="879" w:type="dxa"/>
            <w:tcBorders>
              <w:top w:val="single" w:sz="4" w:space="0" w:color="auto"/>
              <w:left w:val="nil"/>
              <w:bottom w:val="single" w:sz="4" w:space="0" w:color="auto"/>
              <w:right w:val="nil"/>
            </w:tcBorders>
            <w:shd w:val="clear" w:color="auto" w:fill="auto"/>
            <w:vAlign w:val="center"/>
            <w:hideMark/>
          </w:tcPr>
          <w:p w:rsidR="00FE60A7" w:rsidRPr="00FE60A7" w:rsidRDefault="00FE60A7" w:rsidP="00476841">
            <w:pPr>
              <w:spacing w:after="0" w:line="240" w:lineRule="auto"/>
              <w:jc w:val="center"/>
              <w:rPr>
                <w:rFonts w:ascii="Arial" w:hAnsi="Arial" w:cs="Arial"/>
                <w:sz w:val="20"/>
                <w:szCs w:val="20"/>
              </w:rPr>
            </w:pPr>
            <w:r w:rsidRPr="00FE60A7">
              <w:rPr>
                <w:rFonts w:ascii="Arial" w:hAnsi="Arial" w:cs="Arial"/>
                <w:sz w:val="20"/>
                <w:szCs w:val="20"/>
              </w:rPr>
              <w:t>0.007</w:t>
            </w:r>
          </w:p>
        </w:tc>
        <w:tc>
          <w:tcPr>
            <w:tcW w:w="958" w:type="dxa"/>
            <w:tcBorders>
              <w:top w:val="single" w:sz="4" w:space="0" w:color="auto"/>
              <w:left w:val="nil"/>
              <w:bottom w:val="single" w:sz="4" w:space="0" w:color="auto"/>
              <w:right w:val="nil"/>
            </w:tcBorders>
            <w:shd w:val="clear" w:color="auto" w:fill="auto"/>
            <w:vAlign w:val="center"/>
            <w:hideMark/>
          </w:tcPr>
          <w:p w:rsidR="00FE60A7" w:rsidRPr="00FE60A7" w:rsidRDefault="00FE60A7" w:rsidP="00476841">
            <w:pPr>
              <w:spacing w:after="0" w:line="240" w:lineRule="auto"/>
              <w:jc w:val="center"/>
              <w:rPr>
                <w:rFonts w:ascii="Arial" w:hAnsi="Arial" w:cs="Arial"/>
                <w:sz w:val="20"/>
                <w:szCs w:val="20"/>
              </w:rPr>
            </w:pPr>
            <w:r w:rsidRPr="00FE60A7">
              <w:rPr>
                <w:rFonts w:ascii="Arial" w:hAnsi="Arial" w:cs="Arial"/>
                <w:sz w:val="20"/>
                <w:szCs w:val="20"/>
              </w:rPr>
              <w:t>P&lt;0.05</w:t>
            </w:r>
          </w:p>
        </w:tc>
      </w:tr>
    </w:tbl>
    <w:p w:rsidR="00FE60A7" w:rsidRPr="00FE60A7" w:rsidRDefault="00FE60A7" w:rsidP="00FE60A7">
      <w:pPr>
        <w:spacing w:line="360" w:lineRule="auto"/>
        <w:jc w:val="both"/>
        <w:rPr>
          <w:rFonts w:ascii="Arial" w:hAnsi="Arial" w:cs="Arial"/>
          <w:sz w:val="20"/>
          <w:szCs w:val="20"/>
        </w:rPr>
      </w:pPr>
      <w:proofErr w:type="spellStart"/>
      <w:r w:rsidRPr="00FE60A7">
        <w:rPr>
          <w:rFonts w:ascii="Arial" w:hAnsi="Arial" w:cs="Arial"/>
          <w:sz w:val="20"/>
          <w:szCs w:val="20"/>
        </w:rPr>
        <w:t>Hasil</w:t>
      </w:r>
      <w:proofErr w:type="spellEnd"/>
      <w:r w:rsidRPr="00FE60A7">
        <w:rPr>
          <w:rFonts w:ascii="Arial" w:hAnsi="Arial" w:cs="Arial"/>
          <w:sz w:val="20"/>
          <w:szCs w:val="20"/>
        </w:rPr>
        <w:t xml:space="preserve"> </w:t>
      </w:r>
      <w:r w:rsidRPr="00FE60A7">
        <w:rPr>
          <w:rFonts w:ascii="Arial" w:hAnsi="Arial" w:cs="Arial"/>
          <w:sz w:val="20"/>
          <w:szCs w:val="20"/>
          <w:lang w:val="id-ID"/>
        </w:rPr>
        <w:t xml:space="preserve">Uji </w:t>
      </w:r>
      <w:r w:rsidRPr="00FE60A7">
        <w:rPr>
          <w:rFonts w:ascii="Arial" w:hAnsi="Arial" w:cs="Arial"/>
          <w:i/>
          <w:iCs/>
          <w:sz w:val="20"/>
          <w:szCs w:val="20"/>
          <w:lang w:val="id-ID"/>
        </w:rPr>
        <w:t>Friedman</w:t>
      </w:r>
      <w:r w:rsidRPr="00FE60A7">
        <w:rPr>
          <w:rFonts w:ascii="Arial" w:hAnsi="Arial" w:cs="Arial"/>
          <w:i/>
          <w:iCs/>
          <w:sz w:val="20"/>
          <w:szCs w:val="20"/>
        </w:rPr>
        <w:t>,</w:t>
      </w:r>
      <w:r w:rsidRPr="00FE60A7">
        <w:rPr>
          <w:rFonts w:ascii="Arial" w:hAnsi="Arial" w:cs="Arial"/>
          <w:sz w:val="20"/>
          <w:szCs w:val="20"/>
          <w:lang w:val="id-ID"/>
        </w:rPr>
        <w:t xml:space="preserve"> p = 0.007 (p&lt;0.05) </w:t>
      </w:r>
      <w:proofErr w:type="spellStart"/>
      <w:r w:rsidRPr="00FE60A7">
        <w:rPr>
          <w:rFonts w:ascii="Arial" w:hAnsi="Arial" w:cs="Arial"/>
          <w:sz w:val="20"/>
          <w:szCs w:val="20"/>
        </w:rPr>
        <w:t>menunjukkan</w:t>
      </w:r>
      <w:proofErr w:type="spellEnd"/>
      <w:r w:rsidRPr="00FE60A7">
        <w:rPr>
          <w:rFonts w:ascii="Arial" w:hAnsi="Arial" w:cs="Arial"/>
          <w:sz w:val="20"/>
          <w:szCs w:val="20"/>
        </w:rPr>
        <w:t xml:space="preserve"> </w:t>
      </w:r>
      <w:r w:rsidRPr="00FE60A7">
        <w:rPr>
          <w:rFonts w:ascii="Arial" w:hAnsi="Arial" w:cs="Arial"/>
          <w:sz w:val="20"/>
          <w:szCs w:val="20"/>
          <w:lang w:val="id-ID"/>
        </w:rPr>
        <w:t xml:space="preserve">terdapat perbedaan yang signifikan pemberian </w:t>
      </w:r>
      <w:r w:rsidRPr="00FE60A7">
        <w:rPr>
          <w:rFonts w:ascii="Arial" w:hAnsi="Arial" w:cs="Arial"/>
          <w:sz w:val="20"/>
          <w:szCs w:val="20"/>
        </w:rPr>
        <w:t>Ti-</w:t>
      </w:r>
      <w:proofErr w:type="spellStart"/>
      <w:r w:rsidRPr="00FE60A7">
        <w:rPr>
          <w:rFonts w:ascii="Arial" w:hAnsi="Arial" w:cs="Arial"/>
          <w:sz w:val="20"/>
          <w:szCs w:val="20"/>
        </w:rPr>
        <w:t>es</w:t>
      </w:r>
      <w:proofErr w:type="spellEnd"/>
      <w:r w:rsidRPr="00FE60A7">
        <w:rPr>
          <w:rFonts w:ascii="Arial" w:hAnsi="Arial" w:cs="Arial"/>
          <w:sz w:val="20"/>
          <w:szCs w:val="20"/>
        </w:rPr>
        <w:t xml:space="preserve"> </w:t>
      </w:r>
      <w:r w:rsidRPr="00FE60A7">
        <w:rPr>
          <w:rFonts w:ascii="Arial" w:hAnsi="Arial" w:cs="Arial"/>
          <w:i/>
          <w:iCs/>
          <w:sz w:val="20"/>
          <w:szCs w:val="20"/>
        </w:rPr>
        <w:t>Metronidazole</w:t>
      </w:r>
      <w:r w:rsidRPr="00FE60A7">
        <w:rPr>
          <w:rFonts w:ascii="Arial" w:hAnsi="Arial" w:cs="Arial"/>
          <w:sz w:val="20"/>
          <w:szCs w:val="20"/>
        </w:rPr>
        <w:t xml:space="preserve"> gel plus 25%</w:t>
      </w:r>
      <w:r w:rsidRPr="00FE60A7">
        <w:rPr>
          <w:rFonts w:ascii="Arial" w:hAnsi="Arial" w:cs="Arial"/>
          <w:sz w:val="20"/>
          <w:szCs w:val="20"/>
          <w:lang w:val="id-ID"/>
        </w:rPr>
        <w:t xml:space="preserve"> terhadap penurunan </w:t>
      </w:r>
      <w:proofErr w:type="gramStart"/>
      <w:r w:rsidRPr="00FE60A7">
        <w:rPr>
          <w:rFonts w:ascii="Arial" w:hAnsi="Arial" w:cs="Arial"/>
          <w:sz w:val="20"/>
          <w:szCs w:val="20"/>
          <w:lang w:val="id-ID"/>
        </w:rPr>
        <w:t>kadar</w:t>
      </w:r>
      <w:proofErr w:type="gramEnd"/>
      <w:r w:rsidRPr="00FE60A7">
        <w:rPr>
          <w:rFonts w:ascii="Arial" w:hAnsi="Arial" w:cs="Arial"/>
          <w:sz w:val="20"/>
          <w:szCs w:val="20"/>
          <w:lang w:val="id-ID"/>
        </w:rPr>
        <w:t xml:space="preserve"> ALP pada </w:t>
      </w:r>
      <w:proofErr w:type="spellStart"/>
      <w:r w:rsidRPr="00FE60A7">
        <w:rPr>
          <w:rFonts w:ascii="Arial" w:hAnsi="Arial" w:cs="Arial"/>
          <w:sz w:val="20"/>
          <w:szCs w:val="20"/>
        </w:rPr>
        <w:t>setiap</w:t>
      </w:r>
      <w:proofErr w:type="spellEnd"/>
      <w:r w:rsidRPr="00FE60A7">
        <w:rPr>
          <w:rFonts w:ascii="Arial" w:hAnsi="Arial" w:cs="Arial"/>
          <w:sz w:val="20"/>
          <w:szCs w:val="20"/>
        </w:rPr>
        <w:t xml:space="preserve"> </w:t>
      </w:r>
      <w:r w:rsidRPr="00FE60A7">
        <w:rPr>
          <w:rFonts w:ascii="Arial" w:hAnsi="Arial" w:cs="Arial"/>
          <w:sz w:val="20"/>
          <w:szCs w:val="20"/>
          <w:lang w:val="id-ID"/>
        </w:rPr>
        <w:t xml:space="preserve">harinya </w:t>
      </w:r>
    </w:p>
    <w:p w:rsidR="00FE60A7" w:rsidRPr="00FE60A7" w:rsidRDefault="00FE60A7" w:rsidP="00FE60A7">
      <w:pPr>
        <w:spacing w:before="120" w:line="240" w:lineRule="auto"/>
        <w:jc w:val="center"/>
        <w:rPr>
          <w:rFonts w:ascii="Arial" w:hAnsi="Arial" w:cs="Arial"/>
          <w:b/>
          <w:iCs/>
          <w:sz w:val="20"/>
          <w:szCs w:val="20"/>
          <w:lang w:val="id-ID"/>
        </w:rPr>
      </w:pPr>
      <w:bookmarkStart w:id="10" w:name="_Toc30584029"/>
      <w:r w:rsidRPr="00FE60A7">
        <w:rPr>
          <w:rFonts w:ascii="Arial" w:hAnsi="Arial" w:cs="Arial"/>
          <w:b/>
          <w:bCs/>
          <w:sz w:val="20"/>
          <w:szCs w:val="20"/>
          <w:lang w:val="id-ID"/>
        </w:rPr>
        <w:t xml:space="preserve">Tabel </w:t>
      </w:r>
      <w:r w:rsidRPr="00FE60A7">
        <w:rPr>
          <w:rFonts w:ascii="Arial" w:hAnsi="Arial" w:cs="Arial"/>
          <w:sz w:val="20"/>
          <w:szCs w:val="20"/>
        </w:rPr>
        <w:t>3</w:t>
      </w:r>
      <w:r w:rsidRPr="00FE60A7">
        <w:rPr>
          <w:rFonts w:ascii="Arial" w:hAnsi="Arial" w:cs="Arial"/>
          <w:b/>
          <w:bCs/>
          <w:sz w:val="20"/>
          <w:szCs w:val="20"/>
        </w:rPr>
        <w:t>.</w:t>
      </w:r>
      <w:r w:rsidRPr="00FE60A7">
        <w:rPr>
          <w:rFonts w:ascii="Arial" w:hAnsi="Arial" w:cs="Arial"/>
          <w:b/>
          <w:bCs/>
          <w:sz w:val="20"/>
          <w:szCs w:val="20"/>
          <w:lang w:val="id-ID"/>
        </w:rPr>
        <w:t xml:space="preserve"> </w:t>
      </w:r>
      <w:r w:rsidRPr="00FE60A7">
        <w:rPr>
          <w:rFonts w:ascii="Arial" w:hAnsi="Arial" w:cs="Arial"/>
          <w:sz w:val="20"/>
          <w:szCs w:val="20"/>
          <w:lang w:val="id-ID"/>
        </w:rPr>
        <w:t>Hasil uji</w:t>
      </w:r>
      <w:r w:rsidRPr="00FE60A7">
        <w:rPr>
          <w:rFonts w:ascii="Arial" w:hAnsi="Arial" w:cs="Arial"/>
          <w:i/>
          <w:sz w:val="20"/>
          <w:szCs w:val="20"/>
          <w:lang w:val="id-ID"/>
        </w:rPr>
        <w:t xml:space="preserve"> </w:t>
      </w:r>
      <w:r w:rsidRPr="00FE60A7">
        <w:rPr>
          <w:rFonts w:ascii="Arial" w:hAnsi="Arial" w:cs="Arial"/>
          <w:i/>
          <w:sz w:val="20"/>
          <w:szCs w:val="20"/>
        </w:rPr>
        <w:t>P</w:t>
      </w:r>
      <w:r w:rsidRPr="00FE60A7">
        <w:rPr>
          <w:rFonts w:ascii="Arial" w:hAnsi="Arial" w:cs="Arial"/>
          <w:i/>
          <w:sz w:val="20"/>
          <w:szCs w:val="20"/>
          <w:lang w:val="id-ID"/>
        </w:rPr>
        <w:t xml:space="preserve">airwise </w:t>
      </w:r>
      <w:r w:rsidRPr="00FE60A7">
        <w:rPr>
          <w:rFonts w:ascii="Arial" w:hAnsi="Arial" w:cs="Arial"/>
          <w:i/>
          <w:sz w:val="20"/>
          <w:szCs w:val="20"/>
        </w:rPr>
        <w:t>C</w:t>
      </w:r>
      <w:r w:rsidRPr="00FE60A7">
        <w:rPr>
          <w:rFonts w:ascii="Arial" w:hAnsi="Arial" w:cs="Arial"/>
          <w:i/>
          <w:sz w:val="20"/>
          <w:szCs w:val="20"/>
          <w:lang w:val="id-ID"/>
        </w:rPr>
        <w:t xml:space="preserve">omparisons </w:t>
      </w:r>
      <w:bookmarkEnd w:id="10"/>
      <w:r w:rsidRPr="00FE60A7">
        <w:rPr>
          <w:rFonts w:ascii="Arial" w:hAnsi="Arial" w:cs="Arial"/>
          <w:sz w:val="20"/>
          <w:szCs w:val="20"/>
          <w:lang w:val="id-ID"/>
        </w:rPr>
        <w:t xml:space="preserve">Ti-es </w:t>
      </w:r>
      <w:r w:rsidRPr="00FE60A7">
        <w:rPr>
          <w:rFonts w:ascii="Arial" w:hAnsi="Arial" w:cs="Arial"/>
          <w:i/>
          <w:iCs/>
          <w:sz w:val="20"/>
          <w:szCs w:val="20"/>
          <w:lang w:val="id-ID"/>
        </w:rPr>
        <w:t>Metronidazole</w:t>
      </w:r>
      <w:r w:rsidRPr="00FE60A7">
        <w:rPr>
          <w:rFonts w:ascii="Arial" w:hAnsi="Arial" w:cs="Arial"/>
          <w:sz w:val="20"/>
          <w:szCs w:val="20"/>
          <w:lang w:val="id-ID"/>
        </w:rPr>
        <w:t xml:space="preserve"> gel plus 25%</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473"/>
        <w:gridCol w:w="1011"/>
        <w:gridCol w:w="1418"/>
      </w:tblGrid>
      <w:tr w:rsidR="00FE60A7" w:rsidRPr="00FE60A7" w:rsidTr="00476841">
        <w:trPr>
          <w:trHeight w:val="961"/>
        </w:trPr>
        <w:tc>
          <w:tcPr>
            <w:tcW w:w="1399" w:type="dxa"/>
            <w:tcBorders>
              <w:top w:val="single" w:sz="4" w:space="0" w:color="auto"/>
              <w:left w:val="nil"/>
              <w:bottom w:val="single" w:sz="4" w:space="0" w:color="auto"/>
              <w:right w:val="nil"/>
            </w:tcBorders>
            <w:shd w:val="clear" w:color="auto" w:fill="auto"/>
            <w:vAlign w:val="center"/>
            <w:hideMark/>
          </w:tcPr>
          <w:p w:rsidR="00FE60A7" w:rsidRPr="00FE60A7" w:rsidRDefault="00FE60A7" w:rsidP="00476841">
            <w:pPr>
              <w:spacing w:after="0" w:line="240" w:lineRule="auto"/>
              <w:jc w:val="center"/>
              <w:rPr>
                <w:rFonts w:ascii="Arial" w:hAnsi="Arial" w:cs="Arial"/>
                <w:b/>
                <w:bCs/>
                <w:sz w:val="20"/>
                <w:szCs w:val="20"/>
              </w:rPr>
            </w:pPr>
            <w:proofErr w:type="spellStart"/>
            <w:r w:rsidRPr="00FE60A7">
              <w:rPr>
                <w:rFonts w:ascii="Arial" w:hAnsi="Arial" w:cs="Arial"/>
                <w:b/>
                <w:bCs/>
                <w:sz w:val="20"/>
                <w:szCs w:val="20"/>
              </w:rPr>
              <w:t>Kelompok</w:t>
            </w:r>
            <w:proofErr w:type="spellEnd"/>
          </w:p>
        </w:tc>
        <w:tc>
          <w:tcPr>
            <w:tcW w:w="1011" w:type="dxa"/>
            <w:tcBorders>
              <w:top w:val="single" w:sz="4" w:space="0" w:color="auto"/>
              <w:left w:val="nil"/>
              <w:bottom w:val="single" w:sz="4" w:space="0" w:color="auto"/>
              <w:right w:val="nil"/>
            </w:tcBorders>
            <w:shd w:val="clear" w:color="auto" w:fill="auto"/>
            <w:vAlign w:val="center"/>
            <w:hideMark/>
          </w:tcPr>
          <w:p w:rsidR="00FE60A7" w:rsidRPr="00FE60A7" w:rsidRDefault="00FE60A7" w:rsidP="00476841">
            <w:pPr>
              <w:spacing w:after="0" w:line="240" w:lineRule="auto"/>
              <w:jc w:val="center"/>
              <w:rPr>
                <w:rFonts w:ascii="Arial" w:hAnsi="Arial" w:cs="Arial"/>
                <w:b/>
                <w:bCs/>
                <w:sz w:val="20"/>
                <w:szCs w:val="20"/>
              </w:rPr>
            </w:pPr>
            <w:proofErr w:type="spellStart"/>
            <w:r w:rsidRPr="00FE60A7">
              <w:rPr>
                <w:rFonts w:ascii="Arial" w:hAnsi="Arial" w:cs="Arial"/>
                <w:b/>
                <w:bCs/>
                <w:sz w:val="20"/>
                <w:szCs w:val="20"/>
              </w:rPr>
              <w:t>waktu</w:t>
            </w:r>
            <w:proofErr w:type="spellEnd"/>
          </w:p>
        </w:tc>
        <w:tc>
          <w:tcPr>
            <w:tcW w:w="1418" w:type="dxa"/>
            <w:tcBorders>
              <w:top w:val="single" w:sz="4" w:space="0" w:color="auto"/>
              <w:left w:val="nil"/>
              <w:bottom w:val="single" w:sz="4" w:space="0" w:color="auto"/>
              <w:right w:val="nil"/>
            </w:tcBorders>
            <w:shd w:val="clear" w:color="auto" w:fill="auto"/>
            <w:vAlign w:val="center"/>
            <w:hideMark/>
          </w:tcPr>
          <w:p w:rsidR="00FE60A7" w:rsidRPr="00FE60A7" w:rsidRDefault="00FE60A7" w:rsidP="00476841">
            <w:pPr>
              <w:spacing w:after="0" w:line="240" w:lineRule="auto"/>
              <w:jc w:val="center"/>
              <w:rPr>
                <w:rFonts w:ascii="Arial" w:hAnsi="Arial" w:cs="Arial"/>
                <w:b/>
                <w:bCs/>
                <w:sz w:val="20"/>
                <w:szCs w:val="20"/>
              </w:rPr>
            </w:pPr>
            <w:proofErr w:type="spellStart"/>
            <w:r w:rsidRPr="00FE60A7">
              <w:rPr>
                <w:rFonts w:ascii="Arial" w:hAnsi="Arial" w:cs="Arial"/>
                <w:b/>
                <w:bCs/>
                <w:sz w:val="20"/>
                <w:szCs w:val="20"/>
              </w:rPr>
              <w:t>Rerata</w:t>
            </w:r>
            <w:proofErr w:type="spellEnd"/>
            <w:r w:rsidRPr="00FE60A7">
              <w:rPr>
                <w:rFonts w:ascii="Arial" w:hAnsi="Arial" w:cs="Arial"/>
                <w:b/>
                <w:bCs/>
                <w:sz w:val="20"/>
                <w:szCs w:val="20"/>
              </w:rPr>
              <w:t xml:space="preserve"> </w:t>
            </w:r>
            <w:proofErr w:type="spellStart"/>
            <w:r w:rsidRPr="00FE60A7">
              <w:rPr>
                <w:rFonts w:ascii="Arial" w:hAnsi="Arial" w:cs="Arial"/>
                <w:b/>
                <w:bCs/>
                <w:sz w:val="20"/>
                <w:szCs w:val="20"/>
              </w:rPr>
              <w:t>penurunan</w:t>
            </w:r>
            <w:proofErr w:type="spellEnd"/>
            <w:r w:rsidRPr="00FE60A7">
              <w:rPr>
                <w:rFonts w:ascii="Arial" w:hAnsi="Arial" w:cs="Arial"/>
                <w:b/>
                <w:bCs/>
                <w:sz w:val="20"/>
                <w:szCs w:val="20"/>
              </w:rPr>
              <w:t xml:space="preserve"> </w:t>
            </w:r>
            <w:proofErr w:type="spellStart"/>
            <w:r w:rsidRPr="00FE60A7">
              <w:rPr>
                <w:rFonts w:ascii="Arial" w:hAnsi="Arial" w:cs="Arial"/>
                <w:b/>
                <w:bCs/>
                <w:sz w:val="20"/>
                <w:szCs w:val="20"/>
              </w:rPr>
              <w:t>kadar</w:t>
            </w:r>
            <w:proofErr w:type="spellEnd"/>
            <w:r w:rsidRPr="00FE60A7">
              <w:rPr>
                <w:rFonts w:ascii="Arial" w:hAnsi="Arial" w:cs="Arial"/>
                <w:b/>
                <w:bCs/>
                <w:sz w:val="20"/>
                <w:szCs w:val="20"/>
              </w:rPr>
              <w:t xml:space="preserve"> ALP (u/L)</w:t>
            </w:r>
          </w:p>
        </w:tc>
      </w:tr>
      <w:tr w:rsidR="00FE60A7" w:rsidRPr="00FE60A7" w:rsidTr="00476841">
        <w:trPr>
          <w:trHeight w:val="226"/>
        </w:trPr>
        <w:tc>
          <w:tcPr>
            <w:tcW w:w="1399" w:type="dxa"/>
            <w:vMerge w:val="restart"/>
            <w:tcBorders>
              <w:top w:val="single" w:sz="4" w:space="0" w:color="auto"/>
              <w:left w:val="nil"/>
              <w:right w:val="nil"/>
            </w:tcBorders>
            <w:shd w:val="clear" w:color="auto" w:fill="auto"/>
            <w:vAlign w:val="center"/>
            <w:hideMark/>
          </w:tcPr>
          <w:p w:rsidR="00FE60A7" w:rsidRPr="00FE60A7" w:rsidRDefault="00FE60A7" w:rsidP="00476841">
            <w:pPr>
              <w:spacing w:after="0" w:line="240" w:lineRule="auto"/>
              <w:jc w:val="center"/>
              <w:rPr>
                <w:rFonts w:ascii="Arial" w:hAnsi="Arial" w:cs="Arial"/>
                <w:b/>
                <w:bCs/>
                <w:sz w:val="20"/>
                <w:szCs w:val="20"/>
              </w:rPr>
            </w:pPr>
            <w:r w:rsidRPr="00FE60A7">
              <w:rPr>
                <w:rFonts w:ascii="Arial" w:hAnsi="Arial" w:cs="Arial"/>
                <w:sz w:val="20"/>
                <w:szCs w:val="20"/>
                <w:lang w:val="id-ID"/>
              </w:rPr>
              <w:t xml:space="preserve">Ti-es </w:t>
            </w:r>
            <w:r w:rsidRPr="00FE60A7">
              <w:rPr>
                <w:rFonts w:ascii="Arial" w:hAnsi="Arial" w:cs="Arial"/>
                <w:i/>
                <w:iCs/>
                <w:sz w:val="20"/>
                <w:szCs w:val="20"/>
                <w:lang w:val="id-ID"/>
              </w:rPr>
              <w:t>Metronidazole</w:t>
            </w:r>
            <w:r w:rsidRPr="00FE60A7">
              <w:rPr>
                <w:rFonts w:ascii="Arial" w:hAnsi="Arial" w:cs="Arial"/>
                <w:sz w:val="20"/>
                <w:szCs w:val="20"/>
                <w:lang w:val="id-ID"/>
              </w:rPr>
              <w:t xml:space="preserve"> gel plus 25%</w:t>
            </w:r>
          </w:p>
        </w:tc>
        <w:tc>
          <w:tcPr>
            <w:tcW w:w="1011" w:type="dxa"/>
            <w:tcBorders>
              <w:top w:val="single" w:sz="4" w:space="0" w:color="auto"/>
              <w:left w:val="nil"/>
              <w:bottom w:val="single" w:sz="4" w:space="0" w:color="auto"/>
              <w:right w:val="nil"/>
            </w:tcBorders>
            <w:shd w:val="clear" w:color="auto" w:fill="auto"/>
            <w:vAlign w:val="center"/>
            <w:hideMark/>
          </w:tcPr>
          <w:p w:rsidR="00FE60A7" w:rsidRPr="00FE60A7" w:rsidRDefault="00FE60A7" w:rsidP="00476841">
            <w:pPr>
              <w:spacing w:after="0" w:line="240" w:lineRule="auto"/>
              <w:jc w:val="center"/>
              <w:rPr>
                <w:rFonts w:ascii="Arial" w:hAnsi="Arial" w:cs="Arial"/>
                <w:sz w:val="20"/>
                <w:szCs w:val="20"/>
              </w:rPr>
            </w:pPr>
            <w:r w:rsidRPr="00FE60A7">
              <w:rPr>
                <w:rFonts w:ascii="Arial" w:hAnsi="Arial" w:cs="Arial"/>
                <w:sz w:val="20"/>
                <w:szCs w:val="20"/>
              </w:rPr>
              <w:t>T+1</w:t>
            </w:r>
          </w:p>
        </w:tc>
        <w:tc>
          <w:tcPr>
            <w:tcW w:w="1418" w:type="dxa"/>
            <w:tcBorders>
              <w:top w:val="single" w:sz="4" w:space="0" w:color="auto"/>
              <w:left w:val="nil"/>
              <w:bottom w:val="single" w:sz="4" w:space="0" w:color="auto"/>
              <w:right w:val="nil"/>
            </w:tcBorders>
            <w:shd w:val="clear" w:color="auto" w:fill="auto"/>
            <w:vAlign w:val="center"/>
            <w:hideMark/>
          </w:tcPr>
          <w:p w:rsidR="00FE60A7" w:rsidRPr="00FE60A7" w:rsidRDefault="00FE60A7" w:rsidP="00476841">
            <w:pPr>
              <w:spacing w:after="0" w:line="240" w:lineRule="auto"/>
              <w:jc w:val="center"/>
              <w:rPr>
                <w:rFonts w:ascii="Arial" w:hAnsi="Arial" w:cs="Arial"/>
                <w:sz w:val="20"/>
                <w:szCs w:val="20"/>
              </w:rPr>
            </w:pPr>
            <w:r w:rsidRPr="00FE60A7">
              <w:rPr>
                <w:rFonts w:ascii="Arial" w:hAnsi="Arial" w:cs="Arial"/>
                <w:sz w:val="20"/>
                <w:szCs w:val="20"/>
              </w:rPr>
              <w:t>19.14</w:t>
            </w:r>
          </w:p>
        </w:tc>
      </w:tr>
      <w:tr w:rsidR="00FE60A7" w:rsidRPr="00FE60A7" w:rsidTr="00476841">
        <w:trPr>
          <w:trHeight w:val="150"/>
        </w:trPr>
        <w:tc>
          <w:tcPr>
            <w:tcW w:w="1399" w:type="dxa"/>
            <w:vMerge/>
            <w:tcBorders>
              <w:left w:val="nil"/>
              <w:right w:val="nil"/>
            </w:tcBorders>
            <w:shd w:val="clear" w:color="auto" w:fill="auto"/>
            <w:vAlign w:val="center"/>
          </w:tcPr>
          <w:p w:rsidR="00FE60A7" w:rsidRPr="00FE60A7" w:rsidRDefault="00FE60A7" w:rsidP="00476841">
            <w:pPr>
              <w:spacing w:after="0" w:line="240" w:lineRule="auto"/>
              <w:jc w:val="center"/>
              <w:rPr>
                <w:rFonts w:ascii="Arial" w:hAnsi="Arial" w:cs="Arial"/>
                <w:sz w:val="20"/>
                <w:szCs w:val="20"/>
              </w:rPr>
            </w:pPr>
          </w:p>
        </w:tc>
        <w:tc>
          <w:tcPr>
            <w:tcW w:w="1011" w:type="dxa"/>
            <w:tcBorders>
              <w:top w:val="single" w:sz="4" w:space="0" w:color="auto"/>
              <w:left w:val="nil"/>
              <w:bottom w:val="single" w:sz="4" w:space="0" w:color="auto"/>
              <w:right w:val="nil"/>
            </w:tcBorders>
            <w:shd w:val="clear" w:color="auto" w:fill="auto"/>
            <w:vAlign w:val="center"/>
            <w:hideMark/>
          </w:tcPr>
          <w:p w:rsidR="00FE60A7" w:rsidRPr="00FE60A7" w:rsidRDefault="00FE60A7" w:rsidP="00476841">
            <w:pPr>
              <w:spacing w:after="0" w:line="240" w:lineRule="auto"/>
              <w:jc w:val="center"/>
              <w:rPr>
                <w:rFonts w:ascii="Arial" w:hAnsi="Arial" w:cs="Arial"/>
                <w:sz w:val="20"/>
                <w:szCs w:val="20"/>
              </w:rPr>
            </w:pPr>
            <w:r w:rsidRPr="00FE60A7">
              <w:rPr>
                <w:rFonts w:ascii="Arial" w:hAnsi="Arial" w:cs="Arial"/>
                <w:sz w:val="20"/>
                <w:szCs w:val="20"/>
              </w:rPr>
              <w:t>T+2</w:t>
            </w:r>
          </w:p>
        </w:tc>
        <w:tc>
          <w:tcPr>
            <w:tcW w:w="1418" w:type="dxa"/>
            <w:tcBorders>
              <w:top w:val="single" w:sz="4" w:space="0" w:color="auto"/>
              <w:left w:val="nil"/>
              <w:bottom w:val="single" w:sz="4" w:space="0" w:color="auto"/>
              <w:right w:val="nil"/>
            </w:tcBorders>
            <w:shd w:val="clear" w:color="auto" w:fill="auto"/>
            <w:vAlign w:val="center"/>
            <w:hideMark/>
          </w:tcPr>
          <w:p w:rsidR="00FE60A7" w:rsidRPr="00FE60A7" w:rsidRDefault="00FE60A7" w:rsidP="00476841">
            <w:pPr>
              <w:spacing w:after="0" w:line="240" w:lineRule="auto"/>
              <w:jc w:val="center"/>
              <w:rPr>
                <w:rFonts w:ascii="Arial" w:hAnsi="Arial" w:cs="Arial"/>
                <w:sz w:val="20"/>
                <w:szCs w:val="20"/>
              </w:rPr>
            </w:pPr>
            <w:r w:rsidRPr="00FE60A7">
              <w:rPr>
                <w:rFonts w:ascii="Arial" w:hAnsi="Arial" w:cs="Arial"/>
                <w:sz w:val="20"/>
                <w:szCs w:val="20"/>
              </w:rPr>
              <w:t>28.26</w:t>
            </w:r>
          </w:p>
        </w:tc>
      </w:tr>
      <w:tr w:rsidR="00FE60A7" w:rsidRPr="00FE60A7" w:rsidTr="00476841">
        <w:trPr>
          <w:trHeight w:val="150"/>
        </w:trPr>
        <w:tc>
          <w:tcPr>
            <w:tcW w:w="1399" w:type="dxa"/>
            <w:vMerge/>
            <w:tcBorders>
              <w:left w:val="nil"/>
              <w:bottom w:val="single" w:sz="4" w:space="0" w:color="auto"/>
              <w:right w:val="nil"/>
            </w:tcBorders>
            <w:shd w:val="clear" w:color="auto" w:fill="auto"/>
            <w:vAlign w:val="center"/>
          </w:tcPr>
          <w:p w:rsidR="00FE60A7" w:rsidRPr="00FE60A7" w:rsidRDefault="00FE60A7" w:rsidP="00476841">
            <w:pPr>
              <w:spacing w:after="0" w:line="240" w:lineRule="auto"/>
              <w:jc w:val="center"/>
              <w:rPr>
                <w:rFonts w:ascii="Arial" w:hAnsi="Arial" w:cs="Arial"/>
                <w:sz w:val="20"/>
                <w:szCs w:val="20"/>
              </w:rPr>
            </w:pPr>
          </w:p>
        </w:tc>
        <w:tc>
          <w:tcPr>
            <w:tcW w:w="1011" w:type="dxa"/>
            <w:tcBorders>
              <w:top w:val="single" w:sz="4" w:space="0" w:color="auto"/>
              <w:left w:val="nil"/>
              <w:bottom w:val="single" w:sz="4" w:space="0" w:color="auto"/>
              <w:right w:val="nil"/>
            </w:tcBorders>
            <w:shd w:val="clear" w:color="auto" w:fill="auto"/>
            <w:vAlign w:val="center"/>
            <w:hideMark/>
          </w:tcPr>
          <w:p w:rsidR="00FE60A7" w:rsidRPr="00FE60A7" w:rsidRDefault="00FE60A7" w:rsidP="00476841">
            <w:pPr>
              <w:spacing w:after="0" w:line="240" w:lineRule="auto"/>
              <w:jc w:val="center"/>
              <w:rPr>
                <w:rFonts w:ascii="Arial" w:hAnsi="Arial" w:cs="Arial"/>
                <w:sz w:val="20"/>
                <w:szCs w:val="20"/>
              </w:rPr>
            </w:pPr>
            <w:r w:rsidRPr="00FE60A7">
              <w:rPr>
                <w:rFonts w:ascii="Arial" w:hAnsi="Arial" w:cs="Arial"/>
                <w:sz w:val="20"/>
                <w:szCs w:val="20"/>
              </w:rPr>
              <w:t>T+3</w:t>
            </w:r>
          </w:p>
        </w:tc>
        <w:tc>
          <w:tcPr>
            <w:tcW w:w="1418" w:type="dxa"/>
            <w:tcBorders>
              <w:top w:val="single" w:sz="4" w:space="0" w:color="auto"/>
              <w:left w:val="nil"/>
              <w:bottom w:val="single" w:sz="4" w:space="0" w:color="auto"/>
              <w:right w:val="nil"/>
            </w:tcBorders>
            <w:shd w:val="clear" w:color="auto" w:fill="auto"/>
            <w:vAlign w:val="center"/>
            <w:hideMark/>
          </w:tcPr>
          <w:p w:rsidR="00FE60A7" w:rsidRPr="00FE60A7" w:rsidRDefault="00FE60A7" w:rsidP="00476841">
            <w:pPr>
              <w:spacing w:after="0" w:line="240" w:lineRule="auto"/>
              <w:jc w:val="center"/>
              <w:rPr>
                <w:rFonts w:ascii="Arial" w:hAnsi="Arial" w:cs="Arial"/>
                <w:sz w:val="20"/>
                <w:szCs w:val="20"/>
              </w:rPr>
            </w:pPr>
            <w:r w:rsidRPr="00FE60A7">
              <w:rPr>
                <w:rFonts w:ascii="Arial" w:hAnsi="Arial" w:cs="Arial"/>
                <w:sz w:val="20"/>
                <w:szCs w:val="20"/>
              </w:rPr>
              <w:t>35.45</w:t>
            </w:r>
          </w:p>
        </w:tc>
      </w:tr>
    </w:tbl>
    <w:p w:rsidR="00FE60A7" w:rsidRPr="00FE60A7" w:rsidRDefault="00FE60A7" w:rsidP="00FE60A7">
      <w:pPr>
        <w:spacing w:before="120" w:line="360" w:lineRule="auto"/>
        <w:jc w:val="both"/>
        <w:rPr>
          <w:rFonts w:ascii="Arial" w:hAnsi="Arial" w:cs="Arial"/>
          <w:sz w:val="20"/>
          <w:szCs w:val="20"/>
        </w:rPr>
      </w:pPr>
      <w:r w:rsidRPr="00FE60A7">
        <w:rPr>
          <w:rFonts w:ascii="Arial" w:hAnsi="Arial" w:cs="Arial"/>
          <w:sz w:val="20"/>
          <w:szCs w:val="20"/>
          <w:lang w:val="id-ID"/>
        </w:rPr>
        <w:t xml:space="preserve">Uji </w:t>
      </w:r>
      <w:r w:rsidRPr="00FE60A7">
        <w:rPr>
          <w:rFonts w:ascii="Arial" w:hAnsi="Arial" w:cs="Arial"/>
          <w:i/>
          <w:sz w:val="20"/>
          <w:szCs w:val="20"/>
          <w:lang w:val="id-ID"/>
        </w:rPr>
        <w:t>Pairwise Comparisons</w:t>
      </w:r>
      <w:r w:rsidRPr="00FE60A7">
        <w:rPr>
          <w:rFonts w:ascii="Arial" w:hAnsi="Arial" w:cs="Arial"/>
          <w:sz w:val="20"/>
          <w:szCs w:val="20"/>
          <w:lang w:val="id-ID"/>
        </w:rPr>
        <w:t xml:space="preserve"> pada tabel</w:t>
      </w:r>
      <w:r w:rsidRPr="00FE60A7">
        <w:rPr>
          <w:rFonts w:ascii="Arial" w:hAnsi="Arial" w:cs="Arial"/>
          <w:sz w:val="20"/>
          <w:szCs w:val="20"/>
        </w:rPr>
        <w:t xml:space="preserve"> 3.</w:t>
      </w:r>
      <w:r w:rsidRPr="00FE60A7">
        <w:rPr>
          <w:rFonts w:ascii="Arial" w:hAnsi="Arial" w:cs="Arial"/>
          <w:sz w:val="20"/>
          <w:szCs w:val="20"/>
          <w:lang w:val="id-ID"/>
        </w:rPr>
        <w:t xml:space="preserve"> menunjukkan pe</w:t>
      </w:r>
      <w:r w:rsidRPr="00FE60A7">
        <w:rPr>
          <w:rFonts w:ascii="Arial" w:hAnsi="Arial" w:cs="Arial"/>
          <w:sz w:val="20"/>
          <w:szCs w:val="20"/>
        </w:rPr>
        <w:t>nu</w:t>
      </w:r>
      <w:r w:rsidRPr="00FE60A7">
        <w:rPr>
          <w:rFonts w:ascii="Arial" w:hAnsi="Arial" w:cs="Arial"/>
          <w:sz w:val="20"/>
          <w:szCs w:val="20"/>
          <w:lang w:val="id-ID"/>
        </w:rPr>
        <w:t>runan kadar ALP setiap harinya</w:t>
      </w:r>
      <w:r w:rsidRPr="00FE60A7">
        <w:rPr>
          <w:rFonts w:ascii="Arial" w:hAnsi="Arial" w:cs="Arial"/>
          <w:sz w:val="20"/>
          <w:szCs w:val="20"/>
        </w:rPr>
        <w:t xml:space="preserve">, </w:t>
      </w:r>
      <w:r w:rsidRPr="00FE60A7">
        <w:rPr>
          <w:rFonts w:ascii="Arial" w:hAnsi="Arial" w:cs="Arial"/>
          <w:sz w:val="20"/>
          <w:szCs w:val="20"/>
          <w:lang w:val="id-ID"/>
        </w:rPr>
        <w:t xml:space="preserve">mulai dari periodontitis sampai hari pertama pemberian Ti-es </w:t>
      </w:r>
      <w:r w:rsidRPr="00FE60A7">
        <w:rPr>
          <w:rFonts w:ascii="Arial" w:hAnsi="Arial" w:cs="Arial"/>
          <w:i/>
          <w:iCs/>
          <w:sz w:val="20"/>
          <w:szCs w:val="20"/>
          <w:lang w:val="id-ID"/>
        </w:rPr>
        <w:t>Metronidazole</w:t>
      </w:r>
      <w:r w:rsidRPr="00FE60A7">
        <w:rPr>
          <w:rFonts w:ascii="Arial" w:hAnsi="Arial" w:cs="Arial"/>
          <w:sz w:val="20"/>
          <w:szCs w:val="20"/>
          <w:lang w:val="id-ID"/>
        </w:rPr>
        <w:t xml:space="preserve"> gel plus 25% rerata sebesar 19.14 u/L, penurunan kadar ALP saat periodontitis </w:t>
      </w:r>
      <w:proofErr w:type="spellStart"/>
      <w:r w:rsidRPr="00FE60A7">
        <w:rPr>
          <w:rFonts w:ascii="Arial" w:hAnsi="Arial" w:cs="Arial"/>
          <w:sz w:val="20"/>
          <w:szCs w:val="20"/>
        </w:rPr>
        <w:t>sampai</w:t>
      </w:r>
      <w:proofErr w:type="spellEnd"/>
      <w:r w:rsidRPr="00FE60A7">
        <w:rPr>
          <w:rFonts w:ascii="Arial" w:hAnsi="Arial" w:cs="Arial"/>
          <w:sz w:val="20"/>
          <w:szCs w:val="20"/>
        </w:rPr>
        <w:t xml:space="preserve"> </w:t>
      </w:r>
      <w:r w:rsidRPr="00FE60A7">
        <w:rPr>
          <w:rFonts w:ascii="Arial" w:hAnsi="Arial" w:cs="Arial"/>
          <w:sz w:val="20"/>
          <w:szCs w:val="20"/>
          <w:lang w:val="id-ID"/>
        </w:rPr>
        <w:t xml:space="preserve">hari kedua rerata sebesar 28.26 u/L, dan penurunan kadar ALP saat periodontitis </w:t>
      </w:r>
      <w:proofErr w:type="spellStart"/>
      <w:r w:rsidRPr="00FE60A7">
        <w:rPr>
          <w:rFonts w:ascii="Arial" w:hAnsi="Arial" w:cs="Arial"/>
          <w:sz w:val="20"/>
          <w:szCs w:val="20"/>
        </w:rPr>
        <w:t>sampai</w:t>
      </w:r>
      <w:proofErr w:type="spellEnd"/>
      <w:r w:rsidRPr="00FE60A7">
        <w:rPr>
          <w:rFonts w:ascii="Arial" w:hAnsi="Arial" w:cs="Arial"/>
          <w:sz w:val="20"/>
          <w:szCs w:val="20"/>
          <w:lang w:val="id-ID"/>
        </w:rPr>
        <w:t xml:space="preserve"> hari ketiga rerata sebesar 35.45 u/L.</w:t>
      </w:r>
    </w:p>
    <w:p w:rsidR="00FE60A7" w:rsidRPr="00FE60A7" w:rsidRDefault="00FE60A7" w:rsidP="00FE60A7">
      <w:pPr>
        <w:spacing w:before="120" w:line="360" w:lineRule="auto"/>
        <w:ind w:firstLine="567"/>
        <w:jc w:val="both"/>
        <w:rPr>
          <w:rFonts w:ascii="Arial" w:hAnsi="Arial" w:cs="Arial"/>
          <w:sz w:val="20"/>
          <w:szCs w:val="20"/>
        </w:rPr>
      </w:pPr>
      <w:r w:rsidRPr="00FE60A7">
        <w:rPr>
          <w:rFonts w:ascii="Arial" w:hAnsi="Arial" w:cs="Arial"/>
          <w:sz w:val="20"/>
          <w:szCs w:val="20"/>
          <w:lang w:val="id-ID"/>
        </w:rPr>
        <w:t xml:space="preserve">Uji normalitas </w:t>
      </w:r>
      <w:proofErr w:type="spellStart"/>
      <w:r w:rsidRPr="00FE60A7">
        <w:rPr>
          <w:rFonts w:ascii="Arial" w:hAnsi="Arial" w:cs="Arial"/>
          <w:sz w:val="20"/>
          <w:szCs w:val="20"/>
        </w:rPr>
        <w:t>pada</w:t>
      </w:r>
      <w:proofErr w:type="spellEnd"/>
      <w:r w:rsidRPr="00FE60A7">
        <w:rPr>
          <w:rFonts w:ascii="Arial" w:hAnsi="Arial" w:cs="Arial"/>
          <w:sz w:val="20"/>
          <w:szCs w:val="20"/>
          <w:lang w:val="id-ID"/>
        </w:rPr>
        <w:t xml:space="preserve"> kelompok p</w:t>
      </w:r>
      <w:proofErr w:type="spellStart"/>
      <w:r w:rsidRPr="00FE60A7">
        <w:rPr>
          <w:rFonts w:ascii="Arial" w:hAnsi="Arial" w:cs="Arial"/>
          <w:sz w:val="20"/>
          <w:szCs w:val="20"/>
        </w:rPr>
        <w:t>emberian</w:t>
      </w:r>
      <w:proofErr w:type="spellEnd"/>
      <w:r w:rsidRPr="00FE60A7">
        <w:rPr>
          <w:rFonts w:ascii="Arial" w:hAnsi="Arial" w:cs="Arial"/>
          <w:sz w:val="20"/>
          <w:szCs w:val="20"/>
        </w:rPr>
        <w:t xml:space="preserve"> gel </w:t>
      </w:r>
      <w:r w:rsidRPr="00FE60A7">
        <w:rPr>
          <w:rFonts w:ascii="Arial" w:hAnsi="Arial" w:cs="Arial"/>
          <w:i/>
          <w:iCs/>
          <w:sz w:val="20"/>
          <w:szCs w:val="20"/>
        </w:rPr>
        <w:t>Aloe Vera</w:t>
      </w:r>
      <w:r w:rsidRPr="00FE60A7">
        <w:rPr>
          <w:rFonts w:ascii="Arial" w:hAnsi="Arial" w:cs="Arial"/>
          <w:sz w:val="20"/>
          <w:szCs w:val="20"/>
          <w:lang w:val="id-ID"/>
        </w:rPr>
        <w:t xml:space="preserve"> hari 1 memiliki data yang tidak terditribusi normal, dan terdistribusi normal</w:t>
      </w:r>
      <w:r w:rsidRPr="00FE60A7">
        <w:rPr>
          <w:rFonts w:ascii="Arial" w:hAnsi="Arial" w:cs="Arial"/>
          <w:sz w:val="20"/>
          <w:szCs w:val="20"/>
        </w:rPr>
        <w:t xml:space="preserve"> </w:t>
      </w:r>
      <w:proofErr w:type="spellStart"/>
      <w:r w:rsidRPr="00FE60A7">
        <w:rPr>
          <w:rFonts w:ascii="Arial" w:hAnsi="Arial" w:cs="Arial"/>
          <w:sz w:val="20"/>
          <w:szCs w:val="20"/>
        </w:rPr>
        <w:t>pada</w:t>
      </w:r>
      <w:proofErr w:type="spellEnd"/>
      <w:r w:rsidRPr="00FE60A7">
        <w:rPr>
          <w:rFonts w:ascii="Arial" w:hAnsi="Arial" w:cs="Arial"/>
          <w:sz w:val="20"/>
          <w:szCs w:val="20"/>
        </w:rPr>
        <w:t xml:space="preserve"> </w:t>
      </w:r>
      <w:proofErr w:type="spellStart"/>
      <w:r w:rsidRPr="00FE60A7">
        <w:rPr>
          <w:rFonts w:ascii="Arial" w:hAnsi="Arial" w:cs="Arial"/>
          <w:sz w:val="20"/>
          <w:szCs w:val="20"/>
        </w:rPr>
        <w:t>kelompok</w:t>
      </w:r>
      <w:proofErr w:type="spellEnd"/>
      <w:r w:rsidRPr="00FE60A7">
        <w:rPr>
          <w:rFonts w:ascii="Arial" w:hAnsi="Arial" w:cs="Arial"/>
          <w:sz w:val="20"/>
          <w:szCs w:val="20"/>
        </w:rPr>
        <w:t xml:space="preserve"> lain</w:t>
      </w:r>
      <w:r w:rsidRPr="00FE60A7">
        <w:rPr>
          <w:rFonts w:ascii="Arial" w:hAnsi="Arial" w:cs="Arial"/>
          <w:sz w:val="20"/>
          <w:szCs w:val="20"/>
          <w:lang w:val="id-ID"/>
        </w:rPr>
        <w:t>.</w:t>
      </w:r>
      <w:r w:rsidRPr="00FE60A7">
        <w:rPr>
          <w:rFonts w:ascii="Arial" w:hAnsi="Arial" w:cs="Arial"/>
          <w:sz w:val="20"/>
          <w:szCs w:val="20"/>
        </w:rPr>
        <w:t xml:space="preserve"> </w:t>
      </w:r>
      <w:r w:rsidRPr="00FE60A7">
        <w:rPr>
          <w:rFonts w:ascii="Arial" w:hAnsi="Arial" w:cs="Arial"/>
          <w:sz w:val="20"/>
          <w:szCs w:val="20"/>
          <w:lang w:val="id-ID"/>
        </w:rPr>
        <w:t>Uji homogenitas p&gt;0.05</w:t>
      </w:r>
      <w:r w:rsidRPr="00FE60A7">
        <w:rPr>
          <w:rFonts w:ascii="Arial" w:hAnsi="Arial" w:cs="Arial"/>
          <w:sz w:val="20"/>
          <w:szCs w:val="20"/>
        </w:rPr>
        <w:t xml:space="preserve">, </w:t>
      </w:r>
      <w:r w:rsidRPr="00FE60A7">
        <w:rPr>
          <w:rFonts w:ascii="Arial" w:hAnsi="Arial" w:cs="Arial"/>
          <w:sz w:val="20"/>
          <w:szCs w:val="20"/>
          <w:lang w:val="id-ID"/>
        </w:rPr>
        <w:t>data homogen. Hasil yang didapatkan menunjukkan data homogen, tetapi tidak terdistribusi normal.</w:t>
      </w:r>
    </w:p>
    <w:p w:rsidR="00FE60A7" w:rsidRPr="00FE60A7" w:rsidRDefault="00FE60A7" w:rsidP="00FE60A7">
      <w:pPr>
        <w:spacing w:before="120" w:after="0" w:line="240" w:lineRule="auto"/>
        <w:jc w:val="center"/>
        <w:rPr>
          <w:rFonts w:ascii="Arial" w:hAnsi="Arial" w:cs="Arial"/>
          <w:b/>
          <w:sz w:val="20"/>
          <w:szCs w:val="20"/>
          <w:lang w:val="id-ID"/>
        </w:rPr>
      </w:pPr>
      <w:bookmarkStart w:id="11" w:name="_Toc30584032"/>
      <w:r w:rsidRPr="00FE60A7">
        <w:rPr>
          <w:rFonts w:ascii="Arial" w:hAnsi="Arial" w:cs="Arial"/>
          <w:b/>
          <w:sz w:val="20"/>
          <w:szCs w:val="20"/>
          <w:lang w:val="id-ID"/>
        </w:rPr>
        <w:lastRenderedPageBreak/>
        <w:t xml:space="preserve">Tabel </w:t>
      </w:r>
      <w:r w:rsidRPr="00FE60A7">
        <w:rPr>
          <w:rFonts w:ascii="Arial" w:hAnsi="Arial" w:cs="Arial"/>
          <w:sz w:val="20"/>
          <w:szCs w:val="20"/>
        </w:rPr>
        <w:t>4.</w:t>
      </w:r>
      <w:r w:rsidRPr="00FE60A7">
        <w:rPr>
          <w:rFonts w:ascii="Arial" w:hAnsi="Arial" w:cs="Arial"/>
          <w:b/>
          <w:sz w:val="20"/>
          <w:szCs w:val="20"/>
          <w:lang w:val="id-ID"/>
        </w:rPr>
        <w:t xml:space="preserve"> </w:t>
      </w:r>
      <w:r w:rsidRPr="00FE60A7">
        <w:rPr>
          <w:rFonts w:ascii="Arial" w:hAnsi="Arial" w:cs="Arial"/>
          <w:bCs/>
          <w:sz w:val="20"/>
          <w:szCs w:val="20"/>
          <w:lang w:val="id-ID"/>
        </w:rPr>
        <w:t xml:space="preserve">Hasil uji </w:t>
      </w:r>
      <w:r w:rsidRPr="00FE60A7">
        <w:rPr>
          <w:rFonts w:ascii="Arial" w:hAnsi="Arial" w:cs="Arial"/>
          <w:bCs/>
          <w:i/>
          <w:iCs/>
          <w:sz w:val="20"/>
          <w:szCs w:val="20"/>
          <w:lang w:val="id-ID"/>
        </w:rPr>
        <w:t>Friedman</w:t>
      </w:r>
      <w:r w:rsidRPr="00FE60A7">
        <w:rPr>
          <w:rFonts w:ascii="Arial" w:hAnsi="Arial" w:cs="Arial"/>
          <w:bCs/>
          <w:sz w:val="20"/>
          <w:szCs w:val="20"/>
        </w:rPr>
        <w:t xml:space="preserve"> gel </w:t>
      </w:r>
      <w:r w:rsidRPr="00FE60A7">
        <w:rPr>
          <w:rFonts w:ascii="Arial" w:hAnsi="Arial" w:cs="Arial"/>
          <w:i/>
          <w:sz w:val="20"/>
          <w:szCs w:val="20"/>
        </w:rPr>
        <w:t>Aloe Vera</w:t>
      </w:r>
      <w:bookmarkEnd w:id="11"/>
    </w:p>
    <w:tbl>
      <w:tblPr>
        <w:tblW w:w="0" w:type="auto"/>
        <w:tblInd w:w="392" w:type="dxa"/>
        <w:tblBorders>
          <w:top w:val="single" w:sz="4" w:space="0" w:color="auto"/>
          <w:bottom w:val="single" w:sz="4" w:space="0" w:color="auto"/>
          <w:insideH w:val="single" w:sz="4" w:space="0" w:color="auto"/>
        </w:tblBorders>
        <w:tblLook w:val="04A0" w:firstRow="1" w:lastRow="0" w:firstColumn="1" w:lastColumn="0" w:noHBand="0" w:noVBand="1"/>
      </w:tblPr>
      <w:tblGrid>
        <w:gridCol w:w="1579"/>
        <w:gridCol w:w="689"/>
        <w:gridCol w:w="1270"/>
      </w:tblGrid>
      <w:tr w:rsidR="00FE60A7" w:rsidRPr="00FE60A7" w:rsidTr="00476841">
        <w:trPr>
          <w:trHeight w:val="508"/>
        </w:trPr>
        <w:tc>
          <w:tcPr>
            <w:tcW w:w="1579" w:type="dxa"/>
            <w:tcBorders>
              <w:top w:val="single" w:sz="4" w:space="0" w:color="auto"/>
              <w:left w:val="nil"/>
              <w:bottom w:val="single" w:sz="4" w:space="0" w:color="auto"/>
              <w:right w:val="nil"/>
            </w:tcBorders>
            <w:shd w:val="clear" w:color="auto" w:fill="auto"/>
            <w:vAlign w:val="center"/>
            <w:hideMark/>
          </w:tcPr>
          <w:p w:rsidR="00FE60A7" w:rsidRPr="00FE60A7" w:rsidRDefault="00FE60A7" w:rsidP="00476841">
            <w:pPr>
              <w:spacing w:after="0" w:line="240" w:lineRule="auto"/>
              <w:jc w:val="center"/>
              <w:rPr>
                <w:rFonts w:ascii="Arial" w:hAnsi="Arial" w:cs="Arial"/>
                <w:b/>
                <w:bCs/>
                <w:sz w:val="20"/>
                <w:szCs w:val="20"/>
              </w:rPr>
            </w:pPr>
            <w:proofErr w:type="spellStart"/>
            <w:r w:rsidRPr="00FE60A7">
              <w:rPr>
                <w:rFonts w:ascii="Arial" w:hAnsi="Arial" w:cs="Arial"/>
                <w:b/>
                <w:bCs/>
                <w:sz w:val="20"/>
                <w:szCs w:val="20"/>
              </w:rPr>
              <w:t>Kelompok</w:t>
            </w:r>
            <w:proofErr w:type="spellEnd"/>
          </w:p>
        </w:tc>
        <w:tc>
          <w:tcPr>
            <w:tcW w:w="689" w:type="dxa"/>
            <w:tcBorders>
              <w:top w:val="single" w:sz="4" w:space="0" w:color="auto"/>
              <w:left w:val="nil"/>
              <w:bottom w:val="single" w:sz="4" w:space="0" w:color="auto"/>
              <w:right w:val="nil"/>
            </w:tcBorders>
            <w:shd w:val="clear" w:color="auto" w:fill="auto"/>
            <w:vAlign w:val="center"/>
          </w:tcPr>
          <w:p w:rsidR="00FE60A7" w:rsidRPr="00FE60A7" w:rsidRDefault="00FE60A7" w:rsidP="00476841">
            <w:pPr>
              <w:spacing w:after="0" w:line="240" w:lineRule="auto"/>
              <w:jc w:val="center"/>
              <w:rPr>
                <w:rFonts w:ascii="Arial" w:hAnsi="Arial" w:cs="Arial"/>
                <w:b/>
                <w:bCs/>
                <w:sz w:val="20"/>
                <w:szCs w:val="20"/>
              </w:rPr>
            </w:pPr>
            <w:r w:rsidRPr="00FE60A7">
              <w:rPr>
                <w:rFonts w:ascii="Arial" w:hAnsi="Arial" w:cs="Arial"/>
                <w:b/>
                <w:bCs/>
                <w:sz w:val="20"/>
                <w:szCs w:val="20"/>
              </w:rPr>
              <w:t>P</w:t>
            </w:r>
          </w:p>
          <w:p w:rsidR="00FE60A7" w:rsidRPr="00FE60A7" w:rsidRDefault="00FE60A7" w:rsidP="00476841">
            <w:pPr>
              <w:spacing w:after="0" w:line="240" w:lineRule="auto"/>
              <w:jc w:val="center"/>
              <w:rPr>
                <w:rFonts w:ascii="Arial" w:hAnsi="Arial" w:cs="Arial"/>
                <w:b/>
                <w:bCs/>
                <w:sz w:val="20"/>
                <w:szCs w:val="20"/>
              </w:rPr>
            </w:pPr>
          </w:p>
        </w:tc>
        <w:tc>
          <w:tcPr>
            <w:tcW w:w="1270" w:type="dxa"/>
            <w:tcBorders>
              <w:top w:val="single" w:sz="4" w:space="0" w:color="auto"/>
              <w:left w:val="nil"/>
              <w:bottom w:val="single" w:sz="4" w:space="0" w:color="auto"/>
              <w:right w:val="nil"/>
            </w:tcBorders>
            <w:shd w:val="clear" w:color="auto" w:fill="auto"/>
            <w:vAlign w:val="center"/>
            <w:hideMark/>
          </w:tcPr>
          <w:p w:rsidR="00FE60A7" w:rsidRPr="00FE60A7" w:rsidRDefault="00FE60A7" w:rsidP="00476841">
            <w:pPr>
              <w:spacing w:after="0" w:line="240" w:lineRule="auto"/>
              <w:jc w:val="center"/>
              <w:rPr>
                <w:rFonts w:ascii="Arial" w:hAnsi="Arial" w:cs="Arial"/>
                <w:b/>
                <w:bCs/>
                <w:sz w:val="20"/>
                <w:szCs w:val="20"/>
              </w:rPr>
            </w:pPr>
            <w:r w:rsidRPr="00FE60A7">
              <w:rPr>
                <w:rFonts w:ascii="Arial" w:hAnsi="Arial" w:cs="Arial"/>
                <w:b/>
                <w:bCs/>
                <w:sz w:val="20"/>
                <w:szCs w:val="20"/>
              </w:rPr>
              <w:t>Sig &lt;0.05</w:t>
            </w:r>
          </w:p>
        </w:tc>
      </w:tr>
      <w:tr w:rsidR="00FE60A7" w:rsidRPr="00FE60A7" w:rsidTr="00476841">
        <w:trPr>
          <w:trHeight w:val="522"/>
        </w:trPr>
        <w:tc>
          <w:tcPr>
            <w:tcW w:w="1579" w:type="dxa"/>
            <w:tcBorders>
              <w:top w:val="single" w:sz="4" w:space="0" w:color="auto"/>
              <w:left w:val="nil"/>
              <w:bottom w:val="single" w:sz="4" w:space="0" w:color="auto"/>
              <w:right w:val="nil"/>
            </w:tcBorders>
            <w:shd w:val="clear" w:color="auto" w:fill="auto"/>
            <w:vAlign w:val="center"/>
            <w:hideMark/>
          </w:tcPr>
          <w:p w:rsidR="00FE60A7" w:rsidRPr="00FE60A7" w:rsidRDefault="00FE60A7" w:rsidP="00476841">
            <w:pPr>
              <w:spacing w:after="0" w:line="240" w:lineRule="auto"/>
              <w:jc w:val="center"/>
              <w:rPr>
                <w:rFonts w:ascii="Arial" w:hAnsi="Arial" w:cs="Arial"/>
                <w:b/>
                <w:bCs/>
                <w:sz w:val="20"/>
                <w:szCs w:val="20"/>
              </w:rPr>
            </w:pPr>
            <w:r w:rsidRPr="00FE60A7">
              <w:rPr>
                <w:rFonts w:ascii="Arial" w:hAnsi="Arial" w:cs="Arial"/>
                <w:b/>
                <w:bCs/>
                <w:sz w:val="20"/>
                <w:szCs w:val="20"/>
              </w:rPr>
              <w:t>Gel Aloe Vera</w:t>
            </w:r>
          </w:p>
        </w:tc>
        <w:tc>
          <w:tcPr>
            <w:tcW w:w="689" w:type="dxa"/>
            <w:tcBorders>
              <w:top w:val="single" w:sz="4" w:space="0" w:color="auto"/>
              <w:left w:val="nil"/>
              <w:bottom w:val="single" w:sz="4" w:space="0" w:color="auto"/>
              <w:right w:val="nil"/>
            </w:tcBorders>
            <w:shd w:val="clear" w:color="auto" w:fill="auto"/>
            <w:vAlign w:val="center"/>
          </w:tcPr>
          <w:p w:rsidR="00FE60A7" w:rsidRPr="00FE60A7" w:rsidRDefault="00FE60A7" w:rsidP="00476841">
            <w:pPr>
              <w:spacing w:after="0" w:line="240" w:lineRule="auto"/>
              <w:jc w:val="center"/>
              <w:rPr>
                <w:rFonts w:ascii="Arial" w:hAnsi="Arial" w:cs="Arial"/>
                <w:sz w:val="20"/>
                <w:szCs w:val="20"/>
              </w:rPr>
            </w:pPr>
            <w:r w:rsidRPr="00FE60A7">
              <w:rPr>
                <w:rFonts w:ascii="Arial" w:hAnsi="Arial" w:cs="Arial"/>
                <w:sz w:val="20"/>
                <w:szCs w:val="20"/>
              </w:rPr>
              <w:t>0.00</w:t>
            </w:r>
          </w:p>
          <w:p w:rsidR="00FE60A7" w:rsidRPr="00FE60A7" w:rsidRDefault="00FE60A7" w:rsidP="00476841">
            <w:pPr>
              <w:spacing w:after="0" w:line="240" w:lineRule="auto"/>
              <w:jc w:val="center"/>
              <w:rPr>
                <w:rFonts w:ascii="Arial" w:hAnsi="Arial" w:cs="Arial"/>
                <w:sz w:val="20"/>
                <w:szCs w:val="20"/>
              </w:rPr>
            </w:pPr>
          </w:p>
        </w:tc>
        <w:tc>
          <w:tcPr>
            <w:tcW w:w="1270" w:type="dxa"/>
            <w:tcBorders>
              <w:top w:val="single" w:sz="4" w:space="0" w:color="auto"/>
              <w:left w:val="nil"/>
              <w:bottom w:val="single" w:sz="4" w:space="0" w:color="auto"/>
              <w:right w:val="nil"/>
            </w:tcBorders>
            <w:shd w:val="clear" w:color="auto" w:fill="auto"/>
            <w:vAlign w:val="center"/>
          </w:tcPr>
          <w:p w:rsidR="00FE60A7" w:rsidRPr="00FE60A7" w:rsidRDefault="00FE60A7" w:rsidP="00476841">
            <w:pPr>
              <w:spacing w:after="0" w:line="240" w:lineRule="auto"/>
              <w:jc w:val="center"/>
              <w:rPr>
                <w:rFonts w:ascii="Arial" w:hAnsi="Arial" w:cs="Arial"/>
                <w:sz w:val="20"/>
                <w:szCs w:val="20"/>
              </w:rPr>
            </w:pPr>
            <w:r w:rsidRPr="00FE60A7">
              <w:rPr>
                <w:rFonts w:ascii="Arial" w:hAnsi="Arial" w:cs="Arial"/>
                <w:sz w:val="20"/>
                <w:szCs w:val="20"/>
              </w:rPr>
              <w:t>P&lt;0.05</w:t>
            </w:r>
          </w:p>
          <w:p w:rsidR="00FE60A7" w:rsidRPr="00FE60A7" w:rsidRDefault="00FE60A7" w:rsidP="00476841">
            <w:pPr>
              <w:spacing w:after="0" w:line="240" w:lineRule="auto"/>
              <w:jc w:val="center"/>
              <w:rPr>
                <w:rFonts w:ascii="Arial" w:hAnsi="Arial" w:cs="Arial"/>
                <w:sz w:val="20"/>
                <w:szCs w:val="20"/>
              </w:rPr>
            </w:pPr>
          </w:p>
        </w:tc>
      </w:tr>
    </w:tbl>
    <w:p w:rsidR="00FE60A7" w:rsidRPr="00FE60A7" w:rsidRDefault="00FE60A7" w:rsidP="00FE60A7">
      <w:pPr>
        <w:spacing w:before="120" w:line="360" w:lineRule="auto"/>
        <w:jc w:val="both"/>
        <w:rPr>
          <w:rFonts w:ascii="Arial" w:hAnsi="Arial" w:cs="Arial"/>
          <w:sz w:val="20"/>
          <w:szCs w:val="20"/>
        </w:rPr>
      </w:pPr>
      <w:r w:rsidRPr="00FE60A7">
        <w:rPr>
          <w:rFonts w:ascii="Arial" w:hAnsi="Arial" w:cs="Arial"/>
          <w:sz w:val="20"/>
          <w:szCs w:val="20"/>
          <w:lang w:val="id-ID"/>
        </w:rPr>
        <w:t xml:space="preserve">Uji </w:t>
      </w:r>
      <w:r w:rsidRPr="00FE60A7">
        <w:rPr>
          <w:rFonts w:ascii="Arial" w:hAnsi="Arial" w:cs="Arial"/>
          <w:i/>
          <w:iCs/>
          <w:sz w:val="20"/>
          <w:szCs w:val="20"/>
          <w:lang w:val="id-ID"/>
        </w:rPr>
        <w:t>Friedman</w:t>
      </w:r>
      <w:r w:rsidRPr="00FE60A7">
        <w:rPr>
          <w:rFonts w:ascii="Arial" w:hAnsi="Arial" w:cs="Arial"/>
          <w:sz w:val="20"/>
          <w:szCs w:val="20"/>
          <w:lang w:val="id-ID"/>
        </w:rPr>
        <w:t xml:space="preserve"> didapatkan p = 0.00 (p&lt;0.05) yang menunjukkan bahwa terdapat perbedaan yang signifikan pemberian gel </w:t>
      </w:r>
      <w:r w:rsidRPr="00FE60A7">
        <w:rPr>
          <w:rFonts w:ascii="Arial" w:hAnsi="Arial" w:cs="Arial"/>
          <w:i/>
          <w:sz w:val="20"/>
          <w:szCs w:val="20"/>
          <w:lang w:val="id-ID"/>
        </w:rPr>
        <w:t>Aloe Vera</w:t>
      </w:r>
      <w:r w:rsidRPr="00FE60A7">
        <w:rPr>
          <w:rFonts w:ascii="Arial" w:hAnsi="Arial" w:cs="Arial"/>
          <w:sz w:val="20"/>
          <w:szCs w:val="20"/>
          <w:lang w:val="id-ID"/>
        </w:rPr>
        <w:t xml:space="preserve"> terhadap penurunan kadar ALP setiap harinya</w:t>
      </w:r>
      <w:bookmarkStart w:id="12" w:name="_Toc30584033"/>
      <w:r w:rsidRPr="00FE60A7">
        <w:rPr>
          <w:rFonts w:ascii="Arial" w:hAnsi="Arial" w:cs="Arial"/>
          <w:sz w:val="20"/>
          <w:szCs w:val="20"/>
        </w:rPr>
        <w:t xml:space="preserve">. </w:t>
      </w:r>
    </w:p>
    <w:p w:rsidR="00FE60A7" w:rsidRPr="00FE60A7" w:rsidRDefault="00FE60A7" w:rsidP="00FE60A7">
      <w:pPr>
        <w:spacing w:before="120" w:after="0" w:line="240" w:lineRule="auto"/>
        <w:jc w:val="center"/>
        <w:rPr>
          <w:rFonts w:ascii="Arial" w:hAnsi="Arial" w:cs="Arial"/>
          <w:i/>
          <w:sz w:val="20"/>
          <w:szCs w:val="20"/>
        </w:rPr>
      </w:pPr>
      <w:r w:rsidRPr="00FE60A7">
        <w:rPr>
          <w:rFonts w:ascii="Arial" w:hAnsi="Arial" w:cs="Arial"/>
          <w:b/>
          <w:sz w:val="20"/>
          <w:szCs w:val="20"/>
          <w:lang w:val="id-ID"/>
        </w:rPr>
        <w:t xml:space="preserve">Tabel </w:t>
      </w:r>
      <w:r w:rsidRPr="00FE60A7">
        <w:rPr>
          <w:rFonts w:ascii="Arial" w:hAnsi="Arial" w:cs="Arial"/>
          <w:sz w:val="20"/>
          <w:szCs w:val="20"/>
        </w:rPr>
        <w:t>5.</w:t>
      </w:r>
      <w:r w:rsidRPr="00FE60A7">
        <w:rPr>
          <w:rFonts w:ascii="Arial" w:hAnsi="Arial" w:cs="Arial"/>
          <w:sz w:val="20"/>
          <w:szCs w:val="20"/>
          <w:lang w:val="id-ID"/>
        </w:rPr>
        <w:t xml:space="preserve"> Hasil uji</w:t>
      </w:r>
      <w:r w:rsidRPr="00FE60A7">
        <w:rPr>
          <w:rFonts w:ascii="Arial" w:hAnsi="Arial" w:cs="Arial"/>
          <w:i/>
          <w:sz w:val="20"/>
          <w:szCs w:val="20"/>
          <w:lang w:val="id-ID"/>
        </w:rPr>
        <w:t xml:space="preserve"> </w:t>
      </w:r>
      <w:r w:rsidRPr="00FE60A7">
        <w:rPr>
          <w:rFonts w:ascii="Arial" w:hAnsi="Arial" w:cs="Arial"/>
          <w:i/>
          <w:sz w:val="20"/>
          <w:szCs w:val="20"/>
        </w:rPr>
        <w:t>P</w:t>
      </w:r>
      <w:r w:rsidRPr="00FE60A7">
        <w:rPr>
          <w:rFonts w:ascii="Arial" w:hAnsi="Arial" w:cs="Arial"/>
          <w:i/>
          <w:sz w:val="20"/>
          <w:szCs w:val="20"/>
          <w:lang w:val="id-ID"/>
        </w:rPr>
        <w:t>airwise</w:t>
      </w:r>
      <w:r w:rsidRPr="00FE60A7">
        <w:rPr>
          <w:rFonts w:ascii="Arial" w:hAnsi="Arial" w:cs="Arial"/>
          <w:i/>
          <w:sz w:val="20"/>
          <w:szCs w:val="20"/>
        </w:rPr>
        <w:t xml:space="preserve"> C</w:t>
      </w:r>
      <w:r w:rsidRPr="00FE60A7">
        <w:rPr>
          <w:rFonts w:ascii="Arial" w:hAnsi="Arial" w:cs="Arial"/>
          <w:i/>
          <w:sz w:val="20"/>
          <w:szCs w:val="20"/>
          <w:lang w:val="id-ID"/>
        </w:rPr>
        <w:t xml:space="preserve">omparisons </w:t>
      </w:r>
      <w:r w:rsidRPr="00FE60A7">
        <w:rPr>
          <w:rFonts w:ascii="Arial" w:hAnsi="Arial" w:cs="Arial"/>
          <w:sz w:val="20"/>
          <w:szCs w:val="20"/>
        </w:rPr>
        <w:t xml:space="preserve">gel </w:t>
      </w:r>
      <w:r w:rsidRPr="00FE60A7">
        <w:rPr>
          <w:rFonts w:ascii="Arial" w:hAnsi="Arial" w:cs="Arial"/>
          <w:i/>
          <w:sz w:val="20"/>
          <w:szCs w:val="20"/>
        </w:rPr>
        <w:t>Aloe Vera</w:t>
      </w:r>
      <w:bookmarkEnd w:id="12"/>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535"/>
        <w:gridCol w:w="1535"/>
        <w:gridCol w:w="1536"/>
      </w:tblGrid>
      <w:tr w:rsidR="00FE60A7" w:rsidRPr="00FE60A7" w:rsidTr="00FE60A7">
        <w:trPr>
          <w:trHeight w:val="873"/>
        </w:trPr>
        <w:tc>
          <w:tcPr>
            <w:tcW w:w="1535" w:type="dxa"/>
            <w:tcBorders>
              <w:top w:val="single" w:sz="4" w:space="0" w:color="auto"/>
              <w:left w:val="nil"/>
              <w:bottom w:val="single" w:sz="4" w:space="0" w:color="auto"/>
              <w:right w:val="nil"/>
            </w:tcBorders>
            <w:shd w:val="clear" w:color="auto" w:fill="auto"/>
            <w:vAlign w:val="center"/>
            <w:hideMark/>
          </w:tcPr>
          <w:p w:rsidR="00FE60A7" w:rsidRPr="00FE60A7" w:rsidRDefault="00FE60A7" w:rsidP="00476841">
            <w:pPr>
              <w:spacing w:after="0" w:line="240" w:lineRule="auto"/>
              <w:jc w:val="center"/>
              <w:rPr>
                <w:rFonts w:ascii="Arial" w:hAnsi="Arial" w:cs="Arial"/>
                <w:b/>
                <w:bCs/>
                <w:sz w:val="20"/>
                <w:szCs w:val="20"/>
              </w:rPr>
            </w:pPr>
            <w:proofErr w:type="spellStart"/>
            <w:r w:rsidRPr="00FE60A7">
              <w:rPr>
                <w:rFonts w:ascii="Arial" w:hAnsi="Arial" w:cs="Arial"/>
                <w:b/>
                <w:bCs/>
                <w:sz w:val="20"/>
                <w:szCs w:val="20"/>
              </w:rPr>
              <w:t>kelompok</w:t>
            </w:r>
            <w:proofErr w:type="spellEnd"/>
          </w:p>
        </w:tc>
        <w:tc>
          <w:tcPr>
            <w:tcW w:w="1535" w:type="dxa"/>
            <w:tcBorders>
              <w:top w:val="single" w:sz="4" w:space="0" w:color="auto"/>
              <w:left w:val="nil"/>
              <w:bottom w:val="single" w:sz="4" w:space="0" w:color="auto"/>
              <w:right w:val="nil"/>
            </w:tcBorders>
            <w:shd w:val="clear" w:color="auto" w:fill="auto"/>
            <w:vAlign w:val="center"/>
            <w:hideMark/>
          </w:tcPr>
          <w:p w:rsidR="00FE60A7" w:rsidRPr="00FE60A7" w:rsidRDefault="00FE60A7" w:rsidP="00476841">
            <w:pPr>
              <w:spacing w:after="0" w:line="240" w:lineRule="auto"/>
              <w:jc w:val="center"/>
              <w:rPr>
                <w:rFonts w:ascii="Arial" w:hAnsi="Arial" w:cs="Arial"/>
                <w:b/>
                <w:bCs/>
                <w:sz w:val="20"/>
                <w:szCs w:val="20"/>
              </w:rPr>
            </w:pPr>
            <w:proofErr w:type="spellStart"/>
            <w:r w:rsidRPr="00FE60A7">
              <w:rPr>
                <w:rFonts w:ascii="Arial" w:hAnsi="Arial" w:cs="Arial"/>
                <w:b/>
                <w:bCs/>
                <w:sz w:val="20"/>
                <w:szCs w:val="20"/>
              </w:rPr>
              <w:t>waktu</w:t>
            </w:r>
            <w:proofErr w:type="spellEnd"/>
          </w:p>
        </w:tc>
        <w:tc>
          <w:tcPr>
            <w:tcW w:w="1536" w:type="dxa"/>
            <w:tcBorders>
              <w:top w:val="single" w:sz="4" w:space="0" w:color="auto"/>
              <w:left w:val="nil"/>
              <w:bottom w:val="single" w:sz="4" w:space="0" w:color="auto"/>
              <w:right w:val="nil"/>
            </w:tcBorders>
            <w:shd w:val="clear" w:color="auto" w:fill="auto"/>
            <w:vAlign w:val="center"/>
            <w:hideMark/>
          </w:tcPr>
          <w:p w:rsidR="00FE60A7" w:rsidRPr="00FE60A7" w:rsidRDefault="00FE60A7" w:rsidP="00476841">
            <w:pPr>
              <w:spacing w:after="0" w:line="240" w:lineRule="auto"/>
              <w:jc w:val="center"/>
              <w:rPr>
                <w:rFonts w:ascii="Arial" w:hAnsi="Arial" w:cs="Arial"/>
                <w:b/>
                <w:bCs/>
                <w:sz w:val="20"/>
                <w:szCs w:val="20"/>
              </w:rPr>
            </w:pPr>
            <w:proofErr w:type="spellStart"/>
            <w:r w:rsidRPr="00FE60A7">
              <w:rPr>
                <w:rFonts w:ascii="Arial" w:hAnsi="Arial" w:cs="Arial"/>
                <w:b/>
                <w:bCs/>
                <w:sz w:val="20"/>
                <w:szCs w:val="20"/>
              </w:rPr>
              <w:t>Rerata</w:t>
            </w:r>
            <w:proofErr w:type="spellEnd"/>
            <w:r w:rsidRPr="00FE60A7">
              <w:rPr>
                <w:rFonts w:ascii="Arial" w:hAnsi="Arial" w:cs="Arial"/>
                <w:b/>
                <w:bCs/>
                <w:sz w:val="20"/>
                <w:szCs w:val="20"/>
              </w:rPr>
              <w:t xml:space="preserve"> </w:t>
            </w:r>
            <w:proofErr w:type="spellStart"/>
            <w:r w:rsidRPr="00FE60A7">
              <w:rPr>
                <w:rFonts w:ascii="Arial" w:hAnsi="Arial" w:cs="Arial"/>
                <w:b/>
                <w:bCs/>
                <w:sz w:val="20"/>
                <w:szCs w:val="20"/>
              </w:rPr>
              <w:t>penurunan</w:t>
            </w:r>
            <w:proofErr w:type="spellEnd"/>
            <w:r w:rsidRPr="00FE60A7">
              <w:rPr>
                <w:rFonts w:ascii="Arial" w:hAnsi="Arial" w:cs="Arial"/>
                <w:b/>
                <w:bCs/>
                <w:sz w:val="20"/>
                <w:szCs w:val="20"/>
              </w:rPr>
              <w:t xml:space="preserve"> </w:t>
            </w:r>
            <w:proofErr w:type="spellStart"/>
            <w:r w:rsidRPr="00FE60A7">
              <w:rPr>
                <w:rFonts w:ascii="Arial" w:hAnsi="Arial" w:cs="Arial"/>
                <w:b/>
                <w:bCs/>
                <w:sz w:val="20"/>
                <w:szCs w:val="20"/>
              </w:rPr>
              <w:t>kadar</w:t>
            </w:r>
            <w:proofErr w:type="spellEnd"/>
            <w:r w:rsidRPr="00FE60A7">
              <w:rPr>
                <w:rFonts w:ascii="Arial" w:hAnsi="Arial" w:cs="Arial"/>
                <w:b/>
                <w:bCs/>
                <w:sz w:val="20"/>
                <w:szCs w:val="20"/>
              </w:rPr>
              <w:t xml:space="preserve"> ALP (u/L)</w:t>
            </w:r>
          </w:p>
        </w:tc>
      </w:tr>
      <w:tr w:rsidR="00FE60A7" w:rsidRPr="00FE60A7" w:rsidTr="00FE60A7">
        <w:trPr>
          <w:trHeight w:val="222"/>
        </w:trPr>
        <w:tc>
          <w:tcPr>
            <w:tcW w:w="1535" w:type="dxa"/>
            <w:vMerge w:val="restart"/>
            <w:tcBorders>
              <w:top w:val="single" w:sz="4" w:space="0" w:color="auto"/>
              <w:left w:val="nil"/>
              <w:right w:val="nil"/>
            </w:tcBorders>
            <w:shd w:val="clear" w:color="auto" w:fill="auto"/>
            <w:vAlign w:val="center"/>
            <w:hideMark/>
          </w:tcPr>
          <w:p w:rsidR="00FE60A7" w:rsidRPr="00FE60A7" w:rsidRDefault="00FE60A7" w:rsidP="00476841">
            <w:pPr>
              <w:spacing w:after="0" w:line="240" w:lineRule="auto"/>
              <w:jc w:val="center"/>
              <w:rPr>
                <w:rFonts w:ascii="Arial" w:hAnsi="Arial" w:cs="Arial"/>
                <w:b/>
                <w:bCs/>
                <w:sz w:val="20"/>
                <w:szCs w:val="20"/>
              </w:rPr>
            </w:pPr>
            <w:r w:rsidRPr="00FE60A7">
              <w:rPr>
                <w:rFonts w:ascii="Arial" w:hAnsi="Arial" w:cs="Arial"/>
                <w:b/>
                <w:bCs/>
                <w:sz w:val="20"/>
                <w:szCs w:val="20"/>
              </w:rPr>
              <w:t xml:space="preserve">Gel </w:t>
            </w:r>
            <w:r w:rsidRPr="00FE60A7">
              <w:rPr>
                <w:rFonts w:ascii="Arial" w:hAnsi="Arial" w:cs="Arial"/>
                <w:b/>
                <w:bCs/>
                <w:i/>
                <w:iCs/>
                <w:sz w:val="20"/>
                <w:szCs w:val="20"/>
              </w:rPr>
              <w:t>Aloe Vera</w:t>
            </w:r>
          </w:p>
        </w:tc>
        <w:tc>
          <w:tcPr>
            <w:tcW w:w="1535" w:type="dxa"/>
            <w:tcBorders>
              <w:top w:val="single" w:sz="4" w:space="0" w:color="auto"/>
              <w:left w:val="nil"/>
              <w:bottom w:val="single" w:sz="4" w:space="0" w:color="auto"/>
              <w:right w:val="nil"/>
            </w:tcBorders>
            <w:shd w:val="clear" w:color="auto" w:fill="auto"/>
            <w:vAlign w:val="center"/>
            <w:hideMark/>
          </w:tcPr>
          <w:p w:rsidR="00FE60A7" w:rsidRPr="00FE60A7" w:rsidRDefault="00FE60A7" w:rsidP="00476841">
            <w:pPr>
              <w:spacing w:after="0" w:line="240" w:lineRule="auto"/>
              <w:jc w:val="center"/>
              <w:rPr>
                <w:rFonts w:ascii="Arial" w:hAnsi="Arial" w:cs="Arial"/>
                <w:sz w:val="20"/>
                <w:szCs w:val="20"/>
              </w:rPr>
            </w:pPr>
            <w:r w:rsidRPr="00FE60A7">
              <w:rPr>
                <w:rFonts w:ascii="Arial" w:hAnsi="Arial" w:cs="Arial"/>
                <w:sz w:val="20"/>
                <w:szCs w:val="20"/>
              </w:rPr>
              <w:t>T+1</w:t>
            </w:r>
          </w:p>
        </w:tc>
        <w:tc>
          <w:tcPr>
            <w:tcW w:w="1536" w:type="dxa"/>
            <w:tcBorders>
              <w:top w:val="single" w:sz="4" w:space="0" w:color="auto"/>
              <w:left w:val="nil"/>
              <w:bottom w:val="single" w:sz="4" w:space="0" w:color="auto"/>
              <w:right w:val="nil"/>
            </w:tcBorders>
            <w:shd w:val="clear" w:color="auto" w:fill="auto"/>
            <w:vAlign w:val="center"/>
            <w:hideMark/>
          </w:tcPr>
          <w:p w:rsidR="00FE60A7" w:rsidRPr="00FE60A7" w:rsidRDefault="00FE60A7" w:rsidP="00476841">
            <w:pPr>
              <w:spacing w:after="0" w:line="240" w:lineRule="auto"/>
              <w:jc w:val="center"/>
              <w:rPr>
                <w:rFonts w:ascii="Arial" w:hAnsi="Arial" w:cs="Arial"/>
                <w:sz w:val="20"/>
                <w:szCs w:val="20"/>
              </w:rPr>
            </w:pPr>
            <w:r w:rsidRPr="00FE60A7">
              <w:rPr>
                <w:rFonts w:ascii="Arial" w:hAnsi="Arial" w:cs="Arial"/>
                <w:sz w:val="20"/>
                <w:szCs w:val="20"/>
              </w:rPr>
              <w:t>17.6</w:t>
            </w:r>
          </w:p>
        </w:tc>
      </w:tr>
      <w:tr w:rsidR="00FE60A7" w:rsidRPr="00FE60A7" w:rsidTr="00FE60A7">
        <w:trPr>
          <w:trHeight w:val="138"/>
        </w:trPr>
        <w:tc>
          <w:tcPr>
            <w:tcW w:w="1535" w:type="dxa"/>
            <w:vMerge/>
            <w:tcBorders>
              <w:left w:val="nil"/>
              <w:right w:val="nil"/>
            </w:tcBorders>
            <w:shd w:val="clear" w:color="auto" w:fill="auto"/>
            <w:vAlign w:val="center"/>
          </w:tcPr>
          <w:p w:rsidR="00FE60A7" w:rsidRPr="00FE60A7" w:rsidRDefault="00FE60A7" w:rsidP="00476841">
            <w:pPr>
              <w:spacing w:after="0" w:line="240" w:lineRule="auto"/>
              <w:jc w:val="center"/>
              <w:rPr>
                <w:rFonts w:ascii="Arial" w:hAnsi="Arial" w:cs="Arial"/>
                <w:sz w:val="20"/>
                <w:szCs w:val="20"/>
              </w:rPr>
            </w:pPr>
          </w:p>
        </w:tc>
        <w:tc>
          <w:tcPr>
            <w:tcW w:w="1535" w:type="dxa"/>
            <w:tcBorders>
              <w:top w:val="single" w:sz="4" w:space="0" w:color="auto"/>
              <w:left w:val="nil"/>
              <w:bottom w:val="single" w:sz="4" w:space="0" w:color="auto"/>
              <w:right w:val="nil"/>
            </w:tcBorders>
            <w:shd w:val="clear" w:color="auto" w:fill="auto"/>
            <w:vAlign w:val="center"/>
            <w:hideMark/>
          </w:tcPr>
          <w:p w:rsidR="00FE60A7" w:rsidRPr="00FE60A7" w:rsidRDefault="00FE60A7" w:rsidP="00476841">
            <w:pPr>
              <w:spacing w:after="0" w:line="240" w:lineRule="auto"/>
              <w:jc w:val="center"/>
              <w:rPr>
                <w:rFonts w:ascii="Arial" w:hAnsi="Arial" w:cs="Arial"/>
                <w:sz w:val="20"/>
                <w:szCs w:val="20"/>
              </w:rPr>
            </w:pPr>
            <w:r w:rsidRPr="00FE60A7">
              <w:rPr>
                <w:rFonts w:ascii="Arial" w:hAnsi="Arial" w:cs="Arial"/>
                <w:sz w:val="20"/>
                <w:szCs w:val="20"/>
              </w:rPr>
              <w:t>T+2</w:t>
            </w:r>
          </w:p>
        </w:tc>
        <w:tc>
          <w:tcPr>
            <w:tcW w:w="1536" w:type="dxa"/>
            <w:tcBorders>
              <w:top w:val="single" w:sz="4" w:space="0" w:color="auto"/>
              <w:left w:val="nil"/>
              <w:bottom w:val="single" w:sz="4" w:space="0" w:color="auto"/>
              <w:right w:val="nil"/>
            </w:tcBorders>
            <w:shd w:val="clear" w:color="auto" w:fill="auto"/>
            <w:vAlign w:val="center"/>
            <w:hideMark/>
          </w:tcPr>
          <w:p w:rsidR="00FE60A7" w:rsidRPr="00FE60A7" w:rsidRDefault="00FE60A7" w:rsidP="00476841">
            <w:pPr>
              <w:spacing w:after="0" w:line="240" w:lineRule="auto"/>
              <w:jc w:val="center"/>
              <w:rPr>
                <w:rFonts w:ascii="Arial" w:hAnsi="Arial" w:cs="Arial"/>
                <w:sz w:val="20"/>
                <w:szCs w:val="20"/>
              </w:rPr>
            </w:pPr>
            <w:r w:rsidRPr="00FE60A7">
              <w:rPr>
                <w:rFonts w:ascii="Arial" w:hAnsi="Arial" w:cs="Arial"/>
                <w:sz w:val="20"/>
                <w:szCs w:val="20"/>
              </w:rPr>
              <w:t>29.10</w:t>
            </w:r>
          </w:p>
        </w:tc>
      </w:tr>
      <w:tr w:rsidR="00FE60A7" w:rsidRPr="00FE60A7" w:rsidTr="00FE60A7">
        <w:trPr>
          <w:trHeight w:val="138"/>
        </w:trPr>
        <w:tc>
          <w:tcPr>
            <w:tcW w:w="1535" w:type="dxa"/>
            <w:vMerge/>
            <w:tcBorders>
              <w:left w:val="nil"/>
              <w:bottom w:val="single" w:sz="4" w:space="0" w:color="auto"/>
              <w:right w:val="nil"/>
            </w:tcBorders>
            <w:shd w:val="clear" w:color="auto" w:fill="auto"/>
            <w:vAlign w:val="center"/>
          </w:tcPr>
          <w:p w:rsidR="00FE60A7" w:rsidRPr="00FE60A7" w:rsidRDefault="00FE60A7" w:rsidP="00476841">
            <w:pPr>
              <w:spacing w:after="0" w:line="240" w:lineRule="auto"/>
              <w:jc w:val="center"/>
              <w:rPr>
                <w:rFonts w:ascii="Arial" w:hAnsi="Arial" w:cs="Arial"/>
                <w:sz w:val="20"/>
                <w:szCs w:val="20"/>
              </w:rPr>
            </w:pPr>
          </w:p>
        </w:tc>
        <w:tc>
          <w:tcPr>
            <w:tcW w:w="1535" w:type="dxa"/>
            <w:tcBorders>
              <w:top w:val="single" w:sz="4" w:space="0" w:color="auto"/>
              <w:left w:val="nil"/>
              <w:bottom w:val="single" w:sz="4" w:space="0" w:color="auto"/>
              <w:right w:val="nil"/>
            </w:tcBorders>
            <w:shd w:val="clear" w:color="auto" w:fill="auto"/>
            <w:vAlign w:val="center"/>
            <w:hideMark/>
          </w:tcPr>
          <w:p w:rsidR="00FE60A7" w:rsidRPr="00FE60A7" w:rsidRDefault="00FE60A7" w:rsidP="00476841">
            <w:pPr>
              <w:spacing w:after="0" w:line="240" w:lineRule="auto"/>
              <w:jc w:val="center"/>
              <w:rPr>
                <w:rFonts w:ascii="Arial" w:hAnsi="Arial" w:cs="Arial"/>
                <w:sz w:val="20"/>
                <w:szCs w:val="20"/>
              </w:rPr>
            </w:pPr>
            <w:r w:rsidRPr="00FE60A7">
              <w:rPr>
                <w:rFonts w:ascii="Arial" w:hAnsi="Arial" w:cs="Arial"/>
                <w:sz w:val="20"/>
                <w:szCs w:val="20"/>
              </w:rPr>
              <w:t>T+3</w:t>
            </w:r>
          </w:p>
        </w:tc>
        <w:tc>
          <w:tcPr>
            <w:tcW w:w="1536" w:type="dxa"/>
            <w:tcBorders>
              <w:top w:val="single" w:sz="4" w:space="0" w:color="auto"/>
              <w:left w:val="nil"/>
              <w:bottom w:val="single" w:sz="4" w:space="0" w:color="auto"/>
              <w:right w:val="nil"/>
            </w:tcBorders>
            <w:shd w:val="clear" w:color="auto" w:fill="auto"/>
            <w:vAlign w:val="center"/>
            <w:hideMark/>
          </w:tcPr>
          <w:p w:rsidR="00FE60A7" w:rsidRPr="00FE60A7" w:rsidRDefault="00FE60A7" w:rsidP="00476841">
            <w:pPr>
              <w:spacing w:after="0" w:line="240" w:lineRule="auto"/>
              <w:jc w:val="center"/>
              <w:rPr>
                <w:rFonts w:ascii="Arial" w:hAnsi="Arial" w:cs="Arial"/>
                <w:sz w:val="20"/>
                <w:szCs w:val="20"/>
              </w:rPr>
            </w:pPr>
            <w:r w:rsidRPr="00FE60A7">
              <w:rPr>
                <w:rFonts w:ascii="Arial" w:hAnsi="Arial" w:cs="Arial"/>
                <w:sz w:val="20"/>
                <w:szCs w:val="20"/>
              </w:rPr>
              <w:t>33.92</w:t>
            </w:r>
          </w:p>
        </w:tc>
      </w:tr>
    </w:tbl>
    <w:p w:rsidR="00FE60A7" w:rsidRDefault="00FE60A7" w:rsidP="00FE60A7">
      <w:pPr>
        <w:spacing w:after="0" w:line="360" w:lineRule="auto"/>
        <w:ind w:firstLine="567"/>
        <w:jc w:val="both"/>
        <w:rPr>
          <w:rFonts w:ascii="Arial" w:hAnsi="Arial" w:cs="Arial"/>
          <w:sz w:val="20"/>
          <w:szCs w:val="20"/>
          <w:lang w:val="en-US"/>
        </w:rPr>
      </w:pPr>
    </w:p>
    <w:p w:rsidR="003F7063" w:rsidRDefault="00FE60A7" w:rsidP="00FE60A7">
      <w:pPr>
        <w:spacing w:after="0" w:line="360" w:lineRule="auto"/>
        <w:ind w:firstLine="567"/>
        <w:jc w:val="both"/>
        <w:rPr>
          <w:rFonts w:ascii="Arial" w:hAnsi="Arial" w:cs="Arial"/>
          <w:sz w:val="20"/>
          <w:szCs w:val="20"/>
          <w:lang w:val="en-US"/>
        </w:rPr>
      </w:pPr>
      <w:r w:rsidRPr="00FE60A7">
        <w:rPr>
          <w:rFonts w:ascii="Arial" w:hAnsi="Arial" w:cs="Arial"/>
          <w:sz w:val="20"/>
          <w:szCs w:val="20"/>
          <w:lang w:val="id-ID"/>
        </w:rPr>
        <w:t xml:space="preserve">Uji </w:t>
      </w:r>
      <w:r w:rsidRPr="00FE60A7">
        <w:rPr>
          <w:rFonts w:ascii="Arial" w:hAnsi="Arial" w:cs="Arial"/>
          <w:i/>
          <w:sz w:val="20"/>
          <w:szCs w:val="20"/>
          <w:lang w:val="id-ID"/>
        </w:rPr>
        <w:t xml:space="preserve">Pairwise Comparisons </w:t>
      </w:r>
      <w:r w:rsidRPr="00FE60A7">
        <w:rPr>
          <w:rFonts w:ascii="Arial" w:hAnsi="Arial" w:cs="Arial"/>
          <w:sz w:val="20"/>
          <w:szCs w:val="20"/>
          <w:lang w:val="id-ID"/>
        </w:rPr>
        <w:t xml:space="preserve">menunjukkan bahwa rerata perbedaan penurunan kadar ALP mulai dari periodontitis sampai </w:t>
      </w:r>
      <w:proofErr w:type="spellStart"/>
      <w:r w:rsidRPr="00FE60A7">
        <w:rPr>
          <w:rFonts w:ascii="Arial" w:hAnsi="Arial" w:cs="Arial"/>
          <w:sz w:val="20"/>
          <w:szCs w:val="20"/>
        </w:rPr>
        <w:t>hari</w:t>
      </w:r>
      <w:proofErr w:type="spellEnd"/>
      <w:r w:rsidRPr="00FE60A7">
        <w:rPr>
          <w:rFonts w:ascii="Arial" w:hAnsi="Arial" w:cs="Arial"/>
          <w:sz w:val="20"/>
          <w:szCs w:val="20"/>
        </w:rPr>
        <w:t xml:space="preserve"> ke-1 </w:t>
      </w:r>
      <w:r w:rsidRPr="00FE60A7">
        <w:rPr>
          <w:rFonts w:ascii="Arial" w:hAnsi="Arial" w:cs="Arial"/>
          <w:sz w:val="20"/>
          <w:szCs w:val="20"/>
          <w:lang w:val="id-ID"/>
        </w:rPr>
        <w:t xml:space="preserve">pemberian gel </w:t>
      </w:r>
      <w:r w:rsidRPr="00FE60A7">
        <w:rPr>
          <w:rFonts w:ascii="Arial" w:hAnsi="Arial" w:cs="Arial"/>
          <w:i/>
          <w:sz w:val="20"/>
          <w:szCs w:val="20"/>
          <w:lang w:val="id-ID"/>
        </w:rPr>
        <w:t>Aloe Vera</w:t>
      </w:r>
      <w:r w:rsidRPr="00FE60A7">
        <w:rPr>
          <w:rFonts w:ascii="Arial" w:hAnsi="Arial" w:cs="Arial"/>
          <w:sz w:val="20"/>
          <w:szCs w:val="20"/>
          <w:lang w:val="id-ID"/>
        </w:rPr>
        <w:t xml:space="preserve"> sebesar 17.6 u/L, </w:t>
      </w:r>
      <w:r w:rsidRPr="00FE60A7">
        <w:rPr>
          <w:rFonts w:ascii="Arial" w:hAnsi="Arial" w:cs="Arial"/>
          <w:sz w:val="20"/>
          <w:szCs w:val="20"/>
          <w:lang w:val="id-ID"/>
        </w:rPr>
        <w:lastRenderedPageBreak/>
        <w:t xml:space="preserve">penurunan kadar ALP  hari </w:t>
      </w:r>
      <w:r w:rsidRPr="00FE60A7">
        <w:rPr>
          <w:rFonts w:ascii="Arial" w:hAnsi="Arial" w:cs="Arial"/>
          <w:sz w:val="20"/>
          <w:szCs w:val="20"/>
        </w:rPr>
        <w:t>ke-2</w:t>
      </w:r>
      <w:r w:rsidRPr="00FE60A7">
        <w:rPr>
          <w:rFonts w:ascii="Arial" w:hAnsi="Arial" w:cs="Arial"/>
          <w:sz w:val="20"/>
          <w:szCs w:val="20"/>
          <w:lang w:val="id-ID"/>
        </w:rPr>
        <w:t xml:space="preserve"> rerata sebesar 29.10 u/L, dan penurunan kadar ALP </w:t>
      </w:r>
      <w:proofErr w:type="spellStart"/>
      <w:r w:rsidRPr="00FE60A7">
        <w:rPr>
          <w:rFonts w:ascii="Arial" w:hAnsi="Arial" w:cs="Arial"/>
          <w:sz w:val="20"/>
          <w:szCs w:val="20"/>
        </w:rPr>
        <w:t>hari</w:t>
      </w:r>
      <w:proofErr w:type="spellEnd"/>
      <w:r w:rsidRPr="00FE60A7">
        <w:rPr>
          <w:rFonts w:ascii="Arial" w:hAnsi="Arial" w:cs="Arial"/>
          <w:sz w:val="20"/>
          <w:szCs w:val="20"/>
        </w:rPr>
        <w:t xml:space="preserve"> ke-3</w:t>
      </w:r>
      <w:r w:rsidRPr="00FE60A7">
        <w:rPr>
          <w:rFonts w:ascii="Arial" w:hAnsi="Arial" w:cs="Arial"/>
          <w:sz w:val="20"/>
          <w:szCs w:val="20"/>
          <w:lang w:val="id-ID"/>
        </w:rPr>
        <w:t xml:space="preserve"> sebesar 33.92 u/L</w:t>
      </w:r>
      <w:r>
        <w:rPr>
          <w:rFonts w:ascii="Arial" w:hAnsi="Arial" w:cs="Arial"/>
          <w:sz w:val="20"/>
          <w:szCs w:val="20"/>
          <w:lang w:val="en-US"/>
        </w:rPr>
        <w:t xml:space="preserve"> </w:t>
      </w:r>
    </w:p>
    <w:p w:rsidR="00FE60A7" w:rsidRDefault="00FE60A7" w:rsidP="00FE60A7">
      <w:pPr>
        <w:spacing w:after="0" w:line="240" w:lineRule="auto"/>
        <w:jc w:val="center"/>
        <w:rPr>
          <w:rFonts w:cs="Arial"/>
          <w:i/>
          <w:iCs/>
          <w:sz w:val="20"/>
          <w:szCs w:val="20"/>
        </w:rPr>
      </w:pPr>
      <w:r>
        <w:rPr>
          <w:rFonts w:cs="Arial"/>
          <w:b/>
          <w:sz w:val="20"/>
          <w:szCs w:val="20"/>
          <w:lang w:val="id-ID"/>
        </w:rPr>
        <w:t xml:space="preserve">Tabel </w:t>
      </w:r>
      <w:r>
        <w:rPr>
          <w:rFonts w:cs="Arial"/>
          <w:b/>
          <w:sz w:val="20"/>
          <w:szCs w:val="20"/>
        </w:rPr>
        <w:t>6.</w:t>
      </w:r>
      <w:r>
        <w:rPr>
          <w:rFonts w:cs="Arial"/>
          <w:sz w:val="20"/>
          <w:szCs w:val="20"/>
          <w:lang w:val="id-ID"/>
        </w:rPr>
        <w:t xml:space="preserve"> Hasil uji</w:t>
      </w:r>
      <w:r>
        <w:rPr>
          <w:rFonts w:cs="Arial"/>
          <w:i/>
          <w:sz w:val="20"/>
          <w:szCs w:val="20"/>
          <w:lang w:val="id-ID"/>
        </w:rPr>
        <w:t xml:space="preserve"> </w:t>
      </w:r>
      <w:r>
        <w:rPr>
          <w:rFonts w:cs="Arial"/>
          <w:sz w:val="20"/>
          <w:szCs w:val="20"/>
          <w:lang w:val="id-ID"/>
        </w:rPr>
        <w:t xml:space="preserve">korelasi </w:t>
      </w:r>
      <w:r>
        <w:rPr>
          <w:rFonts w:cs="Arial"/>
          <w:i/>
          <w:iCs/>
          <w:sz w:val="20"/>
          <w:szCs w:val="20"/>
          <w:lang w:val="id-ID"/>
        </w:rPr>
        <w:t>Spearman</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043"/>
        <w:gridCol w:w="1281"/>
        <w:gridCol w:w="1188"/>
      </w:tblGrid>
      <w:tr w:rsidR="00FE60A7" w:rsidRPr="00A9631C" w:rsidTr="00FE60A7">
        <w:trPr>
          <w:trHeight w:val="514"/>
        </w:trPr>
        <w:tc>
          <w:tcPr>
            <w:tcW w:w="2043" w:type="dxa"/>
            <w:tcBorders>
              <w:top w:val="single" w:sz="4" w:space="0" w:color="auto"/>
              <w:left w:val="nil"/>
              <w:bottom w:val="single" w:sz="4" w:space="0" w:color="auto"/>
              <w:right w:val="nil"/>
            </w:tcBorders>
            <w:shd w:val="clear" w:color="auto" w:fill="auto"/>
            <w:vAlign w:val="center"/>
            <w:hideMark/>
          </w:tcPr>
          <w:p w:rsidR="00FE60A7" w:rsidRPr="00A9631C" w:rsidRDefault="00FE60A7" w:rsidP="00476841">
            <w:pPr>
              <w:spacing w:after="0" w:line="240" w:lineRule="auto"/>
              <w:jc w:val="center"/>
              <w:rPr>
                <w:rFonts w:ascii="Arial" w:hAnsi="Arial"/>
                <w:b/>
                <w:bCs/>
                <w:sz w:val="20"/>
              </w:rPr>
            </w:pPr>
            <w:proofErr w:type="spellStart"/>
            <w:r>
              <w:rPr>
                <w:rFonts w:ascii="Arial" w:hAnsi="Arial"/>
                <w:b/>
                <w:bCs/>
                <w:sz w:val="20"/>
              </w:rPr>
              <w:t>korelasi</w:t>
            </w:r>
            <w:proofErr w:type="spellEnd"/>
          </w:p>
        </w:tc>
        <w:tc>
          <w:tcPr>
            <w:tcW w:w="1281" w:type="dxa"/>
            <w:tcBorders>
              <w:top w:val="single" w:sz="4" w:space="0" w:color="auto"/>
              <w:left w:val="nil"/>
              <w:bottom w:val="single" w:sz="4" w:space="0" w:color="auto"/>
              <w:right w:val="nil"/>
            </w:tcBorders>
            <w:shd w:val="clear" w:color="auto" w:fill="auto"/>
            <w:vAlign w:val="center"/>
            <w:hideMark/>
          </w:tcPr>
          <w:p w:rsidR="00FE60A7" w:rsidRPr="00A9631C" w:rsidRDefault="00FE60A7" w:rsidP="00476841">
            <w:pPr>
              <w:spacing w:after="0" w:line="240" w:lineRule="auto"/>
              <w:jc w:val="center"/>
              <w:rPr>
                <w:rFonts w:ascii="Arial" w:hAnsi="Arial"/>
                <w:b/>
                <w:bCs/>
                <w:sz w:val="20"/>
              </w:rPr>
            </w:pPr>
            <w:proofErr w:type="spellStart"/>
            <w:r w:rsidRPr="00A9631C">
              <w:rPr>
                <w:rFonts w:ascii="Arial" w:hAnsi="Arial"/>
                <w:b/>
                <w:bCs/>
                <w:sz w:val="20"/>
              </w:rPr>
              <w:t>Koefisien</w:t>
            </w:r>
            <w:proofErr w:type="spellEnd"/>
            <w:r w:rsidRPr="00A9631C">
              <w:rPr>
                <w:rFonts w:ascii="Arial" w:hAnsi="Arial"/>
                <w:b/>
                <w:bCs/>
                <w:sz w:val="20"/>
              </w:rPr>
              <w:t xml:space="preserve"> </w:t>
            </w:r>
            <w:proofErr w:type="spellStart"/>
            <w:r w:rsidRPr="00A9631C">
              <w:rPr>
                <w:rFonts w:ascii="Arial" w:hAnsi="Arial"/>
                <w:b/>
                <w:bCs/>
                <w:sz w:val="20"/>
              </w:rPr>
              <w:t>korelasi</w:t>
            </w:r>
            <w:proofErr w:type="spellEnd"/>
          </w:p>
        </w:tc>
        <w:tc>
          <w:tcPr>
            <w:tcW w:w="1188" w:type="dxa"/>
            <w:tcBorders>
              <w:top w:val="single" w:sz="4" w:space="0" w:color="auto"/>
              <w:left w:val="nil"/>
              <w:bottom w:val="single" w:sz="4" w:space="0" w:color="auto"/>
              <w:right w:val="nil"/>
            </w:tcBorders>
            <w:shd w:val="clear" w:color="auto" w:fill="auto"/>
            <w:vAlign w:val="center"/>
            <w:hideMark/>
          </w:tcPr>
          <w:p w:rsidR="00FE60A7" w:rsidRPr="00A9631C" w:rsidRDefault="00FE60A7" w:rsidP="00476841">
            <w:pPr>
              <w:spacing w:after="0" w:line="240" w:lineRule="auto"/>
              <w:jc w:val="center"/>
              <w:rPr>
                <w:rFonts w:ascii="Arial" w:hAnsi="Arial"/>
                <w:b/>
                <w:bCs/>
                <w:sz w:val="20"/>
              </w:rPr>
            </w:pPr>
            <w:proofErr w:type="spellStart"/>
            <w:r w:rsidRPr="00A9631C">
              <w:rPr>
                <w:rFonts w:ascii="Arial" w:hAnsi="Arial"/>
                <w:b/>
                <w:bCs/>
                <w:sz w:val="20"/>
              </w:rPr>
              <w:t>Nilai</w:t>
            </w:r>
            <w:proofErr w:type="spellEnd"/>
            <w:r w:rsidRPr="00A9631C">
              <w:rPr>
                <w:rFonts w:ascii="Arial" w:hAnsi="Arial"/>
                <w:b/>
                <w:bCs/>
                <w:sz w:val="20"/>
              </w:rPr>
              <w:t xml:space="preserve"> (p&lt;0.05)</w:t>
            </w:r>
          </w:p>
        </w:tc>
      </w:tr>
      <w:tr w:rsidR="00FE60A7" w:rsidRPr="00A9631C" w:rsidTr="00FE60A7">
        <w:trPr>
          <w:trHeight w:val="858"/>
        </w:trPr>
        <w:tc>
          <w:tcPr>
            <w:tcW w:w="2043" w:type="dxa"/>
            <w:tcBorders>
              <w:top w:val="single" w:sz="4" w:space="0" w:color="auto"/>
              <w:left w:val="nil"/>
              <w:bottom w:val="single" w:sz="4" w:space="0" w:color="auto"/>
              <w:right w:val="nil"/>
            </w:tcBorders>
            <w:shd w:val="clear" w:color="auto" w:fill="auto"/>
            <w:vAlign w:val="center"/>
            <w:hideMark/>
          </w:tcPr>
          <w:p w:rsidR="00FE60A7" w:rsidRPr="00A9631C" w:rsidRDefault="00FE60A7" w:rsidP="00476841">
            <w:pPr>
              <w:spacing w:after="0" w:line="240" w:lineRule="auto"/>
              <w:jc w:val="center"/>
              <w:rPr>
                <w:rFonts w:ascii="Arial" w:hAnsi="Arial"/>
                <w:sz w:val="20"/>
              </w:rPr>
            </w:pPr>
            <w:r w:rsidRPr="00A9631C">
              <w:rPr>
                <w:rFonts w:ascii="Arial" w:hAnsi="Arial"/>
                <w:sz w:val="20"/>
              </w:rPr>
              <w:t xml:space="preserve">Kadar ALP </w:t>
            </w:r>
            <w:proofErr w:type="spellStart"/>
            <w:r w:rsidRPr="00A9631C">
              <w:rPr>
                <w:rFonts w:ascii="Arial" w:hAnsi="Arial"/>
                <w:sz w:val="20"/>
              </w:rPr>
              <w:t>terhadap</w:t>
            </w:r>
            <w:proofErr w:type="spellEnd"/>
            <w:r w:rsidRPr="00A9631C">
              <w:rPr>
                <w:rFonts w:ascii="Arial" w:hAnsi="Arial"/>
                <w:sz w:val="20"/>
              </w:rPr>
              <w:t xml:space="preserve"> gel </w:t>
            </w:r>
            <w:r w:rsidRPr="00A9631C">
              <w:rPr>
                <w:rFonts w:ascii="Arial" w:hAnsi="Arial"/>
                <w:i/>
                <w:iCs/>
                <w:sz w:val="20"/>
              </w:rPr>
              <w:t>Aloe Vera</w:t>
            </w:r>
          </w:p>
        </w:tc>
        <w:tc>
          <w:tcPr>
            <w:tcW w:w="1281" w:type="dxa"/>
            <w:tcBorders>
              <w:top w:val="single" w:sz="4" w:space="0" w:color="auto"/>
              <w:left w:val="nil"/>
              <w:bottom w:val="single" w:sz="4" w:space="0" w:color="auto"/>
              <w:right w:val="nil"/>
            </w:tcBorders>
            <w:shd w:val="clear" w:color="auto" w:fill="auto"/>
            <w:vAlign w:val="center"/>
            <w:hideMark/>
          </w:tcPr>
          <w:p w:rsidR="00FE60A7" w:rsidRPr="00A9631C" w:rsidRDefault="00FE60A7" w:rsidP="00476841">
            <w:pPr>
              <w:spacing w:after="0" w:line="240" w:lineRule="auto"/>
              <w:jc w:val="center"/>
              <w:rPr>
                <w:rFonts w:ascii="Arial" w:hAnsi="Arial"/>
                <w:sz w:val="20"/>
              </w:rPr>
            </w:pPr>
            <w:r w:rsidRPr="00A9631C">
              <w:rPr>
                <w:rFonts w:ascii="Arial" w:hAnsi="Arial"/>
                <w:sz w:val="20"/>
              </w:rPr>
              <w:t>-0.95</w:t>
            </w:r>
          </w:p>
        </w:tc>
        <w:tc>
          <w:tcPr>
            <w:tcW w:w="1188" w:type="dxa"/>
            <w:tcBorders>
              <w:top w:val="single" w:sz="4" w:space="0" w:color="auto"/>
              <w:left w:val="nil"/>
              <w:bottom w:val="single" w:sz="4" w:space="0" w:color="auto"/>
              <w:right w:val="nil"/>
            </w:tcBorders>
            <w:shd w:val="clear" w:color="auto" w:fill="auto"/>
            <w:vAlign w:val="center"/>
            <w:hideMark/>
          </w:tcPr>
          <w:p w:rsidR="00FE60A7" w:rsidRPr="00A9631C" w:rsidRDefault="00FE60A7" w:rsidP="00476841">
            <w:pPr>
              <w:spacing w:after="0" w:line="240" w:lineRule="auto"/>
              <w:jc w:val="center"/>
              <w:rPr>
                <w:rFonts w:ascii="Arial" w:hAnsi="Arial"/>
                <w:sz w:val="20"/>
              </w:rPr>
            </w:pPr>
            <w:r w:rsidRPr="00A9631C">
              <w:rPr>
                <w:rFonts w:ascii="Arial" w:hAnsi="Arial"/>
                <w:sz w:val="20"/>
              </w:rPr>
              <w:t>0.00</w:t>
            </w:r>
          </w:p>
        </w:tc>
      </w:tr>
    </w:tbl>
    <w:p w:rsidR="00FE60A7" w:rsidRPr="00FE60A7" w:rsidRDefault="00FE60A7" w:rsidP="00FE60A7">
      <w:pPr>
        <w:spacing w:after="0" w:line="360" w:lineRule="auto"/>
        <w:ind w:firstLine="567"/>
        <w:jc w:val="both"/>
        <w:rPr>
          <w:rFonts w:ascii="Arial" w:hAnsi="Arial" w:cs="Arial"/>
          <w:sz w:val="20"/>
          <w:szCs w:val="20"/>
          <w:lang w:val="en-US"/>
        </w:rPr>
        <w:sectPr w:rsidR="00FE60A7" w:rsidRPr="00FE60A7" w:rsidSect="003F7063">
          <w:type w:val="continuous"/>
          <w:pgSz w:w="11906" w:h="16838" w:code="9"/>
          <w:pgMar w:top="1440" w:right="1080" w:bottom="1440" w:left="1080" w:header="708" w:footer="708" w:gutter="0"/>
          <w:cols w:num="2" w:space="708"/>
          <w:docGrid w:linePitch="360"/>
        </w:sectPr>
      </w:pPr>
      <w:r w:rsidRPr="00FE60A7">
        <w:rPr>
          <w:rFonts w:ascii="Arial" w:hAnsi="Arial" w:cs="Arial"/>
          <w:sz w:val="20"/>
          <w:szCs w:val="20"/>
          <w:lang w:val="id-ID"/>
        </w:rPr>
        <w:t xml:space="preserve">Angka koefisien korelasi pada tabel </w:t>
      </w:r>
      <w:r w:rsidRPr="00FE60A7">
        <w:rPr>
          <w:rFonts w:ascii="Arial" w:hAnsi="Arial" w:cs="Arial"/>
          <w:sz w:val="20"/>
          <w:szCs w:val="20"/>
        </w:rPr>
        <w:t>6.</w:t>
      </w:r>
      <w:r w:rsidRPr="00FE60A7">
        <w:rPr>
          <w:rFonts w:ascii="Arial" w:hAnsi="Arial" w:cs="Arial"/>
          <w:sz w:val="20"/>
          <w:szCs w:val="20"/>
          <w:lang w:val="id-ID"/>
        </w:rPr>
        <w:t xml:space="preserve"> bernilai negatif yaitu -0.95, yang berarti hubungan kedua variabel tersebut tidak searah, diartikan bahwa semakin lama pemberian gel </w:t>
      </w:r>
      <w:r w:rsidRPr="00FE60A7">
        <w:rPr>
          <w:rFonts w:ascii="Arial" w:hAnsi="Arial" w:cs="Arial"/>
          <w:i/>
          <w:sz w:val="20"/>
          <w:szCs w:val="20"/>
        </w:rPr>
        <w:t>Aloe Vera</w:t>
      </w:r>
      <w:r w:rsidRPr="00FE60A7">
        <w:rPr>
          <w:rFonts w:ascii="Arial" w:hAnsi="Arial" w:cs="Arial"/>
          <w:sz w:val="20"/>
          <w:szCs w:val="20"/>
          <w:lang w:val="id-ID"/>
        </w:rPr>
        <w:t xml:space="preserve"> pada hewan coba yang mengalami periodontitis, maka akan semakin menurunkan kadar ALP. Nilai signifikan hubungan kedua variabel sebesar 0,00 (p&lt;0,05) maka dapat diartikan bahwa terdapat hubungan yang signifikan antara pemberian gel </w:t>
      </w:r>
      <w:r w:rsidRPr="00FE60A7">
        <w:rPr>
          <w:rFonts w:ascii="Arial" w:hAnsi="Arial" w:cs="Arial"/>
          <w:i/>
          <w:sz w:val="20"/>
          <w:szCs w:val="20"/>
        </w:rPr>
        <w:t>Aloe Vera</w:t>
      </w:r>
      <w:r w:rsidRPr="00FE60A7">
        <w:rPr>
          <w:rFonts w:ascii="Arial" w:hAnsi="Arial" w:cs="Arial"/>
          <w:sz w:val="20"/>
          <w:szCs w:val="20"/>
          <w:lang w:val="id-ID"/>
        </w:rPr>
        <w:t xml:space="preserve"> setiap harinya dengan penurunan kadar ALP pada hewan coba yang mengalami periodontitis</w:t>
      </w:r>
    </w:p>
    <w:p w:rsidR="003F7063" w:rsidRPr="00663072" w:rsidRDefault="003F7063" w:rsidP="00FE60A7">
      <w:pPr>
        <w:pStyle w:val="BasicParagraph"/>
        <w:tabs>
          <w:tab w:val="left" w:pos="1276"/>
          <w:tab w:val="left" w:pos="4678"/>
          <w:tab w:val="left" w:pos="8222"/>
        </w:tabs>
        <w:suppressAutoHyphens/>
        <w:jc w:val="both"/>
        <w:rPr>
          <w:rFonts w:ascii="Arial" w:hAnsi="Arial" w:cs="Arial"/>
          <w:sz w:val="18"/>
          <w:szCs w:val="20"/>
        </w:rPr>
      </w:pPr>
    </w:p>
    <w:p w:rsidR="003F7063" w:rsidRDefault="003F7063" w:rsidP="003F7063">
      <w:pPr>
        <w:jc w:val="both"/>
        <w:rPr>
          <w:b/>
          <w:sz w:val="20"/>
        </w:rPr>
      </w:pPr>
    </w:p>
    <w:p w:rsidR="003F7063" w:rsidRPr="003F7063" w:rsidRDefault="003F7063" w:rsidP="003F7063">
      <w:pPr>
        <w:spacing w:after="0" w:line="360" w:lineRule="auto"/>
        <w:jc w:val="both"/>
        <w:rPr>
          <w:rFonts w:ascii="Arial" w:hAnsi="Arial" w:cs="Arial"/>
          <w:b/>
          <w:bCs/>
          <w:sz w:val="20"/>
          <w:szCs w:val="20"/>
        </w:rPr>
      </w:pPr>
      <w:r w:rsidRPr="003F7063">
        <w:rPr>
          <w:rFonts w:ascii="Arial" w:hAnsi="Arial" w:cs="Arial"/>
          <w:b/>
          <w:bCs/>
          <w:sz w:val="20"/>
          <w:szCs w:val="20"/>
        </w:rPr>
        <w:t>DISKUSI</w:t>
      </w:r>
    </w:p>
    <w:p w:rsidR="003F7063" w:rsidRDefault="003F7063" w:rsidP="003F7063">
      <w:pPr>
        <w:spacing w:after="0" w:line="360" w:lineRule="auto"/>
        <w:ind w:firstLine="567"/>
        <w:jc w:val="both"/>
        <w:rPr>
          <w:rFonts w:ascii="Arial" w:hAnsi="Arial" w:cs="Arial"/>
          <w:sz w:val="20"/>
          <w:szCs w:val="20"/>
        </w:rPr>
        <w:sectPr w:rsidR="003F7063" w:rsidSect="003F7063">
          <w:type w:val="continuous"/>
          <w:pgSz w:w="11906" w:h="16838" w:code="9"/>
          <w:pgMar w:top="1440" w:right="1080" w:bottom="1440" w:left="1080" w:header="708" w:footer="708" w:gutter="0"/>
          <w:cols w:space="708"/>
          <w:docGrid w:linePitch="360"/>
        </w:sectPr>
      </w:pPr>
    </w:p>
    <w:p w:rsidR="00FE60A7" w:rsidRPr="00FE60A7" w:rsidRDefault="00FE60A7" w:rsidP="00FE60A7">
      <w:pPr>
        <w:widowControl w:val="0"/>
        <w:autoSpaceDE w:val="0"/>
        <w:autoSpaceDN w:val="0"/>
        <w:spacing w:line="360" w:lineRule="auto"/>
        <w:ind w:firstLine="567"/>
        <w:jc w:val="both"/>
        <w:rPr>
          <w:rStyle w:val="y2iqfc"/>
          <w:rFonts w:ascii="Arial" w:hAnsi="Arial" w:cs="Arial"/>
          <w:bCs/>
          <w:iCs/>
          <w:sz w:val="20"/>
          <w:szCs w:val="20"/>
        </w:rPr>
      </w:pPr>
      <w:proofErr w:type="spellStart"/>
      <w:r w:rsidRPr="00FE60A7">
        <w:rPr>
          <w:rFonts w:ascii="Arial" w:hAnsi="Arial" w:cs="Arial"/>
          <w:bCs/>
          <w:sz w:val="20"/>
          <w:szCs w:val="20"/>
        </w:rPr>
        <w:lastRenderedPageBreak/>
        <w:t>Terapi</w:t>
      </w:r>
      <w:proofErr w:type="spellEnd"/>
      <w:r w:rsidRPr="00FE60A7">
        <w:rPr>
          <w:rFonts w:ascii="Arial" w:hAnsi="Arial" w:cs="Arial"/>
          <w:bCs/>
          <w:sz w:val="20"/>
          <w:szCs w:val="20"/>
        </w:rPr>
        <w:t xml:space="preserve"> </w:t>
      </w:r>
      <w:proofErr w:type="spellStart"/>
      <w:r w:rsidRPr="00FE60A7">
        <w:rPr>
          <w:rFonts w:ascii="Arial" w:hAnsi="Arial" w:cs="Arial"/>
          <w:bCs/>
          <w:sz w:val="20"/>
          <w:szCs w:val="20"/>
        </w:rPr>
        <w:t>lokal</w:t>
      </w:r>
      <w:proofErr w:type="spellEnd"/>
      <w:r w:rsidRPr="00FE60A7">
        <w:rPr>
          <w:rFonts w:ascii="Arial" w:hAnsi="Arial" w:cs="Arial"/>
          <w:bCs/>
          <w:sz w:val="20"/>
          <w:szCs w:val="20"/>
        </w:rPr>
        <w:t xml:space="preserve"> </w:t>
      </w:r>
      <w:proofErr w:type="spellStart"/>
      <w:r w:rsidRPr="00FE60A7">
        <w:rPr>
          <w:rFonts w:ascii="Arial" w:hAnsi="Arial" w:cs="Arial"/>
          <w:bCs/>
          <w:sz w:val="20"/>
          <w:szCs w:val="20"/>
        </w:rPr>
        <w:t>pada</w:t>
      </w:r>
      <w:proofErr w:type="spellEnd"/>
      <w:r w:rsidRPr="00FE60A7">
        <w:rPr>
          <w:rFonts w:ascii="Arial" w:hAnsi="Arial" w:cs="Arial"/>
          <w:bCs/>
          <w:sz w:val="20"/>
          <w:szCs w:val="20"/>
        </w:rPr>
        <w:t xml:space="preserve"> </w:t>
      </w:r>
      <w:proofErr w:type="spellStart"/>
      <w:r w:rsidRPr="00FE60A7">
        <w:rPr>
          <w:rFonts w:ascii="Arial" w:hAnsi="Arial" w:cs="Arial"/>
          <w:bCs/>
          <w:sz w:val="20"/>
          <w:szCs w:val="20"/>
        </w:rPr>
        <w:t>penyakit</w:t>
      </w:r>
      <w:proofErr w:type="spellEnd"/>
      <w:r w:rsidRPr="00FE60A7">
        <w:rPr>
          <w:rFonts w:ascii="Arial" w:hAnsi="Arial" w:cs="Arial"/>
          <w:bCs/>
          <w:sz w:val="20"/>
          <w:szCs w:val="20"/>
        </w:rPr>
        <w:t xml:space="preserve"> periodontal </w:t>
      </w:r>
      <w:proofErr w:type="spellStart"/>
      <w:r w:rsidRPr="00FE60A7">
        <w:rPr>
          <w:rFonts w:ascii="Arial" w:hAnsi="Arial" w:cs="Arial"/>
          <w:bCs/>
          <w:sz w:val="20"/>
          <w:szCs w:val="20"/>
        </w:rPr>
        <w:t>dengan</w:t>
      </w:r>
      <w:proofErr w:type="spellEnd"/>
      <w:r w:rsidRPr="00FE60A7">
        <w:rPr>
          <w:rFonts w:ascii="Arial" w:hAnsi="Arial" w:cs="Arial"/>
          <w:bCs/>
          <w:sz w:val="20"/>
          <w:szCs w:val="20"/>
        </w:rPr>
        <w:t xml:space="preserve"> </w:t>
      </w:r>
      <w:proofErr w:type="spellStart"/>
      <w:r w:rsidRPr="00FE60A7">
        <w:rPr>
          <w:rFonts w:ascii="Arial" w:hAnsi="Arial" w:cs="Arial"/>
          <w:bCs/>
          <w:sz w:val="20"/>
          <w:szCs w:val="20"/>
        </w:rPr>
        <w:t>menggunakan</w:t>
      </w:r>
      <w:proofErr w:type="spellEnd"/>
      <w:r w:rsidRPr="00FE60A7">
        <w:rPr>
          <w:rFonts w:ascii="Arial" w:hAnsi="Arial" w:cs="Arial"/>
          <w:bCs/>
          <w:sz w:val="20"/>
          <w:szCs w:val="20"/>
        </w:rPr>
        <w:t xml:space="preserve"> </w:t>
      </w:r>
      <w:proofErr w:type="spellStart"/>
      <w:r w:rsidRPr="00FE60A7">
        <w:rPr>
          <w:rFonts w:ascii="Arial" w:hAnsi="Arial" w:cs="Arial"/>
          <w:bCs/>
          <w:sz w:val="20"/>
          <w:szCs w:val="20"/>
        </w:rPr>
        <w:t>terapi</w:t>
      </w:r>
      <w:proofErr w:type="spellEnd"/>
      <w:r w:rsidRPr="00FE60A7">
        <w:rPr>
          <w:rFonts w:ascii="Arial" w:hAnsi="Arial" w:cs="Arial"/>
          <w:bCs/>
          <w:sz w:val="20"/>
          <w:szCs w:val="20"/>
        </w:rPr>
        <w:t xml:space="preserve"> herbal </w:t>
      </w:r>
      <w:proofErr w:type="spellStart"/>
      <w:r w:rsidRPr="00FE60A7">
        <w:rPr>
          <w:rFonts w:ascii="Arial" w:hAnsi="Arial" w:cs="Arial"/>
          <w:bCs/>
          <w:sz w:val="20"/>
          <w:szCs w:val="20"/>
        </w:rPr>
        <w:t>banyak</w:t>
      </w:r>
      <w:proofErr w:type="spellEnd"/>
      <w:r w:rsidRPr="00FE60A7">
        <w:rPr>
          <w:rFonts w:ascii="Arial" w:hAnsi="Arial" w:cs="Arial"/>
          <w:bCs/>
          <w:sz w:val="20"/>
          <w:szCs w:val="20"/>
        </w:rPr>
        <w:t xml:space="preserve"> </w:t>
      </w:r>
      <w:proofErr w:type="spellStart"/>
      <w:r w:rsidRPr="00FE60A7">
        <w:rPr>
          <w:rFonts w:ascii="Arial" w:hAnsi="Arial" w:cs="Arial"/>
          <w:bCs/>
          <w:sz w:val="20"/>
          <w:szCs w:val="20"/>
        </w:rPr>
        <w:t>dikembangan</w:t>
      </w:r>
      <w:proofErr w:type="spellEnd"/>
      <w:r w:rsidRPr="00FE60A7">
        <w:rPr>
          <w:rFonts w:ascii="Arial" w:hAnsi="Arial" w:cs="Arial"/>
          <w:bCs/>
          <w:sz w:val="20"/>
          <w:szCs w:val="20"/>
        </w:rPr>
        <w:t xml:space="preserve"> </w:t>
      </w:r>
      <w:proofErr w:type="spellStart"/>
      <w:r w:rsidRPr="00FE60A7">
        <w:rPr>
          <w:rFonts w:ascii="Arial" w:hAnsi="Arial" w:cs="Arial"/>
          <w:bCs/>
          <w:sz w:val="20"/>
          <w:szCs w:val="20"/>
        </w:rPr>
        <w:t>diberbagai</w:t>
      </w:r>
      <w:proofErr w:type="spellEnd"/>
      <w:r w:rsidRPr="00FE60A7">
        <w:rPr>
          <w:rFonts w:ascii="Arial" w:hAnsi="Arial" w:cs="Arial"/>
          <w:bCs/>
          <w:sz w:val="20"/>
          <w:szCs w:val="20"/>
        </w:rPr>
        <w:t xml:space="preserve"> penelitian.</w:t>
      </w:r>
      <w:r w:rsidRPr="00FE60A7">
        <w:rPr>
          <w:rFonts w:ascii="Arial" w:hAnsi="Arial" w:cs="Arial"/>
          <w:bCs/>
          <w:sz w:val="20"/>
          <w:szCs w:val="20"/>
        </w:rPr>
        <w:fldChar w:fldCharType="begin" w:fldLock="1"/>
      </w:r>
      <w:r w:rsidRPr="00FE60A7">
        <w:rPr>
          <w:rFonts w:ascii="Arial" w:hAnsi="Arial" w:cs="Arial"/>
          <w:bCs/>
          <w:sz w:val="20"/>
          <w:szCs w:val="20"/>
        </w:rPr>
        <w:instrText>ADDIN CSL_CITATION { "citationItems" : [ { "id" : "ITEM-1", "itemData" : { "DOI" : "10.4103/0976-6944.106460", "ISSN" : "0976-6944", "abstract" : "Objective: The aim of this study was to evaluate the effect of aloe vera gel as an adjunct to scaling and root planing (SRP) in the management of chronic periodontitis. Materials and Methods: The effect of aloe vera on reduction of plaque, gingivitis, and periodontitis was evaluated in a randomized, single-blind, split-mouth study. Twenty patients with chronic periodontitis having 5 mm periodontal pockets bilaterally at least in one site were included in the study. On one side, SRP was done and on the contralateral side along with SRP pure aloe vera gel was applied in the periodontal pockets at the baseline and after 1 and 2 weeks. Probing pocket depth, gingival index (GI; and plaque index (PI; were noted at the baseline and after 6 weeks. Results: There was a significant improvement in the pocket depth and the GI readings after 6 weeks in both the groups (paired t-test). On comparing, the SRP-ALOE group showed significantly better results than SRP alone ( P P &gt; 0.1771). Conclusion: Results encourage the use of aloe vera in the treatment of periodontitis.", "author" : [ { "dropping-particle" : "", "family" : "Virdi", "given" : "HarjitKaur", "non-dropping-particle" : "", "parse-names" : false, "suffix" : "" }, { "dropping-particle" : "", "family" : "Jain", "given" : "Sanjeev", "non-dropping-particle" : "", "parse-names" : false, "suffix" : "" }, { "dropping-particle" : "", "family" : "Sharma", "given" : "Shivani", "non-dropping-particle" : "", "parse-names" : false, "suffix" : "" } ], "container-title" : "Indian Journal of Oral Sciences", "id" : "ITEM-1", "issue" : "2", "issued" : { "date-parts" : [ [ "2012" ] ] }, "page" : "84", "title" : "Effect of locally delivered aloe vera gel as an adjunct to scaling and root planing in the treatment of chronic periodontitis: A clinical study", "type" : "article-journal", "volume" : "3" }, "uris" : [ "http://www.mendeley.com/documents/?uuid=0f0103ac-dc7d-408b-bb62-931817918d53" ] } ], "mendeley" : { "formattedCitation" : "&lt;sup&gt;11&lt;/sup&gt;", "plainTextFormattedCitation" : "11", "previouslyFormattedCitation" : "&lt;sup&gt;10&lt;/sup&gt;" }, "properties" : { "noteIndex" : 0 }, "schema" : "https://github.com/citation-style-language/schema/raw/master/csl-citation.json" }</w:instrText>
      </w:r>
      <w:r w:rsidRPr="00FE60A7">
        <w:rPr>
          <w:rFonts w:ascii="Arial" w:hAnsi="Arial" w:cs="Arial"/>
          <w:bCs/>
          <w:sz w:val="20"/>
          <w:szCs w:val="20"/>
        </w:rPr>
        <w:fldChar w:fldCharType="separate"/>
      </w:r>
      <w:r w:rsidRPr="00FE60A7">
        <w:rPr>
          <w:rFonts w:ascii="Arial" w:hAnsi="Arial" w:cs="Arial"/>
          <w:bCs/>
          <w:noProof/>
          <w:sz w:val="20"/>
          <w:szCs w:val="20"/>
          <w:vertAlign w:val="superscript"/>
        </w:rPr>
        <w:t>11</w:t>
      </w:r>
      <w:r w:rsidRPr="00FE60A7">
        <w:rPr>
          <w:rFonts w:ascii="Arial" w:hAnsi="Arial" w:cs="Arial"/>
          <w:bCs/>
          <w:sz w:val="20"/>
          <w:szCs w:val="20"/>
        </w:rPr>
        <w:fldChar w:fldCharType="end"/>
      </w:r>
      <w:r w:rsidRPr="00FE60A7">
        <w:rPr>
          <w:rFonts w:ascii="Arial" w:hAnsi="Arial" w:cs="Arial"/>
          <w:bCs/>
          <w:sz w:val="20"/>
          <w:szCs w:val="20"/>
        </w:rPr>
        <w:t xml:space="preserve"> </w:t>
      </w:r>
      <w:proofErr w:type="spellStart"/>
      <w:r w:rsidRPr="00FE60A7">
        <w:rPr>
          <w:rFonts w:ascii="Arial" w:hAnsi="Arial" w:cs="Arial"/>
          <w:bCs/>
          <w:sz w:val="20"/>
          <w:szCs w:val="20"/>
        </w:rPr>
        <w:t>Hasil</w:t>
      </w:r>
      <w:proofErr w:type="spellEnd"/>
      <w:r w:rsidRPr="00FE60A7">
        <w:rPr>
          <w:rFonts w:ascii="Arial" w:hAnsi="Arial" w:cs="Arial"/>
          <w:bCs/>
          <w:sz w:val="20"/>
          <w:szCs w:val="20"/>
        </w:rPr>
        <w:t xml:space="preserve"> </w:t>
      </w:r>
      <w:proofErr w:type="spellStart"/>
      <w:r w:rsidRPr="00FE60A7">
        <w:rPr>
          <w:rFonts w:ascii="Arial" w:hAnsi="Arial" w:cs="Arial"/>
          <w:bCs/>
          <w:sz w:val="20"/>
          <w:szCs w:val="20"/>
        </w:rPr>
        <w:t>penelitian</w:t>
      </w:r>
      <w:proofErr w:type="spellEnd"/>
      <w:r w:rsidRPr="00FE60A7">
        <w:rPr>
          <w:rFonts w:ascii="Arial" w:hAnsi="Arial" w:cs="Arial"/>
          <w:bCs/>
          <w:sz w:val="20"/>
          <w:szCs w:val="20"/>
        </w:rPr>
        <w:t xml:space="preserve"> </w:t>
      </w:r>
      <w:r w:rsidRPr="00FE60A7">
        <w:rPr>
          <w:rStyle w:val="y2iqfc"/>
          <w:rFonts w:ascii="Arial" w:hAnsi="Arial" w:cs="Arial"/>
          <w:i/>
          <w:sz w:val="20"/>
          <w:szCs w:val="20"/>
        </w:rPr>
        <w:t xml:space="preserve">Aloe </w:t>
      </w:r>
      <w:proofErr w:type="spellStart"/>
      <w:r w:rsidRPr="00FE60A7">
        <w:rPr>
          <w:rStyle w:val="y2iqfc"/>
          <w:rFonts w:ascii="Arial" w:hAnsi="Arial" w:cs="Arial"/>
          <w:i/>
          <w:sz w:val="20"/>
          <w:szCs w:val="20"/>
        </w:rPr>
        <w:t>vera</w:t>
      </w:r>
      <w:proofErr w:type="spellEnd"/>
      <w:r w:rsidRPr="00FE60A7">
        <w:rPr>
          <w:rStyle w:val="y2iqfc"/>
          <w:rFonts w:ascii="Arial" w:hAnsi="Arial" w:cs="Arial"/>
          <w:i/>
          <w:sz w:val="20"/>
          <w:szCs w:val="20"/>
          <w:lang w:val="id-ID"/>
        </w:rPr>
        <w:t xml:space="preserve"> </w:t>
      </w:r>
      <w:r w:rsidRPr="00FE60A7">
        <w:rPr>
          <w:rStyle w:val="y2iqfc"/>
          <w:rFonts w:ascii="Arial" w:hAnsi="Arial" w:cs="Arial"/>
          <w:sz w:val="20"/>
          <w:szCs w:val="20"/>
          <w:lang w:val="id-ID"/>
        </w:rPr>
        <w:t xml:space="preserve">yang diaplikasikan </w:t>
      </w:r>
      <w:proofErr w:type="spellStart"/>
      <w:r w:rsidRPr="00FE60A7">
        <w:rPr>
          <w:rStyle w:val="y2iqfc"/>
          <w:rFonts w:ascii="Arial" w:hAnsi="Arial" w:cs="Arial"/>
          <w:sz w:val="20"/>
          <w:szCs w:val="20"/>
        </w:rPr>
        <w:t>secara</w:t>
      </w:r>
      <w:proofErr w:type="spellEnd"/>
      <w:r w:rsidRPr="00FE60A7">
        <w:rPr>
          <w:rStyle w:val="y2iqfc"/>
          <w:rFonts w:ascii="Arial" w:hAnsi="Arial" w:cs="Arial"/>
          <w:sz w:val="20"/>
          <w:szCs w:val="20"/>
        </w:rPr>
        <w:t xml:space="preserve"> </w:t>
      </w:r>
      <w:proofErr w:type="spellStart"/>
      <w:r w:rsidRPr="00FE60A7">
        <w:rPr>
          <w:rStyle w:val="y2iqfc"/>
          <w:rFonts w:ascii="Arial" w:hAnsi="Arial" w:cs="Arial"/>
          <w:sz w:val="20"/>
          <w:szCs w:val="20"/>
        </w:rPr>
        <w:t>lokal</w:t>
      </w:r>
      <w:proofErr w:type="spellEnd"/>
      <w:r w:rsidRPr="00FE60A7">
        <w:rPr>
          <w:rStyle w:val="y2iqfc"/>
          <w:rFonts w:ascii="Arial" w:hAnsi="Arial" w:cs="Arial"/>
          <w:sz w:val="20"/>
          <w:szCs w:val="20"/>
        </w:rPr>
        <w:t>/</w:t>
      </w:r>
      <w:proofErr w:type="spellStart"/>
      <w:r w:rsidRPr="00FE60A7">
        <w:rPr>
          <w:rStyle w:val="y2iqfc"/>
          <w:rFonts w:ascii="Arial" w:hAnsi="Arial" w:cs="Arial"/>
          <w:sz w:val="20"/>
          <w:szCs w:val="20"/>
        </w:rPr>
        <w:t>topikal</w:t>
      </w:r>
      <w:proofErr w:type="spellEnd"/>
      <w:r w:rsidRPr="00FE60A7">
        <w:rPr>
          <w:rStyle w:val="y2iqfc"/>
          <w:rFonts w:ascii="Arial" w:hAnsi="Arial" w:cs="Arial"/>
          <w:sz w:val="20"/>
          <w:szCs w:val="20"/>
          <w:lang w:val="id-ID"/>
        </w:rPr>
        <w:t xml:space="preserve"> </w:t>
      </w:r>
      <w:proofErr w:type="spellStart"/>
      <w:r w:rsidRPr="00FE60A7">
        <w:rPr>
          <w:rStyle w:val="y2iqfc"/>
          <w:rFonts w:ascii="Arial" w:hAnsi="Arial" w:cs="Arial"/>
          <w:sz w:val="20"/>
          <w:szCs w:val="20"/>
        </w:rPr>
        <w:t>berpengaruh</w:t>
      </w:r>
      <w:proofErr w:type="spellEnd"/>
      <w:r w:rsidRPr="00FE60A7">
        <w:rPr>
          <w:rStyle w:val="y2iqfc"/>
          <w:rFonts w:ascii="Arial" w:hAnsi="Arial" w:cs="Arial"/>
          <w:sz w:val="20"/>
          <w:szCs w:val="20"/>
          <w:lang w:val="id-ID"/>
        </w:rPr>
        <w:t xml:space="preserve"> </w:t>
      </w:r>
      <w:proofErr w:type="spellStart"/>
      <w:r w:rsidRPr="00FE60A7">
        <w:rPr>
          <w:rStyle w:val="y2iqfc"/>
          <w:rFonts w:ascii="Arial" w:hAnsi="Arial" w:cs="Arial"/>
          <w:sz w:val="20"/>
          <w:szCs w:val="20"/>
        </w:rPr>
        <w:t>terhadap</w:t>
      </w:r>
      <w:proofErr w:type="spellEnd"/>
      <w:r w:rsidRPr="00FE60A7">
        <w:rPr>
          <w:rStyle w:val="y2iqfc"/>
          <w:rFonts w:ascii="Arial" w:hAnsi="Arial" w:cs="Arial"/>
          <w:sz w:val="20"/>
          <w:szCs w:val="20"/>
        </w:rPr>
        <w:t xml:space="preserve"> </w:t>
      </w:r>
      <w:proofErr w:type="spellStart"/>
      <w:r w:rsidRPr="00FE60A7">
        <w:rPr>
          <w:rStyle w:val="y2iqfc"/>
          <w:rFonts w:ascii="Arial" w:hAnsi="Arial" w:cs="Arial"/>
          <w:sz w:val="20"/>
          <w:szCs w:val="20"/>
        </w:rPr>
        <w:t>penurunan</w:t>
      </w:r>
      <w:proofErr w:type="spellEnd"/>
      <w:r w:rsidRPr="00FE60A7">
        <w:rPr>
          <w:rStyle w:val="y2iqfc"/>
          <w:rFonts w:ascii="Arial" w:hAnsi="Arial" w:cs="Arial"/>
          <w:sz w:val="20"/>
          <w:szCs w:val="20"/>
        </w:rPr>
        <w:t xml:space="preserve"> </w:t>
      </w:r>
      <w:proofErr w:type="spellStart"/>
      <w:proofErr w:type="gramStart"/>
      <w:r w:rsidRPr="00FE60A7">
        <w:rPr>
          <w:rStyle w:val="y2iqfc"/>
          <w:rFonts w:ascii="Arial" w:hAnsi="Arial" w:cs="Arial"/>
          <w:sz w:val="20"/>
          <w:szCs w:val="20"/>
        </w:rPr>
        <w:t>kadar</w:t>
      </w:r>
      <w:proofErr w:type="spellEnd"/>
      <w:proofErr w:type="gramEnd"/>
      <w:r w:rsidRPr="00FE60A7">
        <w:rPr>
          <w:rStyle w:val="y2iqfc"/>
          <w:rFonts w:ascii="Arial" w:hAnsi="Arial" w:cs="Arial"/>
          <w:sz w:val="20"/>
          <w:szCs w:val="20"/>
        </w:rPr>
        <w:t xml:space="preserve"> </w:t>
      </w:r>
      <w:r w:rsidRPr="00FE60A7">
        <w:rPr>
          <w:rStyle w:val="y2iqfc"/>
          <w:rFonts w:ascii="Arial" w:hAnsi="Arial" w:cs="Arial"/>
          <w:i/>
          <w:sz w:val="20"/>
          <w:szCs w:val="20"/>
        </w:rPr>
        <w:t>alkaline phosphatase</w:t>
      </w:r>
      <w:r w:rsidRPr="00FE60A7">
        <w:rPr>
          <w:rStyle w:val="y2iqfc"/>
          <w:rFonts w:ascii="Arial" w:hAnsi="Arial" w:cs="Arial"/>
          <w:sz w:val="20"/>
          <w:szCs w:val="20"/>
        </w:rPr>
        <w:t xml:space="preserve"> </w:t>
      </w:r>
      <w:proofErr w:type="spellStart"/>
      <w:r w:rsidRPr="00FE60A7">
        <w:rPr>
          <w:rStyle w:val="y2iqfc"/>
          <w:rFonts w:ascii="Arial" w:hAnsi="Arial" w:cs="Arial"/>
          <w:sz w:val="20"/>
          <w:szCs w:val="20"/>
        </w:rPr>
        <w:t>cairan</w:t>
      </w:r>
      <w:proofErr w:type="spellEnd"/>
      <w:r w:rsidRPr="00FE60A7">
        <w:rPr>
          <w:rStyle w:val="y2iqfc"/>
          <w:rFonts w:ascii="Arial" w:hAnsi="Arial" w:cs="Arial"/>
          <w:sz w:val="20"/>
          <w:szCs w:val="20"/>
        </w:rPr>
        <w:t xml:space="preserve"> </w:t>
      </w:r>
      <w:proofErr w:type="spellStart"/>
      <w:r w:rsidRPr="00FE60A7">
        <w:rPr>
          <w:rStyle w:val="y2iqfc"/>
          <w:rFonts w:ascii="Arial" w:hAnsi="Arial" w:cs="Arial"/>
          <w:sz w:val="20"/>
          <w:szCs w:val="20"/>
        </w:rPr>
        <w:t>sulkus</w:t>
      </w:r>
      <w:proofErr w:type="spellEnd"/>
      <w:r w:rsidRPr="00FE60A7">
        <w:rPr>
          <w:rStyle w:val="y2iqfc"/>
          <w:rFonts w:ascii="Arial" w:hAnsi="Arial" w:cs="Arial"/>
          <w:sz w:val="20"/>
          <w:szCs w:val="20"/>
        </w:rPr>
        <w:t xml:space="preserve"> gingiva </w:t>
      </w:r>
      <w:proofErr w:type="spellStart"/>
      <w:r w:rsidRPr="00FE60A7">
        <w:rPr>
          <w:rStyle w:val="y2iqfc"/>
          <w:rFonts w:ascii="Arial" w:hAnsi="Arial" w:cs="Arial"/>
          <w:sz w:val="20"/>
          <w:szCs w:val="20"/>
        </w:rPr>
        <w:t>pada</w:t>
      </w:r>
      <w:proofErr w:type="spellEnd"/>
      <w:r w:rsidRPr="00FE60A7">
        <w:rPr>
          <w:rStyle w:val="y2iqfc"/>
          <w:rFonts w:ascii="Arial" w:hAnsi="Arial" w:cs="Arial"/>
          <w:sz w:val="20"/>
          <w:szCs w:val="20"/>
        </w:rPr>
        <w:t xml:space="preserve"> </w:t>
      </w:r>
      <w:proofErr w:type="spellStart"/>
      <w:r w:rsidRPr="00FE60A7">
        <w:rPr>
          <w:rStyle w:val="y2iqfc"/>
          <w:rFonts w:ascii="Arial" w:hAnsi="Arial" w:cs="Arial"/>
          <w:sz w:val="20"/>
          <w:szCs w:val="20"/>
        </w:rPr>
        <w:t>tikus</w:t>
      </w:r>
      <w:proofErr w:type="spellEnd"/>
      <w:r w:rsidRPr="00FE60A7">
        <w:rPr>
          <w:rStyle w:val="y2iqfc"/>
          <w:rFonts w:ascii="Arial" w:hAnsi="Arial" w:cs="Arial"/>
          <w:sz w:val="20"/>
          <w:szCs w:val="20"/>
        </w:rPr>
        <w:t xml:space="preserve"> periodontitis. </w:t>
      </w:r>
      <w:proofErr w:type="spellStart"/>
      <w:r w:rsidRPr="00FE60A7">
        <w:rPr>
          <w:rFonts w:ascii="Arial" w:hAnsi="Arial" w:cs="Arial"/>
          <w:bCs/>
          <w:iCs/>
          <w:sz w:val="20"/>
          <w:szCs w:val="20"/>
        </w:rPr>
        <w:t>Hasil</w:t>
      </w:r>
      <w:proofErr w:type="spellEnd"/>
      <w:r w:rsidRPr="00FE60A7">
        <w:rPr>
          <w:rFonts w:ascii="Arial" w:hAnsi="Arial" w:cs="Arial"/>
          <w:bCs/>
          <w:iCs/>
          <w:sz w:val="20"/>
          <w:szCs w:val="20"/>
          <w:lang w:val="id-ID"/>
        </w:rPr>
        <w:t xml:space="preserve"> uji statistik menunjukkan</w:t>
      </w:r>
      <w:r w:rsidRPr="00FE60A7">
        <w:rPr>
          <w:rFonts w:ascii="Arial" w:hAnsi="Arial" w:cs="Arial"/>
          <w:bCs/>
          <w:iCs/>
          <w:sz w:val="20"/>
          <w:szCs w:val="20"/>
        </w:rPr>
        <w:t xml:space="preserve"> </w:t>
      </w:r>
      <w:r w:rsidRPr="00FE60A7">
        <w:rPr>
          <w:rFonts w:ascii="Arial" w:hAnsi="Arial" w:cs="Arial"/>
          <w:bCs/>
          <w:sz w:val="20"/>
          <w:szCs w:val="20"/>
          <w:lang w:val="id-ID"/>
        </w:rPr>
        <w:t xml:space="preserve">Ti-es </w:t>
      </w:r>
      <w:r w:rsidRPr="00FE60A7">
        <w:rPr>
          <w:rFonts w:ascii="Arial" w:hAnsi="Arial" w:cs="Arial"/>
          <w:bCs/>
          <w:i/>
          <w:iCs/>
          <w:sz w:val="20"/>
          <w:szCs w:val="20"/>
          <w:lang w:val="id-ID"/>
        </w:rPr>
        <w:t>Metronidazole</w:t>
      </w:r>
      <w:r w:rsidRPr="00FE60A7">
        <w:rPr>
          <w:rFonts w:ascii="Arial" w:hAnsi="Arial" w:cs="Arial"/>
          <w:bCs/>
          <w:sz w:val="20"/>
          <w:szCs w:val="20"/>
          <w:lang w:val="id-ID"/>
        </w:rPr>
        <w:t xml:space="preserve"> gel plus 25%</w:t>
      </w:r>
      <w:r w:rsidRPr="00FE60A7">
        <w:rPr>
          <w:rFonts w:ascii="Arial" w:hAnsi="Arial" w:cs="Arial"/>
          <w:bCs/>
          <w:sz w:val="20"/>
          <w:szCs w:val="20"/>
        </w:rPr>
        <w:t xml:space="preserve"> </w:t>
      </w:r>
      <w:proofErr w:type="spellStart"/>
      <w:r w:rsidRPr="00FE60A7">
        <w:rPr>
          <w:rFonts w:ascii="Arial" w:hAnsi="Arial" w:cs="Arial"/>
          <w:bCs/>
          <w:sz w:val="20"/>
          <w:szCs w:val="20"/>
        </w:rPr>
        <w:t>pada</w:t>
      </w:r>
      <w:proofErr w:type="spellEnd"/>
      <w:r w:rsidRPr="00FE60A7">
        <w:rPr>
          <w:rFonts w:ascii="Arial" w:hAnsi="Arial" w:cs="Arial"/>
          <w:bCs/>
          <w:sz w:val="20"/>
          <w:szCs w:val="20"/>
        </w:rPr>
        <w:t xml:space="preserve"> </w:t>
      </w:r>
      <w:proofErr w:type="spellStart"/>
      <w:r w:rsidRPr="00FE60A7">
        <w:rPr>
          <w:rFonts w:ascii="Arial" w:hAnsi="Arial" w:cs="Arial"/>
          <w:bCs/>
          <w:sz w:val="20"/>
          <w:szCs w:val="20"/>
        </w:rPr>
        <w:t>hari</w:t>
      </w:r>
      <w:proofErr w:type="spellEnd"/>
      <w:r w:rsidRPr="00FE60A7">
        <w:rPr>
          <w:rFonts w:ascii="Arial" w:hAnsi="Arial" w:cs="Arial"/>
          <w:bCs/>
          <w:sz w:val="20"/>
          <w:szCs w:val="20"/>
        </w:rPr>
        <w:t xml:space="preserve"> ke-3</w:t>
      </w:r>
      <w:r w:rsidRPr="00FE60A7">
        <w:rPr>
          <w:rFonts w:ascii="Arial" w:hAnsi="Arial" w:cs="Arial"/>
          <w:bCs/>
          <w:sz w:val="20"/>
          <w:szCs w:val="20"/>
          <w:lang w:val="id-ID"/>
        </w:rPr>
        <w:t xml:space="preserve"> </w:t>
      </w:r>
      <w:r w:rsidRPr="00FE60A7">
        <w:rPr>
          <w:rFonts w:ascii="Arial" w:hAnsi="Arial" w:cs="Arial"/>
          <w:bCs/>
          <w:iCs/>
          <w:sz w:val="20"/>
          <w:szCs w:val="20"/>
          <w:lang w:val="id-ID"/>
        </w:rPr>
        <w:t xml:space="preserve">rerata sebesar </w:t>
      </w:r>
      <w:proofErr w:type="gramStart"/>
      <w:r w:rsidRPr="00FE60A7">
        <w:rPr>
          <w:rFonts w:ascii="Arial" w:hAnsi="Arial" w:cs="Arial"/>
          <w:bCs/>
          <w:iCs/>
          <w:sz w:val="20"/>
          <w:szCs w:val="20"/>
          <w:lang w:val="id-ID"/>
        </w:rPr>
        <w:t>(</w:t>
      </w:r>
      <w:r w:rsidRPr="00FE60A7">
        <w:rPr>
          <w:rFonts w:ascii="Arial" w:hAnsi="Arial" w:cs="Arial"/>
          <w:bCs/>
          <w:sz w:val="20"/>
          <w:szCs w:val="20"/>
          <w:lang w:val="id-ID"/>
        </w:rPr>
        <w:t>50.08 (±2.31) u/L)</w:t>
      </w:r>
      <w:proofErr w:type="gramEnd"/>
      <w:r w:rsidRPr="00FE60A7">
        <w:rPr>
          <w:rFonts w:ascii="Arial" w:hAnsi="Arial" w:cs="Arial"/>
          <w:bCs/>
          <w:sz w:val="20"/>
          <w:szCs w:val="20"/>
          <w:lang w:val="id-ID"/>
        </w:rPr>
        <w:t xml:space="preserve"> dan gel </w:t>
      </w:r>
      <w:r w:rsidRPr="00FE60A7">
        <w:rPr>
          <w:rFonts w:ascii="Arial" w:hAnsi="Arial" w:cs="Arial"/>
          <w:bCs/>
          <w:i/>
          <w:sz w:val="20"/>
          <w:szCs w:val="20"/>
          <w:lang w:val="id-ID"/>
        </w:rPr>
        <w:t>Aloe Vera</w:t>
      </w:r>
      <w:r w:rsidRPr="00FE60A7">
        <w:rPr>
          <w:rFonts w:ascii="Arial" w:hAnsi="Arial" w:cs="Arial"/>
          <w:bCs/>
          <w:sz w:val="20"/>
          <w:szCs w:val="20"/>
        </w:rPr>
        <w:t xml:space="preserve"> </w:t>
      </w:r>
      <w:r w:rsidRPr="00FE60A7">
        <w:rPr>
          <w:rFonts w:ascii="Arial" w:hAnsi="Arial" w:cs="Arial"/>
          <w:bCs/>
          <w:sz w:val="20"/>
          <w:szCs w:val="20"/>
          <w:lang w:val="id-ID"/>
        </w:rPr>
        <w:t xml:space="preserve">sebesar </w:t>
      </w:r>
      <w:r w:rsidRPr="00FE60A7">
        <w:rPr>
          <w:rFonts w:ascii="Arial" w:hAnsi="Arial" w:cs="Arial"/>
          <w:bCs/>
          <w:iCs/>
          <w:sz w:val="20"/>
          <w:szCs w:val="20"/>
          <w:lang w:val="id-ID"/>
        </w:rPr>
        <w:t>(</w:t>
      </w:r>
      <w:r w:rsidRPr="00FE60A7">
        <w:rPr>
          <w:rFonts w:ascii="Arial" w:hAnsi="Arial" w:cs="Arial"/>
          <w:bCs/>
          <w:sz w:val="20"/>
          <w:szCs w:val="20"/>
          <w:lang w:val="id-ID"/>
        </w:rPr>
        <w:t>50.92 (±2.38) u/L</w:t>
      </w:r>
      <w:r w:rsidRPr="00FE60A7">
        <w:rPr>
          <w:rFonts w:ascii="Arial" w:hAnsi="Arial" w:cs="Arial"/>
          <w:bCs/>
          <w:iCs/>
          <w:sz w:val="20"/>
          <w:szCs w:val="20"/>
          <w:lang w:val="id-ID"/>
        </w:rPr>
        <w:t xml:space="preserve">) </w:t>
      </w:r>
      <w:proofErr w:type="spellStart"/>
      <w:r w:rsidRPr="00FE60A7">
        <w:rPr>
          <w:rFonts w:ascii="Arial" w:hAnsi="Arial" w:cs="Arial"/>
          <w:bCs/>
          <w:iCs/>
          <w:sz w:val="20"/>
          <w:szCs w:val="20"/>
        </w:rPr>
        <w:t>sehingga</w:t>
      </w:r>
      <w:proofErr w:type="spellEnd"/>
      <w:r w:rsidRPr="00FE60A7">
        <w:rPr>
          <w:rFonts w:ascii="Arial" w:hAnsi="Arial" w:cs="Arial"/>
          <w:bCs/>
          <w:iCs/>
          <w:sz w:val="20"/>
          <w:szCs w:val="20"/>
          <w:lang w:val="id-ID"/>
        </w:rPr>
        <w:t xml:space="preserve"> tidak ada perbedaan yang signifikan antara aplikasi menggunakan </w:t>
      </w:r>
      <w:r w:rsidRPr="00FE60A7">
        <w:rPr>
          <w:rFonts w:ascii="Arial" w:hAnsi="Arial" w:cs="Arial"/>
          <w:bCs/>
          <w:sz w:val="20"/>
          <w:szCs w:val="20"/>
          <w:lang w:val="id-ID"/>
        </w:rPr>
        <w:t xml:space="preserve">Ti-es </w:t>
      </w:r>
      <w:r w:rsidRPr="00FE60A7">
        <w:rPr>
          <w:rFonts w:ascii="Arial" w:hAnsi="Arial" w:cs="Arial"/>
          <w:bCs/>
          <w:i/>
          <w:iCs/>
          <w:sz w:val="20"/>
          <w:szCs w:val="20"/>
          <w:lang w:val="id-ID"/>
        </w:rPr>
        <w:t>Metronidazole</w:t>
      </w:r>
      <w:r w:rsidRPr="00FE60A7">
        <w:rPr>
          <w:rFonts w:ascii="Arial" w:hAnsi="Arial" w:cs="Arial"/>
          <w:bCs/>
          <w:sz w:val="20"/>
          <w:szCs w:val="20"/>
          <w:lang w:val="id-ID"/>
        </w:rPr>
        <w:t xml:space="preserve"> gel plus 25% dan gel </w:t>
      </w:r>
      <w:r w:rsidRPr="00FE60A7">
        <w:rPr>
          <w:rFonts w:ascii="Arial" w:hAnsi="Arial" w:cs="Arial"/>
          <w:bCs/>
          <w:i/>
          <w:sz w:val="20"/>
          <w:szCs w:val="20"/>
          <w:lang w:val="id-ID"/>
        </w:rPr>
        <w:t>Aloe Vera</w:t>
      </w:r>
      <w:r w:rsidRPr="00FE60A7">
        <w:rPr>
          <w:rFonts w:ascii="Arial" w:hAnsi="Arial" w:cs="Arial"/>
          <w:bCs/>
          <w:iCs/>
          <w:sz w:val="20"/>
          <w:szCs w:val="20"/>
          <w:lang w:val="id-ID"/>
        </w:rPr>
        <w:t>.</w:t>
      </w:r>
      <w:r w:rsidRPr="00FE60A7">
        <w:rPr>
          <w:rFonts w:ascii="Arial" w:hAnsi="Arial" w:cs="Arial"/>
          <w:bCs/>
          <w:iCs/>
          <w:sz w:val="20"/>
          <w:szCs w:val="20"/>
        </w:rPr>
        <w:t xml:space="preserve"> </w:t>
      </w:r>
      <w:proofErr w:type="spellStart"/>
      <w:r w:rsidRPr="00FE60A7">
        <w:rPr>
          <w:rFonts w:ascii="Arial" w:hAnsi="Arial" w:cs="Arial"/>
          <w:bCs/>
          <w:iCs/>
          <w:sz w:val="20"/>
          <w:szCs w:val="20"/>
        </w:rPr>
        <w:t>Selisih</w:t>
      </w:r>
      <w:proofErr w:type="spellEnd"/>
      <w:r w:rsidRPr="00FE60A7">
        <w:rPr>
          <w:rFonts w:ascii="Arial" w:hAnsi="Arial" w:cs="Arial"/>
          <w:bCs/>
          <w:iCs/>
          <w:sz w:val="20"/>
          <w:szCs w:val="20"/>
        </w:rPr>
        <w:t xml:space="preserve"> </w:t>
      </w:r>
      <w:proofErr w:type="spellStart"/>
      <w:r w:rsidRPr="00FE60A7">
        <w:rPr>
          <w:rFonts w:ascii="Arial" w:hAnsi="Arial" w:cs="Arial"/>
          <w:bCs/>
          <w:iCs/>
          <w:sz w:val="20"/>
          <w:szCs w:val="20"/>
        </w:rPr>
        <w:t>dan</w:t>
      </w:r>
      <w:proofErr w:type="spellEnd"/>
      <w:r w:rsidRPr="00FE60A7">
        <w:rPr>
          <w:rFonts w:ascii="Arial" w:hAnsi="Arial" w:cs="Arial"/>
          <w:bCs/>
          <w:iCs/>
          <w:sz w:val="20"/>
          <w:szCs w:val="20"/>
        </w:rPr>
        <w:t xml:space="preserve"> </w:t>
      </w:r>
      <w:proofErr w:type="spellStart"/>
      <w:r w:rsidRPr="00FE60A7">
        <w:rPr>
          <w:rFonts w:ascii="Arial" w:hAnsi="Arial" w:cs="Arial"/>
          <w:bCs/>
          <w:iCs/>
          <w:sz w:val="20"/>
          <w:szCs w:val="20"/>
        </w:rPr>
        <w:t>rerata</w:t>
      </w:r>
      <w:proofErr w:type="spellEnd"/>
      <w:r w:rsidRPr="00FE60A7">
        <w:rPr>
          <w:rFonts w:ascii="Arial" w:hAnsi="Arial" w:cs="Arial"/>
          <w:bCs/>
          <w:iCs/>
          <w:sz w:val="20"/>
          <w:szCs w:val="20"/>
        </w:rPr>
        <w:t xml:space="preserve"> </w:t>
      </w:r>
      <w:proofErr w:type="spellStart"/>
      <w:r w:rsidRPr="00FE60A7">
        <w:rPr>
          <w:rFonts w:ascii="Arial" w:hAnsi="Arial" w:cs="Arial"/>
          <w:bCs/>
          <w:iCs/>
          <w:sz w:val="20"/>
          <w:szCs w:val="20"/>
        </w:rPr>
        <w:t>penurunan</w:t>
      </w:r>
      <w:proofErr w:type="spellEnd"/>
      <w:r w:rsidRPr="00FE60A7">
        <w:rPr>
          <w:rFonts w:ascii="Arial" w:hAnsi="Arial" w:cs="Arial"/>
          <w:bCs/>
          <w:iCs/>
          <w:sz w:val="20"/>
          <w:szCs w:val="20"/>
        </w:rPr>
        <w:t xml:space="preserve"> </w:t>
      </w:r>
      <w:proofErr w:type="spellStart"/>
      <w:proofErr w:type="gramStart"/>
      <w:r w:rsidRPr="00FE60A7">
        <w:rPr>
          <w:rFonts w:ascii="Arial" w:hAnsi="Arial" w:cs="Arial"/>
          <w:bCs/>
          <w:iCs/>
          <w:sz w:val="20"/>
          <w:szCs w:val="20"/>
        </w:rPr>
        <w:t>kadar</w:t>
      </w:r>
      <w:proofErr w:type="spellEnd"/>
      <w:proofErr w:type="gramEnd"/>
      <w:r w:rsidRPr="00FE60A7">
        <w:rPr>
          <w:rFonts w:ascii="Arial" w:hAnsi="Arial" w:cs="Arial"/>
          <w:bCs/>
          <w:iCs/>
          <w:sz w:val="20"/>
          <w:szCs w:val="20"/>
        </w:rPr>
        <w:t xml:space="preserve"> ALP </w:t>
      </w:r>
      <w:proofErr w:type="spellStart"/>
      <w:r w:rsidRPr="00FE60A7">
        <w:rPr>
          <w:rFonts w:ascii="Arial" w:hAnsi="Arial" w:cs="Arial"/>
          <w:bCs/>
          <w:iCs/>
          <w:sz w:val="20"/>
          <w:szCs w:val="20"/>
        </w:rPr>
        <w:t>tiap</w:t>
      </w:r>
      <w:proofErr w:type="spellEnd"/>
      <w:r w:rsidRPr="00FE60A7">
        <w:rPr>
          <w:rFonts w:ascii="Arial" w:hAnsi="Arial" w:cs="Arial"/>
          <w:bCs/>
          <w:iCs/>
          <w:sz w:val="20"/>
          <w:szCs w:val="20"/>
        </w:rPr>
        <w:t xml:space="preserve"> </w:t>
      </w:r>
      <w:proofErr w:type="spellStart"/>
      <w:r w:rsidRPr="00FE60A7">
        <w:rPr>
          <w:rFonts w:ascii="Arial" w:hAnsi="Arial" w:cs="Arial"/>
          <w:bCs/>
          <w:iCs/>
          <w:sz w:val="20"/>
          <w:szCs w:val="20"/>
        </w:rPr>
        <w:t>kelompok</w:t>
      </w:r>
      <w:proofErr w:type="spellEnd"/>
      <w:r w:rsidRPr="00FE60A7">
        <w:rPr>
          <w:rFonts w:ascii="Arial" w:hAnsi="Arial" w:cs="Arial"/>
          <w:bCs/>
          <w:iCs/>
          <w:sz w:val="20"/>
          <w:szCs w:val="20"/>
        </w:rPr>
        <w:t xml:space="preserve"> </w:t>
      </w:r>
      <w:proofErr w:type="spellStart"/>
      <w:r w:rsidRPr="00FE60A7">
        <w:rPr>
          <w:rFonts w:ascii="Arial" w:hAnsi="Arial" w:cs="Arial"/>
          <w:bCs/>
          <w:iCs/>
          <w:sz w:val="20"/>
          <w:szCs w:val="20"/>
        </w:rPr>
        <w:t>dua</w:t>
      </w:r>
      <w:proofErr w:type="spellEnd"/>
      <w:r w:rsidRPr="00FE60A7">
        <w:rPr>
          <w:rFonts w:ascii="Arial" w:hAnsi="Arial" w:cs="Arial"/>
          <w:bCs/>
          <w:iCs/>
          <w:sz w:val="20"/>
          <w:szCs w:val="20"/>
        </w:rPr>
        <w:t xml:space="preserve"> </w:t>
      </w:r>
      <w:proofErr w:type="spellStart"/>
      <w:r w:rsidRPr="00FE60A7">
        <w:rPr>
          <w:rFonts w:ascii="Arial" w:hAnsi="Arial" w:cs="Arial"/>
          <w:bCs/>
          <w:iCs/>
          <w:sz w:val="20"/>
          <w:szCs w:val="20"/>
        </w:rPr>
        <w:t>medikamen</w:t>
      </w:r>
      <w:proofErr w:type="spellEnd"/>
      <w:r w:rsidRPr="00FE60A7">
        <w:rPr>
          <w:rFonts w:ascii="Arial" w:hAnsi="Arial" w:cs="Arial"/>
          <w:bCs/>
          <w:iCs/>
          <w:sz w:val="20"/>
          <w:szCs w:val="20"/>
        </w:rPr>
        <w:t xml:space="preserve">, </w:t>
      </w:r>
      <w:proofErr w:type="spellStart"/>
      <w:r w:rsidRPr="00FE60A7">
        <w:rPr>
          <w:rFonts w:ascii="Arial" w:hAnsi="Arial" w:cs="Arial"/>
          <w:bCs/>
          <w:iCs/>
          <w:sz w:val="20"/>
          <w:szCs w:val="20"/>
        </w:rPr>
        <w:t>dalam</w:t>
      </w:r>
      <w:proofErr w:type="spellEnd"/>
      <w:r w:rsidRPr="00FE60A7">
        <w:rPr>
          <w:rFonts w:ascii="Arial" w:hAnsi="Arial" w:cs="Arial"/>
          <w:bCs/>
          <w:iCs/>
          <w:sz w:val="20"/>
          <w:szCs w:val="20"/>
        </w:rPr>
        <w:t xml:space="preserve"> </w:t>
      </w:r>
      <w:proofErr w:type="spellStart"/>
      <w:r w:rsidRPr="00FE60A7">
        <w:rPr>
          <w:rFonts w:ascii="Arial" w:hAnsi="Arial" w:cs="Arial"/>
          <w:bCs/>
          <w:iCs/>
          <w:sz w:val="20"/>
          <w:szCs w:val="20"/>
        </w:rPr>
        <w:t>setiap</w:t>
      </w:r>
      <w:proofErr w:type="spellEnd"/>
      <w:r w:rsidRPr="00FE60A7">
        <w:rPr>
          <w:rFonts w:ascii="Arial" w:hAnsi="Arial" w:cs="Arial"/>
          <w:bCs/>
          <w:iCs/>
          <w:sz w:val="20"/>
          <w:szCs w:val="20"/>
        </w:rPr>
        <w:t xml:space="preserve"> </w:t>
      </w:r>
      <w:proofErr w:type="spellStart"/>
      <w:r w:rsidRPr="00FE60A7">
        <w:rPr>
          <w:rFonts w:ascii="Arial" w:hAnsi="Arial" w:cs="Arial"/>
          <w:bCs/>
          <w:iCs/>
          <w:sz w:val="20"/>
          <w:szCs w:val="20"/>
        </w:rPr>
        <w:t>harinya</w:t>
      </w:r>
      <w:proofErr w:type="spellEnd"/>
      <w:r w:rsidRPr="00FE60A7">
        <w:rPr>
          <w:rFonts w:ascii="Arial" w:hAnsi="Arial" w:cs="Arial"/>
          <w:bCs/>
          <w:iCs/>
          <w:sz w:val="20"/>
          <w:szCs w:val="20"/>
        </w:rPr>
        <w:t xml:space="preserve"> </w:t>
      </w:r>
      <w:proofErr w:type="spellStart"/>
      <w:r w:rsidRPr="00FE60A7">
        <w:rPr>
          <w:rFonts w:ascii="Arial" w:hAnsi="Arial" w:cs="Arial"/>
          <w:bCs/>
          <w:iCs/>
          <w:sz w:val="20"/>
          <w:szCs w:val="20"/>
        </w:rPr>
        <w:t>terdapat</w:t>
      </w:r>
      <w:proofErr w:type="spellEnd"/>
      <w:r w:rsidRPr="00FE60A7">
        <w:rPr>
          <w:rFonts w:ascii="Arial" w:hAnsi="Arial" w:cs="Arial"/>
          <w:bCs/>
          <w:iCs/>
          <w:sz w:val="20"/>
          <w:szCs w:val="20"/>
        </w:rPr>
        <w:t xml:space="preserve"> </w:t>
      </w:r>
      <w:proofErr w:type="spellStart"/>
      <w:r w:rsidRPr="00FE60A7">
        <w:rPr>
          <w:rFonts w:ascii="Arial" w:hAnsi="Arial" w:cs="Arial"/>
          <w:bCs/>
          <w:iCs/>
          <w:sz w:val="20"/>
          <w:szCs w:val="20"/>
        </w:rPr>
        <w:t>perbedaan</w:t>
      </w:r>
      <w:proofErr w:type="spellEnd"/>
      <w:r w:rsidRPr="00FE60A7">
        <w:rPr>
          <w:rFonts w:ascii="Arial" w:hAnsi="Arial" w:cs="Arial"/>
          <w:bCs/>
          <w:iCs/>
          <w:sz w:val="20"/>
          <w:szCs w:val="20"/>
        </w:rPr>
        <w:t xml:space="preserve"> </w:t>
      </w:r>
      <w:proofErr w:type="spellStart"/>
      <w:r w:rsidRPr="00FE60A7">
        <w:rPr>
          <w:rFonts w:ascii="Arial" w:hAnsi="Arial" w:cs="Arial"/>
          <w:bCs/>
          <w:iCs/>
          <w:sz w:val="20"/>
          <w:szCs w:val="20"/>
        </w:rPr>
        <w:t>penurunan</w:t>
      </w:r>
      <w:proofErr w:type="spellEnd"/>
      <w:r w:rsidRPr="00FE60A7">
        <w:rPr>
          <w:rFonts w:ascii="Arial" w:hAnsi="Arial" w:cs="Arial"/>
          <w:bCs/>
          <w:iCs/>
          <w:sz w:val="20"/>
          <w:szCs w:val="20"/>
        </w:rPr>
        <w:t xml:space="preserve"> yang </w:t>
      </w:r>
      <w:proofErr w:type="spellStart"/>
      <w:r w:rsidRPr="00FE60A7">
        <w:rPr>
          <w:rFonts w:ascii="Arial" w:hAnsi="Arial" w:cs="Arial"/>
          <w:bCs/>
          <w:iCs/>
          <w:sz w:val="20"/>
          <w:szCs w:val="20"/>
        </w:rPr>
        <w:t>signifikan</w:t>
      </w:r>
      <w:proofErr w:type="spellEnd"/>
      <w:r w:rsidRPr="00FE60A7">
        <w:rPr>
          <w:rFonts w:ascii="Arial" w:hAnsi="Arial" w:cs="Arial"/>
          <w:bCs/>
          <w:iCs/>
          <w:sz w:val="20"/>
          <w:szCs w:val="20"/>
        </w:rPr>
        <w:t xml:space="preserve">. </w:t>
      </w:r>
      <w:proofErr w:type="spellStart"/>
      <w:r w:rsidRPr="00FE60A7">
        <w:rPr>
          <w:rFonts w:ascii="Arial" w:hAnsi="Arial" w:cs="Arial"/>
          <w:bCs/>
          <w:iCs/>
          <w:sz w:val="20"/>
          <w:szCs w:val="20"/>
        </w:rPr>
        <w:t>Pada</w:t>
      </w:r>
      <w:proofErr w:type="spellEnd"/>
      <w:r w:rsidRPr="00FE60A7">
        <w:rPr>
          <w:rFonts w:ascii="Arial" w:hAnsi="Arial" w:cs="Arial"/>
          <w:bCs/>
          <w:iCs/>
          <w:sz w:val="20"/>
          <w:szCs w:val="20"/>
        </w:rPr>
        <w:t xml:space="preserve"> </w:t>
      </w:r>
      <w:proofErr w:type="spellStart"/>
      <w:r w:rsidRPr="00FE60A7">
        <w:rPr>
          <w:rFonts w:ascii="Arial" w:hAnsi="Arial" w:cs="Arial"/>
          <w:bCs/>
          <w:iCs/>
          <w:sz w:val="20"/>
          <w:szCs w:val="20"/>
        </w:rPr>
        <w:t>kelompok</w:t>
      </w:r>
      <w:proofErr w:type="spellEnd"/>
      <w:r w:rsidRPr="00FE60A7">
        <w:rPr>
          <w:rFonts w:ascii="Arial" w:hAnsi="Arial" w:cs="Arial"/>
          <w:bCs/>
          <w:iCs/>
          <w:sz w:val="20"/>
          <w:szCs w:val="20"/>
        </w:rPr>
        <w:t xml:space="preserve"> </w:t>
      </w:r>
      <w:r w:rsidRPr="00FE60A7">
        <w:rPr>
          <w:rFonts w:ascii="Arial" w:hAnsi="Arial" w:cs="Arial"/>
          <w:bCs/>
          <w:sz w:val="20"/>
          <w:szCs w:val="20"/>
          <w:lang w:val="id-ID"/>
        </w:rPr>
        <w:t xml:space="preserve">Ti-es </w:t>
      </w:r>
      <w:r w:rsidRPr="00FE60A7">
        <w:rPr>
          <w:rFonts w:ascii="Arial" w:hAnsi="Arial" w:cs="Arial"/>
          <w:bCs/>
          <w:i/>
          <w:iCs/>
          <w:sz w:val="20"/>
          <w:szCs w:val="20"/>
          <w:lang w:val="id-ID"/>
        </w:rPr>
        <w:t>Metronidazole</w:t>
      </w:r>
      <w:r w:rsidRPr="00FE60A7">
        <w:rPr>
          <w:rFonts w:ascii="Arial" w:hAnsi="Arial" w:cs="Arial"/>
          <w:bCs/>
          <w:sz w:val="20"/>
          <w:szCs w:val="20"/>
          <w:lang w:val="id-ID"/>
        </w:rPr>
        <w:t xml:space="preserve"> gel plus 25%</w:t>
      </w:r>
      <w:r w:rsidRPr="00FE60A7">
        <w:rPr>
          <w:rFonts w:ascii="Arial" w:hAnsi="Arial" w:cs="Arial"/>
          <w:bCs/>
          <w:sz w:val="20"/>
          <w:szCs w:val="20"/>
        </w:rPr>
        <w:t xml:space="preserve"> </w:t>
      </w:r>
      <w:proofErr w:type="spellStart"/>
      <w:r w:rsidRPr="00FE60A7">
        <w:rPr>
          <w:rFonts w:ascii="Arial" w:hAnsi="Arial" w:cs="Arial"/>
          <w:bCs/>
          <w:sz w:val="20"/>
          <w:szCs w:val="20"/>
        </w:rPr>
        <w:t>didapatkan</w:t>
      </w:r>
      <w:proofErr w:type="spellEnd"/>
      <w:r w:rsidRPr="00FE60A7">
        <w:rPr>
          <w:rFonts w:ascii="Arial" w:hAnsi="Arial" w:cs="Arial"/>
          <w:bCs/>
          <w:sz w:val="20"/>
          <w:szCs w:val="20"/>
        </w:rPr>
        <w:t xml:space="preserve"> </w:t>
      </w:r>
      <w:proofErr w:type="spellStart"/>
      <w:r w:rsidRPr="00FE60A7">
        <w:rPr>
          <w:rFonts w:ascii="Arial" w:hAnsi="Arial" w:cs="Arial"/>
          <w:bCs/>
          <w:sz w:val="20"/>
          <w:szCs w:val="20"/>
        </w:rPr>
        <w:t>penurunan</w:t>
      </w:r>
      <w:proofErr w:type="spellEnd"/>
      <w:r w:rsidRPr="00FE60A7">
        <w:rPr>
          <w:rFonts w:ascii="Arial" w:hAnsi="Arial" w:cs="Arial"/>
          <w:bCs/>
          <w:sz w:val="20"/>
          <w:szCs w:val="20"/>
        </w:rPr>
        <w:t xml:space="preserve"> </w:t>
      </w:r>
      <w:proofErr w:type="spellStart"/>
      <w:r w:rsidRPr="00FE60A7">
        <w:rPr>
          <w:rFonts w:ascii="Arial" w:hAnsi="Arial" w:cs="Arial"/>
          <w:bCs/>
          <w:sz w:val="20"/>
          <w:szCs w:val="20"/>
        </w:rPr>
        <w:t>pada</w:t>
      </w:r>
      <w:proofErr w:type="spellEnd"/>
      <w:r w:rsidRPr="00FE60A7">
        <w:rPr>
          <w:rFonts w:ascii="Arial" w:hAnsi="Arial" w:cs="Arial"/>
          <w:bCs/>
          <w:sz w:val="20"/>
          <w:szCs w:val="20"/>
        </w:rPr>
        <w:t xml:space="preserve"> </w:t>
      </w:r>
      <w:proofErr w:type="spellStart"/>
      <w:r w:rsidRPr="00FE60A7">
        <w:rPr>
          <w:rFonts w:ascii="Arial" w:hAnsi="Arial" w:cs="Arial"/>
          <w:bCs/>
          <w:sz w:val="20"/>
          <w:szCs w:val="20"/>
        </w:rPr>
        <w:t>hari</w:t>
      </w:r>
      <w:proofErr w:type="spellEnd"/>
      <w:r w:rsidRPr="00FE60A7">
        <w:rPr>
          <w:rFonts w:ascii="Arial" w:hAnsi="Arial" w:cs="Arial"/>
          <w:bCs/>
          <w:sz w:val="20"/>
          <w:szCs w:val="20"/>
        </w:rPr>
        <w:t xml:space="preserve"> 1 </w:t>
      </w:r>
      <w:proofErr w:type="spellStart"/>
      <w:r w:rsidRPr="00FE60A7">
        <w:rPr>
          <w:rFonts w:ascii="Arial" w:hAnsi="Arial" w:cs="Arial"/>
          <w:bCs/>
          <w:sz w:val="20"/>
          <w:szCs w:val="20"/>
        </w:rPr>
        <w:t>sebesar</w:t>
      </w:r>
      <w:proofErr w:type="spellEnd"/>
      <w:r w:rsidRPr="00FE60A7">
        <w:rPr>
          <w:rFonts w:ascii="Arial" w:hAnsi="Arial" w:cs="Arial"/>
          <w:bCs/>
          <w:sz w:val="20"/>
          <w:szCs w:val="20"/>
        </w:rPr>
        <w:t xml:space="preserve"> 19.14 </w:t>
      </w:r>
      <w:r w:rsidRPr="00FE60A7">
        <w:rPr>
          <w:rFonts w:ascii="Arial" w:hAnsi="Arial" w:cs="Arial"/>
          <w:bCs/>
          <w:sz w:val="20"/>
          <w:szCs w:val="20"/>
        </w:rPr>
        <w:lastRenderedPageBreak/>
        <w:t xml:space="preserve">u/L, </w:t>
      </w:r>
      <w:proofErr w:type="spellStart"/>
      <w:r w:rsidRPr="00FE60A7">
        <w:rPr>
          <w:rFonts w:ascii="Arial" w:hAnsi="Arial" w:cs="Arial"/>
          <w:bCs/>
          <w:sz w:val="20"/>
          <w:szCs w:val="20"/>
        </w:rPr>
        <w:t>diikuti</w:t>
      </w:r>
      <w:proofErr w:type="spellEnd"/>
      <w:r w:rsidRPr="00FE60A7">
        <w:rPr>
          <w:rFonts w:ascii="Arial" w:hAnsi="Arial" w:cs="Arial"/>
          <w:bCs/>
          <w:sz w:val="20"/>
          <w:szCs w:val="20"/>
        </w:rPr>
        <w:t xml:space="preserve"> </w:t>
      </w:r>
      <w:proofErr w:type="spellStart"/>
      <w:r w:rsidRPr="00FE60A7">
        <w:rPr>
          <w:rFonts w:ascii="Arial" w:hAnsi="Arial" w:cs="Arial"/>
          <w:bCs/>
          <w:sz w:val="20"/>
          <w:szCs w:val="20"/>
        </w:rPr>
        <w:t>dengan</w:t>
      </w:r>
      <w:proofErr w:type="spellEnd"/>
      <w:r w:rsidRPr="00FE60A7">
        <w:rPr>
          <w:rFonts w:ascii="Arial" w:hAnsi="Arial" w:cs="Arial"/>
          <w:bCs/>
          <w:sz w:val="20"/>
          <w:szCs w:val="20"/>
        </w:rPr>
        <w:t xml:space="preserve"> </w:t>
      </w:r>
      <w:proofErr w:type="spellStart"/>
      <w:r w:rsidRPr="00FE60A7">
        <w:rPr>
          <w:rFonts w:ascii="Arial" w:hAnsi="Arial" w:cs="Arial"/>
          <w:bCs/>
          <w:sz w:val="20"/>
          <w:szCs w:val="20"/>
        </w:rPr>
        <w:t>hari</w:t>
      </w:r>
      <w:proofErr w:type="spellEnd"/>
      <w:r w:rsidRPr="00FE60A7">
        <w:rPr>
          <w:rFonts w:ascii="Arial" w:hAnsi="Arial" w:cs="Arial"/>
          <w:bCs/>
          <w:sz w:val="20"/>
          <w:szCs w:val="20"/>
        </w:rPr>
        <w:t xml:space="preserve"> </w:t>
      </w:r>
      <w:proofErr w:type="spellStart"/>
      <w:r w:rsidRPr="00FE60A7">
        <w:rPr>
          <w:rFonts w:ascii="Arial" w:hAnsi="Arial" w:cs="Arial"/>
          <w:bCs/>
          <w:sz w:val="20"/>
          <w:szCs w:val="20"/>
        </w:rPr>
        <w:t>ke</w:t>
      </w:r>
      <w:proofErr w:type="spellEnd"/>
      <w:r w:rsidRPr="00FE60A7">
        <w:rPr>
          <w:rFonts w:ascii="Arial" w:hAnsi="Arial" w:cs="Arial"/>
          <w:bCs/>
          <w:sz w:val="20"/>
          <w:szCs w:val="20"/>
        </w:rPr>
        <w:t xml:space="preserve"> 2 </w:t>
      </w:r>
      <w:proofErr w:type="spellStart"/>
      <w:r w:rsidRPr="00FE60A7">
        <w:rPr>
          <w:rFonts w:ascii="Arial" w:hAnsi="Arial" w:cs="Arial"/>
          <w:bCs/>
          <w:sz w:val="20"/>
          <w:szCs w:val="20"/>
        </w:rPr>
        <w:t>sebesar</w:t>
      </w:r>
      <w:proofErr w:type="spellEnd"/>
      <w:r w:rsidRPr="00FE60A7">
        <w:rPr>
          <w:rFonts w:ascii="Arial" w:hAnsi="Arial" w:cs="Arial"/>
          <w:bCs/>
          <w:iCs/>
          <w:sz w:val="20"/>
          <w:szCs w:val="20"/>
        </w:rPr>
        <w:t xml:space="preserve"> </w:t>
      </w:r>
      <w:r w:rsidRPr="00FE60A7">
        <w:rPr>
          <w:rFonts w:ascii="Arial" w:hAnsi="Arial" w:cs="Arial"/>
          <w:bCs/>
          <w:sz w:val="20"/>
          <w:szCs w:val="20"/>
          <w:lang w:val="id-ID"/>
        </w:rPr>
        <w:t>28.26 u/L dan hari ke 3 sebesar 35.45 u/L</w:t>
      </w:r>
      <w:r w:rsidRPr="00FE60A7">
        <w:rPr>
          <w:rFonts w:ascii="Arial" w:hAnsi="Arial" w:cs="Arial"/>
          <w:bCs/>
          <w:iCs/>
          <w:sz w:val="20"/>
          <w:szCs w:val="20"/>
        </w:rPr>
        <w:t xml:space="preserve">. </w:t>
      </w:r>
      <w:r w:rsidRPr="00FE60A7">
        <w:rPr>
          <w:rFonts w:ascii="Arial" w:hAnsi="Arial" w:cs="Arial"/>
          <w:bCs/>
          <w:sz w:val="20"/>
          <w:szCs w:val="20"/>
          <w:lang w:val="id-ID"/>
        </w:rPr>
        <w:t xml:space="preserve">Begitu pula dengan kelompok gel </w:t>
      </w:r>
      <w:r w:rsidRPr="00FE60A7">
        <w:rPr>
          <w:rFonts w:ascii="Arial" w:hAnsi="Arial" w:cs="Arial"/>
          <w:bCs/>
          <w:i/>
          <w:iCs/>
          <w:sz w:val="20"/>
          <w:szCs w:val="20"/>
          <w:lang w:val="id-ID"/>
        </w:rPr>
        <w:t>Aloe Vera</w:t>
      </w:r>
      <w:r w:rsidRPr="00FE60A7">
        <w:rPr>
          <w:rFonts w:ascii="Arial" w:hAnsi="Arial" w:cs="Arial"/>
          <w:bCs/>
          <w:sz w:val="20"/>
          <w:szCs w:val="20"/>
          <w:lang w:val="id-ID"/>
        </w:rPr>
        <w:t xml:space="preserve"> </w:t>
      </w:r>
      <w:proofErr w:type="spellStart"/>
      <w:r w:rsidRPr="00FE60A7">
        <w:rPr>
          <w:rFonts w:ascii="Arial" w:hAnsi="Arial" w:cs="Arial"/>
          <w:bCs/>
          <w:sz w:val="20"/>
          <w:szCs w:val="20"/>
        </w:rPr>
        <w:t>didapatkan</w:t>
      </w:r>
      <w:proofErr w:type="spellEnd"/>
      <w:r w:rsidRPr="00FE60A7">
        <w:rPr>
          <w:rFonts w:ascii="Arial" w:hAnsi="Arial" w:cs="Arial"/>
          <w:bCs/>
          <w:sz w:val="20"/>
          <w:szCs w:val="20"/>
        </w:rPr>
        <w:t xml:space="preserve"> </w:t>
      </w:r>
      <w:proofErr w:type="spellStart"/>
      <w:r w:rsidRPr="00FE60A7">
        <w:rPr>
          <w:rFonts w:ascii="Arial" w:hAnsi="Arial" w:cs="Arial"/>
          <w:bCs/>
          <w:sz w:val="20"/>
          <w:szCs w:val="20"/>
        </w:rPr>
        <w:t>pada</w:t>
      </w:r>
      <w:proofErr w:type="spellEnd"/>
      <w:r w:rsidRPr="00FE60A7">
        <w:rPr>
          <w:rFonts w:ascii="Arial" w:hAnsi="Arial" w:cs="Arial"/>
          <w:bCs/>
          <w:sz w:val="20"/>
          <w:szCs w:val="20"/>
        </w:rPr>
        <w:t xml:space="preserve"> </w:t>
      </w:r>
      <w:proofErr w:type="spellStart"/>
      <w:r w:rsidRPr="00FE60A7">
        <w:rPr>
          <w:rFonts w:ascii="Arial" w:hAnsi="Arial" w:cs="Arial"/>
          <w:bCs/>
          <w:sz w:val="20"/>
          <w:szCs w:val="20"/>
        </w:rPr>
        <w:t>hari</w:t>
      </w:r>
      <w:proofErr w:type="spellEnd"/>
      <w:r w:rsidRPr="00FE60A7">
        <w:rPr>
          <w:rFonts w:ascii="Arial" w:hAnsi="Arial" w:cs="Arial"/>
          <w:bCs/>
          <w:sz w:val="20"/>
          <w:szCs w:val="20"/>
        </w:rPr>
        <w:t xml:space="preserve"> 1 </w:t>
      </w:r>
      <w:proofErr w:type="spellStart"/>
      <w:r w:rsidRPr="00FE60A7">
        <w:rPr>
          <w:rFonts w:ascii="Arial" w:hAnsi="Arial" w:cs="Arial"/>
          <w:bCs/>
          <w:sz w:val="20"/>
          <w:szCs w:val="20"/>
        </w:rPr>
        <w:t>sebesar</w:t>
      </w:r>
      <w:proofErr w:type="spellEnd"/>
      <w:r w:rsidRPr="00FE60A7">
        <w:rPr>
          <w:rFonts w:ascii="Arial" w:hAnsi="Arial" w:cs="Arial"/>
          <w:bCs/>
          <w:sz w:val="20"/>
          <w:szCs w:val="20"/>
          <w:lang w:val="id-ID"/>
        </w:rPr>
        <w:t xml:space="preserve"> 17.6 u/L diikuti hari ke 2 sebesar 29.10 u/L dan hari ke 3 sebesar 33,92 u/L</w:t>
      </w:r>
      <w:r w:rsidRPr="00FE60A7">
        <w:rPr>
          <w:rFonts w:ascii="Arial" w:hAnsi="Arial" w:cs="Arial"/>
          <w:bCs/>
          <w:sz w:val="20"/>
          <w:szCs w:val="20"/>
        </w:rPr>
        <w:t xml:space="preserve">. </w:t>
      </w:r>
      <w:r w:rsidRPr="00FE60A7">
        <w:rPr>
          <w:rFonts w:ascii="Arial" w:hAnsi="Arial" w:cs="Arial"/>
          <w:bCs/>
          <w:iCs/>
          <w:sz w:val="20"/>
          <w:szCs w:val="20"/>
        </w:rPr>
        <w:t xml:space="preserve">Hal </w:t>
      </w:r>
      <w:proofErr w:type="spellStart"/>
      <w:r w:rsidRPr="00FE60A7">
        <w:rPr>
          <w:rFonts w:ascii="Arial" w:hAnsi="Arial" w:cs="Arial"/>
          <w:bCs/>
          <w:iCs/>
          <w:sz w:val="20"/>
          <w:szCs w:val="20"/>
        </w:rPr>
        <w:t>ini</w:t>
      </w:r>
      <w:proofErr w:type="spellEnd"/>
      <w:r w:rsidRPr="00FE60A7">
        <w:rPr>
          <w:rFonts w:ascii="Arial" w:hAnsi="Arial" w:cs="Arial"/>
          <w:bCs/>
          <w:iCs/>
          <w:sz w:val="20"/>
          <w:szCs w:val="20"/>
        </w:rPr>
        <w:t xml:space="preserve"> </w:t>
      </w:r>
      <w:proofErr w:type="spellStart"/>
      <w:r w:rsidRPr="00FE60A7">
        <w:rPr>
          <w:rFonts w:ascii="Arial" w:hAnsi="Arial" w:cs="Arial"/>
          <w:bCs/>
          <w:iCs/>
          <w:sz w:val="20"/>
          <w:szCs w:val="20"/>
        </w:rPr>
        <w:t>sejalan</w:t>
      </w:r>
      <w:proofErr w:type="spellEnd"/>
      <w:r w:rsidRPr="00FE60A7">
        <w:rPr>
          <w:rFonts w:ascii="Arial" w:hAnsi="Arial" w:cs="Arial"/>
          <w:bCs/>
          <w:iCs/>
          <w:sz w:val="20"/>
          <w:szCs w:val="20"/>
        </w:rPr>
        <w:t xml:space="preserve"> </w:t>
      </w:r>
      <w:proofErr w:type="spellStart"/>
      <w:r w:rsidRPr="00FE60A7">
        <w:rPr>
          <w:rFonts w:ascii="Arial" w:hAnsi="Arial" w:cs="Arial"/>
          <w:bCs/>
          <w:iCs/>
          <w:sz w:val="20"/>
          <w:szCs w:val="20"/>
        </w:rPr>
        <w:t>dengan</w:t>
      </w:r>
      <w:proofErr w:type="spellEnd"/>
      <w:r w:rsidRPr="00FE60A7">
        <w:rPr>
          <w:rFonts w:ascii="Arial" w:hAnsi="Arial" w:cs="Arial"/>
          <w:bCs/>
          <w:iCs/>
          <w:sz w:val="20"/>
          <w:szCs w:val="20"/>
        </w:rPr>
        <w:t xml:space="preserve"> </w:t>
      </w:r>
      <w:proofErr w:type="spellStart"/>
      <w:r w:rsidRPr="00FE60A7">
        <w:rPr>
          <w:rFonts w:ascii="Arial" w:hAnsi="Arial" w:cs="Arial"/>
          <w:bCs/>
          <w:iCs/>
          <w:sz w:val="20"/>
          <w:szCs w:val="20"/>
        </w:rPr>
        <w:t>penelitian</w:t>
      </w:r>
      <w:proofErr w:type="spellEnd"/>
      <w:r w:rsidRPr="00FE60A7">
        <w:rPr>
          <w:rFonts w:ascii="Arial" w:hAnsi="Arial" w:cs="Arial"/>
          <w:bCs/>
          <w:iCs/>
          <w:sz w:val="20"/>
          <w:szCs w:val="20"/>
        </w:rPr>
        <w:t xml:space="preserve"> </w:t>
      </w:r>
      <w:proofErr w:type="spellStart"/>
      <w:r w:rsidRPr="00FE60A7">
        <w:rPr>
          <w:rStyle w:val="y2iqfc"/>
          <w:rFonts w:ascii="Arial" w:hAnsi="Arial" w:cs="Arial"/>
          <w:sz w:val="20"/>
          <w:szCs w:val="20"/>
        </w:rPr>
        <w:t>Virdi</w:t>
      </w:r>
      <w:proofErr w:type="spellEnd"/>
      <w:r w:rsidRPr="00FE60A7">
        <w:rPr>
          <w:rStyle w:val="y2iqfc"/>
          <w:rFonts w:ascii="Arial" w:hAnsi="Arial" w:cs="Arial"/>
          <w:sz w:val="20"/>
          <w:szCs w:val="20"/>
        </w:rPr>
        <w:t xml:space="preserve"> (2012) </w:t>
      </w:r>
      <w:proofErr w:type="spellStart"/>
      <w:r w:rsidRPr="00FE60A7">
        <w:rPr>
          <w:rStyle w:val="y2iqfc"/>
          <w:rFonts w:ascii="Arial" w:hAnsi="Arial" w:cs="Arial"/>
          <w:sz w:val="20"/>
          <w:szCs w:val="20"/>
        </w:rPr>
        <w:t>bahwa</w:t>
      </w:r>
      <w:proofErr w:type="spellEnd"/>
      <w:r w:rsidRPr="00FE60A7">
        <w:rPr>
          <w:rStyle w:val="y2iqfc"/>
          <w:rFonts w:ascii="Arial" w:hAnsi="Arial" w:cs="Arial"/>
          <w:sz w:val="20"/>
          <w:szCs w:val="20"/>
        </w:rPr>
        <w:t xml:space="preserve"> </w:t>
      </w:r>
      <w:r w:rsidRPr="00FE60A7">
        <w:rPr>
          <w:rStyle w:val="y2iqfc"/>
          <w:rFonts w:ascii="Arial" w:hAnsi="Arial" w:cs="Arial"/>
          <w:i/>
          <w:sz w:val="20"/>
          <w:szCs w:val="20"/>
        </w:rPr>
        <w:t xml:space="preserve">Aloe </w:t>
      </w:r>
      <w:proofErr w:type="spellStart"/>
      <w:r w:rsidRPr="00FE60A7">
        <w:rPr>
          <w:rStyle w:val="y2iqfc"/>
          <w:rFonts w:ascii="Arial" w:hAnsi="Arial" w:cs="Arial"/>
          <w:i/>
          <w:sz w:val="20"/>
          <w:szCs w:val="20"/>
        </w:rPr>
        <w:t>vera</w:t>
      </w:r>
      <w:proofErr w:type="spellEnd"/>
      <w:r w:rsidRPr="00FE60A7">
        <w:rPr>
          <w:rStyle w:val="y2iqfc"/>
          <w:rFonts w:ascii="Arial" w:hAnsi="Arial" w:cs="Arial"/>
          <w:sz w:val="20"/>
          <w:szCs w:val="20"/>
        </w:rPr>
        <w:t xml:space="preserve"> yang </w:t>
      </w:r>
      <w:proofErr w:type="spellStart"/>
      <w:r w:rsidRPr="00FE60A7">
        <w:rPr>
          <w:rStyle w:val="y2iqfc"/>
          <w:rFonts w:ascii="Arial" w:hAnsi="Arial" w:cs="Arial"/>
          <w:sz w:val="20"/>
          <w:szCs w:val="20"/>
        </w:rPr>
        <w:t>diberikan</w:t>
      </w:r>
      <w:proofErr w:type="spellEnd"/>
      <w:r w:rsidRPr="00FE60A7">
        <w:rPr>
          <w:rStyle w:val="y2iqfc"/>
          <w:rFonts w:ascii="Arial" w:hAnsi="Arial" w:cs="Arial"/>
          <w:sz w:val="20"/>
          <w:szCs w:val="20"/>
        </w:rPr>
        <w:t xml:space="preserve"> per oral </w:t>
      </w:r>
      <w:proofErr w:type="spellStart"/>
      <w:r w:rsidRPr="00FE60A7">
        <w:rPr>
          <w:rStyle w:val="y2iqfc"/>
          <w:rFonts w:ascii="Arial" w:hAnsi="Arial" w:cs="Arial"/>
          <w:sz w:val="20"/>
          <w:szCs w:val="20"/>
        </w:rPr>
        <w:t>maupun</w:t>
      </w:r>
      <w:proofErr w:type="spellEnd"/>
      <w:r w:rsidRPr="00FE60A7">
        <w:rPr>
          <w:rStyle w:val="y2iqfc"/>
          <w:rFonts w:ascii="Arial" w:hAnsi="Arial" w:cs="Arial"/>
          <w:sz w:val="20"/>
          <w:szCs w:val="20"/>
        </w:rPr>
        <w:t xml:space="preserve"> </w:t>
      </w:r>
      <w:proofErr w:type="spellStart"/>
      <w:r w:rsidRPr="00FE60A7">
        <w:rPr>
          <w:rStyle w:val="y2iqfc"/>
          <w:rFonts w:ascii="Arial" w:hAnsi="Arial" w:cs="Arial"/>
          <w:sz w:val="20"/>
          <w:szCs w:val="20"/>
        </w:rPr>
        <w:t>topikal</w:t>
      </w:r>
      <w:proofErr w:type="spellEnd"/>
      <w:r w:rsidRPr="00FE60A7">
        <w:rPr>
          <w:rStyle w:val="y2iqfc"/>
          <w:rFonts w:ascii="Arial" w:hAnsi="Arial" w:cs="Arial"/>
          <w:sz w:val="20"/>
          <w:szCs w:val="20"/>
        </w:rPr>
        <w:t xml:space="preserve"> </w:t>
      </w:r>
      <w:r w:rsidRPr="00FE60A7">
        <w:rPr>
          <w:rStyle w:val="y2iqfc"/>
          <w:rFonts w:ascii="Arial" w:hAnsi="Arial" w:cs="Arial"/>
          <w:sz w:val="20"/>
          <w:szCs w:val="20"/>
          <w:lang w:val="id-ID"/>
        </w:rPr>
        <w:t>efektif</w:t>
      </w:r>
      <w:r w:rsidRPr="00FE60A7">
        <w:rPr>
          <w:rStyle w:val="y2iqfc"/>
          <w:rFonts w:ascii="Arial" w:hAnsi="Arial" w:cs="Arial"/>
          <w:sz w:val="20"/>
          <w:szCs w:val="20"/>
        </w:rPr>
        <w:t xml:space="preserve"> </w:t>
      </w:r>
      <w:proofErr w:type="spellStart"/>
      <w:r w:rsidRPr="00FE60A7">
        <w:rPr>
          <w:rStyle w:val="y2iqfc"/>
          <w:rFonts w:ascii="Arial" w:hAnsi="Arial" w:cs="Arial"/>
          <w:sz w:val="20"/>
          <w:szCs w:val="20"/>
        </w:rPr>
        <w:t>untuk</w:t>
      </w:r>
      <w:proofErr w:type="spellEnd"/>
      <w:r w:rsidRPr="00FE60A7">
        <w:rPr>
          <w:rStyle w:val="y2iqfc"/>
          <w:rFonts w:ascii="Arial" w:hAnsi="Arial" w:cs="Arial"/>
          <w:sz w:val="20"/>
          <w:szCs w:val="20"/>
        </w:rPr>
        <w:t xml:space="preserve"> </w:t>
      </w:r>
      <w:r w:rsidRPr="00FE60A7">
        <w:rPr>
          <w:rStyle w:val="y2iqfc"/>
          <w:rFonts w:ascii="Arial" w:hAnsi="Arial" w:cs="Arial"/>
          <w:sz w:val="20"/>
          <w:szCs w:val="20"/>
          <w:lang w:val="id-ID"/>
        </w:rPr>
        <w:t>meningkatkan penyembuhan luka dengan meningkatkan suplai darah, yang hasilnya meningkatkan oksigenasi</w:t>
      </w:r>
      <w:r w:rsidRPr="00FE60A7">
        <w:rPr>
          <w:rStyle w:val="y2iqfc"/>
          <w:rFonts w:ascii="Arial" w:hAnsi="Arial" w:cs="Arial"/>
          <w:sz w:val="20"/>
          <w:szCs w:val="20"/>
        </w:rPr>
        <w:t xml:space="preserve"> jaringan.</w:t>
      </w:r>
      <w:r w:rsidRPr="00FE60A7">
        <w:rPr>
          <w:rStyle w:val="y2iqfc"/>
          <w:rFonts w:ascii="Arial" w:hAnsi="Arial" w:cs="Arial"/>
          <w:sz w:val="20"/>
          <w:szCs w:val="20"/>
        </w:rPr>
        <w:fldChar w:fldCharType="begin" w:fldLock="1"/>
      </w:r>
      <w:r w:rsidRPr="00FE60A7">
        <w:rPr>
          <w:rStyle w:val="y2iqfc"/>
          <w:rFonts w:ascii="Arial" w:hAnsi="Arial" w:cs="Arial"/>
          <w:sz w:val="20"/>
          <w:szCs w:val="20"/>
        </w:rPr>
        <w:instrText>ADDIN CSL_CITATION { "citationItems" : [ { "id" : "ITEM-1", "itemData" : { "DOI" : "10.4103/0976-6944.106460", "ISSN" : "0976-6944", "abstract" : "Objective: The aim of this study was to evaluate the effect of aloe vera gel as an adjunct to scaling and root planing (SRP) in the management of chronic periodontitis. Materials and Methods: The effect of aloe vera on reduction of plaque, gingivitis, and periodontitis was evaluated in a randomized, single-blind, split-mouth study. Twenty patients with chronic periodontitis having 5 mm periodontal pockets bilaterally at least in one site were included in the study. On one side, SRP was done and on the contralateral side along with SRP pure aloe vera gel was applied in the periodontal pockets at the baseline and after 1 and 2 weeks. Probing pocket depth, gingival index (GI; and plaque index (PI; were noted at the baseline and after 6 weeks. Results: There was a significant improvement in the pocket depth and the GI readings after 6 weeks in both the groups (paired t-test). On comparing, the SRP-ALOE group showed significantly better results than SRP alone ( P P &gt; 0.1771). Conclusion: Results encourage the use of aloe vera in the treatment of periodontitis.", "author" : [ { "dropping-particle" : "", "family" : "Virdi", "given" : "HarjitKaur", "non-dropping-particle" : "", "parse-names" : false, "suffix" : "" }, { "dropping-particle" : "", "family" : "Jain", "given" : "Sanjeev", "non-dropping-particle" : "", "parse-names" : false, "suffix" : "" }, { "dropping-particle" : "", "family" : "Sharma", "given" : "Shivani", "non-dropping-particle" : "", "parse-names" : false, "suffix" : "" } ], "container-title" : "Indian Journal of Oral Sciences", "id" : "ITEM-1", "issue" : "2", "issued" : { "date-parts" : [ [ "2012" ] ] }, "page" : "84", "title" : "Effect of locally delivered aloe vera gel as an adjunct to scaling and root planing in the treatment of chronic periodontitis: A clinical study", "type" : "article-journal", "volume" : "3" }, "uris" : [ "http://www.mendeley.com/documents/?uuid=0f0103ac-dc7d-408b-bb62-931817918d53" ] } ], "mendeley" : { "formattedCitation" : "&lt;sup&gt;11&lt;/sup&gt;", "plainTextFormattedCitation" : "11", "previouslyFormattedCitation" : "&lt;sup&gt;10&lt;/sup&gt;" }, "properties" : { "noteIndex" : 0 }, "schema" : "https://github.com/citation-style-language/schema/raw/master/csl-citation.json" }</w:instrText>
      </w:r>
      <w:r w:rsidRPr="00FE60A7">
        <w:rPr>
          <w:rStyle w:val="y2iqfc"/>
          <w:rFonts w:ascii="Arial" w:hAnsi="Arial" w:cs="Arial"/>
          <w:sz w:val="20"/>
          <w:szCs w:val="20"/>
        </w:rPr>
        <w:fldChar w:fldCharType="separate"/>
      </w:r>
      <w:r w:rsidRPr="00FE60A7">
        <w:rPr>
          <w:rStyle w:val="y2iqfc"/>
          <w:rFonts w:ascii="Arial" w:hAnsi="Arial" w:cs="Arial"/>
          <w:noProof/>
          <w:sz w:val="20"/>
          <w:szCs w:val="20"/>
          <w:vertAlign w:val="superscript"/>
        </w:rPr>
        <w:t>11</w:t>
      </w:r>
      <w:r w:rsidRPr="00FE60A7">
        <w:rPr>
          <w:rStyle w:val="y2iqfc"/>
          <w:rFonts w:ascii="Arial" w:hAnsi="Arial" w:cs="Arial"/>
          <w:sz w:val="20"/>
          <w:szCs w:val="20"/>
        </w:rPr>
        <w:fldChar w:fldCharType="end"/>
      </w:r>
    </w:p>
    <w:p w:rsidR="00FE60A7" w:rsidRPr="00FE60A7" w:rsidRDefault="00FE60A7" w:rsidP="00FE60A7">
      <w:pPr>
        <w:widowControl w:val="0"/>
        <w:autoSpaceDE w:val="0"/>
        <w:autoSpaceDN w:val="0"/>
        <w:spacing w:line="360" w:lineRule="auto"/>
        <w:ind w:firstLine="567"/>
        <w:jc w:val="both"/>
        <w:rPr>
          <w:rStyle w:val="y2iqfc"/>
          <w:rFonts w:ascii="Arial" w:hAnsi="Arial" w:cs="Arial"/>
          <w:sz w:val="20"/>
          <w:szCs w:val="20"/>
        </w:rPr>
      </w:pPr>
      <w:r w:rsidRPr="00FE60A7">
        <w:rPr>
          <w:rStyle w:val="y2iqfc"/>
          <w:rFonts w:ascii="Arial" w:hAnsi="Arial" w:cs="Arial"/>
          <w:i/>
          <w:sz w:val="20"/>
          <w:szCs w:val="20"/>
        </w:rPr>
        <w:t xml:space="preserve">Aloe </w:t>
      </w:r>
      <w:proofErr w:type="spellStart"/>
      <w:r w:rsidRPr="00FE60A7">
        <w:rPr>
          <w:rStyle w:val="y2iqfc"/>
          <w:rFonts w:ascii="Arial" w:hAnsi="Arial" w:cs="Arial"/>
          <w:i/>
          <w:sz w:val="20"/>
          <w:szCs w:val="20"/>
        </w:rPr>
        <w:t>vera</w:t>
      </w:r>
      <w:proofErr w:type="spellEnd"/>
      <w:r w:rsidRPr="00FE60A7">
        <w:rPr>
          <w:rStyle w:val="y2iqfc"/>
          <w:rFonts w:ascii="Arial" w:hAnsi="Arial" w:cs="Arial"/>
          <w:sz w:val="20"/>
          <w:szCs w:val="20"/>
          <w:lang w:val="id-ID"/>
        </w:rPr>
        <w:t xml:space="preserve"> memiliki banyak agen anti-inflamasi</w:t>
      </w:r>
      <w:r w:rsidRPr="00FE60A7">
        <w:rPr>
          <w:rStyle w:val="y2iqfc"/>
          <w:rFonts w:ascii="Arial" w:hAnsi="Arial" w:cs="Arial"/>
          <w:sz w:val="20"/>
          <w:szCs w:val="20"/>
        </w:rPr>
        <w:t xml:space="preserve"> </w:t>
      </w:r>
      <w:proofErr w:type="spellStart"/>
      <w:r w:rsidRPr="00FE60A7">
        <w:rPr>
          <w:rStyle w:val="y2iqfc"/>
          <w:rFonts w:ascii="Arial" w:hAnsi="Arial" w:cs="Arial"/>
          <w:sz w:val="20"/>
          <w:szCs w:val="20"/>
        </w:rPr>
        <w:t>seperti</w:t>
      </w:r>
      <w:proofErr w:type="spellEnd"/>
      <w:r w:rsidRPr="00FE60A7">
        <w:rPr>
          <w:rStyle w:val="y2iqfc"/>
          <w:rFonts w:ascii="Arial" w:hAnsi="Arial" w:cs="Arial"/>
          <w:sz w:val="20"/>
          <w:szCs w:val="20"/>
        </w:rPr>
        <w:t xml:space="preserve"> </w:t>
      </w:r>
      <w:r w:rsidRPr="00FE60A7">
        <w:rPr>
          <w:rStyle w:val="y2iqfc"/>
          <w:rFonts w:ascii="Arial" w:hAnsi="Arial" w:cs="Arial"/>
          <w:i/>
          <w:sz w:val="20"/>
          <w:szCs w:val="20"/>
          <w:lang w:val="id-ID"/>
        </w:rPr>
        <w:t>carboxypeptidase</w:t>
      </w:r>
      <w:r w:rsidRPr="00FE60A7">
        <w:rPr>
          <w:rStyle w:val="y2iqfc"/>
          <w:rFonts w:ascii="Arial" w:hAnsi="Arial" w:cs="Arial"/>
          <w:sz w:val="20"/>
          <w:szCs w:val="20"/>
          <w:lang w:val="id-ID"/>
        </w:rPr>
        <w:t xml:space="preserve"> </w:t>
      </w:r>
      <w:r w:rsidRPr="00FE60A7">
        <w:rPr>
          <w:rStyle w:val="y2iqfc"/>
          <w:rFonts w:ascii="Arial" w:hAnsi="Arial" w:cs="Arial"/>
          <w:sz w:val="20"/>
          <w:szCs w:val="20"/>
        </w:rPr>
        <w:t xml:space="preserve">yang </w:t>
      </w:r>
      <w:proofErr w:type="spellStart"/>
      <w:r w:rsidRPr="00FE60A7">
        <w:rPr>
          <w:rStyle w:val="y2iqfc"/>
          <w:rFonts w:ascii="Arial" w:hAnsi="Arial" w:cs="Arial"/>
          <w:sz w:val="20"/>
          <w:szCs w:val="20"/>
        </w:rPr>
        <w:t>mampu</w:t>
      </w:r>
      <w:proofErr w:type="spellEnd"/>
      <w:r w:rsidRPr="00FE60A7">
        <w:rPr>
          <w:rStyle w:val="y2iqfc"/>
          <w:rFonts w:ascii="Arial" w:hAnsi="Arial" w:cs="Arial"/>
          <w:sz w:val="20"/>
          <w:szCs w:val="20"/>
          <w:lang w:val="id-ID"/>
        </w:rPr>
        <w:t xml:space="preserve"> menonaktifkan bradikinin sekitar 67% dan mengurangi rasa sakit</w:t>
      </w:r>
      <w:r w:rsidRPr="00FE60A7">
        <w:rPr>
          <w:rStyle w:val="y2iqfc"/>
          <w:rFonts w:ascii="Arial" w:hAnsi="Arial" w:cs="Arial"/>
          <w:sz w:val="20"/>
          <w:szCs w:val="20"/>
        </w:rPr>
        <w:t xml:space="preserve"> </w:t>
      </w:r>
      <w:proofErr w:type="spellStart"/>
      <w:r w:rsidRPr="00FE60A7">
        <w:rPr>
          <w:rStyle w:val="y2iqfc"/>
          <w:rFonts w:ascii="Arial" w:hAnsi="Arial" w:cs="Arial"/>
          <w:sz w:val="20"/>
          <w:szCs w:val="20"/>
        </w:rPr>
        <w:t>serta</w:t>
      </w:r>
      <w:proofErr w:type="spellEnd"/>
      <w:r w:rsidRPr="00FE60A7">
        <w:rPr>
          <w:rStyle w:val="y2iqfc"/>
          <w:rFonts w:ascii="Arial" w:hAnsi="Arial" w:cs="Arial"/>
          <w:sz w:val="20"/>
          <w:szCs w:val="20"/>
        </w:rPr>
        <w:t xml:space="preserve"> </w:t>
      </w:r>
      <w:r w:rsidRPr="00FE60A7">
        <w:rPr>
          <w:rStyle w:val="y2iqfc"/>
          <w:rFonts w:ascii="Arial" w:hAnsi="Arial" w:cs="Arial"/>
          <w:sz w:val="20"/>
          <w:szCs w:val="20"/>
          <w:lang w:val="id-ID"/>
        </w:rPr>
        <w:t xml:space="preserve">memiliki sifat sintesis anti-prostaglandin yang baik dan senyawa penghambat oksidasi asam arakidonat, yang dapat mengurangi </w:t>
      </w:r>
      <w:proofErr w:type="spellStart"/>
      <w:r w:rsidRPr="00FE60A7">
        <w:rPr>
          <w:rStyle w:val="y2iqfc"/>
          <w:rFonts w:ascii="Arial" w:hAnsi="Arial" w:cs="Arial"/>
          <w:sz w:val="20"/>
          <w:szCs w:val="20"/>
        </w:rPr>
        <w:t>inflamasi</w:t>
      </w:r>
      <w:proofErr w:type="spellEnd"/>
      <w:r w:rsidRPr="00FE60A7">
        <w:rPr>
          <w:rStyle w:val="y2iqfc"/>
          <w:rFonts w:ascii="Arial" w:hAnsi="Arial" w:cs="Arial"/>
          <w:sz w:val="20"/>
          <w:szCs w:val="20"/>
          <w:lang w:val="id-ID"/>
        </w:rPr>
        <w:t>.</w:t>
      </w:r>
      <w:r w:rsidRPr="00FE60A7">
        <w:rPr>
          <w:rStyle w:val="y2iqfc"/>
          <w:rFonts w:ascii="Arial" w:hAnsi="Arial" w:cs="Arial"/>
          <w:sz w:val="20"/>
          <w:szCs w:val="20"/>
          <w:lang w:val="id-ID"/>
        </w:rPr>
        <w:fldChar w:fldCharType="begin" w:fldLock="1"/>
      </w:r>
      <w:r w:rsidRPr="00FE60A7">
        <w:rPr>
          <w:rStyle w:val="y2iqfc"/>
          <w:rFonts w:ascii="Arial" w:hAnsi="Arial" w:cs="Arial"/>
          <w:sz w:val="20"/>
          <w:szCs w:val="20"/>
          <w:lang w:val="id-ID"/>
        </w:rPr>
        <w:instrText>ADDIN CSL_CITATION { "citationItems" : [ { "id" : "ITEM-1", "itemData" : { "DOI" : "10.4103/0972-124X.85661", "ISSN" : "0972124X", "abstract" : "Background: Recent interest and advances in the field of alternative medicine has promoted the use of various herbal and natural products for multiple uses in the field of medicine. Aloe vera is one such product exhibiting multiple benefits and has gained considerable importance in clinical research. This clinical study focuses on Aloe vera and highlights its property when used as a medicament in the periodontal pocket. Materials and Methods: A total number of 15 subjects were evaluated for clinical parameters like plaque index, gingival index, probing pocket depth at baseline, followed by scaling and root planing (SRP). Test site comprised of SRP followed by intra-pocket placement of Aloe vera gel, which was compared with the control site in which only SRP was done, and clinical parameters were compared between the two sites at one month and three months from baseline. Results: Results exhibited encouraging findings in clinical parameters of the role of Aloe vera gel as a drug for local delivery. Conclusion: we conclude that subgingival administration of Aloe vera gel results in improvement of periodontal condition. Aloe vera gel can be used as a local drug delivery system in periodontal pockets.", "author" : [ { "dropping-particle" : "", "family" : "Bhat", "given" : "Geetha", "non-dropping-particle" : "", "parse-names" : false, "suffix" : "" }, { "dropping-particle" : "", "family" : "Kudva", "given" : "Praveen", "non-dropping-particle" : "", "parse-names" : false, "suffix" : "" }, { "dropping-particle" : "", "family" : "Dodwad", "given" : "Vidya", "non-dropping-particle" : "", "parse-names" : false, "suffix" : "" } ], "container-title" : "Journal of Indian Society of Periodontology", "id" : "ITEM-1", "issue" : "3", "issued" : { "date-parts" : [ [ "2011" ] ] }, "page" : "205-209", "title" : "Aloe vera: Nature's soothing healer to periodontal disease", "type" : "article-journal", "volume" : "15" }, "uris" : [ "http://www.mendeley.com/documents/?uuid=ce4ffa60-d334-4702-aa96-200d4e829739" ] } ], "mendeley" : { "formattedCitation" : "&lt;sup&gt;12&lt;/sup&gt;", "plainTextFormattedCitation" : "12", "previouslyFormattedCitation" : "&lt;sup&gt;11&lt;/sup&gt;" }, "properties" : { "noteIndex" : 0 }, "schema" : "https://github.com/citation-style-language/schema/raw/master/csl-citation.json" }</w:instrText>
      </w:r>
      <w:r w:rsidRPr="00FE60A7">
        <w:rPr>
          <w:rStyle w:val="y2iqfc"/>
          <w:rFonts w:ascii="Arial" w:hAnsi="Arial" w:cs="Arial"/>
          <w:sz w:val="20"/>
          <w:szCs w:val="20"/>
          <w:lang w:val="id-ID"/>
        </w:rPr>
        <w:fldChar w:fldCharType="separate"/>
      </w:r>
      <w:r w:rsidRPr="00FE60A7">
        <w:rPr>
          <w:rStyle w:val="y2iqfc"/>
          <w:rFonts w:ascii="Arial" w:hAnsi="Arial" w:cs="Arial"/>
          <w:noProof/>
          <w:sz w:val="20"/>
          <w:szCs w:val="20"/>
          <w:vertAlign w:val="superscript"/>
          <w:lang w:val="id-ID"/>
        </w:rPr>
        <w:t>12</w:t>
      </w:r>
      <w:r w:rsidRPr="00FE60A7">
        <w:rPr>
          <w:rStyle w:val="y2iqfc"/>
          <w:rFonts w:ascii="Arial" w:hAnsi="Arial" w:cs="Arial"/>
          <w:sz w:val="20"/>
          <w:szCs w:val="20"/>
          <w:lang w:val="id-ID"/>
        </w:rPr>
        <w:fldChar w:fldCharType="end"/>
      </w:r>
      <w:r w:rsidRPr="00FE60A7">
        <w:rPr>
          <w:rStyle w:val="y2iqfc"/>
          <w:rFonts w:ascii="Arial" w:hAnsi="Arial" w:cs="Arial"/>
          <w:sz w:val="20"/>
          <w:szCs w:val="20"/>
        </w:rPr>
        <w:t xml:space="preserve"> </w:t>
      </w:r>
      <w:r w:rsidRPr="00FE60A7">
        <w:rPr>
          <w:rStyle w:val="y2iqfc"/>
          <w:rFonts w:ascii="Arial" w:hAnsi="Arial" w:cs="Arial"/>
          <w:i/>
          <w:sz w:val="20"/>
          <w:szCs w:val="20"/>
        </w:rPr>
        <w:t xml:space="preserve">Aloe </w:t>
      </w:r>
      <w:proofErr w:type="spellStart"/>
      <w:r w:rsidRPr="00FE60A7">
        <w:rPr>
          <w:rStyle w:val="y2iqfc"/>
          <w:rFonts w:ascii="Arial" w:hAnsi="Arial" w:cs="Arial"/>
          <w:i/>
          <w:sz w:val="20"/>
          <w:szCs w:val="20"/>
        </w:rPr>
        <w:t>vera</w:t>
      </w:r>
      <w:proofErr w:type="spellEnd"/>
      <w:r w:rsidRPr="00FE60A7">
        <w:rPr>
          <w:rStyle w:val="y2iqfc"/>
          <w:rFonts w:ascii="Arial" w:hAnsi="Arial" w:cs="Arial"/>
          <w:sz w:val="20"/>
          <w:szCs w:val="20"/>
        </w:rPr>
        <w:t xml:space="preserve"> </w:t>
      </w:r>
      <w:proofErr w:type="spellStart"/>
      <w:r w:rsidRPr="00FE60A7">
        <w:rPr>
          <w:rStyle w:val="y2iqfc"/>
          <w:rFonts w:ascii="Arial" w:hAnsi="Arial" w:cs="Arial"/>
          <w:sz w:val="20"/>
          <w:szCs w:val="20"/>
        </w:rPr>
        <w:lastRenderedPageBreak/>
        <w:t>menghambat</w:t>
      </w:r>
      <w:proofErr w:type="spellEnd"/>
      <w:r w:rsidRPr="00FE60A7">
        <w:rPr>
          <w:rStyle w:val="y2iqfc"/>
          <w:rFonts w:ascii="Arial" w:hAnsi="Arial" w:cs="Arial"/>
          <w:sz w:val="20"/>
          <w:szCs w:val="20"/>
        </w:rPr>
        <w:t xml:space="preserve"> </w:t>
      </w:r>
      <w:proofErr w:type="spellStart"/>
      <w:r w:rsidRPr="00FE60A7">
        <w:rPr>
          <w:rStyle w:val="y2iqfc"/>
          <w:rFonts w:ascii="Arial" w:hAnsi="Arial" w:cs="Arial"/>
          <w:sz w:val="20"/>
          <w:szCs w:val="20"/>
        </w:rPr>
        <w:t>sekresi</w:t>
      </w:r>
      <w:proofErr w:type="spellEnd"/>
      <w:r w:rsidRPr="00FE60A7">
        <w:rPr>
          <w:rStyle w:val="y2iqfc"/>
          <w:rFonts w:ascii="Arial" w:hAnsi="Arial" w:cs="Arial"/>
          <w:sz w:val="20"/>
          <w:szCs w:val="20"/>
        </w:rPr>
        <w:t xml:space="preserve"> </w:t>
      </w:r>
      <w:r w:rsidRPr="00FE60A7">
        <w:rPr>
          <w:rFonts w:ascii="Arial" w:hAnsi="Arial" w:cs="Arial"/>
          <w:bCs/>
          <w:iCs/>
          <w:sz w:val="20"/>
          <w:szCs w:val="20"/>
          <w:lang w:val="id-ID"/>
        </w:rPr>
        <w:t>Prostaglandin E2 (PGE2) sehingga kadar ALP dapat menurun pada saat periodontitis</w:t>
      </w:r>
      <w:r w:rsidRPr="00FE60A7">
        <w:rPr>
          <w:rFonts w:ascii="Arial" w:hAnsi="Arial" w:cs="Arial"/>
          <w:bCs/>
          <w:iCs/>
          <w:sz w:val="20"/>
          <w:szCs w:val="20"/>
        </w:rPr>
        <w:t>.</w:t>
      </w:r>
      <w:r w:rsidRPr="00FE60A7">
        <w:rPr>
          <w:rFonts w:ascii="Arial" w:hAnsi="Arial" w:cs="Arial"/>
          <w:bCs/>
          <w:iCs/>
          <w:sz w:val="20"/>
          <w:szCs w:val="20"/>
        </w:rPr>
        <w:fldChar w:fldCharType="begin" w:fldLock="1"/>
      </w:r>
      <w:r w:rsidRPr="00FE60A7">
        <w:rPr>
          <w:rFonts w:ascii="Arial" w:hAnsi="Arial" w:cs="Arial"/>
          <w:bCs/>
          <w:iCs/>
          <w:sz w:val="20"/>
          <w:szCs w:val="20"/>
        </w:rPr>
        <w:instrText>ADDIN CSL_CITATION { "citationItems" : [ { "id" : "ITEM-1", "itemData" : { "abstract" : "Patogenesis periodontitis kronis dipengaruhi oleh respon inflamasi host yaitu dengan sintesis sitokin proinflammatory berlebih sehingga dikembangkan metode terapi tambahan SRP untuk menurunkan sintesis sitokin proinflammatory. Aloe vera adalah bahan yang dikembangkan untuk bahan tambahan SRP karena memiliki efek antiinflamasi, antibakteri, dan penyembuhan. Tujuan penelitian adalah untuk mengetahui pengaruh gel Aloe vera sebagai bahan tambahan SRP terhadap penyembuhan jaringan periodontal pada perawatan periodontitis kronis. Subjek penelitian adalah pasien dengan periodontitis kronis dengan kedalaman poket periodontal 3-5 mm. Terdapat 2 kelompok penelitian yaitu kelompok perlakuan dengan terapi SRPdisertai aplikasi gel Aloe vera serta kelompok kontrol dengan terapi SRP, masing-masing kelompok sebanyak 20 sampel. Pengambilan data BOP, PD, dan CAL dilakukan pada hari ke-0, ke-30, dan ke-90. Data dianalisis dengan uji Chi-Square, Kruskal Wallis, dan Wilcoxon dengan tingkat signifikansi 95%. Hasil uji Chi-Square menunjukkan tidak ada perbedaan BOP antara kelompok perlakuan dan kelompok kontrol (p&lt;0,05). Hasil uji Kruskal Wallis dan Wilcoxon menunjukkan terjadinya penurunan PD dan CAL pada kedua kelompok, dengan perbedaan bermakna antara kelompok perlakuan dan kelompok kontrol (p&lt;0,05). Kesimpulan penelitian ini adalah aplikasi gel Aloe vera sebagai tambahan SRPtidak menyebabkan penurunan jumlah poket dengan BOP positif tetapi dapat menyebabkan penurunan PD dan CAL.", "author" : [ { "dropping-particle" : "", "family" : "Hermanto", "given" : "Nithya Rosari", "non-dropping-particle" : "", "parse-names" : false, "suffix" : "" }, { "dropping-particle" : "", "family" : "Syaify", "given" : "Ahmad", "non-dropping-particle" : "", "parse-names" : false, "suffix" : "" }, { "dropping-particle" : "", "family" : "Sudibyo", "given" : "", "non-dropping-particle" : "", "parse-names" : false, "suffix" : "" } ], "container-title" : "Jurnal Kedokteran Gigi", "id" : "ITEM-1", "issue" : "3", "issued" : { "date-parts" : [ [ "2015" ] ] }, "page" : "307-314", "title" : "Pengaruh Aplikasi Gel Aloe Vera Sebagai Bahan Tambahan Scaling Dan Root Planing Terhadap Penyembuhan Jaringan Periodontal Pada Perawatan Periodontitis Kronis", "type" : "article-journal", "volume" : "6" }, "uris" : [ "http://www.mendeley.com/documents/?uuid=85d5107d-969d-439c-b56d-2f7d483b752f" ] } ], "mendeley" : { "formattedCitation" : "&lt;sup&gt;13&lt;/sup&gt;", "plainTextFormattedCitation" : "13", "previouslyFormattedCitation" : "&lt;sup&gt;12&lt;/sup&gt;" }, "properties" : { "noteIndex" : 0 }, "schema" : "https://github.com/citation-style-language/schema/raw/master/csl-citation.json" }</w:instrText>
      </w:r>
      <w:r w:rsidRPr="00FE60A7">
        <w:rPr>
          <w:rFonts w:ascii="Arial" w:hAnsi="Arial" w:cs="Arial"/>
          <w:bCs/>
          <w:iCs/>
          <w:sz w:val="20"/>
          <w:szCs w:val="20"/>
        </w:rPr>
        <w:fldChar w:fldCharType="separate"/>
      </w:r>
      <w:r w:rsidRPr="00FE60A7">
        <w:rPr>
          <w:rFonts w:ascii="Arial" w:hAnsi="Arial" w:cs="Arial"/>
          <w:bCs/>
          <w:iCs/>
          <w:noProof/>
          <w:sz w:val="20"/>
          <w:szCs w:val="20"/>
          <w:vertAlign w:val="superscript"/>
        </w:rPr>
        <w:t>13</w:t>
      </w:r>
      <w:r w:rsidRPr="00FE60A7">
        <w:rPr>
          <w:rFonts w:ascii="Arial" w:hAnsi="Arial" w:cs="Arial"/>
          <w:bCs/>
          <w:iCs/>
          <w:sz w:val="20"/>
          <w:szCs w:val="20"/>
        </w:rPr>
        <w:fldChar w:fldCharType="end"/>
      </w:r>
      <w:r w:rsidRPr="00FE60A7">
        <w:rPr>
          <w:rStyle w:val="y2iqfc"/>
          <w:rFonts w:ascii="Arial" w:hAnsi="Arial" w:cs="Arial"/>
          <w:sz w:val="20"/>
          <w:szCs w:val="20"/>
        </w:rPr>
        <w:t xml:space="preserve"> </w:t>
      </w:r>
    </w:p>
    <w:p w:rsidR="00FE60A7" w:rsidRPr="00FE60A7" w:rsidRDefault="00FE60A7" w:rsidP="00FE60A7">
      <w:pPr>
        <w:pStyle w:val="HTMLPreformatted"/>
        <w:tabs>
          <w:tab w:val="clear" w:pos="916"/>
          <w:tab w:val="clear" w:pos="1832"/>
          <w:tab w:val="left" w:pos="567"/>
        </w:tabs>
        <w:spacing w:line="360" w:lineRule="auto"/>
        <w:jc w:val="both"/>
        <w:rPr>
          <w:rStyle w:val="y2iqfc"/>
          <w:rFonts w:ascii="Arial" w:hAnsi="Arial" w:cs="Arial"/>
        </w:rPr>
      </w:pPr>
      <w:r w:rsidRPr="00FE60A7">
        <w:rPr>
          <w:rStyle w:val="y2iqfc"/>
          <w:rFonts w:ascii="Arial" w:hAnsi="Arial" w:cs="Arial"/>
        </w:rPr>
        <w:tab/>
        <w:t>D</w:t>
      </w:r>
      <w:r w:rsidRPr="00FE60A7">
        <w:rPr>
          <w:rStyle w:val="y2iqfc"/>
          <w:rFonts w:ascii="Arial" w:hAnsi="Arial" w:cs="Arial"/>
          <w:lang w:val="id-ID"/>
        </w:rPr>
        <w:t xml:space="preserve">istribusi ALP pada jaringan periodontal </w:t>
      </w:r>
      <w:r w:rsidRPr="00FE60A7">
        <w:rPr>
          <w:rStyle w:val="y2iqfc"/>
          <w:rFonts w:ascii="Arial" w:hAnsi="Arial" w:cs="Arial"/>
        </w:rPr>
        <w:t xml:space="preserve">yang </w:t>
      </w:r>
      <w:proofErr w:type="spellStart"/>
      <w:r w:rsidRPr="00FE60A7">
        <w:rPr>
          <w:rStyle w:val="y2iqfc"/>
          <w:rFonts w:ascii="Arial" w:hAnsi="Arial" w:cs="Arial"/>
        </w:rPr>
        <w:t>mengalami</w:t>
      </w:r>
      <w:proofErr w:type="spellEnd"/>
      <w:r w:rsidRPr="00FE60A7">
        <w:rPr>
          <w:rStyle w:val="y2iqfc"/>
          <w:rFonts w:ascii="Arial" w:hAnsi="Arial" w:cs="Arial"/>
        </w:rPr>
        <w:t xml:space="preserve"> </w:t>
      </w:r>
      <w:r w:rsidRPr="00FE60A7">
        <w:rPr>
          <w:rStyle w:val="y2iqfc"/>
          <w:rFonts w:ascii="Arial" w:hAnsi="Arial" w:cs="Arial"/>
          <w:lang w:val="id-ID"/>
        </w:rPr>
        <w:t xml:space="preserve">periodontitis seperti yang dipelajari oleh Carranza dan </w:t>
      </w:r>
      <w:proofErr w:type="gramStart"/>
      <w:r w:rsidRPr="00FE60A7">
        <w:rPr>
          <w:rStyle w:val="y2iqfc"/>
          <w:rFonts w:ascii="Arial" w:hAnsi="Arial" w:cs="Arial"/>
          <w:lang w:val="id-ID"/>
        </w:rPr>
        <w:t>cabrini</w:t>
      </w:r>
      <w:proofErr w:type="gramEnd"/>
      <w:r w:rsidRPr="00FE60A7">
        <w:rPr>
          <w:rStyle w:val="y2iqfc"/>
          <w:rFonts w:ascii="Arial" w:hAnsi="Arial" w:cs="Arial"/>
          <w:lang w:val="id-ID"/>
        </w:rPr>
        <w:t>, adalah bahwa ALP ditemukan dalam jumlah besar pada</w:t>
      </w:r>
      <w:r w:rsidRPr="00FE60A7">
        <w:rPr>
          <w:rStyle w:val="y2iqfc"/>
          <w:rFonts w:ascii="Arial" w:hAnsi="Arial" w:cs="Arial"/>
        </w:rPr>
        <w:t xml:space="preserve"> </w:t>
      </w:r>
      <w:r w:rsidRPr="00FE60A7">
        <w:rPr>
          <w:rStyle w:val="y2iqfc"/>
          <w:rFonts w:ascii="Arial" w:hAnsi="Arial" w:cs="Arial"/>
          <w:lang w:val="id-ID"/>
        </w:rPr>
        <w:t>dinding lateral jaringan granulasi</w:t>
      </w:r>
      <w:r w:rsidRPr="00FE60A7">
        <w:rPr>
          <w:rStyle w:val="y2iqfc"/>
          <w:rFonts w:ascii="Arial" w:hAnsi="Arial" w:cs="Arial"/>
        </w:rPr>
        <w:t xml:space="preserve">, </w:t>
      </w:r>
      <w:r w:rsidRPr="00FE60A7">
        <w:rPr>
          <w:rStyle w:val="y2iqfc"/>
          <w:rFonts w:ascii="Arial" w:hAnsi="Arial" w:cs="Arial"/>
          <w:lang w:val="id-ID"/>
        </w:rPr>
        <w:t xml:space="preserve">dasar poket periodontal dan pada </w:t>
      </w:r>
      <w:r w:rsidRPr="00FE60A7">
        <w:rPr>
          <w:rStyle w:val="y2iqfc"/>
          <w:rFonts w:ascii="Arial" w:hAnsi="Arial" w:cs="Arial"/>
          <w:i/>
        </w:rPr>
        <w:t>gingival fiber</w:t>
      </w:r>
      <w:r w:rsidRPr="00FE60A7">
        <w:rPr>
          <w:rStyle w:val="y2iqfc"/>
          <w:rFonts w:ascii="Arial" w:hAnsi="Arial" w:cs="Arial"/>
        </w:rPr>
        <w:t xml:space="preserve"> </w:t>
      </w:r>
      <w:r w:rsidRPr="00FE60A7">
        <w:rPr>
          <w:rStyle w:val="y2iqfc"/>
          <w:rFonts w:ascii="Arial" w:hAnsi="Arial" w:cs="Arial"/>
          <w:lang w:val="id-ID"/>
        </w:rPr>
        <w:t xml:space="preserve">pada titik tersebut. </w:t>
      </w:r>
      <w:proofErr w:type="spellStart"/>
      <w:r w:rsidRPr="00FE60A7">
        <w:rPr>
          <w:rStyle w:val="y2iqfc"/>
          <w:rFonts w:ascii="Arial" w:hAnsi="Arial" w:cs="Arial"/>
        </w:rPr>
        <w:t>Selain</w:t>
      </w:r>
      <w:proofErr w:type="spellEnd"/>
      <w:r w:rsidRPr="00FE60A7">
        <w:rPr>
          <w:rStyle w:val="y2iqfc"/>
          <w:rFonts w:ascii="Arial" w:hAnsi="Arial" w:cs="Arial"/>
        </w:rPr>
        <w:t xml:space="preserve"> </w:t>
      </w:r>
      <w:proofErr w:type="spellStart"/>
      <w:r w:rsidRPr="00FE60A7">
        <w:rPr>
          <w:rStyle w:val="y2iqfc"/>
          <w:rFonts w:ascii="Arial" w:hAnsi="Arial" w:cs="Arial"/>
        </w:rPr>
        <w:t>itu</w:t>
      </w:r>
      <w:proofErr w:type="spellEnd"/>
      <w:r w:rsidRPr="00FE60A7">
        <w:rPr>
          <w:rStyle w:val="y2iqfc"/>
          <w:rFonts w:ascii="Arial" w:hAnsi="Arial" w:cs="Arial"/>
          <w:lang w:val="id-ID"/>
        </w:rPr>
        <w:t xml:space="preserve"> leukosit polimorfonuklear, bakteri dalam </w:t>
      </w:r>
      <w:r w:rsidRPr="00FE60A7">
        <w:rPr>
          <w:rStyle w:val="y2iqfc"/>
          <w:rFonts w:ascii="Arial" w:hAnsi="Arial" w:cs="Arial"/>
        </w:rPr>
        <w:t xml:space="preserve">dental </w:t>
      </w:r>
      <w:r w:rsidRPr="00FE60A7">
        <w:rPr>
          <w:rStyle w:val="y2iqfc"/>
          <w:rFonts w:ascii="Arial" w:hAnsi="Arial" w:cs="Arial"/>
          <w:lang w:val="id-ID"/>
        </w:rPr>
        <w:t>plak, osteoblas dan fibroblas adalah sumber utama ALP</w:t>
      </w:r>
      <w:r w:rsidRPr="00FE60A7">
        <w:rPr>
          <w:rStyle w:val="y2iqfc"/>
          <w:rFonts w:ascii="Arial" w:hAnsi="Arial" w:cs="Arial"/>
        </w:rPr>
        <w:t>.</w:t>
      </w:r>
      <w:r w:rsidRPr="00FE60A7">
        <w:rPr>
          <w:rStyle w:val="y2iqfc"/>
          <w:rFonts w:ascii="Arial" w:hAnsi="Arial" w:cs="Arial"/>
        </w:rPr>
        <w:fldChar w:fldCharType="begin" w:fldLock="1"/>
      </w:r>
      <w:r w:rsidRPr="00FE60A7">
        <w:rPr>
          <w:rStyle w:val="y2iqfc"/>
          <w:rFonts w:ascii="Arial" w:hAnsi="Arial" w:cs="Arial"/>
        </w:rPr>
        <w:instrText>ADDIN CSL_CITATION { "citationItems" : [ { "id" : "ITEM-1", "itemData" : { "DOI" : "10.21276/ijcmr.2018.5.7.7", "ISSN" : "24547379", "author" : [ { "dropping-particle" : "", "family" : "Yendluri", "given" : "\u200bDurga Bai", "non-dropping-particle" : "", "parse-names" : false, "suffix" : "" }, { "dropping-particle" : "", "family" : "R", "given" : "Aditi", "non-dropping-particle" : "", "parse-names" : false, "suffix" : "" } ], "container-title" : "International Journal of Contemporary Medical Research [IJCMR]", "id" : "ITEM-1", "issue" : "7", "issued" : { "date-parts" : [ [ "2018" ] ] }, "page" : "5-8", "title" : "Estimation of GCF Alkaline Phosphatase Levels in Health and Periodontal Disease \u2013 A Clinico Biochemical Study", "type" : "article-journal", "volume" : "5" }, "uris" : [ "http://www.mendeley.com/documents/?uuid=2ab29f86-62e3-4183-9169-969cb74d8f17" ] } ], "mendeley" : { "formattedCitation" : "&lt;sup&gt;3&lt;/sup&gt;", "plainTextFormattedCitation" : "3", "previouslyFormattedCitation" : "&lt;sup&gt;3&lt;/sup&gt;" }, "properties" : { "noteIndex" : 0 }, "schema" : "https://github.com/citation-style-language/schema/raw/master/csl-citation.json" }</w:instrText>
      </w:r>
      <w:r w:rsidRPr="00FE60A7">
        <w:rPr>
          <w:rStyle w:val="y2iqfc"/>
          <w:rFonts w:ascii="Arial" w:hAnsi="Arial" w:cs="Arial"/>
        </w:rPr>
        <w:fldChar w:fldCharType="separate"/>
      </w:r>
      <w:r w:rsidRPr="00FE60A7">
        <w:rPr>
          <w:rStyle w:val="y2iqfc"/>
          <w:rFonts w:ascii="Arial" w:hAnsi="Arial" w:cs="Arial"/>
          <w:noProof/>
          <w:vertAlign w:val="superscript"/>
        </w:rPr>
        <w:t>3</w:t>
      </w:r>
      <w:r w:rsidRPr="00FE60A7">
        <w:rPr>
          <w:rStyle w:val="y2iqfc"/>
          <w:rFonts w:ascii="Arial" w:hAnsi="Arial" w:cs="Arial"/>
        </w:rPr>
        <w:fldChar w:fldCharType="end"/>
      </w:r>
      <w:r w:rsidRPr="00FE60A7">
        <w:rPr>
          <w:rStyle w:val="y2iqfc"/>
          <w:rFonts w:ascii="Arial" w:hAnsi="Arial" w:cs="Arial"/>
        </w:rPr>
        <w:t xml:space="preserve"> </w:t>
      </w:r>
    </w:p>
    <w:p w:rsidR="00FE60A7" w:rsidRDefault="00FE60A7" w:rsidP="00FE60A7">
      <w:pPr>
        <w:pStyle w:val="HTMLPreformatted"/>
        <w:tabs>
          <w:tab w:val="clear" w:pos="916"/>
          <w:tab w:val="left" w:pos="567"/>
        </w:tabs>
        <w:spacing w:line="360" w:lineRule="auto"/>
        <w:jc w:val="both"/>
        <w:rPr>
          <w:rFonts w:ascii="Arial" w:hAnsi="Arial" w:cs="Arial"/>
        </w:rPr>
      </w:pPr>
      <w:r w:rsidRPr="00FE60A7">
        <w:rPr>
          <w:rStyle w:val="y2iqfc"/>
          <w:rFonts w:ascii="Arial" w:hAnsi="Arial" w:cs="Arial"/>
        </w:rPr>
        <w:tab/>
      </w:r>
      <w:r w:rsidRPr="00FE60A7">
        <w:rPr>
          <w:rStyle w:val="y2iqfc"/>
          <w:rFonts w:ascii="Arial" w:hAnsi="Arial" w:cs="Arial"/>
          <w:lang w:val="id-ID"/>
        </w:rPr>
        <w:t>Rasio</w:t>
      </w:r>
      <w:r w:rsidRPr="00FE60A7">
        <w:rPr>
          <w:rStyle w:val="y2iqfc"/>
          <w:rFonts w:ascii="Arial" w:hAnsi="Arial" w:cs="Arial"/>
        </w:rPr>
        <w:t xml:space="preserve"> </w:t>
      </w:r>
      <w:r w:rsidRPr="00FE60A7">
        <w:rPr>
          <w:rStyle w:val="y2iqfc"/>
          <w:rFonts w:ascii="Arial" w:hAnsi="Arial" w:cs="Arial"/>
          <w:i/>
          <w:lang w:val="id-ID"/>
        </w:rPr>
        <w:t>alkaline phosphatase</w:t>
      </w:r>
      <w:r w:rsidRPr="00FE60A7">
        <w:rPr>
          <w:rStyle w:val="y2iqfc"/>
          <w:rFonts w:ascii="Arial" w:hAnsi="Arial" w:cs="Arial"/>
          <w:lang w:val="id-ID"/>
        </w:rPr>
        <w:t xml:space="preserve"> </w:t>
      </w:r>
      <w:proofErr w:type="spellStart"/>
      <w:r w:rsidRPr="00FE60A7">
        <w:rPr>
          <w:rStyle w:val="y2iqfc"/>
          <w:rFonts w:ascii="Arial" w:hAnsi="Arial" w:cs="Arial"/>
        </w:rPr>
        <w:t>pada</w:t>
      </w:r>
      <w:proofErr w:type="spellEnd"/>
      <w:r w:rsidRPr="00FE60A7">
        <w:rPr>
          <w:rStyle w:val="y2iqfc"/>
          <w:rFonts w:ascii="Arial" w:hAnsi="Arial" w:cs="Arial"/>
        </w:rPr>
        <w:t xml:space="preserve"> </w:t>
      </w:r>
      <w:r w:rsidRPr="00FE60A7">
        <w:rPr>
          <w:rStyle w:val="y2iqfc"/>
          <w:rFonts w:ascii="Arial" w:hAnsi="Arial" w:cs="Arial"/>
          <w:lang w:val="id-ID"/>
        </w:rPr>
        <w:t>GCF terhadap serum berkisar antara 6:1 hingga 11:1</w:t>
      </w:r>
      <w:r w:rsidRPr="00FE60A7">
        <w:rPr>
          <w:rStyle w:val="y2iqfc"/>
          <w:rFonts w:ascii="Arial" w:hAnsi="Arial" w:cs="Arial"/>
        </w:rPr>
        <w:t xml:space="preserve">, </w:t>
      </w:r>
      <w:proofErr w:type="spellStart"/>
      <w:r w:rsidRPr="00FE60A7">
        <w:rPr>
          <w:rStyle w:val="y2iqfc"/>
          <w:rFonts w:ascii="Arial" w:hAnsi="Arial" w:cs="Arial"/>
        </w:rPr>
        <w:t>hal</w:t>
      </w:r>
      <w:proofErr w:type="spellEnd"/>
      <w:r w:rsidRPr="00FE60A7">
        <w:rPr>
          <w:rStyle w:val="y2iqfc"/>
          <w:rFonts w:ascii="Arial" w:hAnsi="Arial" w:cs="Arial"/>
        </w:rPr>
        <w:t xml:space="preserve"> </w:t>
      </w:r>
      <w:proofErr w:type="spellStart"/>
      <w:r w:rsidRPr="00FE60A7">
        <w:rPr>
          <w:rStyle w:val="y2iqfc"/>
          <w:rFonts w:ascii="Arial" w:hAnsi="Arial" w:cs="Arial"/>
        </w:rPr>
        <w:t>ini</w:t>
      </w:r>
      <w:proofErr w:type="spellEnd"/>
      <w:r w:rsidRPr="00FE60A7">
        <w:rPr>
          <w:rStyle w:val="y2iqfc"/>
          <w:rFonts w:ascii="Arial" w:hAnsi="Arial" w:cs="Arial"/>
        </w:rPr>
        <w:t xml:space="preserve"> </w:t>
      </w:r>
      <w:proofErr w:type="spellStart"/>
      <w:r w:rsidRPr="00FE60A7">
        <w:rPr>
          <w:rStyle w:val="y2iqfc"/>
          <w:rFonts w:ascii="Arial" w:hAnsi="Arial" w:cs="Arial"/>
        </w:rPr>
        <w:t>menunjukkan</w:t>
      </w:r>
      <w:proofErr w:type="spellEnd"/>
      <w:r w:rsidRPr="00FE60A7">
        <w:rPr>
          <w:rStyle w:val="y2iqfc"/>
          <w:rFonts w:ascii="Arial" w:hAnsi="Arial" w:cs="Arial"/>
          <w:lang w:val="id-ID"/>
        </w:rPr>
        <w:t xml:space="preserve"> bahwa </w:t>
      </w:r>
      <w:proofErr w:type="spellStart"/>
      <w:r w:rsidRPr="00FE60A7">
        <w:rPr>
          <w:rStyle w:val="y2iqfc"/>
          <w:rFonts w:ascii="Arial" w:hAnsi="Arial" w:cs="Arial"/>
        </w:rPr>
        <w:t>sintesis</w:t>
      </w:r>
      <w:proofErr w:type="spellEnd"/>
      <w:r w:rsidRPr="00FE60A7">
        <w:rPr>
          <w:rStyle w:val="y2iqfc"/>
          <w:rFonts w:ascii="Arial" w:hAnsi="Arial" w:cs="Arial"/>
        </w:rPr>
        <w:t xml:space="preserve"> </w:t>
      </w:r>
      <w:r w:rsidRPr="00FE60A7">
        <w:rPr>
          <w:rStyle w:val="y2iqfc"/>
          <w:rFonts w:ascii="Arial" w:hAnsi="Arial" w:cs="Arial"/>
          <w:i/>
          <w:lang w:val="id-ID"/>
        </w:rPr>
        <w:t>alkaline phosphatase</w:t>
      </w:r>
      <w:r w:rsidRPr="00FE60A7">
        <w:rPr>
          <w:rStyle w:val="y2iqfc"/>
          <w:rFonts w:ascii="Arial" w:hAnsi="Arial" w:cs="Arial"/>
          <w:i/>
        </w:rPr>
        <w:t xml:space="preserve"> </w:t>
      </w:r>
      <w:proofErr w:type="spellStart"/>
      <w:r w:rsidRPr="00FE60A7">
        <w:rPr>
          <w:rStyle w:val="y2iqfc"/>
          <w:rFonts w:ascii="Arial" w:hAnsi="Arial" w:cs="Arial"/>
        </w:rPr>
        <w:t>oleh</w:t>
      </w:r>
      <w:proofErr w:type="spellEnd"/>
      <w:r w:rsidRPr="00FE60A7">
        <w:rPr>
          <w:rStyle w:val="y2iqfc"/>
          <w:rFonts w:ascii="Arial" w:hAnsi="Arial" w:cs="Arial"/>
          <w:lang w:val="id-ID"/>
        </w:rPr>
        <w:t xml:space="preserve"> enzim </w:t>
      </w:r>
      <w:proofErr w:type="spellStart"/>
      <w:r w:rsidRPr="00FE60A7">
        <w:rPr>
          <w:rStyle w:val="y2iqfc"/>
          <w:rFonts w:ascii="Arial" w:hAnsi="Arial" w:cs="Arial"/>
        </w:rPr>
        <w:t>lebih</w:t>
      </w:r>
      <w:proofErr w:type="spellEnd"/>
      <w:r w:rsidRPr="00FE60A7">
        <w:rPr>
          <w:rStyle w:val="y2iqfc"/>
          <w:rFonts w:ascii="Arial" w:hAnsi="Arial" w:cs="Arial"/>
        </w:rPr>
        <w:t xml:space="preserve"> </w:t>
      </w:r>
      <w:proofErr w:type="spellStart"/>
      <w:r w:rsidRPr="00FE60A7">
        <w:rPr>
          <w:rStyle w:val="y2iqfc"/>
          <w:rFonts w:ascii="Arial" w:hAnsi="Arial" w:cs="Arial"/>
        </w:rPr>
        <w:t>banyak</w:t>
      </w:r>
      <w:proofErr w:type="spellEnd"/>
      <w:r w:rsidRPr="00FE60A7">
        <w:rPr>
          <w:rStyle w:val="y2iqfc"/>
          <w:rFonts w:ascii="Arial" w:hAnsi="Arial" w:cs="Arial"/>
        </w:rPr>
        <w:t xml:space="preserve"> </w:t>
      </w:r>
      <w:proofErr w:type="spellStart"/>
      <w:r w:rsidRPr="00FE60A7">
        <w:rPr>
          <w:rStyle w:val="y2iqfc"/>
          <w:rFonts w:ascii="Arial" w:hAnsi="Arial" w:cs="Arial"/>
        </w:rPr>
        <w:t>diproduksi</w:t>
      </w:r>
      <w:proofErr w:type="spellEnd"/>
      <w:r w:rsidRPr="00FE60A7">
        <w:rPr>
          <w:rStyle w:val="y2iqfc"/>
          <w:rFonts w:ascii="Arial" w:hAnsi="Arial" w:cs="Arial"/>
        </w:rPr>
        <w:t xml:space="preserve"> </w:t>
      </w:r>
      <w:proofErr w:type="spellStart"/>
      <w:r w:rsidRPr="00FE60A7">
        <w:rPr>
          <w:rStyle w:val="y2iqfc"/>
          <w:rFonts w:ascii="Arial" w:hAnsi="Arial" w:cs="Arial"/>
        </w:rPr>
        <w:t>secara</w:t>
      </w:r>
      <w:proofErr w:type="spellEnd"/>
      <w:r w:rsidRPr="00FE60A7">
        <w:rPr>
          <w:rStyle w:val="y2iqfc"/>
          <w:rFonts w:ascii="Arial" w:hAnsi="Arial" w:cs="Arial"/>
        </w:rPr>
        <w:t xml:space="preserve"> </w:t>
      </w:r>
      <w:r w:rsidRPr="00FE60A7">
        <w:rPr>
          <w:rStyle w:val="y2iqfc"/>
          <w:rFonts w:ascii="Arial" w:hAnsi="Arial" w:cs="Arial"/>
          <w:lang w:val="id-ID"/>
        </w:rPr>
        <w:t xml:space="preserve"> lokal</w:t>
      </w:r>
      <w:r w:rsidRPr="00FE60A7">
        <w:rPr>
          <w:rStyle w:val="y2iqfc"/>
          <w:rFonts w:ascii="Arial" w:hAnsi="Arial" w:cs="Arial"/>
        </w:rPr>
        <w:t>.</w:t>
      </w:r>
      <w:r w:rsidRPr="00FE60A7">
        <w:rPr>
          <w:rStyle w:val="y2iqfc"/>
          <w:rFonts w:ascii="Arial" w:hAnsi="Arial" w:cs="Arial"/>
          <w:lang w:val="id-ID"/>
        </w:rPr>
        <w:t xml:space="preserve"> </w:t>
      </w:r>
      <w:proofErr w:type="spellStart"/>
      <w:r w:rsidRPr="00FE60A7">
        <w:rPr>
          <w:rStyle w:val="y2iqfc"/>
          <w:rFonts w:ascii="Arial" w:hAnsi="Arial" w:cs="Arial"/>
        </w:rPr>
        <w:t>Rasio</w:t>
      </w:r>
      <w:proofErr w:type="spellEnd"/>
      <w:r w:rsidRPr="00FE60A7">
        <w:rPr>
          <w:rStyle w:val="y2iqfc"/>
          <w:rFonts w:ascii="Arial" w:hAnsi="Arial" w:cs="Arial"/>
        </w:rPr>
        <w:t xml:space="preserve"> </w:t>
      </w:r>
      <w:proofErr w:type="spellStart"/>
      <w:r w:rsidRPr="00FE60A7">
        <w:rPr>
          <w:rStyle w:val="y2iqfc"/>
          <w:rFonts w:ascii="Arial" w:hAnsi="Arial" w:cs="Arial"/>
        </w:rPr>
        <w:t>tersebut</w:t>
      </w:r>
      <w:proofErr w:type="spellEnd"/>
      <w:r w:rsidRPr="00FE60A7">
        <w:rPr>
          <w:rStyle w:val="y2iqfc"/>
          <w:rFonts w:ascii="Arial" w:hAnsi="Arial" w:cs="Arial"/>
        </w:rPr>
        <w:t xml:space="preserve"> </w:t>
      </w:r>
      <w:r w:rsidRPr="00FE60A7">
        <w:rPr>
          <w:rStyle w:val="y2iqfc"/>
          <w:rFonts w:ascii="Arial" w:hAnsi="Arial" w:cs="Arial"/>
          <w:lang w:val="id-ID"/>
        </w:rPr>
        <w:t>tidak ada hubungan yang signifikan antara</w:t>
      </w:r>
      <w:r w:rsidR="00B13A9B">
        <w:rPr>
          <w:rStyle w:val="y2iqfc"/>
          <w:rFonts w:ascii="Arial" w:hAnsi="Arial" w:cs="Arial"/>
          <w:lang w:val="id-ID"/>
        </w:rPr>
        <w:t xml:space="preserve"> total GCF ALP </w:t>
      </w:r>
      <w:proofErr w:type="spellStart"/>
      <w:r w:rsidR="00B13A9B">
        <w:rPr>
          <w:rStyle w:val="y2iqfc"/>
          <w:rFonts w:ascii="Arial" w:hAnsi="Arial" w:cs="Arial"/>
        </w:rPr>
        <w:t>dengan</w:t>
      </w:r>
      <w:proofErr w:type="spellEnd"/>
      <w:r w:rsidR="00B13A9B">
        <w:rPr>
          <w:rStyle w:val="y2iqfc"/>
          <w:rFonts w:ascii="Arial" w:hAnsi="Arial" w:cs="Arial"/>
        </w:rPr>
        <w:t xml:space="preserve"> </w:t>
      </w:r>
      <w:r w:rsidRPr="00FE60A7">
        <w:rPr>
          <w:rStyle w:val="y2iqfc"/>
          <w:rFonts w:ascii="Arial" w:hAnsi="Arial" w:cs="Arial"/>
          <w:lang w:val="id-ID"/>
        </w:rPr>
        <w:t>kadar ALP plak dan analisis plak.</w:t>
      </w:r>
      <w:r w:rsidRPr="00FE60A7">
        <w:rPr>
          <w:rStyle w:val="y2iqfc"/>
          <w:rFonts w:ascii="Arial" w:hAnsi="Arial" w:cs="Arial"/>
          <w:lang w:val="id-ID"/>
        </w:rPr>
        <w:fldChar w:fldCharType="begin" w:fldLock="1"/>
      </w:r>
      <w:r w:rsidRPr="00FE60A7">
        <w:rPr>
          <w:rStyle w:val="y2iqfc"/>
          <w:rFonts w:ascii="Arial" w:hAnsi="Arial" w:cs="Arial"/>
          <w:lang w:val="id-ID"/>
        </w:rPr>
        <w:instrText>ADDIN CSL_CITATION { "citationItems" : [ { "id" : "ITEM-1", "itemData" : { "DOI" : "10.21276/ijcmr.2018.5.7.7", "ISSN" : "24547379", "author" : [ { "dropping-particle" : "", "family" : "Yendluri", "given" : "\u200bDurga Bai", "non-dropping-particle" : "", "parse-names" : false, "suffix" : "" }, { "dropping-particle" : "", "family" : "R", "given" : "Aditi", "non-dropping-particle" : "", "parse-names" : false, "suffix" : "" } ], "container-title" : "International Journal of Contemporary Medical Research [IJCMR]", "id" : "ITEM-1", "issue" : "7", "issued" : { "date-parts" : [ [ "2018" ] ] }, "page" : "5-8", "title" : "Estimation of GCF Alkaline Phosphatase Levels in Health and Periodontal Disease \u2013 A Clinico Biochemical Study", "type" : "article-journal", "volume" : "5" }, "uris" : [ "http://www.mendeley.com/documents/?uuid=2ab29f86-62e3-4183-9169-969cb74d8f17" ] } ], "mendeley" : { "formattedCitation" : "&lt;sup&gt;3&lt;/sup&gt;", "plainTextFormattedCitation" : "3", "previouslyFormattedCitation" : "&lt;sup&gt;3&lt;/sup&gt;" }, "properties" : { "noteIndex" : 0 }, "schema" : "https://github.com/citation-style-language/schema/raw/master/csl-citation.json" }</w:instrText>
      </w:r>
      <w:r w:rsidRPr="00FE60A7">
        <w:rPr>
          <w:rStyle w:val="y2iqfc"/>
          <w:rFonts w:ascii="Arial" w:hAnsi="Arial" w:cs="Arial"/>
          <w:lang w:val="id-ID"/>
        </w:rPr>
        <w:fldChar w:fldCharType="separate"/>
      </w:r>
      <w:r w:rsidRPr="00FE60A7">
        <w:rPr>
          <w:rStyle w:val="y2iqfc"/>
          <w:rFonts w:ascii="Arial" w:hAnsi="Arial" w:cs="Arial"/>
          <w:noProof/>
          <w:vertAlign w:val="superscript"/>
          <w:lang w:val="id-ID"/>
        </w:rPr>
        <w:t>3</w:t>
      </w:r>
      <w:r w:rsidRPr="00FE60A7">
        <w:rPr>
          <w:rStyle w:val="y2iqfc"/>
          <w:rFonts w:ascii="Arial" w:hAnsi="Arial" w:cs="Arial"/>
          <w:lang w:val="id-ID"/>
        </w:rPr>
        <w:fldChar w:fldCharType="end"/>
      </w:r>
      <w:r w:rsidRPr="00FE60A7">
        <w:rPr>
          <w:rStyle w:val="y2iqfc"/>
          <w:rFonts w:ascii="Arial" w:hAnsi="Arial" w:cs="Arial"/>
          <w:lang w:val="id-ID"/>
        </w:rPr>
        <w:t xml:space="preserve"> </w:t>
      </w:r>
      <w:r w:rsidRPr="00FE60A7">
        <w:rPr>
          <w:rStyle w:val="y2iqfc"/>
          <w:rFonts w:ascii="Arial" w:hAnsi="Arial" w:cs="Arial"/>
        </w:rPr>
        <w:t xml:space="preserve">Hal </w:t>
      </w:r>
      <w:proofErr w:type="spellStart"/>
      <w:r w:rsidRPr="00FE60A7">
        <w:rPr>
          <w:rStyle w:val="y2iqfc"/>
          <w:rFonts w:ascii="Arial" w:hAnsi="Arial" w:cs="Arial"/>
        </w:rPr>
        <w:t>ini</w:t>
      </w:r>
      <w:proofErr w:type="spellEnd"/>
      <w:r w:rsidRPr="00FE60A7">
        <w:rPr>
          <w:rStyle w:val="y2iqfc"/>
          <w:rFonts w:ascii="Arial" w:hAnsi="Arial" w:cs="Arial"/>
        </w:rPr>
        <w:t xml:space="preserve"> </w:t>
      </w:r>
      <w:proofErr w:type="spellStart"/>
      <w:r w:rsidRPr="00FE60A7">
        <w:rPr>
          <w:rStyle w:val="y2iqfc"/>
          <w:rFonts w:ascii="Arial" w:hAnsi="Arial" w:cs="Arial"/>
        </w:rPr>
        <w:t>menunjukkan</w:t>
      </w:r>
      <w:proofErr w:type="spellEnd"/>
      <w:r w:rsidRPr="00FE60A7">
        <w:rPr>
          <w:rStyle w:val="y2iqfc"/>
          <w:rFonts w:ascii="Arial" w:hAnsi="Arial" w:cs="Arial"/>
          <w:lang w:val="id-ID"/>
        </w:rPr>
        <w:t xml:space="preserve"> </w:t>
      </w:r>
      <w:proofErr w:type="spellStart"/>
      <w:r w:rsidRPr="00FE60A7">
        <w:rPr>
          <w:rStyle w:val="y2iqfc"/>
          <w:rFonts w:ascii="Arial" w:hAnsi="Arial" w:cs="Arial"/>
        </w:rPr>
        <w:t>kadar</w:t>
      </w:r>
      <w:proofErr w:type="spellEnd"/>
      <w:r w:rsidRPr="00FE60A7">
        <w:rPr>
          <w:rStyle w:val="y2iqfc"/>
          <w:rFonts w:ascii="Arial" w:hAnsi="Arial" w:cs="Arial"/>
          <w:lang w:val="id-ID"/>
        </w:rPr>
        <w:t xml:space="preserve"> ALP yang </w:t>
      </w:r>
      <w:r w:rsidRPr="00FE60A7">
        <w:rPr>
          <w:rStyle w:val="y2iqfc"/>
          <w:rFonts w:ascii="Arial" w:hAnsi="Arial" w:cs="Arial"/>
        </w:rPr>
        <w:t>normal</w:t>
      </w:r>
      <w:r w:rsidRPr="00FE60A7">
        <w:rPr>
          <w:rStyle w:val="y2iqfc"/>
          <w:rFonts w:ascii="Arial" w:hAnsi="Arial" w:cs="Arial"/>
          <w:lang w:val="id-ID"/>
        </w:rPr>
        <w:t xml:space="preserve"> berasal dari jaringan periodontal, maka peningkatan </w:t>
      </w:r>
      <w:r w:rsidRPr="00B13A9B">
        <w:rPr>
          <w:rStyle w:val="y2iqfc"/>
          <w:rFonts w:ascii="Arial" w:hAnsi="Arial" w:cs="Arial"/>
          <w:i/>
          <w:lang w:val="id-ID"/>
        </w:rPr>
        <w:t>alkaline phosphatase</w:t>
      </w:r>
      <w:r w:rsidRPr="00FE60A7">
        <w:rPr>
          <w:rStyle w:val="y2iqfc"/>
          <w:rFonts w:ascii="Arial" w:hAnsi="Arial" w:cs="Arial"/>
          <w:lang w:val="id-ID"/>
        </w:rPr>
        <w:t xml:space="preserve"> pada penyakit periodontal menunjukkan reaksi metabolisme enzim terhadap perubahan jaringan yang disebabkan oleh </w:t>
      </w:r>
      <w:r w:rsidRPr="00FE60A7">
        <w:rPr>
          <w:rStyle w:val="y2iqfc"/>
          <w:rFonts w:ascii="Arial" w:hAnsi="Arial" w:cs="Arial"/>
        </w:rPr>
        <w:t>inflamasi.</w:t>
      </w:r>
      <w:r w:rsidRPr="00FE60A7">
        <w:rPr>
          <w:rStyle w:val="y2iqfc"/>
          <w:rFonts w:ascii="Arial" w:hAnsi="Arial" w:cs="Arial"/>
        </w:rPr>
        <w:fldChar w:fldCharType="begin" w:fldLock="1"/>
      </w:r>
      <w:r w:rsidRPr="00FE60A7">
        <w:rPr>
          <w:rStyle w:val="y2iqfc"/>
          <w:rFonts w:ascii="Arial" w:hAnsi="Arial" w:cs="Arial"/>
        </w:rPr>
        <w:instrText>ADDIN CSL_CITATION { "citationItems" : [ { "id" : "ITEM-1", "itemData" : { "DOI" : "10.4103/0301-5742.158627", "ISSN" : "0301-5742", "author" : [ { "dropping-particle" : "V.", "family" : "Shetty", "given" : "Smitha", "non-dropping-particle" : "", "parse-names" : false, "suffix" : "" }, { "dropping-particle" : "", "family" : "Patil", "given" : "Anand K.", "non-dropping-particle" : "", "parse-names" : false, "suffix" : "" }, { "dropping-particle" : "V.", "family" : "Ganeshkar", "given" : "Sanjay", "non-dropping-particle" : "", "parse-names" : false, "suffix" : "" } ], "container-title" : "Journal of Indian Orthodontic Society", "id" : "ITEM-1", "issue" : "1", "issued" : { "date-parts" : [ [ "2015" ] ] }, "page" : "10-14", "title" : "Assessment of acid phosphatase and alkaline phosphatase in gingival crevicular fluid in growing and adult orthodontic patients: An in vivo study", "type" : "article-journal", "volume" : "49" }, "uris" : [ "http://www.mendeley.com/documents/?uuid=64c0c241-5c0d-4360-9d98-1c755282db94" ] } ], "mendeley" : { "formattedCitation" : "&lt;sup&gt;14&lt;/sup&gt;", "plainTextFormattedCitation" : "14", "previouslyFormattedCitation" : "&lt;sup&gt;13&lt;/sup&gt;" }, "properties" : { "noteIndex" : 0 }, "schema" : "https://github.com/citation-style-language/schema/raw/master/csl-citation.json" }</w:instrText>
      </w:r>
      <w:r w:rsidRPr="00FE60A7">
        <w:rPr>
          <w:rStyle w:val="y2iqfc"/>
          <w:rFonts w:ascii="Arial" w:hAnsi="Arial" w:cs="Arial"/>
        </w:rPr>
        <w:fldChar w:fldCharType="separate"/>
      </w:r>
      <w:r w:rsidRPr="00FE60A7">
        <w:rPr>
          <w:rStyle w:val="y2iqfc"/>
          <w:rFonts w:ascii="Arial" w:hAnsi="Arial" w:cs="Arial"/>
          <w:noProof/>
          <w:vertAlign w:val="superscript"/>
        </w:rPr>
        <w:t>14</w:t>
      </w:r>
      <w:r w:rsidRPr="00FE60A7">
        <w:rPr>
          <w:rStyle w:val="y2iqfc"/>
          <w:rFonts w:ascii="Arial" w:hAnsi="Arial" w:cs="Arial"/>
        </w:rPr>
        <w:fldChar w:fldCharType="end"/>
      </w:r>
      <w:r w:rsidRPr="00FE60A7">
        <w:rPr>
          <w:rFonts w:ascii="Arial" w:hAnsi="Arial" w:cs="Arial"/>
        </w:rPr>
        <w:t xml:space="preserve"> </w:t>
      </w:r>
      <w:r w:rsidRPr="00FE60A7">
        <w:rPr>
          <w:rStyle w:val="y2iqfc"/>
          <w:rFonts w:ascii="Arial" w:hAnsi="Arial" w:cs="Arial"/>
          <w:lang w:val="id-ID"/>
        </w:rPr>
        <w:t>Aktivitas</w:t>
      </w:r>
      <w:r w:rsidRPr="00FE60A7">
        <w:rPr>
          <w:rStyle w:val="y2iqfc"/>
          <w:rFonts w:ascii="Arial" w:hAnsi="Arial" w:cs="Arial"/>
        </w:rPr>
        <w:t xml:space="preserve"> </w:t>
      </w:r>
      <w:r w:rsidRPr="00FE60A7">
        <w:rPr>
          <w:rStyle w:val="y2iqfc"/>
          <w:rFonts w:ascii="Arial" w:hAnsi="Arial" w:cs="Arial"/>
          <w:i/>
        </w:rPr>
        <w:t xml:space="preserve">alkaline </w:t>
      </w:r>
      <w:r w:rsidR="00B13A9B" w:rsidRPr="00FE60A7">
        <w:rPr>
          <w:rStyle w:val="y2iqfc"/>
          <w:rFonts w:ascii="Arial" w:hAnsi="Arial" w:cs="Arial"/>
          <w:i/>
          <w:lang w:val="id-ID"/>
        </w:rPr>
        <w:t>phosphatase</w:t>
      </w:r>
      <w:r w:rsidRPr="00FE60A7">
        <w:rPr>
          <w:rStyle w:val="y2iqfc"/>
          <w:rFonts w:ascii="Arial" w:hAnsi="Arial" w:cs="Arial"/>
          <w:lang w:val="id-ID"/>
        </w:rPr>
        <w:t xml:space="preserve"> </w:t>
      </w:r>
      <w:proofErr w:type="spellStart"/>
      <w:r w:rsidRPr="00FE60A7">
        <w:rPr>
          <w:rStyle w:val="y2iqfc"/>
          <w:rFonts w:ascii="Arial" w:hAnsi="Arial" w:cs="Arial"/>
        </w:rPr>
        <w:t>dapat</w:t>
      </w:r>
      <w:proofErr w:type="spellEnd"/>
      <w:r w:rsidRPr="00FE60A7">
        <w:rPr>
          <w:rStyle w:val="y2iqfc"/>
          <w:rFonts w:ascii="Arial" w:hAnsi="Arial" w:cs="Arial"/>
        </w:rPr>
        <w:t xml:space="preserve"> </w:t>
      </w:r>
      <w:r w:rsidRPr="00FE60A7">
        <w:rPr>
          <w:rStyle w:val="y2iqfc"/>
          <w:rFonts w:ascii="Arial" w:hAnsi="Arial" w:cs="Arial"/>
          <w:lang w:val="id-ID"/>
        </w:rPr>
        <w:t>diamati sebaik mungkin</w:t>
      </w:r>
      <w:r w:rsidRPr="00FE60A7">
        <w:rPr>
          <w:rStyle w:val="y2iqfc"/>
          <w:rFonts w:ascii="Arial" w:hAnsi="Arial" w:cs="Arial"/>
        </w:rPr>
        <w:t xml:space="preserve"> </w:t>
      </w:r>
      <w:proofErr w:type="spellStart"/>
      <w:r w:rsidRPr="00FE60A7">
        <w:rPr>
          <w:rStyle w:val="y2iqfc"/>
          <w:rFonts w:ascii="Arial" w:hAnsi="Arial" w:cs="Arial"/>
        </w:rPr>
        <w:t>sebagai</w:t>
      </w:r>
      <w:proofErr w:type="spellEnd"/>
      <w:r w:rsidRPr="00FE60A7">
        <w:rPr>
          <w:rStyle w:val="y2iqfc"/>
          <w:rFonts w:ascii="Arial" w:hAnsi="Arial" w:cs="Arial"/>
        </w:rPr>
        <w:t xml:space="preserve"> </w:t>
      </w:r>
      <w:r w:rsidRPr="00FE60A7">
        <w:rPr>
          <w:rStyle w:val="y2iqfc"/>
          <w:rFonts w:ascii="Arial" w:hAnsi="Arial" w:cs="Arial"/>
          <w:lang w:val="id-ID"/>
        </w:rPr>
        <w:t xml:space="preserve">indikator </w:t>
      </w:r>
      <w:proofErr w:type="spellStart"/>
      <w:r w:rsidRPr="00FE60A7">
        <w:rPr>
          <w:rStyle w:val="y2iqfc"/>
          <w:rFonts w:ascii="Arial" w:hAnsi="Arial" w:cs="Arial"/>
        </w:rPr>
        <w:t>inflamasi</w:t>
      </w:r>
      <w:proofErr w:type="spellEnd"/>
      <w:r w:rsidRPr="00FE60A7">
        <w:rPr>
          <w:rStyle w:val="y2iqfc"/>
          <w:rFonts w:ascii="Arial" w:hAnsi="Arial" w:cs="Arial"/>
          <w:lang w:val="id-ID"/>
        </w:rPr>
        <w:t xml:space="preserve"> gingiva</w:t>
      </w:r>
      <w:r w:rsidRPr="00FE60A7">
        <w:rPr>
          <w:rStyle w:val="y2iqfc"/>
          <w:rFonts w:ascii="Arial" w:hAnsi="Arial" w:cs="Arial"/>
        </w:rPr>
        <w:t xml:space="preserve">, </w:t>
      </w:r>
      <w:r w:rsidRPr="00FE60A7">
        <w:rPr>
          <w:rStyle w:val="y2iqfc"/>
          <w:rFonts w:ascii="Arial" w:hAnsi="Arial" w:cs="Arial"/>
          <w:lang w:val="id-ID"/>
        </w:rPr>
        <w:t>metabolisme tulang dan jumlah enzim sangat meningkat ketika terjadi</w:t>
      </w:r>
      <w:r w:rsidRPr="00FE60A7">
        <w:rPr>
          <w:rStyle w:val="y2iqfc"/>
          <w:rFonts w:ascii="Arial" w:hAnsi="Arial" w:cs="Arial"/>
        </w:rPr>
        <w:t xml:space="preserve"> </w:t>
      </w:r>
      <w:proofErr w:type="spellStart"/>
      <w:r w:rsidRPr="00FE60A7">
        <w:rPr>
          <w:rStyle w:val="y2iqfc"/>
          <w:rFonts w:ascii="Arial" w:hAnsi="Arial" w:cs="Arial"/>
        </w:rPr>
        <w:t>inflamasi</w:t>
      </w:r>
      <w:proofErr w:type="spellEnd"/>
      <w:r w:rsidRPr="00FE60A7">
        <w:rPr>
          <w:rStyle w:val="y2iqfc"/>
          <w:rFonts w:ascii="Arial" w:hAnsi="Arial" w:cs="Arial"/>
          <w:lang w:val="id-ID"/>
        </w:rPr>
        <w:t>.</w:t>
      </w:r>
      <w:r w:rsidRPr="00FE60A7">
        <w:rPr>
          <w:rStyle w:val="y2iqfc"/>
          <w:rFonts w:ascii="Arial" w:hAnsi="Arial" w:cs="Arial"/>
          <w:lang w:val="id-ID"/>
        </w:rPr>
        <w:fldChar w:fldCharType="begin" w:fldLock="1"/>
      </w:r>
      <w:r w:rsidRPr="00FE60A7">
        <w:rPr>
          <w:rStyle w:val="y2iqfc"/>
          <w:rFonts w:ascii="Arial" w:hAnsi="Arial" w:cs="Arial"/>
          <w:lang w:val="id-ID"/>
        </w:rPr>
        <w:instrText>ADDIN CSL_CITATION { "citationItems" : [ { "id" : "ITEM-1", "itemData" : { "abstract" : "Eigene Verhaltensweisen zu unterbrechen, zu unterdr{\u00fc}cken oder in anderer Weise zu ver{\u00e4}ndern, Pl{\u00e4}ne zu schmieden und langfristig auch gegen innere und {\u00e4}u{\u00df}ere Widerst{\u00e4}nde eigene Ziele zu verfolgen sowie Versuchungen oder Ablenkungen zu widerstehen geh{\u00f6}rt zu den beeindruckendsten psychischen Funktionen des Menschen (Carver {&amp;} Scheier, 1981; Baumeister, Heatherton {&amp;} Tice, 1994).", "author" : [ { "dropping-particle" : "al", "family" : "Sunao Uehera", "given" : "Hiroshi ito et", "non-dropping-particle" : "", "parse-names" : false, "suffix" : "" } ], "id" : "ITEM-1", "issued" : { "date-parts" : [ [ "2018" ] ] }, "page" : "26-34", "title" : "Relationship between bone-type alkaline phosphatase levels in gingival crevicular fluid and clinical parameters during supportive periodontal therapy", "type" : "article-journal" }, "uris" : [ "http://www.mendeley.com/documents/?uuid=d80cb578-1286-4080-be2c-84ef5251b8c6" ] } ], "mendeley" : { "formattedCitation" : "&lt;sup&gt;15&lt;/sup&gt;", "plainTextFormattedCitation" : "15", "previouslyFormattedCitation" : "&lt;sup&gt;14&lt;/sup&gt;" }, "properties" : { "noteIndex" : 0 }, "schema" : "https://github.com/citation-style-language/schema/raw/master/csl-citation.json" }</w:instrText>
      </w:r>
      <w:r w:rsidRPr="00FE60A7">
        <w:rPr>
          <w:rStyle w:val="y2iqfc"/>
          <w:rFonts w:ascii="Arial" w:hAnsi="Arial" w:cs="Arial"/>
          <w:lang w:val="id-ID"/>
        </w:rPr>
        <w:fldChar w:fldCharType="separate"/>
      </w:r>
      <w:r w:rsidRPr="00FE60A7">
        <w:rPr>
          <w:rStyle w:val="y2iqfc"/>
          <w:rFonts w:ascii="Arial" w:hAnsi="Arial" w:cs="Arial"/>
          <w:noProof/>
          <w:vertAlign w:val="superscript"/>
          <w:lang w:val="id-ID"/>
        </w:rPr>
        <w:t>15</w:t>
      </w:r>
      <w:r w:rsidRPr="00FE60A7">
        <w:rPr>
          <w:rStyle w:val="y2iqfc"/>
          <w:rFonts w:ascii="Arial" w:hAnsi="Arial" w:cs="Arial"/>
          <w:lang w:val="id-ID"/>
        </w:rPr>
        <w:fldChar w:fldCharType="end"/>
      </w:r>
    </w:p>
    <w:p w:rsidR="003F7063" w:rsidRDefault="00FE60A7" w:rsidP="00FE60A7">
      <w:pPr>
        <w:pStyle w:val="HTMLPreformatted"/>
        <w:tabs>
          <w:tab w:val="clear" w:pos="916"/>
          <w:tab w:val="left" w:pos="567"/>
        </w:tabs>
        <w:spacing w:line="360" w:lineRule="auto"/>
        <w:jc w:val="both"/>
        <w:rPr>
          <w:rFonts w:ascii="Arial" w:hAnsi="Arial" w:cs="Arial"/>
        </w:rPr>
      </w:pPr>
      <w:r>
        <w:rPr>
          <w:rFonts w:ascii="Arial" w:hAnsi="Arial" w:cs="Arial"/>
        </w:rPr>
        <w:tab/>
      </w:r>
      <w:proofErr w:type="spellStart"/>
      <w:r w:rsidRPr="00FE60A7">
        <w:rPr>
          <w:rFonts w:ascii="Arial" w:hAnsi="Arial" w:cs="Arial"/>
        </w:rPr>
        <w:t>Peningkatan</w:t>
      </w:r>
      <w:proofErr w:type="spellEnd"/>
      <w:r w:rsidRPr="00FE60A7">
        <w:rPr>
          <w:rFonts w:ascii="Arial" w:hAnsi="Arial" w:cs="Arial"/>
        </w:rPr>
        <w:t xml:space="preserve"> </w:t>
      </w:r>
      <w:proofErr w:type="spellStart"/>
      <w:proofErr w:type="gramStart"/>
      <w:r w:rsidRPr="00FE60A7">
        <w:rPr>
          <w:rFonts w:ascii="Arial" w:hAnsi="Arial" w:cs="Arial"/>
        </w:rPr>
        <w:t>kadar</w:t>
      </w:r>
      <w:proofErr w:type="spellEnd"/>
      <w:proofErr w:type="gramEnd"/>
      <w:r w:rsidRPr="00FE60A7">
        <w:rPr>
          <w:rFonts w:ascii="Arial" w:hAnsi="Arial" w:cs="Arial"/>
        </w:rPr>
        <w:t xml:space="preserve"> </w:t>
      </w:r>
      <w:r w:rsidR="00B13A9B" w:rsidRPr="00FE60A7">
        <w:rPr>
          <w:rStyle w:val="y2iqfc"/>
          <w:rFonts w:ascii="Arial" w:hAnsi="Arial" w:cs="Arial"/>
          <w:i/>
        </w:rPr>
        <w:t xml:space="preserve">alkaline </w:t>
      </w:r>
      <w:r w:rsidR="00B13A9B" w:rsidRPr="00FE60A7">
        <w:rPr>
          <w:rStyle w:val="y2iqfc"/>
          <w:rFonts w:ascii="Arial" w:hAnsi="Arial" w:cs="Arial"/>
          <w:i/>
          <w:lang w:val="id-ID"/>
        </w:rPr>
        <w:t>phosphatase</w:t>
      </w:r>
      <w:r w:rsidR="00B13A9B" w:rsidRPr="00FE60A7">
        <w:rPr>
          <w:rStyle w:val="y2iqfc"/>
          <w:rFonts w:ascii="Arial" w:hAnsi="Arial" w:cs="Arial"/>
        </w:rPr>
        <w:t xml:space="preserve"> </w:t>
      </w:r>
      <w:proofErr w:type="spellStart"/>
      <w:r w:rsidRPr="00FE60A7">
        <w:rPr>
          <w:rStyle w:val="y2iqfc"/>
          <w:rFonts w:ascii="Arial" w:hAnsi="Arial" w:cs="Arial"/>
        </w:rPr>
        <w:t>meningkat</w:t>
      </w:r>
      <w:proofErr w:type="spellEnd"/>
      <w:r w:rsidRPr="00FE60A7">
        <w:rPr>
          <w:rStyle w:val="y2iqfc"/>
          <w:rFonts w:ascii="Arial" w:hAnsi="Arial" w:cs="Arial"/>
        </w:rPr>
        <w:t xml:space="preserve"> </w:t>
      </w:r>
      <w:proofErr w:type="spellStart"/>
      <w:r w:rsidRPr="00FE60A7">
        <w:rPr>
          <w:rStyle w:val="y2iqfc"/>
          <w:rFonts w:ascii="Arial" w:hAnsi="Arial" w:cs="Arial"/>
        </w:rPr>
        <w:t>terutama</w:t>
      </w:r>
      <w:proofErr w:type="spellEnd"/>
      <w:r w:rsidRPr="00FE60A7">
        <w:rPr>
          <w:rStyle w:val="y2iqfc"/>
          <w:rFonts w:ascii="Arial" w:hAnsi="Arial" w:cs="Arial"/>
        </w:rPr>
        <w:t xml:space="preserve"> </w:t>
      </w:r>
      <w:proofErr w:type="spellStart"/>
      <w:r w:rsidRPr="00FE60A7">
        <w:rPr>
          <w:rStyle w:val="y2iqfc"/>
          <w:rFonts w:ascii="Arial" w:hAnsi="Arial" w:cs="Arial"/>
        </w:rPr>
        <w:t>pada</w:t>
      </w:r>
      <w:proofErr w:type="spellEnd"/>
      <w:r w:rsidRPr="00FE60A7">
        <w:rPr>
          <w:rStyle w:val="y2iqfc"/>
          <w:rFonts w:ascii="Arial" w:hAnsi="Arial" w:cs="Arial"/>
        </w:rPr>
        <w:t xml:space="preserve"> periodontitis </w:t>
      </w:r>
      <w:proofErr w:type="spellStart"/>
      <w:r w:rsidRPr="00FE60A7">
        <w:rPr>
          <w:rStyle w:val="y2iqfc"/>
          <w:rFonts w:ascii="Arial" w:hAnsi="Arial" w:cs="Arial"/>
        </w:rPr>
        <w:t>masuk</w:t>
      </w:r>
      <w:proofErr w:type="spellEnd"/>
      <w:r w:rsidRPr="00FE60A7">
        <w:rPr>
          <w:rStyle w:val="y2iqfc"/>
          <w:rFonts w:ascii="Arial" w:hAnsi="Arial" w:cs="Arial"/>
        </w:rPr>
        <w:t xml:space="preserve"> </w:t>
      </w:r>
      <w:proofErr w:type="spellStart"/>
      <w:r w:rsidRPr="00FE60A7">
        <w:rPr>
          <w:rStyle w:val="y2iqfc"/>
          <w:rFonts w:ascii="Arial" w:hAnsi="Arial" w:cs="Arial"/>
        </w:rPr>
        <w:t>fase</w:t>
      </w:r>
      <w:proofErr w:type="spellEnd"/>
      <w:r w:rsidRPr="00FE60A7">
        <w:rPr>
          <w:rStyle w:val="y2iqfc"/>
          <w:rFonts w:ascii="Arial" w:hAnsi="Arial" w:cs="Arial"/>
        </w:rPr>
        <w:t xml:space="preserve"> </w:t>
      </w:r>
      <w:r w:rsidRPr="00FE60A7">
        <w:rPr>
          <w:rStyle w:val="y2iqfc"/>
          <w:rFonts w:ascii="Arial" w:hAnsi="Arial" w:cs="Arial"/>
          <w:i/>
        </w:rPr>
        <w:t>early lesion</w:t>
      </w:r>
      <w:r w:rsidRPr="00FE60A7">
        <w:rPr>
          <w:rStyle w:val="y2iqfc"/>
          <w:rFonts w:ascii="Arial" w:hAnsi="Arial" w:cs="Arial"/>
        </w:rPr>
        <w:t xml:space="preserve">. </w:t>
      </w:r>
      <w:proofErr w:type="spellStart"/>
      <w:r w:rsidRPr="00FE60A7">
        <w:rPr>
          <w:rFonts w:ascii="Arial" w:hAnsi="Arial" w:cs="Arial"/>
        </w:rPr>
        <w:t>Fase</w:t>
      </w:r>
      <w:proofErr w:type="spellEnd"/>
      <w:r w:rsidRPr="00FE60A7">
        <w:rPr>
          <w:rFonts w:ascii="Arial" w:hAnsi="Arial" w:cs="Arial"/>
        </w:rPr>
        <w:t xml:space="preserve"> </w:t>
      </w:r>
      <w:proofErr w:type="spellStart"/>
      <w:r w:rsidRPr="00FE60A7">
        <w:rPr>
          <w:rFonts w:ascii="Arial" w:hAnsi="Arial" w:cs="Arial"/>
        </w:rPr>
        <w:t>ini</w:t>
      </w:r>
      <w:proofErr w:type="spellEnd"/>
      <w:r w:rsidRPr="00FE60A7">
        <w:rPr>
          <w:rFonts w:ascii="Arial" w:hAnsi="Arial" w:cs="Arial"/>
        </w:rPr>
        <w:t xml:space="preserve"> </w:t>
      </w:r>
      <w:proofErr w:type="spellStart"/>
      <w:r w:rsidRPr="00FE60A7">
        <w:rPr>
          <w:rFonts w:ascii="Arial" w:hAnsi="Arial" w:cs="Arial"/>
        </w:rPr>
        <w:t>akan</w:t>
      </w:r>
      <w:proofErr w:type="spellEnd"/>
      <w:r w:rsidRPr="00FE60A7">
        <w:rPr>
          <w:rFonts w:ascii="Arial" w:hAnsi="Arial" w:cs="Arial"/>
        </w:rPr>
        <w:t xml:space="preserve"> </w:t>
      </w:r>
      <w:proofErr w:type="spellStart"/>
      <w:r w:rsidRPr="00FE60A7">
        <w:rPr>
          <w:rFonts w:ascii="Arial" w:hAnsi="Arial" w:cs="Arial"/>
        </w:rPr>
        <w:t>terjadi</w:t>
      </w:r>
      <w:proofErr w:type="spellEnd"/>
      <w:r w:rsidRPr="00FE60A7">
        <w:rPr>
          <w:rFonts w:ascii="Arial" w:hAnsi="Arial" w:cs="Arial"/>
        </w:rPr>
        <w:t xml:space="preserve"> 4-7 </w:t>
      </w:r>
      <w:proofErr w:type="spellStart"/>
      <w:r w:rsidRPr="00FE60A7">
        <w:rPr>
          <w:rFonts w:ascii="Arial" w:hAnsi="Arial" w:cs="Arial"/>
        </w:rPr>
        <w:t>hari</w:t>
      </w:r>
      <w:proofErr w:type="spellEnd"/>
      <w:r w:rsidRPr="00FE60A7">
        <w:rPr>
          <w:rStyle w:val="y2iqfc"/>
          <w:rFonts w:ascii="Arial" w:hAnsi="Arial" w:cs="Arial"/>
          <w:lang w:val="id-ID"/>
        </w:rPr>
        <w:t xml:space="preserve"> </w:t>
      </w:r>
      <w:proofErr w:type="spellStart"/>
      <w:r w:rsidRPr="00FE60A7">
        <w:rPr>
          <w:rStyle w:val="y2iqfc"/>
          <w:rFonts w:ascii="Arial" w:hAnsi="Arial" w:cs="Arial"/>
        </w:rPr>
        <w:t>dan</w:t>
      </w:r>
      <w:proofErr w:type="spellEnd"/>
      <w:r w:rsidRPr="00FE60A7">
        <w:rPr>
          <w:rStyle w:val="y2iqfc"/>
          <w:rFonts w:ascii="Arial" w:hAnsi="Arial" w:cs="Arial"/>
        </w:rPr>
        <w:t xml:space="preserve"> </w:t>
      </w:r>
      <w:proofErr w:type="spellStart"/>
      <w:r w:rsidRPr="00FE60A7">
        <w:rPr>
          <w:rFonts w:ascii="Arial" w:hAnsi="Arial" w:cs="Arial"/>
        </w:rPr>
        <w:t>akan</w:t>
      </w:r>
      <w:proofErr w:type="spellEnd"/>
      <w:r w:rsidRPr="00FE60A7">
        <w:rPr>
          <w:rFonts w:ascii="Arial" w:hAnsi="Arial" w:cs="Arial"/>
        </w:rPr>
        <w:t xml:space="preserve"> </w:t>
      </w:r>
      <w:proofErr w:type="spellStart"/>
      <w:r w:rsidRPr="00FE60A7">
        <w:rPr>
          <w:rFonts w:ascii="Arial" w:hAnsi="Arial" w:cs="Arial"/>
        </w:rPr>
        <w:t>mencapai</w:t>
      </w:r>
      <w:proofErr w:type="spellEnd"/>
      <w:r w:rsidRPr="00FE60A7">
        <w:rPr>
          <w:rFonts w:ascii="Arial" w:hAnsi="Arial" w:cs="Arial"/>
        </w:rPr>
        <w:t xml:space="preserve"> </w:t>
      </w:r>
      <w:proofErr w:type="spellStart"/>
      <w:r w:rsidRPr="00FE60A7">
        <w:rPr>
          <w:rFonts w:ascii="Arial" w:hAnsi="Arial" w:cs="Arial"/>
        </w:rPr>
        <w:t>puncaknya</w:t>
      </w:r>
      <w:proofErr w:type="spellEnd"/>
      <w:r w:rsidRPr="00FE60A7">
        <w:rPr>
          <w:rFonts w:ascii="Arial" w:hAnsi="Arial" w:cs="Arial"/>
        </w:rPr>
        <w:t xml:space="preserve"> </w:t>
      </w:r>
      <w:proofErr w:type="spellStart"/>
      <w:r w:rsidRPr="00FE60A7">
        <w:rPr>
          <w:rFonts w:ascii="Arial" w:hAnsi="Arial" w:cs="Arial"/>
        </w:rPr>
        <w:t>pada</w:t>
      </w:r>
      <w:proofErr w:type="spellEnd"/>
      <w:r w:rsidRPr="00FE60A7">
        <w:rPr>
          <w:rFonts w:ascii="Arial" w:hAnsi="Arial" w:cs="Arial"/>
        </w:rPr>
        <w:t xml:space="preserve"> 6-12 hari.</w:t>
      </w:r>
      <w:r w:rsidRPr="00FE60A7">
        <w:rPr>
          <w:rFonts w:ascii="Arial" w:hAnsi="Arial" w:cs="Arial"/>
        </w:rPr>
        <w:fldChar w:fldCharType="begin" w:fldLock="1"/>
      </w:r>
      <w:r w:rsidRPr="00FE60A7">
        <w:rPr>
          <w:rFonts w:ascii="Arial" w:hAnsi="Arial" w:cs="Arial"/>
        </w:rPr>
        <w:instrText>ADDIN CSL_CITATION { "citationItems" : [ { "id" : "ITEM-1", "itemData" : { "DOI" : "10.1016/j.it.2013.09.001", "ISSN" : "14714906", "PMID" : "24269668", "abstract" : "Recent studies have uncovered novel mechanisms underlying the breakdown of periodontal host-microbe homeostasis, which can precipitate dysbiosis and periodontitis in susceptible hosts. Dysbiotic microbial communities of keystone pathogens and pathobionts are thought to exhibit synergistic virulence whereby not only can they endure the host response but can also thrive by exploiting tissue-destructive inflammation, which fuels a self-feeding cycle of escalating dysbiosis and inflammatory bone loss, potentially leading to tooth loss and systemic complications. Here, I discuss new paradigms in our understanding of periodontitis, which may shed light into other polymicrobial inflammatory disorders. In addition, I highlight gaps in knowledge required for an integrated picture of the interplay between microbes and innate and adaptive immune elements that initiate and propagate chronic periodontal inflammation. \u00a9 2013 Elsevier Ltd.", "author" : [ { "dropping-particle" : "", "family" : "Hajishengallis", "given" : "George", "non-dropping-particle" : "", "parse-names" : false, "suffix" : "" } ], "container-title" : "Trends in Immunology", "id" : "ITEM-1", "issue" : "1", "issued" : { "date-parts" : [ [ "2014" ] ] }, "page" : "3-11", "title" : "Immunomicrobial pathogenesis of periodontitis: Keystones, pathobionts, and host response", "type" : "article-journal", "volume" : "35" }, "uris" : [ "http://www.mendeley.com/documents/?uuid=2797f2a9-5ee0-4cfa-ad9d-068cd195d357" ] } ], "mendeley" : { "formattedCitation" : "&lt;sup&gt;16&lt;/sup&gt;", "plainTextFormattedCitation" : "16", "previouslyFormattedCitation" : "&lt;sup&gt;15&lt;/sup&gt;" }, "properties" : { "noteIndex" : 0 }, "schema" : "https://github.com/citation-style-language/schema/raw/master/csl-citation.json" }</w:instrText>
      </w:r>
      <w:r w:rsidRPr="00FE60A7">
        <w:rPr>
          <w:rFonts w:ascii="Arial" w:hAnsi="Arial" w:cs="Arial"/>
        </w:rPr>
        <w:fldChar w:fldCharType="separate"/>
      </w:r>
      <w:proofErr w:type="gramStart"/>
      <w:r w:rsidRPr="00FE60A7">
        <w:rPr>
          <w:rFonts w:ascii="Arial" w:hAnsi="Arial" w:cs="Arial"/>
          <w:noProof/>
          <w:vertAlign w:val="superscript"/>
        </w:rPr>
        <w:t>16</w:t>
      </w:r>
      <w:r w:rsidRPr="00FE60A7">
        <w:rPr>
          <w:rFonts w:ascii="Arial" w:hAnsi="Arial" w:cs="Arial"/>
        </w:rPr>
        <w:fldChar w:fldCharType="end"/>
      </w:r>
      <w:r w:rsidRPr="00FE60A7">
        <w:rPr>
          <w:rFonts w:ascii="Arial" w:hAnsi="Arial" w:cs="Arial"/>
        </w:rPr>
        <w:t xml:space="preserve"> </w:t>
      </w:r>
      <w:proofErr w:type="spellStart"/>
      <w:r w:rsidRPr="00FE60A7">
        <w:rPr>
          <w:rFonts w:ascii="Arial" w:hAnsi="Arial" w:cs="Arial"/>
        </w:rPr>
        <w:t>Pada</w:t>
      </w:r>
      <w:proofErr w:type="spellEnd"/>
      <w:r w:rsidRPr="00FE60A7">
        <w:rPr>
          <w:rFonts w:ascii="Arial" w:hAnsi="Arial" w:cs="Arial"/>
        </w:rPr>
        <w:t xml:space="preserve"> </w:t>
      </w:r>
      <w:proofErr w:type="spellStart"/>
      <w:r w:rsidRPr="00FE60A7">
        <w:rPr>
          <w:rFonts w:ascii="Arial" w:hAnsi="Arial" w:cs="Arial"/>
        </w:rPr>
        <w:t>fase</w:t>
      </w:r>
      <w:proofErr w:type="spellEnd"/>
      <w:r w:rsidRPr="00FE60A7">
        <w:rPr>
          <w:rFonts w:ascii="Arial" w:hAnsi="Arial" w:cs="Arial"/>
        </w:rPr>
        <w:t xml:space="preserve"> </w:t>
      </w:r>
      <w:proofErr w:type="spellStart"/>
      <w:r w:rsidRPr="00FE60A7">
        <w:rPr>
          <w:rFonts w:ascii="Arial" w:hAnsi="Arial" w:cs="Arial"/>
        </w:rPr>
        <w:t>ini</w:t>
      </w:r>
      <w:proofErr w:type="spellEnd"/>
      <w:r w:rsidRPr="00FE60A7">
        <w:rPr>
          <w:rFonts w:ascii="Arial" w:hAnsi="Arial" w:cs="Arial"/>
        </w:rPr>
        <w:t xml:space="preserve"> </w:t>
      </w:r>
      <w:proofErr w:type="spellStart"/>
      <w:r w:rsidRPr="00FE60A7">
        <w:rPr>
          <w:rFonts w:ascii="Arial" w:hAnsi="Arial" w:cs="Arial"/>
        </w:rPr>
        <w:t>terjadi</w:t>
      </w:r>
      <w:proofErr w:type="spellEnd"/>
      <w:r w:rsidRPr="00FE60A7">
        <w:rPr>
          <w:rFonts w:ascii="Arial" w:hAnsi="Arial" w:cs="Arial"/>
        </w:rPr>
        <w:t xml:space="preserve"> </w:t>
      </w:r>
      <w:proofErr w:type="spellStart"/>
      <w:r w:rsidRPr="00FE60A7">
        <w:rPr>
          <w:rFonts w:ascii="Arial" w:hAnsi="Arial" w:cs="Arial"/>
        </w:rPr>
        <w:t>peningkatan</w:t>
      </w:r>
      <w:proofErr w:type="spellEnd"/>
      <w:r w:rsidRPr="00FE60A7">
        <w:rPr>
          <w:rFonts w:ascii="Arial" w:hAnsi="Arial" w:cs="Arial"/>
        </w:rPr>
        <w:t xml:space="preserve"> </w:t>
      </w:r>
      <w:proofErr w:type="spellStart"/>
      <w:r w:rsidRPr="00FE60A7">
        <w:rPr>
          <w:rFonts w:ascii="Arial" w:hAnsi="Arial" w:cs="Arial"/>
        </w:rPr>
        <w:t>jumlah</w:t>
      </w:r>
      <w:proofErr w:type="spellEnd"/>
      <w:r w:rsidRPr="00FE60A7">
        <w:rPr>
          <w:rFonts w:ascii="Arial" w:hAnsi="Arial" w:cs="Arial"/>
        </w:rPr>
        <w:t xml:space="preserve"> </w:t>
      </w:r>
      <w:proofErr w:type="spellStart"/>
      <w:r w:rsidRPr="00FE60A7">
        <w:rPr>
          <w:rFonts w:ascii="Arial" w:hAnsi="Arial" w:cs="Arial"/>
        </w:rPr>
        <w:t>neutrofil</w:t>
      </w:r>
      <w:proofErr w:type="spellEnd"/>
      <w:r w:rsidRPr="00FE60A7">
        <w:rPr>
          <w:rFonts w:ascii="Arial" w:hAnsi="Arial" w:cs="Arial"/>
        </w:rPr>
        <w:t xml:space="preserve"> di </w:t>
      </w:r>
      <w:proofErr w:type="spellStart"/>
      <w:r w:rsidRPr="00FE60A7">
        <w:rPr>
          <w:rFonts w:ascii="Arial" w:hAnsi="Arial" w:cs="Arial"/>
        </w:rPr>
        <w:t>jaringan</w:t>
      </w:r>
      <w:proofErr w:type="spellEnd"/>
      <w:r w:rsidRPr="00FE60A7">
        <w:rPr>
          <w:rFonts w:ascii="Arial" w:hAnsi="Arial" w:cs="Arial"/>
        </w:rPr>
        <w:t xml:space="preserve"> </w:t>
      </w:r>
      <w:proofErr w:type="spellStart"/>
      <w:r w:rsidRPr="00FE60A7">
        <w:rPr>
          <w:rFonts w:ascii="Arial" w:hAnsi="Arial" w:cs="Arial"/>
        </w:rPr>
        <w:t>ikat</w:t>
      </w:r>
      <w:proofErr w:type="spellEnd"/>
      <w:r w:rsidRPr="00FE60A7">
        <w:rPr>
          <w:rFonts w:ascii="Arial" w:hAnsi="Arial" w:cs="Arial"/>
        </w:rPr>
        <w:t>.</w:t>
      </w:r>
      <w:proofErr w:type="gramEnd"/>
      <w:r w:rsidRPr="00FE60A7">
        <w:rPr>
          <w:rFonts w:ascii="Arial" w:hAnsi="Arial" w:cs="Arial"/>
        </w:rPr>
        <w:t xml:space="preserve"> </w:t>
      </w:r>
      <w:proofErr w:type="spellStart"/>
      <w:r w:rsidRPr="00FE60A7">
        <w:rPr>
          <w:rFonts w:ascii="Arial" w:hAnsi="Arial" w:cs="Arial"/>
        </w:rPr>
        <w:t>Selain</w:t>
      </w:r>
      <w:proofErr w:type="spellEnd"/>
      <w:r w:rsidRPr="00FE60A7">
        <w:rPr>
          <w:rFonts w:ascii="Arial" w:hAnsi="Arial" w:cs="Arial"/>
        </w:rPr>
        <w:t xml:space="preserve"> </w:t>
      </w:r>
      <w:proofErr w:type="spellStart"/>
      <w:r w:rsidRPr="00FE60A7">
        <w:rPr>
          <w:rFonts w:ascii="Arial" w:hAnsi="Arial" w:cs="Arial"/>
        </w:rPr>
        <w:t>itu</w:t>
      </w:r>
      <w:proofErr w:type="spellEnd"/>
      <w:r w:rsidRPr="00FE60A7">
        <w:rPr>
          <w:rFonts w:ascii="Arial" w:hAnsi="Arial" w:cs="Arial"/>
        </w:rPr>
        <w:t xml:space="preserve"> </w:t>
      </w:r>
      <w:proofErr w:type="spellStart"/>
      <w:r w:rsidRPr="00FE60A7">
        <w:rPr>
          <w:rFonts w:ascii="Arial" w:hAnsi="Arial" w:cs="Arial"/>
        </w:rPr>
        <w:t>juga</w:t>
      </w:r>
      <w:proofErr w:type="spellEnd"/>
      <w:r w:rsidRPr="00FE60A7">
        <w:rPr>
          <w:rFonts w:ascii="Arial" w:hAnsi="Arial" w:cs="Arial"/>
        </w:rPr>
        <w:t xml:space="preserve"> </w:t>
      </w:r>
      <w:proofErr w:type="spellStart"/>
      <w:r w:rsidRPr="00FE60A7">
        <w:rPr>
          <w:rFonts w:ascii="Arial" w:hAnsi="Arial" w:cs="Arial"/>
        </w:rPr>
        <w:t>terlihat</w:t>
      </w:r>
      <w:proofErr w:type="spellEnd"/>
      <w:r w:rsidRPr="00FE60A7">
        <w:rPr>
          <w:rFonts w:ascii="Arial" w:hAnsi="Arial" w:cs="Arial"/>
        </w:rPr>
        <w:t xml:space="preserve"> </w:t>
      </w:r>
      <w:proofErr w:type="spellStart"/>
      <w:r w:rsidRPr="00FE60A7">
        <w:rPr>
          <w:rFonts w:ascii="Arial" w:hAnsi="Arial" w:cs="Arial"/>
        </w:rPr>
        <w:t>makrofag</w:t>
      </w:r>
      <w:proofErr w:type="spellEnd"/>
      <w:r w:rsidRPr="00FE60A7">
        <w:rPr>
          <w:rFonts w:ascii="Arial" w:hAnsi="Arial" w:cs="Arial"/>
        </w:rPr>
        <w:t xml:space="preserve">, </w:t>
      </w:r>
      <w:proofErr w:type="spellStart"/>
      <w:r w:rsidRPr="00FE60A7">
        <w:rPr>
          <w:rFonts w:ascii="Arial" w:hAnsi="Arial" w:cs="Arial"/>
        </w:rPr>
        <w:t>limfosit</w:t>
      </w:r>
      <w:proofErr w:type="spellEnd"/>
      <w:r w:rsidRPr="00FE60A7">
        <w:rPr>
          <w:rFonts w:ascii="Arial" w:hAnsi="Arial" w:cs="Arial"/>
        </w:rPr>
        <w:t xml:space="preserve">, </w:t>
      </w:r>
      <w:proofErr w:type="spellStart"/>
      <w:r w:rsidRPr="00FE60A7">
        <w:rPr>
          <w:rFonts w:ascii="Arial" w:hAnsi="Arial" w:cs="Arial"/>
        </w:rPr>
        <w:t>sel</w:t>
      </w:r>
      <w:proofErr w:type="spellEnd"/>
      <w:r w:rsidRPr="00FE60A7">
        <w:rPr>
          <w:rFonts w:ascii="Arial" w:hAnsi="Arial" w:cs="Arial"/>
        </w:rPr>
        <w:t xml:space="preserve"> plasma, </w:t>
      </w:r>
      <w:proofErr w:type="spellStart"/>
      <w:r w:rsidRPr="00FE60A7">
        <w:rPr>
          <w:rFonts w:ascii="Arial" w:hAnsi="Arial" w:cs="Arial"/>
        </w:rPr>
        <w:t>dan</w:t>
      </w:r>
      <w:proofErr w:type="spellEnd"/>
      <w:r w:rsidRPr="00FE60A7">
        <w:rPr>
          <w:rFonts w:ascii="Arial" w:hAnsi="Arial" w:cs="Arial"/>
        </w:rPr>
        <w:t xml:space="preserve"> </w:t>
      </w:r>
      <w:proofErr w:type="spellStart"/>
      <w:r w:rsidRPr="00FE60A7">
        <w:rPr>
          <w:rFonts w:ascii="Arial" w:hAnsi="Arial" w:cs="Arial"/>
        </w:rPr>
        <w:t>sel</w:t>
      </w:r>
      <w:proofErr w:type="spellEnd"/>
      <w:r w:rsidRPr="00FE60A7">
        <w:rPr>
          <w:rFonts w:ascii="Arial" w:hAnsi="Arial" w:cs="Arial"/>
        </w:rPr>
        <w:t xml:space="preserve"> mast.</w:t>
      </w:r>
      <w:r w:rsidRPr="00FE60A7">
        <w:rPr>
          <w:rFonts w:ascii="Arial" w:hAnsi="Arial" w:cs="Arial"/>
        </w:rPr>
        <w:fldChar w:fldCharType="begin" w:fldLock="1"/>
      </w:r>
      <w:r w:rsidRPr="00FE60A7">
        <w:rPr>
          <w:rFonts w:ascii="Arial" w:hAnsi="Arial" w:cs="Arial"/>
        </w:rPr>
        <w:instrText>ADDIN CSL_CITATION { "citationItems" : [ { "id" : "ITEM-1", "itemData" : { "abstract" : "Periodontal disease is progressive and episodic in nature, with tissue destruction resulting from the host response to bacterial antigens and irritants. Risk factors encompass systemic influences, external influences, intrinsic factors and local factors. An individual patient\u2019s responsiveness to treatment also depends on the host response and the presence of risk factors. Adjunctive systemic and/or local therapy can positively impact periodontal therapy. Considerations in determining which to select include clinical preference and efficacy.", "author" : [ { "dropping-particle" : "", "family" : "Serio", "given" : "Francis G", "non-dropping-particle" : "", "parse-names" : false, "suffix" : "" }, { "dropping-particle" : "", "family" : "Duncan", "given" : "Teresa B", "non-dropping-particle" : "", "parse-names" : false, "suffix" : "" } ], "id" : "ITEM-1", "issued" : { "date-parts" : [ [ "2015" ] ] }, "title" : "The Pathogenesis and Treatment of Periodontal Disease", "type" : "article-journal" }, "uris" : [ "http://www.mendeley.com/documents/?uuid=7dc307d7-94dd-4602-ad4f-93e3fb65dfb9" ] } ], "mendeley" : { "formattedCitation" : "&lt;sup&gt;17&lt;/sup&gt;", "plainTextFormattedCitation" : "17", "previouslyFormattedCitation" : "&lt;sup&gt;16&lt;/sup&gt;" }, "properties" : { "noteIndex" : 0 }, "schema" : "https://github.com/citation-style-language/schema/raw/master/csl-citation.json" }</w:instrText>
      </w:r>
      <w:r w:rsidRPr="00FE60A7">
        <w:rPr>
          <w:rFonts w:ascii="Arial" w:hAnsi="Arial" w:cs="Arial"/>
        </w:rPr>
        <w:fldChar w:fldCharType="separate"/>
      </w:r>
      <w:r w:rsidRPr="00FE60A7">
        <w:rPr>
          <w:rFonts w:ascii="Arial" w:hAnsi="Arial" w:cs="Arial"/>
          <w:noProof/>
          <w:vertAlign w:val="superscript"/>
        </w:rPr>
        <w:t>17</w:t>
      </w:r>
      <w:r w:rsidRPr="00FE60A7">
        <w:rPr>
          <w:rFonts w:ascii="Arial" w:hAnsi="Arial" w:cs="Arial"/>
        </w:rPr>
        <w:fldChar w:fldCharType="end"/>
      </w:r>
      <w:r w:rsidRPr="00FE60A7">
        <w:rPr>
          <w:rFonts w:ascii="Arial" w:hAnsi="Arial" w:cs="Arial"/>
        </w:rPr>
        <w:t xml:space="preserve"> </w:t>
      </w:r>
      <w:proofErr w:type="spellStart"/>
      <w:r w:rsidRPr="00FE60A7">
        <w:rPr>
          <w:rFonts w:ascii="Arial" w:hAnsi="Arial" w:cs="Arial"/>
        </w:rPr>
        <w:t>Pendekatakan</w:t>
      </w:r>
      <w:proofErr w:type="spellEnd"/>
      <w:r w:rsidRPr="00FE60A7">
        <w:rPr>
          <w:rFonts w:ascii="Arial" w:hAnsi="Arial" w:cs="Arial"/>
        </w:rPr>
        <w:t xml:space="preserve"> diagnosis </w:t>
      </w:r>
      <w:proofErr w:type="spellStart"/>
      <w:r w:rsidRPr="00FE60A7">
        <w:rPr>
          <w:rFonts w:ascii="Arial" w:hAnsi="Arial" w:cs="Arial"/>
        </w:rPr>
        <w:t>pada</w:t>
      </w:r>
      <w:proofErr w:type="spellEnd"/>
      <w:r w:rsidRPr="00FE60A7">
        <w:rPr>
          <w:rFonts w:ascii="Arial" w:hAnsi="Arial" w:cs="Arial"/>
        </w:rPr>
        <w:t xml:space="preserve"> periodontitis </w:t>
      </w:r>
      <w:proofErr w:type="spellStart"/>
      <w:r w:rsidRPr="00FE60A7">
        <w:rPr>
          <w:rFonts w:ascii="Arial" w:hAnsi="Arial" w:cs="Arial"/>
        </w:rPr>
        <w:t>dapat</w:t>
      </w:r>
      <w:proofErr w:type="spellEnd"/>
      <w:r w:rsidRPr="00FE60A7">
        <w:rPr>
          <w:rFonts w:ascii="Arial" w:hAnsi="Arial" w:cs="Arial"/>
        </w:rPr>
        <w:t xml:space="preserve"> </w:t>
      </w:r>
      <w:proofErr w:type="spellStart"/>
      <w:r w:rsidRPr="00FE60A7">
        <w:rPr>
          <w:rFonts w:ascii="Arial" w:hAnsi="Arial" w:cs="Arial"/>
        </w:rPr>
        <w:t>dilakukan</w:t>
      </w:r>
      <w:proofErr w:type="spellEnd"/>
      <w:r w:rsidRPr="00FE60A7">
        <w:rPr>
          <w:rFonts w:ascii="Arial" w:hAnsi="Arial" w:cs="Arial"/>
        </w:rPr>
        <w:t xml:space="preserve"> </w:t>
      </w:r>
      <w:proofErr w:type="spellStart"/>
      <w:r w:rsidRPr="00FE60A7">
        <w:rPr>
          <w:rFonts w:ascii="Arial" w:hAnsi="Arial" w:cs="Arial"/>
        </w:rPr>
        <w:t>melalui</w:t>
      </w:r>
      <w:proofErr w:type="spellEnd"/>
      <w:r w:rsidRPr="00FE60A7">
        <w:rPr>
          <w:rFonts w:ascii="Arial" w:hAnsi="Arial" w:cs="Arial"/>
        </w:rPr>
        <w:t xml:space="preserve"> 2 </w:t>
      </w:r>
      <w:proofErr w:type="spellStart"/>
      <w:r w:rsidRPr="00FE60A7">
        <w:rPr>
          <w:rFonts w:ascii="Arial" w:hAnsi="Arial" w:cs="Arial"/>
        </w:rPr>
        <w:t>cara</w:t>
      </w:r>
      <w:proofErr w:type="spellEnd"/>
      <w:r w:rsidRPr="00FE60A7">
        <w:rPr>
          <w:rFonts w:ascii="Arial" w:hAnsi="Arial" w:cs="Arial"/>
        </w:rPr>
        <w:t xml:space="preserve">, </w:t>
      </w:r>
      <w:proofErr w:type="spellStart"/>
      <w:r w:rsidRPr="00FE60A7">
        <w:rPr>
          <w:rFonts w:ascii="Arial" w:hAnsi="Arial" w:cs="Arial"/>
        </w:rPr>
        <w:t>yaitu</w:t>
      </w:r>
      <w:proofErr w:type="spellEnd"/>
      <w:r w:rsidRPr="00FE60A7">
        <w:rPr>
          <w:rFonts w:ascii="Arial" w:hAnsi="Arial" w:cs="Arial"/>
        </w:rPr>
        <w:t xml:space="preserve"> </w:t>
      </w:r>
      <w:proofErr w:type="spellStart"/>
      <w:r w:rsidRPr="00FE60A7">
        <w:rPr>
          <w:rFonts w:ascii="Arial" w:hAnsi="Arial" w:cs="Arial"/>
        </w:rPr>
        <w:t>dengan</w:t>
      </w:r>
      <w:proofErr w:type="spellEnd"/>
      <w:r w:rsidRPr="00FE60A7">
        <w:rPr>
          <w:rFonts w:ascii="Arial" w:hAnsi="Arial" w:cs="Arial"/>
        </w:rPr>
        <w:t xml:space="preserve"> </w:t>
      </w:r>
      <w:proofErr w:type="spellStart"/>
      <w:r w:rsidRPr="00FE60A7">
        <w:rPr>
          <w:rFonts w:ascii="Arial" w:hAnsi="Arial" w:cs="Arial"/>
        </w:rPr>
        <w:t>prosedur</w:t>
      </w:r>
      <w:proofErr w:type="spellEnd"/>
      <w:r w:rsidRPr="00FE60A7">
        <w:rPr>
          <w:rFonts w:ascii="Arial" w:hAnsi="Arial" w:cs="Arial"/>
        </w:rPr>
        <w:t xml:space="preserve"> diagnosis </w:t>
      </w:r>
      <w:proofErr w:type="spellStart"/>
      <w:r w:rsidRPr="00FE60A7">
        <w:rPr>
          <w:rFonts w:ascii="Arial" w:hAnsi="Arial" w:cs="Arial"/>
        </w:rPr>
        <w:t>klinis</w:t>
      </w:r>
      <w:proofErr w:type="spellEnd"/>
      <w:r w:rsidRPr="00FE60A7">
        <w:rPr>
          <w:rFonts w:ascii="Arial" w:hAnsi="Arial" w:cs="Arial"/>
        </w:rPr>
        <w:t xml:space="preserve"> </w:t>
      </w:r>
      <w:proofErr w:type="spellStart"/>
      <w:r w:rsidRPr="00FE60A7">
        <w:rPr>
          <w:rFonts w:ascii="Arial" w:hAnsi="Arial" w:cs="Arial"/>
        </w:rPr>
        <w:t>seperti</w:t>
      </w:r>
      <w:proofErr w:type="spellEnd"/>
      <w:r w:rsidRPr="00FE60A7">
        <w:rPr>
          <w:rFonts w:ascii="Arial" w:hAnsi="Arial" w:cs="Arial"/>
        </w:rPr>
        <w:t xml:space="preserve"> </w:t>
      </w:r>
      <w:proofErr w:type="spellStart"/>
      <w:r w:rsidRPr="00FE60A7">
        <w:rPr>
          <w:rFonts w:ascii="Arial" w:hAnsi="Arial" w:cs="Arial"/>
        </w:rPr>
        <w:t>berdasarkan</w:t>
      </w:r>
      <w:proofErr w:type="spellEnd"/>
      <w:r w:rsidRPr="00FE60A7">
        <w:rPr>
          <w:rFonts w:ascii="Arial" w:hAnsi="Arial" w:cs="Arial"/>
        </w:rPr>
        <w:t xml:space="preserve"> parameter </w:t>
      </w:r>
      <w:r w:rsidRPr="00FE60A7">
        <w:rPr>
          <w:rFonts w:ascii="Arial" w:hAnsi="Arial" w:cs="Arial"/>
          <w:i/>
        </w:rPr>
        <w:t>Bleeding On Probing</w:t>
      </w:r>
      <w:r w:rsidRPr="00FE60A7">
        <w:rPr>
          <w:rFonts w:ascii="Arial" w:hAnsi="Arial" w:cs="Arial"/>
          <w:iCs/>
        </w:rPr>
        <w:t xml:space="preserve"> (BOP)</w:t>
      </w:r>
      <w:r w:rsidRPr="00FE60A7">
        <w:rPr>
          <w:rFonts w:ascii="Arial" w:hAnsi="Arial" w:cs="Arial"/>
          <w:i/>
        </w:rPr>
        <w:t>, Clinical Attachment Levels</w:t>
      </w:r>
      <w:r w:rsidRPr="00FE60A7">
        <w:rPr>
          <w:rFonts w:ascii="Arial" w:hAnsi="Arial" w:cs="Arial"/>
          <w:iCs/>
        </w:rPr>
        <w:t xml:space="preserve"> (CAL)</w:t>
      </w:r>
      <w:r w:rsidRPr="00FE60A7">
        <w:rPr>
          <w:rFonts w:ascii="Arial" w:hAnsi="Arial" w:cs="Arial"/>
          <w:i/>
        </w:rPr>
        <w:t xml:space="preserve"> </w:t>
      </w:r>
      <w:proofErr w:type="spellStart"/>
      <w:r w:rsidRPr="00FE60A7">
        <w:rPr>
          <w:rFonts w:ascii="Arial" w:hAnsi="Arial" w:cs="Arial"/>
        </w:rPr>
        <w:t>atau</w:t>
      </w:r>
      <w:proofErr w:type="spellEnd"/>
      <w:r w:rsidRPr="00FE60A7">
        <w:rPr>
          <w:rFonts w:ascii="Arial" w:hAnsi="Arial" w:cs="Arial"/>
        </w:rPr>
        <w:t xml:space="preserve"> </w:t>
      </w:r>
      <w:proofErr w:type="spellStart"/>
      <w:r w:rsidRPr="00FE60A7">
        <w:rPr>
          <w:rFonts w:ascii="Arial" w:hAnsi="Arial" w:cs="Arial"/>
        </w:rPr>
        <w:t>dengan</w:t>
      </w:r>
      <w:proofErr w:type="spellEnd"/>
      <w:r w:rsidRPr="00FE60A7">
        <w:rPr>
          <w:rFonts w:ascii="Arial" w:hAnsi="Arial" w:cs="Arial"/>
        </w:rPr>
        <w:t xml:space="preserve"> </w:t>
      </w:r>
      <w:proofErr w:type="spellStart"/>
      <w:r w:rsidRPr="00FE60A7">
        <w:rPr>
          <w:rFonts w:ascii="Arial" w:hAnsi="Arial" w:cs="Arial"/>
        </w:rPr>
        <w:t>analisa</w:t>
      </w:r>
      <w:proofErr w:type="spellEnd"/>
      <w:r w:rsidRPr="00FE60A7">
        <w:rPr>
          <w:rFonts w:ascii="Arial" w:hAnsi="Arial" w:cs="Arial"/>
        </w:rPr>
        <w:t xml:space="preserve"> </w:t>
      </w:r>
      <w:proofErr w:type="spellStart"/>
      <w:r w:rsidRPr="00FE60A7">
        <w:rPr>
          <w:rFonts w:ascii="Arial" w:hAnsi="Arial" w:cs="Arial"/>
        </w:rPr>
        <w:t>enzim</w:t>
      </w:r>
      <w:proofErr w:type="spellEnd"/>
      <w:r w:rsidRPr="00FE60A7">
        <w:rPr>
          <w:rFonts w:ascii="Arial" w:hAnsi="Arial" w:cs="Arial"/>
        </w:rPr>
        <w:t xml:space="preserve"> yang </w:t>
      </w:r>
      <w:proofErr w:type="spellStart"/>
      <w:r w:rsidRPr="00FE60A7">
        <w:rPr>
          <w:rFonts w:ascii="Arial" w:hAnsi="Arial" w:cs="Arial"/>
        </w:rPr>
        <w:t>terkandung</w:t>
      </w:r>
      <w:proofErr w:type="spellEnd"/>
      <w:r w:rsidRPr="00FE60A7">
        <w:rPr>
          <w:rFonts w:ascii="Arial" w:hAnsi="Arial" w:cs="Arial"/>
        </w:rPr>
        <w:t xml:space="preserve"> </w:t>
      </w:r>
      <w:proofErr w:type="spellStart"/>
      <w:r w:rsidRPr="00FE60A7">
        <w:rPr>
          <w:rFonts w:ascii="Arial" w:hAnsi="Arial" w:cs="Arial"/>
        </w:rPr>
        <w:lastRenderedPageBreak/>
        <w:t>dalam</w:t>
      </w:r>
      <w:proofErr w:type="spellEnd"/>
      <w:r w:rsidRPr="00FE60A7">
        <w:rPr>
          <w:rFonts w:ascii="Arial" w:hAnsi="Arial" w:cs="Arial"/>
        </w:rPr>
        <w:t xml:space="preserve"> CSG </w:t>
      </w:r>
      <w:proofErr w:type="spellStart"/>
      <w:r w:rsidRPr="00FE60A7">
        <w:rPr>
          <w:rFonts w:ascii="Arial" w:hAnsi="Arial" w:cs="Arial"/>
        </w:rPr>
        <w:t>seperti</w:t>
      </w:r>
      <w:proofErr w:type="spellEnd"/>
      <w:r w:rsidRPr="00FE60A7">
        <w:rPr>
          <w:rFonts w:ascii="Arial" w:hAnsi="Arial" w:cs="Arial"/>
        </w:rPr>
        <w:t xml:space="preserve"> </w:t>
      </w:r>
      <w:proofErr w:type="spellStart"/>
      <w:r w:rsidRPr="00FE60A7">
        <w:rPr>
          <w:rFonts w:ascii="Arial" w:hAnsi="Arial" w:cs="Arial"/>
        </w:rPr>
        <w:t>pengukuran</w:t>
      </w:r>
      <w:proofErr w:type="spellEnd"/>
      <w:r w:rsidRPr="00FE60A7">
        <w:rPr>
          <w:rFonts w:ascii="Arial" w:hAnsi="Arial" w:cs="Arial"/>
        </w:rPr>
        <w:t xml:space="preserve"> </w:t>
      </w:r>
      <w:proofErr w:type="spellStart"/>
      <w:r w:rsidRPr="00FE60A7">
        <w:rPr>
          <w:rFonts w:ascii="Arial" w:hAnsi="Arial" w:cs="Arial"/>
        </w:rPr>
        <w:t>kadar</w:t>
      </w:r>
      <w:proofErr w:type="spellEnd"/>
      <w:r w:rsidRPr="00FE60A7">
        <w:rPr>
          <w:rFonts w:ascii="Arial" w:hAnsi="Arial" w:cs="Arial"/>
        </w:rPr>
        <w:t xml:space="preserve"> ALP, </w:t>
      </w:r>
      <w:r w:rsidRPr="00FE60A7">
        <w:rPr>
          <w:rFonts w:ascii="Arial" w:hAnsi="Arial" w:cs="Arial"/>
          <w:i/>
          <w:iCs/>
        </w:rPr>
        <w:t>Lactate Dehydrogenase</w:t>
      </w:r>
      <w:r w:rsidRPr="00FE60A7">
        <w:rPr>
          <w:rFonts w:ascii="Arial" w:hAnsi="Arial" w:cs="Arial"/>
        </w:rPr>
        <w:t xml:space="preserve"> (LDH), </w:t>
      </w:r>
      <w:r w:rsidRPr="00FE60A7">
        <w:rPr>
          <w:rFonts w:ascii="Arial" w:hAnsi="Arial" w:cs="Arial"/>
          <w:i/>
          <w:iCs/>
        </w:rPr>
        <w:t xml:space="preserve">Alanine </w:t>
      </w:r>
      <w:proofErr w:type="spellStart"/>
      <w:r w:rsidRPr="00FE60A7">
        <w:rPr>
          <w:rFonts w:ascii="Arial" w:hAnsi="Arial" w:cs="Arial"/>
          <w:i/>
          <w:iCs/>
        </w:rPr>
        <w:t>Aminotrasnferases</w:t>
      </w:r>
      <w:proofErr w:type="spellEnd"/>
      <w:r w:rsidRPr="00FE60A7">
        <w:rPr>
          <w:rFonts w:ascii="Arial" w:hAnsi="Arial" w:cs="Arial"/>
        </w:rPr>
        <w:t xml:space="preserve"> (ALT), </w:t>
      </w:r>
      <w:r w:rsidRPr="00FE60A7">
        <w:rPr>
          <w:rFonts w:ascii="Arial" w:hAnsi="Arial" w:cs="Arial"/>
          <w:i/>
          <w:iCs/>
        </w:rPr>
        <w:t>Aspartate</w:t>
      </w:r>
      <w:r w:rsidRPr="00FE60A7">
        <w:rPr>
          <w:rFonts w:ascii="Arial" w:hAnsi="Arial" w:cs="Arial"/>
        </w:rPr>
        <w:t xml:space="preserve"> (AST), </w:t>
      </w:r>
      <w:proofErr w:type="spellStart"/>
      <w:r w:rsidRPr="00FE60A7">
        <w:rPr>
          <w:rFonts w:ascii="Arial" w:hAnsi="Arial" w:cs="Arial"/>
          <w:i/>
          <w:iCs/>
        </w:rPr>
        <w:t>Creatine</w:t>
      </w:r>
      <w:proofErr w:type="spellEnd"/>
      <w:r w:rsidRPr="00FE60A7">
        <w:rPr>
          <w:rFonts w:ascii="Arial" w:hAnsi="Arial" w:cs="Arial"/>
          <w:i/>
          <w:iCs/>
        </w:rPr>
        <w:t xml:space="preserve"> Kinase</w:t>
      </w:r>
      <w:r w:rsidRPr="00FE60A7">
        <w:rPr>
          <w:rFonts w:ascii="Arial" w:hAnsi="Arial" w:cs="Arial"/>
        </w:rPr>
        <w:t xml:space="preserve"> (CK), </w:t>
      </w:r>
      <w:proofErr w:type="spellStart"/>
      <w:r w:rsidRPr="00FE60A7">
        <w:rPr>
          <w:rFonts w:ascii="Arial" w:hAnsi="Arial" w:cs="Arial"/>
          <w:i/>
          <w:iCs/>
        </w:rPr>
        <w:t>Achid</w:t>
      </w:r>
      <w:proofErr w:type="spellEnd"/>
      <w:r w:rsidRPr="00FE60A7">
        <w:rPr>
          <w:rFonts w:ascii="Arial" w:hAnsi="Arial" w:cs="Arial"/>
          <w:i/>
          <w:iCs/>
        </w:rPr>
        <w:t xml:space="preserve"> Phosphatase </w:t>
      </w:r>
      <w:r w:rsidRPr="00FE60A7">
        <w:rPr>
          <w:rFonts w:ascii="Arial" w:hAnsi="Arial" w:cs="Arial"/>
        </w:rPr>
        <w:t xml:space="preserve">(ACP), </w:t>
      </w:r>
      <w:r w:rsidRPr="00FE60A7">
        <w:rPr>
          <w:rFonts w:ascii="Arial" w:hAnsi="Arial" w:cs="Arial"/>
          <w:i/>
          <w:iCs/>
        </w:rPr>
        <w:t>Gamma-</w:t>
      </w:r>
      <w:proofErr w:type="spellStart"/>
      <w:r w:rsidRPr="00FE60A7">
        <w:rPr>
          <w:rFonts w:ascii="Arial" w:hAnsi="Arial" w:cs="Arial"/>
          <w:i/>
          <w:iCs/>
        </w:rPr>
        <w:t>glutamyl</w:t>
      </w:r>
      <w:proofErr w:type="spellEnd"/>
      <w:r w:rsidRPr="00FE60A7">
        <w:rPr>
          <w:rFonts w:ascii="Arial" w:hAnsi="Arial" w:cs="Arial"/>
          <w:i/>
          <w:iCs/>
        </w:rPr>
        <w:t xml:space="preserve"> </w:t>
      </w:r>
      <w:proofErr w:type="spellStart"/>
      <w:r w:rsidRPr="00FE60A7">
        <w:rPr>
          <w:rFonts w:ascii="Arial" w:hAnsi="Arial" w:cs="Arial"/>
          <w:i/>
          <w:iCs/>
        </w:rPr>
        <w:t>Transferase</w:t>
      </w:r>
      <w:proofErr w:type="spellEnd"/>
      <w:r w:rsidRPr="00FE60A7">
        <w:rPr>
          <w:rFonts w:ascii="Arial" w:hAnsi="Arial" w:cs="Arial"/>
          <w:i/>
          <w:iCs/>
        </w:rPr>
        <w:t xml:space="preserve"> </w:t>
      </w:r>
      <w:r w:rsidRPr="00FE60A7">
        <w:rPr>
          <w:rFonts w:ascii="Arial" w:hAnsi="Arial" w:cs="Arial"/>
        </w:rPr>
        <w:t>(GGT).</w:t>
      </w:r>
      <w:r w:rsidRPr="00FE60A7">
        <w:rPr>
          <w:rFonts w:ascii="Arial" w:hAnsi="Arial" w:cs="Arial"/>
        </w:rPr>
        <w:fldChar w:fldCharType="begin" w:fldLock="1"/>
      </w:r>
      <w:r w:rsidRPr="00FE60A7">
        <w:rPr>
          <w:rFonts w:ascii="Arial" w:hAnsi="Arial" w:cs="Arial"/>
        </w:rPr>
        <w:instrText>ADDIN CSL_CITATION { "citationItems" : [ { "id" : "ITEM-1", "itemData" : { "ISSN" : "09751459", "abstract" : "Aim:- The aim of the study is to assay the Salivary AST,ALP and CK levels in patients with periodontitis. Objective:- The main objective is to study the ALP, AST,CK levels in patients affected with periodontitis. The disease has a direct effect in its levels which in turn leads to various complications. Materials and methods:- The study involves the estimation of the salivaryAST,ALP,CK levels in patients with periodontitis. Background:- Alkaline phosphatase (ALP) is a protein found in all body tissues. Tissues with higher amounts of ALP include the liver, bile ducts, and bone.AST is an enzyme found in high amounts in liver, heart, and muscle cells. It is also found in lesser amounts in other tissues.Creatine kinase (CK), is present in various tissues and cells.CK catalyses the conversion of creatine and consumes ATP to create phosphocreatine and ADP. ALP,AST and CK are stored in specific granules and secretory vesicles of the neutrophils and is mainly released during their migration to the site of infection. It is also present in bacteria within dental plaque.Intracellular enzymes are increasingly released from the damaged cells of periodontal tissues into the gingival crevicular fluid and saliva. Relation between the enzymes and periodontitis is evaluated in this study.", "author" : [ { "dropping-particle" : "", "family" : "Deepika", "given" : "V.", "non-dropping-particle" : "", "parse-names" : false, "suffix" : "" }, { "dropping-particle" : "", "family" : "Vishnu Priya", "given" : "V.", "non-dropping-particle" : "", "parse-names" : false, "suffix" : "" }, { "dropping-particle" : "", "family" : "Bedre", "given" : "Aroonika", "non-dropping-particle" : "", "parse-names" : false, "suffix" : "" }, { "dropping-particle" : "", "family" : "Harsha", "given" : "L.", "non-dropping-particle" : "", "parse-names" : false, "suffix" : "" } ], "container-title" : "Journal of Pharmaceutical Sciences and Research", "id" : "ITEM-1", "issue" : "6", "issued" : { "date-parts" : [ [ "2015" ] ] }, "page" : "341-343", "title" : "Salivary AST, ALP and CK levels in patients with periodontitis", "type" : "article-journal", "volume" : "7" }, "uris" : [ "http://www.mendeley.com/documents/?uuid=2dcee9c3-966d-4ff6-9e89-ebb9b990b7f2" ] } ], "mendeley" : { "formattedCitation" : "&lt;sup&gt;18&lt;/sup&gt;", "plainTextFormattedCitation" : "18", "previouslyFormattedCitation" : "&lt;sup&gt;17&lt;/sup&gt;" }, "properties" : { "noteIndex" : 0 }, "schema" : "https://github.com/citation-style-language/schema/raw/master/csl-citation.json" }</w:instrText>
      </w:r>
      <w:r w:rsidRPr="00FE60A7">
        <w:rPr>
          <w:rFonts w:ascii="Arial" w:hAnsi="Arial" w:cs="Arial"/>
        </w:rPr>
        <w:fldChar w:fldCharType="separate"/>
      </w:r>
      <w:r w:rsidRPr="00FE60A7">
        <w:rPr>
          <w:rFonts w:ascii="Arial" w:hAnsi="Arial" w:cs="Arial"/>
          <w:noProof/>
          <w:vertAlign w:val="superscript"/>
        </w:rPr>
        <w:t>18</w:t>
      </w:r>
      <w:r w:rsidRPr="00FE60A7">
        <w:rPr>
          <w:rFonts w:ascii="Arial" w:hAnsi="Arial" w:cs="Arial"/>
        </w:rPr>
        <w:fldChar w:fldCharType="end"/>
      </w:r>
    </w:p>
    <w:p w:rsidR="00FE60A7" w:rsidRPr="003F7063" w:rsidRDefault="00FE60A7" w:rsidP="00FE60A7">
      <w:pPr>
        <w:pStyle w:val="HTMLPreformatted"/>
        <w:spacing w:line="360" w:lineRule="auto"/>
        <w:jc w:val="both"/>
        <w:rPr>
          <w:rFonts w:ascii="Arial" w:hAnsi="Arial" w:cs="Arial"/>
        </w:rPr>
      </w:pPr>
    </w:p>
    <w:p w:rsidR="003F7063" w:rsidRDefault="003F7063" w:rsidP="003F7063">
      <w:pPr>
        <w:spacing w:after="0" w:line="360" w:lineRule="auto"/>
        <w:jc w:val="both"/>
        <w:rPr>
          <w:rFonts w:ascii="Arial" w:hAnsi="Arial" w:cs="Arial"/>
          <w:b/>
          <w:bCs/>
          <w:sz w:val="20"/>
          <w:szCs w:val="20"/>
        </w:rPr>
      </w:pPr>
      <w:r w:rsidRPr="003F7063">
        <w:rPr>
          <w:rFonts w:ascii="Arial" w:hAnsi="Arial" w:cs="Arial"/>
          <w:b/>
          <w:bCs/>
          <w:sz w:val="20"/>
          <w:szCs w:val="20"/>
        </w:rPr>
        <w:t>KESIMPULAN</w:t>
      </w:r>
    </w:p>
    <w:p w:rsidR="00B13A9B" w:rsidRPr="00B13A9B" w:rsidRDefault="00B13A9B" w:rsidP="00B13A9B">
      <w:pPr>
        <w:spacing w:after="0" w:line="360" w:lineRule="auto"/>
        <w:ind w:firstLine="567"/>
        <w:jc w:val="both"/>
        <w:rPr>
          <w:rFonts w:ascii="Arial" w:hAnsi="Arial" w:cs="Arial"/>
          <w:b/>
          <w:bCs/>
          <w:sz w:val="20"/>
          <w:szCs w:val="20"/>
        </w:rPr>
      </w:pPr>
      <w:r w:rsidRPr="00B13A9B">
        <w:rPr>
          <w:rFonts w:ascii="Arial" w:hAnsi="Arial" w:cs="Arial"/>
          <w:i/>
          <w:sz w:val="20"/>
        </w:rPr>
        <w:t xml:space="preserve">Aloe </w:t>
      </w:r>
      <w:proofErr w:type="spellStart"/>
      <w:r w:rsidRPr="00B13A9B">
        <w:rPr>
          <w:rFonts w:ascii="Arial" w:hAnsi="Arial" w:cs="Arial"/>
          <w:i/>
          <w:sz w:val="20"/>
        </w:rPr>
        <w:t>vera</w:t>
      </w:r>
      <w:proofErr w:type="spellEnd"/>
      <w:r w:rsidRPr="00B13A9B">
        <w:rPr>
          <w:rFonts w:ascii="Arial" w:hAnsi="Arial" w:cs="Arial"/>
          <w:i/>
          <w:sz w:val="20"/>
        </w:rPr>
        <w:t xml:space="preserve"> gel</w:t>
      </w:r>
      <w:r w:rsidRPr="00B13A9B">
        <w:rPr>
          <w:rFonts w:ascii="Arial" w:hAnsi="Arial" w:cs="Arial"/>
          <w:sz w:val="20"/>
        </w:rPr>
        <w:t xml:space="preserve"> </w:t>
      </w:r>
      <w:proofErr w:type="spellStart"/>
      <w:r w:rsidRPr="00B13A9B">
        <w:rPr>
          <w:rFonts w:ascii="Arial" w:hAnsi="Arial" w:cs="Arial"/>
          <w:sz w:val="20"/>
        </w:rPr>
        <w:t>berefek</w:t>
      </w:r>
      <w:proofErr w:type="spellEnd"/>
      <w:r w:rsidRPr="00B13A9B">
        <w:rPr>
          <w:rFonts w:ascii="Arial" w:hAnsi="Arial" w:cs="Arial"/>
          <w:sz w:val="20"/>
        </w:rPr>
        <w:t xml:space="preserve"> </w:t>
      </w:r>
      <w:proofErr w:type="spellStart"/>
      <w:r w:rsidRPr="00B13A9B">
        <w:rPr>
          <w:rFonts w:ascii="Arial" w:hAnsi="Arial" w:cs="Arial"/>
          <w:sz w:val="20"/>
        </w:rPr>
        <w:t>pada</w:t>
      </w:r>
      <w:proofErr w:type="spellEnd"/>
      <w:r w:rsidRPr="00B13A9B">
        <w:rPr>
          <w:rFonts w:ascii="Arial" w:hAnsi="Arial" w:cs="Arial"/>
          <w:sz w:val="20"/>
        </w:rPr>
        <w:t xml:space="preserve"> </w:t>
      </w:r>
      <w:proofErr w:type="spellStart"/>
      <w:r w:rsidRPr="00B13A9B">
        <w:rPr>
          <w:rFonts w:ascii="Arial" w:hAnsi="Arial" w:cs="Arial"/>
          <w:sz w:val="20"/>
        </w:rPr>
        <w:t>tikus</w:t>
      </w:r>
      <w:proofErr w:type="spellEnd"/>
      <w:r w:rsidRPr="00B13A9B">
        <w:rPr>
          <w:rFonts w:ascii="Arial" w:hAnsi="Arial" w:cs="Arial"/>
          <w:sz w:val="20"/>
        </w:rPr>
        <w:t xml:space="preserve"> periodontitis yang </w:t>
      </w:r>
      <w:proofErr w:type="spellStart"/>
      <w:r w:rsidRPr="00B13A9B">
        <w:rPr>
          <w:rFonts w:ascii="Arial" w:hAnsi="Arial" w:cs="Arial"/>
          <w:sz w:val="20"/>
        </w:rPr>
        <w:t>diinduksi</w:t>
      </w:r>
      <w:proofErr w:type="spellEnd"/>
      <w:r w:rsidRPr="00B13A9B">
        <w:rPr>
          <w:rFonts w:ascii="Arial" w:hAnsi="Arial" w:cs="Arial"/>
          <w:sz w:val="20"/>
        </w:rPr>
        <w:t xml:space="preserve"> </w:t>
      </w:r>
      <w:proofErr w:type="spellStart"/>
      <w:r w:rsidRPr="00B13A9B">
        <w:rPr>
          <w:rFonts w:ascii="Arial" w:hAnsi="Arial" w:cs="Arial"/>
          <w:sz w:val="20"/>
        </w:rPr>
        <w:t>bakteri</w:t>
      </w:r>
      <w:proofErr w:type="spellEnd"/>
      <w:r w:rsidRPr="00B13A9B">
        <w:rPr>
          <w:rFonts w:ascii="Arial" w:hAnsi="Arial" w:cs="Arial"/>
          <w:sz w:val="20"/>
        </w:rPr>
        <w:t xml:space="preserve"> </w:t>
      </w:r>
      <w:proofErr w:type="spellStart"/>
      <w:r w:rsidRPr="00B13A9B">
        <w:rPr>
          <w:rFonts w:ascii="Arial" w:hAnsi="Arial" w:cs="Arial"/>
          <w:sz w:val="20"/>
        </w:rPr>
        <w:t>dengan</w:t>
      </w:r>
      <w:proofErr w:type="spellEnd"/>
      <w:r w:rsidRPr="00B13A9B">
        <w:rPr>
          <w:rFonts w:ascii="Arial" w:hAnsi="Arial" w:cs="Arial"/>
          <w:sz w:val="20"/>
        </w:rPr>
        <w:t xml:space="preserve"> </w:t>
      </w:r>
      <w:proofErr w:type="spellStart"/>
      <w:r w:rsidRPr="00B13A9B">
        <w:rPr>
          <w:rFonts w:ascii="Arial" w:hAnsi="Arial" w:cs="Arial"/>
          <w:sz w:val="20"/>
        </w:rPr>
        <w:t>melihat</w:t>
      </w:r>
      <w:proofErr w:type="spellEnd"/>
      <w:r w:rsidRPr="00B13A9B">
        <w:rPr>
          <w:rFonts w:ascii="Arial" w:hAnsi="Arial" w:cs="Arial"/>
          <w:sz w:val="20"/>
        </w:rPr>
        <w:t xml:space="preserve"> </w:t>
      </w:r>
      <w:proofErr w:type="spellStart"/>
      <w:proofErr w:type="gramStart"/>
      <w:r w:rsidRPr="00B13A9B">
        <w:rPr>
          <w:rFonts w:ascii="Arial" w:hAnsi="Arial" w:cs="Arial"/>
          <w:sz w:val="20"/>
        </w:rPr>
        <w:t>kadar</w:t>
      </w:r>
      <w:proofErr w:type="spellEnd"/>
      <w:proofErr w:type="gramEnd"/>
      <w:r w:rsidRPr="00B13A9B">
        <w:rPr>
          <w:rFonts w:ascii="Arial" w:hAnsi="Arial" w:cs="Arial"/>
          <w:sz w:val="20"/>
        </w:rPr>
        <w:t xml:space="preserve"> </w:t>
      </w:r>
      <w:r w:rsidRPr="00B13A9B">
        <w:rPr>
          <w:rFonts w:ascii="Arial" w:hAnsi="Arial" w:cs="Arial"/>
          <w:i/>
          <w:iCs/>
          <w:sz w:val="20"/>
          <w:szCs w:val="24"/>
        </w:rPr>
        <w:t>Alkaline Phosphatase</w:t>
      </w:r>
      <w:r w:rsidRPr="00B13A9B">
        <w:rPr>
          <w:rFonts w:ascii="Arial" w:hAnsi="Arial" w:cs="Arial"/>
          <w:sz w:val="20"/>
          <w:szCs w:val="24"/>
        </w:rPr>
        <w:t xml:space="preserve"> (ALP)</w:t>
      </w:r>
      <w:r w:rsidRPr="00B13A9B">
        <w:rPr>
          <w:rFonts w:ascii="Arial" w:hAnsi="Arial" w:cs="Arial"/>
          <w:sz w:val="20"/>
        </w:rPr>
        <w:t xml:space="preserve">. </w:t>
      </w:r>
      <w:proofErr w:type="gramStart"/>
      <w:r w:rsidRPr="00B13A9B">
        <w:rPr>
          <w:rFonts w:ascii="Arial" w:hAnsi="Arial" w:cs="Arial"/>
          <w:sz w:val="20"/>
        </w:rPr>
        <w:t xml:space="preserve">Kadar ALP </w:t>
      </w:r>
      <w:proofErr w:type="spellStart"/>
      <w:r w:rsidRPr="00B13A9B">
        <w:rPr>
          <w:rFonts w:ascii="Arial" w:hAnsi="Arial" w:cs="Arial"/>
          <w:sz w:val="20"/>
        </w:rPr>
        <w:t>menurun</w:t>
      </w:r>
      <w:proofErr w:type="spellEnd"/>
      <w:r w:rsidRPr="00B13A9B">
        <w:rPr>
          <w:rFonts w:ascii="Arial" w:hAnsi="Arial" w:cs="Arial"/>
          <w:sz w:val="20"/>
        </w:rPr>
        <w:t xml:space="preserve"> </w:t>
      </w:r>
      <w:proofErr w:type="spellStart"/>
      <w:r w:rsidRPr="00B13A9B">
        <w:rPr>
          <w:rFonts w:ascii="Arial" w:hAnsi="Arial" w:cs="Arial"/>
          <w:sz w:val="20"/>
        </w:rPr>
        <w:t>setelah</w:t>
      </w:r>
      <w:proofErr w:type="spellEnd"/>
      <w:r w:rsidRPr="00B13A9B">
        <w:rPr>
          <w:rFonts w:ascii="Arial" w:hAnsi="Arial" w:cs="Arial"/>
          <w:sz w:val="20"/>
        </w:rPr>
        <w:t xml:space="preserve"> </w:t>
      </w:r>
      <w:proofErr w:type="spellStart"/>
      <w:r w:rsidRPr="00B13A9B">
        <w:rPr>
          <w:rFonts w:ascii="Arial" w:hAnsi="Arial" w:cs="Arial"/>
          <w:sz w:val="20"/>
        </w:rPr>
        <w:t>pemberian</w:t>
      </w:r>
      <w:proofErr w:type="spellEnd"/>
      <w:r w:rsidRPr="00B13A9B">
        <w:rPr>
          <w:rFonts w:ascii="Arial" w:hAnsi="Arial" w:cs="Arial"/>
          <w:sz w:val="20"/>
        </w:rPr>
        <w:t xml:space="preserve"> </w:t>
      </w:r>
      <w:r w:rsidRPr="00B13A9B">
        <w:rPr>
          <w:rFonts w:ascii="Arial" w:hAnsi="Arial" w:cs="Arial"/>
          <w:i/>
          <w:sz w:val="20"/>
        </w:rPr>
        <w:t xml:space="preserve">Aloe </w:t>
      </w:r>
      <w:proofErr w:type="spellStart"/>
      <w:r w:rsidRPr="00B13A9B">
        <w:rPr>
          <w:rFonts w:ascii="Arial" w:hAnsi="Arial" w:cs="Arial"/>
          <w:i/>
          <w:sz w:val="20"/>
        </w:rPr>
        <w:t>vera</w:t>
      </w:r>
      <w:proofErr w:type="spellEnd"/>
      <w:r w:rsidRPr="00B13A9B">
        <w:rPr>
          <w:rFonts w:ascii="Arial" w:hAnsi="Arial" w:cs="Arial"/>
          <w:i/>
          <w:sz w:val="20"/>
        </w:rPr>
        <w:t xml:space="preserve"> gel</w:t>
      </w:r>
      <w:r w:rsidRPr="00B13A9B">
        <w:rPr>
          <w:rFonts w:ascii="Arial" w:hAnsi="Arial" w:cs="Arial"/>
          <w:sz w:val="20"/>
        </w:rPr>
        <w:t>.</w:t>
      </w:r>
      <w:proofErr w:type="gramEnd"/>
      <w:r w:rsidRPr="00B13A9B">
        <w:rPr>
          <w:rFonts w:ascii="Arial" w:hAnsi="Arial" w:cs="Arial"/>
          <w:sz w:val="20"/>
        </w:rPr>
        <w:t xml:space="preserve"> Hal </w:t>
      </w:r>
      <w:proofErr w:type="spellStart"/>
      <w:r w:rsidRPr="00B13A9B">
        <w:rPr>
          <w:rFonts w:ascii="Arial" w:hAnsi="Arial" w:cs="Arial"/>
          <w:sz w:val="20"/>
        </w:rPr>
        <w:t>ini</w:t>
      </w:r>
      <w:proofErr w:type="spellEnd"/>
      <w:r w:rsidRPr="00B13A9B">
        <w:rPr>
          <w:rFonts w:ascii="Arial" w:hAnsi="Arial" w:cs="Arial"/>
          <w:sz w:val="20"/>
        </w:rPr>
        <w:t xml:space="preserve"> </w:t>
      </w:r>
      <w:proofErr w:type="spellStart"/>
      <w:r w:rsidRPr="00B13A9B">
        <w:rPr>
          <w:rFonts w:ascii="Arial" w:hAnsi="Arial" w:cs="Arial"/>
          <w:sz w:val="20"/>
        </w:rPr>
        <w:t>menunjukkan</w:t>
      </w:r>
      <w:proofErr w:type="spellEnd"/>
      <w:r w:rsidRPr="00B13A9B">
        <w:rPr>
          <w:rFonts w:ascii="Arial" w:hAnsi="Arial" w:cs="Arial"/>
          <w:sz w:val="20"/>
        </w:rPr>
        <w:t xml:space="preserve"> </w:t>
      </w:r>
      <w:proofErr w:type="spellStart"/>
      <w:r w:rsidRPr="00B13A9B">
        <w:rPr>
          <w:rFonts w:ascii="Arial" w:hAnsi="Arial" w:cs="Arial"/>
          <w:sz w:val="20"/>
        </w:rPr>
        <w:t>peran</w:t>
      </w:r>
      <w:proofErr w:type="spellEnd"/>
      <w:r w:rsidRPr="00B13A9B">
        <w:rPr>
          <w:rFonts w:ascii="Arial" w:hAnsi="Arial" w:cs="Arial"/>
          <w:sz w:val="20"/>
        </w:rPr>
        <w:t xml:space="preserve"> </w:t>
      </w:r>
      <w:proofErr w:type="spellStart"/>
      <w:r w:rsidRPr="00B13A9B">
        <w:rPr>
          <w:rFonts w:ascii="Arial" w:hAnsi="Arial" w:cs="Arial"/>
          <w:sz w:val="20"/>
        </w:rPr>
        <w:t>penting</w:t>
      </w:r>
      <w:proofErr w:type="spellEnd"/>
      <w:r w:rsidRPr="00B13A9B">
        <w:rPr>
          <w:rFonts w:ascii="Arial" w:hAnsi="Arial" w:cs="Arial"/>
          <w:sz w:val="20"/>
        </w:rPr>
        <w:t xml:space="preserve"> </w:t>
      </w:r>
      <w:proofErr w:type="spellStart"/>
      <w:r>
        <w:rPr>
          <w:rFonts w:ascii="Arial" w:hAnsi="Arial" w:cs="Arial"/>
          <w:sz w:val="20"/>
        </w:rPr>
        <w:t>pemberian</w:t>
      </w:r>
      <w:proofErr w:type="spellEnd"/>
      <w:r>
        <w:rPr>
          <w:rFonts w:ascii="Arial" w:hAnsi="Arial" w:cs="Arial"/>
          <w:sz w:val="20"/>
        </w:rPr>
        <w:t xml:space="preserve"> </w:t>
      </w:r>
      <w:proofErr w:type="spellStart"/>
      <w:r>
        <w:rPr>
          <w:rFonts w:ascii="Arial" w:hAnsi="Arial" w:cs="Arial"/>
          <w:sz w:val="20"/>
        </w:rPr>
        <w:t>terapi</w:t>
      </w:r>
      <w:proofErr w:type="spellEnd"/>
      <w:r>
        <w:rPr>
          <w:rFonts w:ascii="Arial" w:hAnsi="Arial" w:cs="Arial"/>
          <w:sz w:val="20"/>
        </w:rPr>
        <w:t xml:space="preserve"> </w:t>
      </w:r>
      <w:proofErr w:type="spellStart"/>
      <w:r w:rsidRPr="00B13A9B">
        <w:rPr>
          <w:rFonts w:ascii="Arial" w:hAnsi="Arial" w:cs="Arial"/>
          <w:sz w:val="20"/>
        </w:rPr>
        <w:t>lokal</w:t>
      </w:r>
      <w:proofErr w:type="spellEnd"/>
      <w:r w:rsidRPr="00B13A9B">
        <w:rPr>
          <w:rFonts w:ascii="Arial" w:hAnsi="Arial" w:cs="Arial"/>
          <w:sz w:val="20"/>
        </w:rPr>
        <w:t xml:space="preserve"> </w:t>
      </w:r>
      <w:proofErr w:type="spellStart"/>
      <w:r w:rsidRPr="00B13A9B">
        <w:rPr>
          <w:rFonts w:ascii="Arial" w:hAnsi="Arial" w:cs="Arial"/>
          <w:sz w:val="20"/>
        </w:rPr>
        <w:t>pada</w:t>
      </w:r>
      <w:proofErr w:type="spellEnd"/>
      <w:r w:rsidRPr="00B13A9B">
        <w:rPr>
          <w:rFonts w:ascii="Arial" w:hAnsi="Arial" w:cs="Arial"/>
          <w:sz w:val="20"/>
        </w:rPr>
        <w:t xml:space="preserve"> </w:t>
      </w:r>
      <w:proofErr w:type="spellStart"/>
      <w:r w:rsidRPr="00B13A9B">
        <w:rPr>
          <w:rFonts w:ascii="Arial" w:hAnsi="Arial" w:cs="Arial"/>
          <w:sz w:val="20"/>
        </w:rPr>
        <w:t>perawatan</w:t>
      </w:r>
      <w:proofErr w:type="spellEnd"/>
      <w:r w:rsidRPr="00B13A9B">
        <w:rPr>
          <w:rFonts w:ascii="Arial" w:hAnsi="Arial" w:cs="Arial"/>
          <w:sz w:val="20"/>
        </w:rPr>
        <w:t xml:space="preserve"> periodontitis </w:t>
      </w:r>
      <w:proofErr w:type="spellStart"/>
      <w:r>
        <w:rPr>
          <w:rFonts w:ascii="Arial" w:hAnsi="Arial" w:cs="Arial"/>
          <w:sz w:val="20"/>
        </w:rPr>
        <w:t>seperti</w:t>
      </w:r>
      <w:proofErr w:type="spellEnd"/>
      <w:r w:rsidRPr="00B13A9B">
        <w:rPr>
          <w:rFonts w:ascii="Arial" w:hAnsi="Arial" w:cs="Arial"/>
          <w:sz w:val="20"/>
        </w:rPr>
        <w:t xml:space="preserve"> </w:t>
      </w:r>
      <w:r w:rsidRPr="00B13A9B">
        <w:rPr>
          <w:rFonts w:ascii="Arial" w:hAnsi="Arial" w:cs="Arial"/>
          <w:i/>
          <w:sz w:val="20"/>
        </w:rPr>
        <w:t xml:space="preserve">Aloe </w:t>
      </w:r>
      <w:proofErr w:type="spellStart"/>
      <w:r w:rsidRPr="00B13A9B">
        <w:rPr>
          <w:rFonts w:ascii="Arial" w:hAnsi="Arial" w:cs="Arial"/>
          <w:i/>
          <w:sz w:val="20"/>
        </w:rPr>
        <w:t>vera</w:t>
      </w:r>
      <w:proofErr w:type="spellEnd"/>
      <w:r w:rsidRPr="00B13A9B">
        <w:rPr>
          <w:rFonts w:ascii="Arial" w:hAnsi="Arial" w:cs="Arial"/>
          <w:i/>
          <w:sz w:val="20"/>
        </w:rPr>
        <w:t xml:space="preserve"> gel</w:t>
      </w:r>
    </w:p>
    <w:p w:rsidR="003F7063" w:rsidRPr="003F7063" w:rsidRDefault="003F7063" w:rsidP="003F7063">
      <w:pPr>
        <w:spacing w:after="0" w:line="360" w:lineRule="auto"/>
        <w:jc w:val="both"/>
        <w:rPr>
          <w:rFonts w:ascii="Arial" w:hAnsi="Arial" w:cs="Arial"/>
          <w:b/>
          <w:bCs/>
          <w:sz w:val="20"/>
          <w:szCs w:val="20"/>
        </w:rPr>
      </w:pPr>
      <w:r w:rsidRPr="003F7063">
        <w:rPr>
          <w:rFonts w:ascii="Arial" w:hAnsi="Arial" w:cs="Arial"/>
          <w:b/>
          <w:bCs/>
          <w:sz w:val="20"/>
          <w:szCs w:val="20"/>
        </w:rPr>
        <w:t>UCAPAN TERIMAKASIH</w:t>
      </w:r>
    </w:p>
    <w:p w:rsidR="003F7063" w:rsidRPr="00B13A9B" w:rsidRDefault="00B13A9B" w:rsidP="003F7063">
      <w:pPr>
        <w:spacing w:after="0" w:line="360" w:lineRule="auto"/>
        <w:ind w:firstLine="567"/>
        <w:jc w:val="both"/>
        <w:rPr>
          <w:rFonts w:ascii="Arial" w:hAnsi="Arial" w:cs="Arial"/>
          <w:sz w:val="20"/>
          <w:szCs w:val="20"/>
        </w:rPr>
      </w:pPr>
      <w:proofErr w:type="spellStart"/>
      <w:r w:rsidRPr="00B13A9B">
        <w:rPr>
          <w:rFonts w:ascii="Arial" w:hAnsi="Arial" w:cs="Arial"/>
          <w:sz w:val="20"/>
        </w:rPr>
        <w:t>Dengan</w:t>
      </w:r>
      <w:proofErr w:type="spellEnd"/>
      <w:r w:rsidRPr="00B13A9B">
        <w:rPr>
          <w:rFonts w:ascii="Arial" w:hAnsi="Arial" w:cs="Arial"/>
          <w:sz w:val="20"/>
        </w:rPr>
        <w:t xml:space="preserve"> </w:t>
      </w:r>
      <w:proofErr w:type="spellStart"/>
      <w:r w:rsidRPr="00B13A9B">
        <w:rPr>
          <w:rFonts w:ascii="Arial" w:hAnsi="Arial" w:cs="Arial"/>
          <w:sz w:val="20"/>
        </w:rPr>
        <w:t>selesainya</w:t>
      </w:r>
      <w:proofErr w:type="spellEnd"/>
      <w:r w:rsidRPr="00B13A9B">
        <w:rPr>
          <w:rFonts w:ascii="Arial" w:hAnsi="Arial" w:cs="Arial"/>
          <w:sz w:val="20"/>
        </w:rPr>
        <w:t xml:space="preserve"> </w:t>
      </w:r>
      <w:proofErr w:type="spellStart"/>
      <w:r w:rsidRPr="00B13A9B">
        <w:rPr>
          <w:rFonts w:ascii="Arial" w:hAnsi="Arial" w:cs="Arial"/>
          <w:sz w:val="20"/>
        </w:rPr>
        <w:t>penelitian</w:t>
      </w:r>
      <w:proofErr w:type="spellEnd"/>
      <w:r w:rsidRPr="00B13A9B">
        <w:rPr>
          <w:rFonts w:ascii="Arial" w:hAnsi="Arial" w:cs="Arial"/>
          <w:sz w:val="20"/>
        </w:rPr>
        <w:t xml:space="preserve"> </w:t>
      </w:r>
      <w:proofErr w:type="spellStart"/>
      <w:r w:rsidRPr="00B13A9B">
        <w:rPr>
          <w:rFonts w:ascii="Arial" w:hAnsi="Arial" w:cs="Arial"/>
          <w:sz w:val="20"/>
        </w:rPr>
        <w:t>ini</w:t>
      </w:r>
      <w:proofErr w:type="spellEnd"/>
      <w:r w:rsidRPr="00B13A9B">
        <w:rPr>
          <w:rFonts w:ascii="Arial" w:hAnsi="Arial" w:cs="Arial"/>
          <w:sz w:val="20"/>
        </w:rPr>
        <w:t xml:space="preserve">, kami </w:t>
      </w:r>
      <w:proofErr w:type="spellStart"/>
      <w:r w:rsidRPr="00B13A9B">
        <w:rPr>
          <w:rFonts w:ascii="Arial" w:hAnsi="Arial" w:cs="Arial"/>
          <w:sz w:val="20"/>
        </w:rPr>
        <w:t>mengucapkan</w:t>
      </w:r>
      <w:proofErr w:type="spellEnd"/>
      <w:r w:rsidRPr="00B13A9B">
        <w:rPr>
          <w:rFonts w:ascii="Arial" w:hAnsi="Arial" w:cs="Arial"/>
          <w:sz w:val="20"/>
        </w:rPr>
        <w:t xml:space="preserve"> </w:t>
      </w:r>
      <w:proofErr w:type="spellStart"/>
      <w:r w:rsidRPr="00B13A9B">
        <w:rPr>
          <w:rFonts w:ascii="Arial" w:hAnsi="Arial" w:cs="Arial"/>
          <w:sz w:val="20"/>
        </w:rPr>
        <w:t>terima</w:t>
      </w:r>
      <w:proofErr w:type="spellEnd"/>
      <w:r w:rsidRPr="00B13A9B">
        <w:rPr>
          <w:rFonts w:ascii="Arial" w:hAnsi="Arial" w:cs="Arial"/>
          <w:sz w:val="20"/>
        </w:rPr>
        <w:t xml:space="preserve"> </w:t>
      </w:r>
      <w:proofErr w:type="spellStart"/>
      <w:r w:rsidRPr="00B13A9B">
        <w:rPr>
          <w:rFonts w:ascii="Arial" w:hAnsi="Arial" w:cs="Arial"/>
          <w:sz w:val="20"/>
        </w:rPr>
        <w:t>kasih</w:t>
      </w:r>
      <w:proofErr w:type="spellEnd"/>
      <w:r w:rsidRPr="00B13A9B">
        <w:rPr>
          <w:rFonts w:ascii="Arial" w:hAnsi="Arial" w:cs="Arial"/>
          <w:sz w:val="20"/>
        </w:rPr>
        <w:t xml:space="preserve"> </w:t>
      </w:r>
      <w:proofErr w:type="spellStart"/>
      <w:r w:rsidRPr="00B13A9B">
        <w:rPr>
          <w:rFonts w:ascii="Arial" w:hAnsi="Arial" w:cs="Arial"/>
          <w:sz w:val="20"/>
        </w:rPr>
        <w:t>kepada</w:t>
      </w:r>
      <w:proofErr w:type="spellEnd"/>
      <w:r w:rsidRPr="00B13A9B">
        <w:rPr>
          <w:rFonts w:ascii="Arial" w:hAnsi="Arial" w:cs="Arial"/>
          <w:sz w:val="20"/>
        </w:rPr>
        <w:t xml:space="preserve"> </w:t>
      </w:r>
      <w:proofErr w:type="spellStart"/>
      <w:r w:rsidRPr="00B13A9B">
        <w:rPr>
          <w:rFonts w:ascii="Arial" w:hAnsi="Arial" w:cs="Arial"/>
          <w:sz w:val="20"/>
        </w:rPr>
        <w:t>Dekan</w:t>
      </w:r>
      <w:proofErr w:type="spellEnd"/>
      <w:r w:rsidRPr="00B13A9B">
        <w:rPr>
          <w:rFonts w:ascii="Arial" w:hAnsi="Arial" w:cs="Arial"/>
          <w:sz w:val="20"/>
        </w:rPr>
        <w:t xml:space="preserve"> FKG </w:t>
      </w:r>
      <w:proofErr w:type="spellStart"/>
      <w:r w:rsidRPr="00B13A9B">
        <w:rPr>
          <w:rFonts w:ascii="Arial" w:hAnsi="Arial" w:cs="Arial"/>
          <w:sz w:val="20"/>
        </w:rPr>
        <w:t>Unissula</w:t>
      </w:r>
      <w:proofErr w:type="spellEnd"/>
      <w:r w:rsidRPr="00B13A9B">
        <w:rPr>
          <w:rFonts w:ascii="Arial" w:hAnsi="Arial" w:cs="Arial"/>
          <w:sz w:val="20"/>
        </w:rPr>
        <w:t xml:space="preserve">, LPPM </w:t>
      </w:r>
      <w:proofErr w:type="spellStart"/>
      <w:r w:rsidRPr="00B13A9B">
        <w:rPr>
          <w:rFonts w:ascii="Arial" w:hAnsi="Arial" w:cs="Arial"/>
          <w:sz w:val="20"/>
        </w:rPr>
        <w:t>Unissula</w:t>
      </w:r>
      <w:proofErr w:type="spellEnd"/>
      <w:r w:rsidRPr="00B13A9B">
        <w:rPr>
          <w:rFonts w:ascii="Arial" w:hAnsi="Arial" w:cs="Arial"/>
          <w:sz w:val="20"/>
        </w:rPr>
        <w:t xml:space="preserve">, Lab PAU </w:t>
      </w:r>
      <w:proofErr w:type="spellStart"/>
      <w:r w:rsidRPr="00B13A9B">
        <w:rPr>
          <w:rFonts w:ascii="Arial" w:hAnsi="Arial" w:cs="Arial"/>
          <w:sz w:val="20"/>
        </w:rPr>
        <w:t>Gadjah</w:t>
      </w:r>
      <w:proofErr w:type="spellEnd"/>
      <w:r w:rsidRPr="00B13A9B">
        <w:rPr>
          <w:rFonts w:ascii="Arial" w:hAnsi="Arial" w:cs="Arial"/>
          <w:sz w:val="20"/>
        </w:rPr>
        <w:t xml:space="preserve"> </w:t>
      </w:r>
      <w:proofErr w:type="spellStart"/>
      <w:r w:rsidRPr="00B13A9B">
        <w:rPr>
          <w:rFonts w:ascii="Arial" w:hAnsi="Arial" w:cs="Arial"/>
          <w:sz w:val="20"/>
        </w:rPr>
        <w:t>Mada</w:t>
      </w:r>
      <w:proofErr w:type="spellEnd"/>
      <w:r w:rsidRPr="00B13A9B">
        <w:rPr>
          <w:rFonts w:ascii="Arial" w:hAnsi="Arial" w:cs="Arial"/>
          <w:sz w:val="20"/>
        </w:rPr>
        <w:t xml:space="preserve"> yang </w:t>
      </w:r>
      <w:proofErr w:type="spellStart"/>
      <w:r w:rsidRPr="00B13A9B">
        <w:rPr>
          <w:rFonts w:ascii="Arial" w:hAnsi="Arial" w:cs="Arial"/>
          <w:sz w:val="20"/>
        </w:rPr>
        <w:t>telah</w:t>
      </w:r>
      <w:proofErr w:type="spellEnd"/>
      <w:r w:rsidRPr="00B13A9B">
        <w:rPr>
          <w:rFonts w:ascii="Arial" w:hAnsi="Arial" w:cs="Arial"/>
          <w:sz w:val="20"/>
        </w:rPr>
        <w:t xml:space="preserve"> </w:t>
      </w:r>
      <w:proofErr w:type="spellStart"/>
      <w:r w:rsidRPr="00B13A9B">
        <w:rPr>
          <w:rFonts w:ascii="Arial" w:hAnsi="Arial" w:cs="Arial"/>
          <w:sz w:val="20"/>
        </w:rPr>
        <w:t>memberikan</w:t>
      </w:r>
      <w:proofErr w:type="spellEnd"/>
      <w:r w:rsidRPr="00B13A9B">
        <w:rPr>
          <w:rFonts w:ascii="Arial" w:hAnsi="Arial" w:cs="Arial"/>
          <w:sz w:val="20"/>
        </w:rPr>
        <w:t xml:space="preserve"> </w:t>
      </w:r>
      <w:r w:rsidRPr="00C844E7">
        <w:rPr>
          <w:rFonts w:ascii="Arial" w:hAnsi="Arial" w:cs="Arial"/>
          <w:i/>
          <w:sz w:val="20"/>
        </w:rPr>
        <w:t>support</w:t>
      </w:r>
      <w:r w:rsidRPr="00B13A9B">
        <w:rPr>
          <w:rFonts w:ascii="Arial" w:hAnsi="Arial" w:cs="Arial"/>
          <w:sz w:val="20"/>
        </w:rPr>
        <w:t xml:space="preserve"> </w:t>
      </w:r>
      <w:proofErr w:type="spellStart"/>
      <w:r w:rsidRPr="00B13A9B">
        <w:rPr>
          <w:rFonts w:ascii="Arial" w:hAnsi="Arial" w:cs="Arial"/>
          <w:sz w:val="20"/>
        </w:rPr>
        <w:t>dalam</w:t>
      </w:r>
      <w:proofErr w:type="spellEnd"/>
      <w:r w:rsidRPr="00B13A9B">
        <w:rPr>
          <w:rFonts w:ascii="Arial" w:hAnsi="Arial" w:cs="Arial"/>
          <w:sz w:val="20"/>
        </w:rPr>
        <w:t xml:space="preserve"> </w:t>
      </w:r>
      <w:proofErr w:type="spellStart"/>
      <w:r w:rsidRPr="00B13A9B">
        <w:rPr>
          <w:rFonts w:ascii="Arial" w:hAnsi="Arial" w:cs="Arial"/>
          <w:sz w:val="20"/>
        </w:rPr>
        <w:t>pelaksanaan</w:t>
      </w:r>
      <w:proofErr w:type="spellEnd"/>
      <w:r w:rsidRPr="00B13A9B">
        <w:rPr>
          <w:rFonts w:ascii="Arial" w:hAnsi="Arial" w:cs="Arial"/>
          <w:sz w:val="20"/>
        </w:rPr>
        <w:t xml:space="preserve"> </w:t>
      </w:r>
      <w:proofErr w:type="spellStart"/>
      <w:r w:rsidRPr="00B13A9B">
        <w:rPr>
          <w:rFonts w:ascii="Arial" w:hAnsi="Arial" w:cs="Arial"/>
          <w:sz w:val="20"/>
        </w:rPr>
        <w:t>penelitian</w:t>
      </w:r>
      <w:proofErr w:type="spellEnd"/>
      <w:r w:rsidRPr="00B13A9B">
        <w:rPr>
          <w:rFonts w:ascii="Arial" w:hAnsi="Arial" w:cs="Arial"/>
          <w:sz w:val="20"/>
        </w:rPr>
        <w:t xml:space="preserve"> </w:t>
      </w:r>
      <w:proofErr w:type="spellStart"/>
      <w:r w:rsidRPr="00B13A9B">
        <w:rPr>
          <w:rFonts w:ascii="Arial" w:hAnsi="Arial" w:cs="Arial"/>
          <w:sz w:val="20"/>
        </w:rPr>
        <w:t>ini</w:t>
      </w:r>
      <w:proofErr w:type="spellEnd"/>
      <w:r w:rsidRPr="00B13A9B">
        <w:rPr>
          <w:rFonts w:ascii="Arial" w:hAnsi="Arial" w:cs="Arial"/>
          <w:sz w:val="20"/>
        </w:rPr>
        <w:t>.</w:t>
      </w:r>
      <w:r w:rsidR="003F7063" w:rsidRPr="00B13A9B">
        <w:rPr>
          <w:rFonts w:ascii="Arial" w:hAnsi="Arial" w:cs="Arial"/>
          <w:sz w:val="20"/>
          <w:szCs w:val="20"/>
        </w:rPr>
        <w:t xml:space="preserve"> </w:t>
      </w:r>
    </w:p>
    <w:p w:rsidR="003F7063" w:rsidRPr="003F7063" w:rsidRDefault="003F7063" w:rsidP="003F7063">
      <w:pPr>
        <w:spacing w:after="0" w:line="360" w:lineRule="auto"/>
        <w:jc w:val="both"/>
        <w:rPr>
          <w:rFonts w:ascii="Arial" w:hAnsi="Arial" w:cs="Arial"/>
          <w:sz w:val="20"/>
          <w:szCs w:val="20"/>
        </w:rPr>
      </w:pPr>
    </w:p>
    <w:p w:rsidR="003F7063" w:rsidRPr="003F7063" w:rsidRDefault="003F7063" w:rsidP="003F7063">
      <w:pPr>
        <w:spacing w:after="0" w:line="360" w:lineRule="auto"/>
        <w:jc w:val="both"/>
        <w:rPr>
          <w:rFonts w:ascii="Arial" w:hAnsi="Arial" w:cs="Arial"/>
          <w:b/>
          <w:bCs/>
          <w:sz w:val="20"/>
          <w:szCs w:val="20"/>
        </w:rPr>
      </w:pPr>
      <w:r w:rsidRPr="003F7063">
        <w:rPr>
          <w:rFonts w:ascii="Arial" w:hAnsi="Arial" w:cs="Arial"/>
          <w:b/>
          <w:bCs/>
          <w:sz w:val="20"/>
          <w:szCs w:val="20"/>
        </w:rPr>
        <w:t>DAFTAR PUSTAKA</w:t>
      </w:r>
    </w:p>
    <w:p w:rsidR="00FE60A7" w:rsidRPr="00FE60A7" w:rsidRDefault="00FE60A7" w:rsidP="00FE60A7">
      <w:pPr>
        <w:widowControl w:val="0"/>
        <w:autoSpaceDE w:val="0"/>
        <w:autoSpaceDN w:val="0"/>
        <w:adjustRightInd w:val="0"/>
        <w:spacing w:after="0" w:line="240" w:lineRule="auto"/>
        <w:ind w:left="640" w:hanging="640"/>
        <w:jc w:val="both"/>
        <w:rPr>
          <w:rFonts w:ascii="Arial" w:hAnsi="Arial" w:cs="Arial"/>
          <w:noProof/>
          <w:sz w:val="20"/>
          <w:szCs w:val="24"/>
        </w:rPr>
      </w:pPr>
      <w:r w:rsidRPr="00E74062">
        <w:rPr>
          <w:rFonts w:ascii="Trebuchet MS" w:hAnsi="Trebuchet MS" w:cs="Times New Roman"/>
          <w:noProof/>
          <w:sz w:val="20"/>
          <w:szCs w:val="24"/>
        </w:rPr>
        <w:t xml:space="preserve">1. </w:t>
      </w:r>
      <w:r w:rsidRPr="00E74062">
        <w:rPr>
          <w:rFonts w:ascii="Trebuchet MS" w:hAnsi="Trebuchet MS" w:cs="Times New Roman"/>
          <w:noProof/>
          <w:sz w:val="20"/>
          <w:szCs w:val="24"/>
        </w:rPr>
        <w:tab/>
      </w:r>
      <w:r w:rsidRPr="00FE60A7">
        <w:rPr>
          <w:rFonts w:ascii="Arial" w:hAnsi="Arial" w:cs="Arial"/>
          <w:noProof/>
          <w:sz w:val="20"/>
          <w:szCs w:val="24"/>
        </w:rPr>
        <w:t xml:space="preserve">Soud P, Gupta HL, Kumar P, Sethi S, Yadav N. Estimation and Comparison of Levels of Alkaline Phosphatase ( ALP ), Acid Phosphatase ( ACP ), Calcium ( Ca ) and Potassium ( K ) in Serum of Subjects with and Without Periodontal Disease ( PD ). </w:t>
      </w:r>
      <w:r w:rsidRPr="00FE60A7">
        <w:rPr>
          <w:rFonts w:ascii="Arial" w:hAnsi="Arial" w:cs="Arial"/>
          <w:i/>
          <w:iCs/>
          <w:noProof/>
          <w:sz w:val="20"/>
          <w:szCs w:val="24"/>
        </w:rPr>
        <w:t>Int J Appl Dent Sci</w:t>
      </w:r>
      <w:r w:rsidRPr="00FE60A7">
        <w:rPr>
          <w:rFonts w:ascii="Arial" w:hAnsi="Arial" w:cs="Arial"/>
          <w:noProof/>
          <w:sz w:val="20"/>
          <w:szCs w:val="24"/>
        </w:rPr>
        <w:t>. 2015;1(4):90-93.</w:t>
      </w:r>
    </w:p>
    <w:p w:rsidR="00FE60A7" w:rsidRPr="00FE60A7" w:rsidRDefault="00FE60A7" w:rsidP="00FE60A7">
      <w:pPr>
        <w:widowControl w:val="0"/>
        <w:autoSpaceDE w:val="0"/>
        <w:autoSpaceDN w:val="0"/>
        <w:adjustRightInd w:val="0"/>
        <w:spacing w:after="0" w:line="240" w:lineRule="auto"/>
        <w:ind w:left="640" w:hanging="640"/>
        <w:jc w:val="both"/>
        <w:rPr>
          <w:rFonts w:ascii="Arial" w:hAnsi="Arial" w:cs="Arial"/>
          <w:noProof/>
          <w:sz w:val="20"/>
          <w:szCs w:val="24"/>
        </w:rPr>
      </w:pPr>
      <w:r w:rsidRPr="00FE60A7">
        <w:rPr>
          <w:rFonts w:ascii="Arial" w:hAnsi="Arial" w:cs="Arial"/>
          <w:noProof/>
          <w:sz w:val="20"/>
          <w:szCs w:val="24"/>
        </w:rPr>
        <w:t xml:space="preserve">2. </w:t>
      </w:r>
      <w:r w:rsidRPr="00FE60A7">
        <w:rPr>
          <w:rFonts w:ascii="Arial" w:hAnsi="Arial" w:cs="Arial"/>
          <w:noProof/>
          <w:sz w:val="20"/>
          <w:szCs w:val="24"/>
        </w:rPr>
        <w:tab/>
        <w:t xml:space="preserve">Amalina R, Mahdalena M, Aditya G. Differences in the salivary inorganic ions levels and salivary flow rate of the periodontitis and non-periodontitis patients. </w:t>
      </w:r>
      <w:r w:rsidRPr="00FE60A7">
        <w:rPr>
          <w:rFonts w:ascii="Arial" w:hAnsi="Arial" w:cs="Arial"/>
          <w:i/>
          <w:iCs/>
          <w:noProof/>
          <w:sz w:val="20"/>
          <w:szCs w:val="24"/>
        </w:rPr>
        <w:t>Padjadjaran J Dent</w:t>
      </w:r>
      <w:r w:rsidRPr="00FE60A7">
        <w:rPr>
          <w:rFonts w:ascii="Arial" w:hAnsi="Arial" w:cs="Arial"/>
          <w:noProof/>
          <w:sz w:val="20"/>
          <w:szCs w:val="24"/>
        </w:rPr>
        <w:t>. 2020;32(2):160-165. doi:10.24198/pjd.vol30no3.21201.</w:t>
      </w:r>
    </w:p>
    <w:p w:rsidR="00FE60A7" w:rsidRPr="00FE60A7" w:rsidRDefault="00FE60A7" w:rsidP="00FE60A7">
      <w:pPr>
        <w:widowControl w:val="0"/>
        <w:autoSpaceDE w:val="0"/>
        <w:autoSpaceDN w:val="0"/>
        <w:adjustRightInd w:val="0"/>
        <w:spacing w:after="0" w:line="240" w:lineRule="auto"/>
        <w:ind w:left="640" w:hanging="640"/>
        <w:jc w:val="both"/>
        <w:rPr>
          <w:rFonts w:ascii="Arial" w:hAnsi="Arial" w:cs="Arial"/>
          <w:noProof/>
          <w:sz w:val="20"/>
          <w:szCs w:val="24"/>
        </w:rPr>
      </w:pPr>
      <w:r w:rsidRPr="00FE60A7">
        <w:rPr>
          <w:rFonts w:ascii="Arial" w:hAnsi="Arial" w:cs="Arial"/>
          <w:noProof/>
          <w:sz w:val="20"/>
          <w:szCs w:val="24"/>
        </w:rPr>
        <w:t xml:space="preserve">3. </w:t>
      </w:r>
      <w:r w:rsidRPr="00FE60A7">
        <w:rPr>
          <w:rFonts w:ascii="Arial" w:hAnsi="Arial" w:cs="Arial"/>
          <w:noProof/>
          <w:sz w:val="20"/>
          <w:szCs w:val="24"/>
        </w:rPr>
        <w:tab/>
        <w:t xml:space="preserve">Yendluri ​Durga Bai, R A. Estimation of GCF Alkaline Phosphatase Levels in Health and Periodontal Disease – A Clinico Biochemical Study. </w:t>
      </w:r>
      <w:r w:rsidRPr="00FE60A7">
        <w:rPr>
          <w:rFonts w:ascii="Arial" w:hAnsi="Arial" w:cs="Arial"/>
          <w:i/>
          <w:iCs/>
          <w:noProof/>
          <w:sz w:val="20"/>
          <w:szCs w:val="24"/>
        </w:rPr>
        <w:t>Int J Contemp Med Res [IJCMR]</w:t>
      </w:r>
      <w:r w:rsidRPr="00FE60A7">
        <w:rPr>
          <w:rFonts w:ascii="Arial" w:hAnsi="Arial" w:cs="Arial"/>
          <w:noProof/>
          <w:sz w:val="20"/>
          <w:szCs w:val="24"/>
        </w:rPr>
        <w:t>. 2018;5(7):5-8. doi:10.21276/ijcmr.2018.5.7.7.</w:t>
      </w:r>
    </w:p>
    <w:p w:rsidR="00FE60A7" w:rsidRPr="00FE60A7" w:rsidRDefault="00FE60A7" w:rsidP="00FE60A7">
      <w:pPr>
        <w:widowControl w:val="0"/>
        <w:autoSpaceDE w:val="0"/>
        <w:autoSpaceDN w:val="0"/>
        <w:adjustRightInd w:val="0"/>
        <w:spacing w:after="0" w:line="240" w:lineRule="auto"/>
        <w:ind w:left="640" w:hanging="640"/>
        <w:jc w:val="both"/>
        <w:rPr>
          <w:rFonts w:ascii="Arial" w:hAnsi="Arial" w:cs="Arial"/>
          <w:noProof/>
          <w:sz w:val="20"/>
          <w:szCs w:val="24"/>
        </w:rPr>
      </w:pPr>
      <w:r w:rsidRPr="00FE60A7">
        <w:rPr>
          <w:rFonts w:ascii="Arial" w:hAnsi="Arial" w:cs="Arial"/>
          <w:noProof/>
          <w:sz w:val="20"/>
          <w:szCs w:val="24"/>
        </w:rPr>
        <w:t xml:space="preserve">4. </w:t>
      </w:r>
      <w:r w:rsidRPr="00FE60A7">
        <w:rPr>
          <w:rFonts w:ascii="Arial" w:hAnsi="Arial" w:cs="Arial"/>
          <w:noProof/>
          <w:sz w:val="20"/>
          <w:szCs w:val="24"/>
        </w:rPr>
        <w:tab/>
        <w:t xml:space="preserve">Malhotra R, Grover V, Kapoor A, Kapur R. Alkaline phosphatase as a periodontal disease marker. </w:t>
      </w:r>
      <w:r w:rsidRPr="00FE60A7">
        <w:rPr>
          <w:rFonts w:ascii="Arial" w:hAnsi="Arial" w:cs="Arial"/>
          <w:i/>
          <w:iCs/>
          <w:noProof/>
          <w:sz w:val="20"/>
          <w:szCs w:val="24"/>
        </w:rPr>
        <w:t>Indian J Dent Res</w:t>
      </w:r>
      <w:r w:rsidR="00B447B6">
        <w:rPr>
          <w:rFonts w:ascii="Arial" w:hAnsi="Arial" w:cs="Arial"/>
          <w:noProof/>
          <w:sz w:val="20"/>
          <w:szCs w:val="24"/>
        </w:rPr>
        <w:t xml:space="preserve">. 2010;21(4):531-536. </w:t>
      </w:r>
      <w:r w:rsidRPr="00FE60A7">
        <w:rPr>
          <w:rFonts w:ascii="Arial" w:hAnsi="Arial" w:cs="Arial"/>
          <w:noProof/>
          <w:sz w:val="20"/>
          <w:szCs w:val="24"/>
        </w:rPr>
        <w:t>doi:10.4103/0970-9290.74209.</w:t>
      </w:r>
    </w:p>
    <w:p w:rsidR="00FE60A7" w:rsidRPr="00FE60A7" w:rsidRDefault="00FE60A7" w:rsidP="00FE60A7">
      <w:pPr>
        <w:widowControl w:val="0"/>
        <w:autoSpaceDE w:val="0"/>
        <w:autoSpaceDN w:val="0"/>
        <w:adjustRightInd w:val="0"/>
        <w:spacing w:after="0" w:line="240" w:lineRule="auto"/>
        <w:ind w:left="640" w:hanging="640"/>
        <w:jc w:val="both"/>
        <w:rPr>
          <w:rFonts w:ascii="Arial" w:hAnsi="Arial" w:cs="Arial"/>
          <w:noProof/>
          <w:sz w:val="20"/>
          <w:szCs w:val="24"/>
        </w:rPr>
      </w:pPr>
      <w:r w:rsidRPr="00FE60A7">
        <w:rPr>
          <w:rFonts w:ascii="Arial" w:hAnsi="Arial" w:cs="Arial"/>
          <w:noProof/>
          <w:sz w:val="20"/>
          <w:szCs w:val="24"/>
        </w:rPr>
        <w:t xml:space="preserve">5. </w:t>
      </w:r>
      <w:r w:rsidRPr="00FE60A7">
        <w:rPr>
          <w:rFonts w:ascii="Arial" w:hAnsi="Arial" w:cs="Arial"/>
          <w:noProof/>
          <w:sz w:val="20"/>
          <w:szCs w:val="24"/>
        </w:rPr>
        <w:tab/>
        <w:t xml:space="preserve">Maschinen B, Investition A, Beschaffungen G, Ersatzbeschaffungen B, Mittelherkunft S. Relationship between bone-type alkaline phosphatase levels in gingival crevicular fluid and clinical parameters during </w:t>
      </w:r>
      <w:r w:rsidRPr="00FE60A7">
        <w:rPr>
          <w:rFonts w:ascii="Arial" w:hAnsi="Arial" w:cs="Arial"/>
          <w:noProof/>
          <w:sz w:val="20"/>
          <w:szCs w:val="24"/>
        </w:rPr>
        <w:lastRenderedPageBreak/>
        <w:t xml:space="preserve">supportive periodontal therapy. </w:t>
      </w:r>
      <w:r w:rsidRPr="00FE60A7">
        <w:rPr>
          <w:rFonts w:ascii="Arial" w:hAnsi="Arial" w:cs="Arial"/>
          <w:i/>
          <w:iCs/>
          <w:noProof/>
          <w:sz w:val="20"/>
          <w:szCs w:val="24"/>
        </w:rPr>
        <w:t>J Jpn Soc Periodontal</w:t>
      </w:r>
      <w:r w:rsidRPr="00FE60A7">
        <w:rPr>
          <w:rFonts w:ascii="Arial" w:hAnsi="Arial" w:cs="Arial"/>
          <w:noProof/>
          <w:sz w:val="20"/>
          <w:szCs w:val="24"/>
        </w:rPr>
        <w:t>. 2018.</w:t>
      </w:r>
    </w:p>
    <w:p w:rsidR="00FE60A7" w:rsidRPr="00FE60A7" w:rsidRDefault="00FE60A7" w:rsidP="00FE60A7">
      <w:pPr>
        <w:widowControl w:val="0"/>
        <w:autoSpaceDE w:val="0"/>
        <w:autoSpaceDN w:val="0"/>
        <w:adjustRightInd w:val="0"/>
        <w:spacing w:after="0" w:line="240" w:lineRule="auto"/>
        <w:ind w:left="640" w:hanging="640"/>
        <w:jc w:val="both"/>
        <w:rPr>
          <w:rFonts w:ascii="Arial" w:hAnsi="Arial" w:cs="Arial"/>
          <w:noProof/>
          <w:sz w:val="20"/>
          <w:szCs w:val="24"/>
        </w:rPr>
      </w:pPr>
      <w:r w:rsidRPr="00FE60A7">
        <w:rPr>
          <w:rFonts w:ascii="Arial" w:hAnsi="Arial" w:cs="Arial"/>
          <w:noProof/>
          <w:sz w:val="20"/>
          <w:szCs w:val="24"/>
        </w:rPr>
        <w:t xml:space="preserve">6. </w:t>
      </w:r>
      <w:r w:rsidRPr="00FE60A7">
        <w:rPr>
          <w:rFonts w:ascii="Arial" w:hAnsi="Arial" w:cs="Arial"/>
          <w:noProof/>
          <w:sz w:val="20"/>
          <w:szCs w:val="24"/>
        </w:rPr>
        <w:tab/>
        <w:t xml:space="preserve">Gupta S, Chhina S, Arora SA. A systematic review of biomarkers of gingival crevicular fluid : Their predictive role in diagnosis of periodontal disease status Journal of Oral Biology and Craniofacial Research A systematic review of biomarkers of gingival crevicular fl uid : Their pre. </w:t>
      </w:r>
      <w:r w:rsidRPr="00FE60A7">
        <w:rPr>
          <w:rFonts w:ascii="Arial" w:hAnsi="Arial" w:cs="Arial"/>
          <w:i/>
          <w:iCs/>
          <w:noProof/>
          <w:sz w:val="20"/>
          <w:szCs w:val="24"/>
        </w:rPr>
        <w:t>J Oral Biol Craniofacial Res</w:t>
      </w:r>
      <w:r w:rsidRPr="00FE60A7">
        <w:rPr>
          <w:rFonts w:ascii="Arial" w:hAnsi="Arial" w:cs="Arial"/>
          <w:noProof/>
          <w:sz w:val="20"/>
          <w:szCs w:val="24"/>
        </w:rPr>
        <w:t>. 2019;8(2):98-104. doi:10.1016/j.jobcr.2018.02.002.</w:t>
      </w:r>
    </w:p>
    <w:p w:rsidR="00FE60A7" w:rsidRPr="00FE60A7" w:rsidRDefault="00FE60A7" w:rsidP="00FE60A7">
      <w:pPr>
        <w:widowControl w:val="0"/>
        <w:autoSpaceDE w:val="0"/>
        <w:autoSpaceDN w:val="0"/>
        <w:adjustRightInd w:val="0"/>
        <w:spacing w:after="0" w:line="240" w:lineRule="auto"/>
        <w:ind w:left="640" w:hanging="640"/>
        <w:jc w:val="both"/>
        <w:rPr>
          <w:rFonts w:ascii="Arial" w:hAnsi="Arial" w:cs="Arial"/>
          <w:noProof/>
          <w:sz w:val="20"/>
          <w:szCs w:val="24"/>
        </w:rPr>
      </w:pPr>
      <w:r w:rsidRPr="00FE60A7">
        <w:rPr>
          <w:rFonts w:ascii="Arial" w:hAnsi="Arial" w:cs="Arial"/>
          <w:noProof/>
          <w:sz w:val="20"/>
          <w:szCs w:val="24"/>
        </w:rPr>
        <w:t xml:space="preserve">7. </w:t>
      </w:r>
      <w:r w:rsidRPr="00FE60A7">
        <w:rPr>
          <w:rFonts w:ascii="Arial" w:hAnsi="Arial" w:cs="Arial"/>
          <w:noProof/>
          <w:sz w:val="20"/>
          <w:szCs w:val="24"/>
        </w:rPr>
        <w:tab/>
        <w:t xml:space="preserve">Miani PK, Do Nascimento C, Sato S, Filho A V., Da Fonseca MJV, Pedrazzi V. In vivo evaluation of a metronidazole-containing gel for the adjuvant treatment of chronic periodontitis: Preliminary results. </w:t>
      </w:r>
      <w:r w:rsidRPr="00FE60A7">
        <w:rPr>
          <w:rFonts w:ascii="Arial" w:hAnsi="Arial" w:cs="Arial"/>
          <w:i/>
          <w:iCs/>
          <w:noProof/>
          <w:sz w:val="20"/>
          <w:szCs w:val="24"/>
        </w:rPr>
        <w:t>Eur J Clin Microbiol Infect Dis</w:t>
      </w:r>
      <w:r w:rsidRPr="00FE60A7">
        <w:rPr>
          <w:rFonts w:ascii="Arial" w:hAnsi="Arial" w:cs="Arial"/>
          <w:noProof/>
          <w:sz w:val="20"/>
          <w:szCs w:val="24"/>
        </w:rPr>
        <w:t>. 2012;31(7):1611-1618. doi:10.1007/s10096-011-1484-7.</w:t>
      </w:r>
    </w:p>
    <w:p w:rsidR="00FE60A7" w:rsidRPr="00FE60A7" w:rsidRDefault="00FE60A7" w:rsidP="00FE60A7">
      <w:pPr>
        <w:widowControl w:val="0"/>
        <w:autoSpaceDE w:val="0"/>
        <w:autoSpaceDN w:val="0"/>
        <w:adjustRightInd w:val="0"/>
        <w:spacing w:after="0" w:line="240" w:lineRule="auto"/>
        <w:ind w:left="640" w:hanging="640"/>
        <w:jc w:val="both"/>
        <w:rPr>
          <w:rFonts w:ascii="Arial" w:hAnsi="Arial" w:cs="Arial"/>
          <w:noProof/>
          <w:sz w:val="20"/>
          <w:szCs w:val="24"/>
        </w:rPr>
      </w:pPr>
      <w:r w:rsidRPr="00FE60A7">
        <w:rPr>
          <w:rFonts w:ascii="Arial" w:hAnsi="Arial" w:cs="Arial"/>
          <w:noProof/>
          <w:sz w:val="20"/>
          <w:szCs w:val="24"/>
        </w:rPr>
        <w:t xml:space="preserve">8. </w:t>
      </w:r>
      <w:r w:rsidRPr="00FE60A7">
        <w:rPr>
          <w:rFonts w:ascii="Arial" w:hAnsi="Arial" w:cs="Arial"/>
          <w:noProof/>
          <w:sz w:val="20"/>
          <w:szCs w:val="24"/>
        </w:rPr>
        <w:tab/>
        <w:t xml:space="preserve">Ashouri Moghaddam A, Radafshar G, Jahandideh Y, Kakaei N. Clinical Evaluation of Effects of Local Application of Aloe vera Gel as an Adjunct to Scaling and Root Planning in Patients with Chronic Periodontitis. </w:t>
      </w:r>
      <w:r w:rsidRPr="00FE60A7">
        <w:rPr>
          <w:rFonts w:ascii="Arial" w:hAnsi="Arial" w:cs="Arial"/>
          <w:i/>
          <w:iCs/>
          <w:noProof/>
          <w:sz w:val="20"/>
          <w:szCs w:val="24"/>
        </w:rPr>
        <w:t>J Dent (Shiraz, Iran)</w:t>
      </w:r>
      <w:r w:rsidRPr="00FE60A7">
        <w:rPr>
          <w:rFonts w:ascii="Arial" w:hAnsi="Arial" w:cs="Arial"/>
          <w:noProof/>
          <w:sz w:val="20"/>
          <w:szCs w:val="24"/>
        </w:rPr>
        <w:t>. 2017;18(3):165-172. http://www.ncbi.nlm.nih.gov/pubmed/29034270.</w:t>
      </w:r>
    </w:p>
    <w:p w:rsidR="00FE60A7" w:rsidRPr="00FE60A7" w:rsidRDefault="00FE60A7" w:rsidP="00FE60A7">
      <w:pPr>
        <w:widowControl w:val="0"/>
        <w:autoSpaceDE w:val="0"/>
        <w:autoSpaceDN w:val="0"/>
        <w:adjustRightInd w:val="0"/>
        <w:spacing w:after="0" w:line="240" w:lineRule="auto"/>
        <w:ind w:left="640" w:hanging="640"/>
        <w:jc w:val="both"/>
        <w:rPr>
          <w:rFonts w:ascii="Arial" w:hAnsi="Arial" w:cs="Arial"/>
          <w:noProof/>
          <w:sz w:val="20"/>
          <w:szCs w:val="24"/>
        </w:rPr>
      </w:pPr>
      <w:r w:rsidRPr="00FE60A7">
        <w:rPr>
          <w:rFonts w:ascii="Arial" w:hAnsi="Arial" w:cs="Arial"/>
          <w:noProof/>
          <w:sz w:val="20"/>
          <w:szCs w:val="24"/>
        </w:rPr>
        <w:t xml:space="preserve">9. </w:t>
      </w:r>
      <w:r w:rsidRPr="00FE60A7">
        <w:rPr>
          <w:rFonts w:ascii="Arial" w:hAnsi="Arial" w:cs="Arial"/>
          <w:noProof/>
          <w:sz w:val="20"/>
          <w:szCs w:val="24"/>
        </w:rPr>
        <w:tab/>
        <w:t xml:space="preserve">Singh P, Jain M, Saxena V, Sharva V, Boddun M, Jain N. Evaluation of local – delivery system containing 80% aloe vera gel used as an adjunct to scaling and root planning in chronic periodontitis: A clinical study. </w:t>
      </w:r>
      <w:r w:rsidRPr="00FE60A7">
        <w:rPr>
          <w:rFonts w:ascii="Arial" w:hAnsi="Arial" w:cs="Arial"/>
          <w:i/>
          <w:iCs/>
          <w:noProof/>
          <w:sz w:val="20"/>
          <w:szCs w:val="24"/>
        </w:rPr>
        <w:t>Dent Oral Maxillofac Res</w:t>
      </w:r>
      <w:r w:rsidRPr="00FE60A7">
        <w:rPr>
          <w:rFonts w:ascii="Arial" w:hAnsi="Arial" w:cs="Arial"/>
          <w:noProof/>
          <w:sz w:val="20"/>
          <w:szCs w:val="24"/>
        </w:rPr>
        <w:t>. 2019;5(4):1-5. doi:10.15761/domr.1000309.</w:t>
      </w:r>
    </w:p>
    <w:p w:rsidR="00FE60A7" w:rsidRPr="00FE60A7" w:rsidRDefault="00FE60A7" w:rsidP="00FE60A7">
      <w:pPr>
        <w:widowControl w:val="0"/>
        <w:autoSpaceDE w:val="0"/>
        <w:autoSpaceDN w:val="0"/>
        <w:adjustRightInd w:val="0"/>
        <w:spacing w:after="0" w:line="240" w:lineRule="auto"/>
        <w:ind w:left="640" w:hanging="640"/>
        <w:jc w:val="both"/>
        <w:rPr>
          <w:rFonts w:ascii="Arial" w:hAnsi="Arial" w:cs="Arial"/>
          <w:noProof/>
          <w:sz w:val="20"/>
          <w:szCs w:val="24"/>
        </w:rPr>
      </w:pPr>
      <w:r w:rsidRPr="00FE60A7">
        <w:rPr>
          <w:rFonts w:ascii="Arial" w:hAnsi="Arial" w:cs="Arial"/>
          <w:noProof/>
          <w:sz w:val="20"/>
          <w:szCs w:val="24"/>
        </w:rPr>
        <w:t xml:space="preserve">10. </w:t>
      </w:r>
      <w:r w:rsidRPr="00FE60A7">
        <w:rPr>
          <w:rFonts w:ascii="Arial" w:hAnsi="Arial" w:cs="Arial"/>
          <w:noProof/>
          <w:sz w:val="20"/>
          <w:szCs w:val="24"/>
        </w:rPr>
        <w:tab/>
        <w:t xml:space="preserve">Heng HC, Zulfakar MH, Ng PY. Pharmaceutical applications of Aloe vera. </w:t>
      </w:r>
      <w:r w:rsidRPr="00FE60A7">
        <w:rPr>
          <w:rFonts w:ascii="Arial" w:hAnsi="Arial" w:cs="Arial"/>
          <w:i/>
          <w:iCs/>
          <w:noProof/>
          <w:sz w:val="20"/>
          <w:szCs w:val="24"/>
        </w:rPr>
        <w:t>Indones J Pharm</w:t>
      </w:r>
      <w:r w:rsidRPr="00FE60A7">
        <w:rPr>
          <w:rFonts w:ascii="Arial" w:hAnsi="Arial" w:cs="Arial"/>
          <w:noProof/>
          <w:sz w:val="20"/>
          <w:szCs w:val="24"/>
        </w:rPr>
        <w:t>. 2018;29(3):101-116. doi:10.14499/indonesianjpharm29iss3pp101.</w:t>
      </w:r>
    </w:p>
    <w:p w:rsidR="00FE60A7" w:rsidRPr="00FE60A7" w:rsidRDefault="00FE60A7" w:rsidP="00FE60A7">
      <w:pPr>
        <w:widowControl w:val="0"/>
        <w:autoSpaceDE w:val="0"/>
        <w:autoSpaceDN w:val="0"/>
        <w:adjustRightInd w:val="0"/>
        <w:spacing w:after="0" w:line="240" w:lineRule="auto"/>
        <w:ind w:left="640" w:hanging="640"/>
        <w:jc w:val="both"/>
        <w:rPr>
          <w:rFonts w:ascii="Arial" w:hAnsi="Arial" w:cs="Arial"/>
          <w:noProof/>
          <w:sz w:val="20"/>
          <w:szCs w:val="24"/>
        </w:rPr>
      </w:pPr>
      <w:r w:rsidRPr="00FE60A7">
        <w:rPr>
          <w:rFonts w:ascii="Arial" w:hAnsi="Arial" w:cs="Arial"/>
          <w:noProof/>
          <w:sz w:val="20"/>
          <w:szCs w:val="24"/>
        </w:rPr>
        <w:t xml:space="preserve">11. </w:t>
      </w:r>
      <w:r w:rsidRPr="00FE60A7">
        <w:rPr>
          <w:rFonts w:ascii="Arial" w:hAnsi="Arial" w:cs="Arial"/>
          <w:noProof/>
          <w:sz w:val="20"/>
          <w:szCs w:val="24"/>
        </w:rPr>
        <w:tab/>
        <w:t xml:space="preserve">Virdi H, Jain S, Sharma S. Effect of locally </w:t>
      </w:r>
      <w:r w:rsidRPr="00FE60A7">
        <w:rPr>
          <w:rFonts w:ascii="Arial" w:hAnsi="Arial" w:cs="Arial"/>
          <w:noProof/>
          <w:sz w:val="20"/>
          <w:szCs w:val="24"/>
        </w:rPr>
        <w:lastRenderedPageBreak/>
        <w:t xml:space="preserve">delivered aloe vera gel as an adjunct to scaling and root planing in the treatment of chronic periodontitis: A clinical study. </w:t>
      </w:r>
      <w:r w:rsidRPr="00FE60A7">
        <w:rPr>
          <w:rFonts w:ascii="Arial" w:hAnsi="Arial" w:cs="Arial"/>
          <w:i/>
          <w:iCs/>
          <w:noProof/>
          <w:sz w:val="20"/>
          <w:szCs w:val="24"/>
        </w:rPr>
        <w:t>Indian J Oral Sci</w:t>
      </w:r>
      <w:r w:rsidRPr="00FE60A7">
        <w:rPr>
          <w:rFonts w:ascii="Arial" w:hAnsi="Arial" w:cs="Arial"/>
          <w:noProof/>
          <w:sz w:val="20"/>
          <w:szCs w:val="24"/>
        </w:rPr>
        <w:t>. 2012;3(2):84. doi:10.4103/0976-6944.106460.</w:t>
      </w:r>
    </w:p>
    <w:p w:rsidR="00FE60A7" w:rsidRPr="00FE60A7" w:rsidRDefault="00FE60A7" w:rsidP="00FE60A7">
      <w:pPr>
        <w:widowControl w:val="0"/>
        <w:autoSpaceDE w:val="0"/>
        <w:autoSpaceDN w:val="0"/>
        <w:adjustRightInd w:val="0"/>
        <w:spacing w:after="0" w:line="240" w:lineRule="auto"/>
        <w:ind w:left="640" w:hanging="640"/>
        <w:jc w:val="both"/>
        <w:rPr>
          <w:rFonts w:ascii="Arial" w:hAnsi="Arial" w:cs="Arial"/>
          <w:noProof/>
          <w:sz w:val="20"/>
          <w:szCs w:val="24"/>
        </w:rPr>
      </w:pPr>
      <w:r w:rsidRPr="00FE60A7">
        <w:rPr>
          <w:rFonts w:ascii="Arial" w:hAnsi="Arial" w:cs="Arial"/>
          <w:noProof/>
          <w:sz w:val="20"/>
          <w:szCs w:val="24"/>
        </w:rPr>
        <w:t xml:space="preserve">12. </w:t>
      </w:r>
      <w:r w:rsidRPr="00FE60A7">
        <w:rPr>
          <w:rFonts w:ascii="Arial" w:hAnsi="Arial" w:cs="Arial"/>
          <w:noProof/>
          <w:sz w:val="20"/>
          <w:szCs w:val="24"/>
        </w:rPr>
        <w:tab/>
        <w:t xml:space="preserve">Bhat G, Kudva P, Dodwad V. Aloe vera: Nature’s soothing healer to periodontal disease. </w:t>
      </w:r>
      <w:r w:rsidRPr="00FE60A7">
        <w:rPr>
          <w:rFonts w:ascii="Arial" w:hAnsi="Arial" w:cs="Arial"/>
          <w:i/>
          <w:iCs/>
          <w:noProof/>
          <w:sz w:val="20"/>
          <w:szCs w:val="24"/>
        </w:rPr>
        <w:t>J Indian Soc Periodontol</w:t>
      </w:r>
      <w:r w:rsidRPr="00FE60A7">
        <w:rPr>
          <w:rFonts w:ascii="Arial" w:hAnsi="Arial" w:cs="Arial"/>
          <w:noProof/>
          <w:sz w:val="20"/>
          <w:szCs w:val="24"/>
        </w:rPr>
        <w:t>. 2011;15(3):205-209. doi:10.4103/0972-124X.85661.</w:t>
      </w:r>
    </w:p>
    <w:p w:rsidR="00FE60A7" w:rsidRPr="00FE60A7" w:rsidRDefault="00FE60A7" w:rsidP="00FE60A7">
      <w:pPr>
        <w:widowControl w:val="0"/>
        <w:autoSpaceDE w:val="0"/>
        <w:autoSpaceDN w:val="0"/>
        <w:adjustRightInd w:val="0"/>
        <w:spacing w:after="0" w:line="240" w:lineRule="auto"/>
        <w:ind w:left="640" w:hanging="640"/>
        <w:jc w:val="both"/>
        <w:rPr>
          <w:rFonts w:ascii="Arial" w:hAnsi="Arial" w:cs="Arial"/>
          <w:noProof/>
          <w:sz w:val="20"/>
          <w:szCs w:val="24"/>
        </w:rPr>
      </w:pPr>
      <w:r w:rsidRPr="00FE60A7">
        <w:rPr>
          <w:rFonts w:ascii="Arial" w:hAnsi="Arial" w:cs="Arial"/>
          <w:noProof/>
          <w:sz w:val="20"/>
          <w:szCs w:val="24"/>
        </w:rPr>
        <w:t xml:space="preserve">13. </w:t>
      </w:r>
      <w:r w:rsidRPr="00FE60A7">
        <w:rPr>
          <w:rFonts w:ascii="Arial" w:hAnsi="Arial" w:cs="Arial"/>
          <w:noProof/>
          <w:sz w:val="20"/>
          <w:szCs w:val="24"/>
        </w:rPr>
        <w:tab/>
        <w:t xml:space="preserve">Hermanto NR, Syaify A, Sudibyo. Pengaruh Aplikasi Gel Aloe Vera Sebagai Bahan Tambahan Scaling Dan Root Planing Terhadap Penyembuhan Jaringan Periodontal Pada Perawatan Periodontitis Kronis. </w:t>
      </w:r>
      <w:r w:rsidRPr="00FE60A7">
        <w:rPr>
          <w:rFonts w:ascii="Arial" w:hAnsi="Arial" w:cs="Arial"/>
          <w:i/>
          <w:iCs/>
          <w:noProof/>
          <w:sz w:val="20"/>
          <w:szCs w:val="24"/>
        </w:rPr>
        <w:t>J Kedokt Gigi</w:t>
      </w:r>
      <w:r w:rsidRPr="00FE60A7">
        <w:rPr>
          <w:rFonts w:ascii="Arial" w:hAnsi="Arial" w:cs="Arial"/>
          <w:noProof/>
          <w:sz w:val="20"/>
          <w:szCs w:val="24"/>
        </w:rPr>
        <w:t>. 2015;6(3):307-314.</w:t>
      </w:r>
    </w:p>
    <w:p w:rsidR="00FE60A7" w:rsidRPr="00FE60A7" w:rsidRDefault="00FE60A7" w:rsidP="00FE60A7">
      <w:pPr>
        <w:widowControl w:val="0"/>
        <w:autoSpaceDE w:val="0"/>
        <w:autoSpaceDN w:val="0"/>
        <w:adjustRightInd w:val="0"/>
        <w:spacing w:after="0" w:line="240" w:lineRule="auto"/>
        <w:ind w:left="640" w:hanging="640"/>
        <w:jc w:val="both"/>
        <w:rPr>
          <w:rFonts w:ascii="Arial" w:hAnsi="Arial" w:cs="Arial"/>
          <w:noProof/>
          <w:sz w:val="20"/>
          <w:szCs w:val="24"/>
        </w:rPr>
      </w:pPr>
      <w:r w:rsidRPr="00FE60A7">
        <w:rPr>
          <w:rFonts w:ascii="Arial" w:hAnsi="Arial" w:cs="Arial"/>
          <w:noProof/>
          <w:sz w:val="20"/>
          <w:szCs w:val="24"/>
        </w:rPr>
        <w:t xml:space="preserve">14. </w:t>
      </w:r>
      <w:r w:rsidRPr="00FE60A7">
        <w:rPr>
          <w:rFonts w:ascii="Arial" w:hAnsi="Arial" w:cs="Arial"/>
          <w:noProof/>
          <w:sz w:val="20"/>
          <w:szCs w:val="24"/>
        </w:rPr>
        <w:tab/>
        <w:t xml:space="preserve">Shetty S V., Patil AK, Ganeshkar S V. Assessment of acid phosphatase and alkaline phosphatase in gingival crevicular fluid in growing and adult orthodontic patients: An in vivo study. </w:t>
      </w:r>
      <w:r w:rsidRPr="00FE60A7">
        <w:rPr>
          <w:rFonts w:ascii="Arial" w:hAnsi="Arial" w:cs="Arial"/>
          <w:i/>
          <w:iCs/>
          <w:noProof/>
          <w:sz w:val="20"/>
          <w:szCs w:val="24"/>
        </w:rPr>
        <w:t>J Indian Orthod Soc</w:t>
      </w:r>
      <w:r w:rsidRPr="00FE60A7">
        <w:rPr>
          <w:rFonts w:ascii="Arial" w:hAnsi="Arial" w:cs="Arial"/>
          <w:noProof/>
          <w:sz w:val="20"/>
          <w:szCs w:val="24"/>
        </w:rPr>
        <w:t>. 2015;49(1):10-14. doi:10.4103/0301-5742.158627.</w:t>
      </w:r>
    </w:p>
    <w:p w:rsidR="00FE60A7" w:rsidRPr="00FE60A7" w:rsidRDefault="00FE60A7" w:rsidP="00FE60A7">
      <w:pPr>
        <w:widowControl w:val="0"/>
        <w:autoSpaceDE w:val="0"/>
        <w:autoSpaceDN w:val="0"/>
        <w:adjustRightInd w:val="0"/>
        <w:spacing w:after="0" w:line="240" w:lineRule="auto"/>
        <w:ind w:left="640" w:hanging="640"/>
        <w:jc w:val="both"/>
        <w:rPr>
          <w:rFonts w:ascii="Arial" w:hAnsi="Arial" w:cs="Arial"/>
          <w:noProof/>
          <w:sz w:val="20"/>
          <w:szCs w:val="24"/>
        </w:rPr>
      </w:pPr>
      <w:r w:rsidRPr="00FE60A7">
        <w:rPr>
          <w:rFonts w:ascii="Arial" w:hAnsi="Arial" w:cs="Arial"/>
          <w:noProof/>
          <w:sz w:val="20"/>
          <w:szCs w:val="24"/>
        </w:rPr>
        <w:t xml:space="preserve">15. </w:t>
      </w:r>
      <w:r w:rsidRPr="00FE60A7">
        <w:rPr>
          <w:rFonts w:ascii="Arial" w:hAnsi="Arial" w:cs="Arial"/>
          <w:noProof/>
          <w:sz w:val="20"/>
          <w:szCs w:val="24"/>
        </w:rPr>
        <w:tab/>
        <w:t>Sunao Uehera H ito et al. Relationship between bone-type alkaline phosphatase levels in gingival crevicular fluid and clinical parameters during supportive periodontal therapy. 2018:26-34.</w:t>
      </w:r>
    </w:p>
    <w:p w:rsidR="00FE60A7" w:rsidRPr="00FE60A7" w:rsidRDefault="00FE60A7" w:rsidP="00FE60A7">
      <w:pPr>
        <w:widowControl w:val="0"/>
        <w:autoSpaceDE w:val="0"/>
        <w:autoSpaceDN w:val="0"/>
        <w:adjustRightInd w:val="0"/>
        <w:spacing w:after="0" w:line="240" w:lineRule="auto"/>
        <w:ind w:left="640" w:hanging="640"/>
        <w:jc w:val="both"/>
        <w:rPr>
          <w:rFonts w:ascii="Arial" w:hAnsi="Arial" w:cs="Arial"/>
          <w:noProof/>
          <w:sz w:val="20"/>
          <w:szCs w:val="24"/>
        </w:rPr>
      </w:pPr>
      <w:r w:rsidRPr="00FE60A7">
        <w:rPr>
          <w:rFonts w:ascii="Arial" w:hAnsi="Arial" w:cs="Arial"/>
          <w:noProof/>
          <w:sz w:val="20"/>
          <w:szCs w:val="24"/>
        </w:rPr>
        <w:t xml:space="preserve">16. </w:t>
      </w:r>
      <w:r w:rsidRPr="00FE60A7">
        <w:rPr>
          <w:rFonts w:ascii="Arial" w:hAnsi="Arial" w:cs="Arial"/>
          <w:noProof/>
          <w:sz w:val="20"/>
          <w:szCs w:val="24"/>
        </w:rPr>
        <w:tab/>
        <w:t xml:space="preserve">Hajishengallis G. Immunomicrobial pathogenesis of periodontitis: Keystones, pathobionts, and host response. </w:t>
      </w:r>
      <w:r w:rsidRPr="00FE60A7">
        <w:rPr>
          <w:rFonts w:ascii="Arial" w:hAnsi="Arial" w:cs="Arial"/>
          <w:i/>
          <w:iCs/>
          <w:noProof/>
          <w:sz w:val="20"/>
          <w:szCs w:val="24"/>
        </w:rPr>
        <w:t>Trends Immunol</w:t>
      </w:r>
      <w:r w:rsidRPr="00FE60A7">
        <w:rPr>
          <w:rFonts w:ascii="Arial" w:hAnsi="Arial" w:cs="Arial"/>
          <w:noProof/>
          <w:sz w:val="20"/>
          <w:szCs w:val="24"/>
        </w:rPr>
        <w:t>. 2014;35(1):3-11. doi:10.1016/j.it.2013.09.001.</w:t>
      </w:r>
    </w:p>
    <w:p w:rsidR="00FE60A7" w:rsidRPr="00FE60A7" w:rsidRDefault="00FE60A7" w:rsidP="00FE60A7">
      <w:pPr>
        <w:widowControl w:val="0"/>
        <w:autoSpaceDE w:val="0"/>
        <w:autoSpaceDN w:val="0"/>
        <w:adjustRightInd w:val="0"/>
        <w:spacing w:after="0" w:line="240" w:lineRule="auto"/>
        <w:ind w:left="640" w:hanging="640"/>
        <w:jc w:val="both"/>
        <w:rPr>
          <w:rFonts w:ascii="Arial" w:hAnsi="Arial" w:cs="Arial"/>
          <w:noProof/>
          <w:sz w:val="20"/>
          <w:szCs w:val="24"/>
        </w:rPr>
      </w:pPr>
      <w:r w:rsidRPr="00FE60A7">
        <w:rPr>
          <w:rFonts w:ascii="Arial" w:hAnsi="Arial" w:cs="Arial"/>
          <w:noProof/>
          <w:sz w:val="20"/>
          <w:szCs w:val="24"/>
        </w:rPr>
        <w:t xml:space="preserve">17. </w:t>
      </w:r>
      <w:r w:rsidRPr="00FE60A7">
        <w:rPr>
          <w:rFonts w:ascii="Arial" w:hAnsi="Arial" w:cs="Arial"/>
          <w:noProof/>
          <w:sz w:val="20"/>
          <w:szCs w:val="24"/>
        </w:rPr>
        <w:tab/>
        <w:t>Serio FG, Duncan TB. The Pathogenesis and Treatment of Periodontal Disease. 2015.</w:t>
      </w:r>
    </w:p>
    <w:p w:rsidR="003F7063" w:rsidRPr="00FE60A7" w:rsidRDefault="00FE60A7" w:rsidP="007012D9">
      <w:pPr>
        <w:spacing w:after="0" w:line="240" w:lineRule="auto"/>
        <w:ind w:left="709" w:hanging="709"/>
        <w:jc w:val="both"/>
        <w:rPr>
          <w:rFonts w:ascii="Arial" w:hAnsi="Arial" w:cs="Arial"/>
          <w:sz w:val="20"/>
          <w:szCs w:val="20"/>
        </w:rPr>
        <w:sectPr w:rsidR="003F7063" w:rsidRPr="00FE60A7" w:rsidSect="003F7063">
          <w:type w:val="continuous"/>
          <w:pgSz w:w="11906" w:h="16838" w:code="9"/>
          <w:pgMar w:top="1440" w:right="1080" w:bottom="1440" w:left="1080" w:header="708" w:footer="708" w:gutter="0"/>
          <w:cols w:num="2" w:space="708"/>
          <w:docGrid w:linePitch="360"/>
        </w:sectPr>
      </w:pPr>
      <w:r w:rsidRPr="00FE60A7">
        <w:rPr>
          <w:rFonts w:ascii="Arial" w:hAnsi="Arial" w:cs="Arial"/>
          <w:noProof/>
          <w:sz w:val="20"/>
          <w:szCs w:val="24"/>
        </w:rPr>
        <w:t xml:space="preserve">18. </w:t>
      </w:r>
      <w:r w:rsidRPr="00FE60A7">
        <w:rPr>
          <w:rFonts w:ascii="Arial" w:hAnsi="Arial" w:cs="Arial"/>
          <w:noProof/>
          <w:sz w:val="20"/>
          <w:szCs w:val="24"/>
        </w:rPr>
        <w:tab/>
        <w:t xml:space="preserve">Deepika V, Vishnu Priya V, Bedre A, Harsha L. Salivary AST, ALP and CK levels in patients with periodontitis. </w:t>
      </w:r>
      <w:r w:rsidRPr="00FE60A7">
        <w:rPr>
          <w:rFonts w:ascii="Arial" w:hAnsi="Arial" w:cs="Arial"/>
          <w:i/>
          <w:iCs/>
          <w:noProof/>
          <w:sz w:val="20"/>
          <w:szCs w:val="24"/>
        </w:rPr>
        <w:t>J Pharm Sci Res</w:t>
      </w:r>
      <w:r w:rsidRPr="00FE60A7">
        <w:rPr>
          <w:rFonts w:ascii="Arial" w:hAnsi="Arial" w:cs="Arial"/>
          <w:noProof/>
          <w:sz w:val="20"/>
          <w:szCs w:val="24"/>
        </w:rPr>
        <w:t>. 2015;7(6):341-343</w:t>
      </w:r>
      <w:r w:rsidR="003F7063" w:rsidRPr="00FE60A7">
        <w:rPr>
          <w:rFonts w:ascii="Arial" w:hAnsi="Arial" w:cs="Arial"/>
          <w:sz w:val="20"/>
          <w:szCs w:val="20"/>
        </w:rPr>
        <w:t xml:space="preserve"> </w:t>
      </w:r>
    </w:p>
    <w:p w:rsidR="003F7063" w:rsidRPr="003F7063" w:rsidRDefault="003F7063" w:rsidP="003F7063">
      <w:pPr>
        <w:spacing w:after="0" w:line="360" w:lineRule="auto"/>
        <w:jc w:val="both"/>
        <w:rPr>
          <w:rFonts w:ascii="Arial" w:hAnsi="Arial" w:cs="Arial"/>
          <w:sz w:val="20"/>
          <w:szCs w:val="20"/>
        </w:rPr>
      </w:pPr>
    </w:p>
    <w:p w:rsidR="003F7063" w:rsidRDefault="003F7063" w:rsidP="003F7063">
      <w:pPr>
        <w:spacing w:after="0" w:line="360" w:lineRule="auto"/>
        <w:jc w:val="both"/>
        <w:rPr>
          <w:rFonts w:ascii="Arial" w:hAnsi="Arial" w:cs="Arial"/>
          <w:sz w:val="20"/>
          <w:szCs w:val="20"/>
        </w:rPr>
      </w:pPr>
    </w:p>
    <w:p w:rsidR="003F7063" w:rsidRPr="003F7063" w:rsidRDefault="003F7063" w:rsidP="003F7063">
      <w:pPr>
        <w:spacing w:after="0" w:line="360" w:lineRule="auto"/>
        <w:jc w:val="both"/>
        <w:rPr>
          <w:rFonts w:ascii="Arial" w:hAnsi="Arial" w:cs="Arial"/>
          <w:sz w:val="20"/>
          <w:szCs w:val="20"/>
        </w:rPr>
      </w:pPr>
    </w:p>
    <w:sectPr w:rsidR="003F7063" w:rsidRPr="003F7063" w:rsidSect="003F7063">
      <w:type w:val="continuous"/>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DEE" w:rsidRDefault="00586DEE" w:rsidP="002736FB">
      <w:pPr>
        <w:spacing w:after="0" w:line="240" w:lineRule="auto"/>
      </w:pPr>
      <w:r>
        <w:separator/>
      </w:r>
    </w:p>
  </w:endnote>
  <w:endnote w:type="continuationSeparator" w:id="0">
    <w:p w:rsidR="00586DEE" w:rsidRDefault="00586DEE" w:rsidP="00273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6FB" w:rsidRDefault="002736FB">
    <w:pPr>
      <w:pStyle w:val="Footer"/>
    </w:pPr>
    <w:r w:rsidRPr="002736FB">
      <w:rPr>
        <w:noProof/>
        <w:lang w:val="en-US"/>
      </w:rPr>
      <mc:AlternateContent>
        <mc:Choice Requires="wpg">
          <w:drawing>
            <wp:anchor distT="0" distB="0" distL="114300" distR="114300" simplePos="0" relativeHeight="251659264" behindDoc="1" locked="0" layoutInCell="1" allowOverlap="1" wp14:anchorId="405D6397" wp14:editId="59C27524">
              <wp:simplePos x="0" y="0"/>
              <wp:positionH relativeFrom="page">
                <wp:posOffset>685800</wp:posOffset>
              </wp:positionH>
              <wp:positionV relativeFrom="page">
                <wp:posOffset>10074275</wp:posOffset>
              </wp:positionV>
              <wp:extent cx="5985510" cy="25400"/>
              <wp:effectExtent l="6985" t="2540" r="8255" b="1016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5510" cy="25400"/>
                        <a:chOff x="1691" y="14689"/>
                        <a:chExt cx="9426" cy="40"/>
                      </a:xfrm>
                    </wpg:grpSpPr>
                    <wps:wsp>
                      <wps:cNvPr id="3" name="Line 8"/>
                      <wps:cNvCnPr>
                        <a:cxnSpLocks noChangeShapeType="1"/>
                      </wps:cNvCnPr>
                      <wps:spPr bwMode="auto">
                        <a:xfrm>
                          <a:off x="1701" y="14699"/>
                          <a:ext cx="94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 name="Line 7"/>
                      <wps:cNvCnPr>
                        <a:cxnSpLocks noChangeShapeType="1"/>
                      </wps:cNvCnPr>
                      <wps:spPr bwMode="auto">
                        <a:xfrm>
                          <a:off x="1701" y="14726"/>
                          <a:ext cx="9405" cy="0"/>
                        </a:xfrm>
                        <a:prstGeom prst="line">
                          <a:avLst/>
                        </a:prstGeom>
                        <a:noFill/>
                        <a:ln w="424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1168F33" id="Group 6" o:spid="_x0000_s1026" style="position:absolute;margin-left:54pt;margin-top:793.25pt;width:471.3pt;height:2pt;z-index:-251657216;mso-position-horizontal-relative:page;mso-position-vertical-relative:page" coordorigin="1691,14689" coordsize="942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">
              <v:line id="Line 8" o:spid="_x0000_s1027" style="position:absolute;visibility:visible;mso-wrap-style:square" from="1701,14699" to="11106,14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j+LwgAAANoAAAAPAAAAZHJzL2Rvd25yZXYueG1sRI/dagIx&#10;FITvC75DOIJ3NauF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Buaj+LwgAAANoAAAAPAAAA&#10;AAAAAAAAAAAAAAcCAABkcnMvZG93bnJldi54bWxQSwUGAAAAAAMAAwC3AAAA9gIAAAAA&#10;" strokeweight="1pt"/>
              <v:line id="Line 7" o:spid="_x0000_s1028" style="position:absolute;visibility:visible;mso-wrap-style:square" from="1701,14726" to="11106,14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" strokeweight=".1178mm"/>
              <w10:wrap anchorx="page" anchory="page"/>
            </v:group>
          </w:pict>
        </mc:Fallback>
      </mc:AlternateContent>
    </w:r>
    <w:r w:rsidRPr="002736FB">
      <w:rPr>
        <w:noProof/>
        <w:lang w:val="en-US"/>
      </w:rPr>
      <mc:AlternateContent>
        <mc:Choice Requires="wps">
          <w:drawing>
            <wp:anchor distT="0" distB="0" distL="114300" distR="114300" simplePos="0" relativeHeight="251660288" behindDoc="1" locked="0" layoutInCell="1" allowOverlap="1" wp14:anchorId="7BE54299" wp14:editId="2538ED68">
              <wp:simplePos x="0" y="0"/>
              <wp:positionH relativeFrom="page">
                <wp:posOffset>2471420</wp:posOffset>
              </wp:positionH>
              <wp:positionV relativeFrom="page">
                <wp:posOffset>10083800</wp:posOffset>
              </wp:positionV>
              <wp:extent cx="2413635" cy="318770"/>
              <wp:effectExtent l="1905" t="2540" r="3810"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6FB" w:rsidRDefault="002736FB" w:rsidP="002736FB">
                          <w:pPr>
                            <w:spacing w:before="20"/>
                            <w:ind w:left="20"/>
                            <w:rPr>
                              <w:rFonts w:ascii="Minion Pro"/>
                              <w:b/>
                              <w:sz w:val="16"/>
                            </w:rPr>
                          </w:pPr>
                          <w:proofErr w:type="gramStart"/>
                          <w:r>
                            <w:rPr>
                              <w:rFonts w:ascii="Minion Pro"/>
                              <w:b/>
                              <w:sz w:val="16"/>
                            </w:rPr>
                            <w:t>ODONTO Dental Journal.</w:t>
                          </w:r>
                          <w:proofErr w:type="gramEnd"/>
                          <w:r>
                            <w:rPr>
                              <w:rFonts w:ascii="Minion Pro"/>
                              <w:b/>
                              <w:sz w:val="16"/>
                            </w:rPr>
                            <w:t xml:space="preserve"> </w:t>
                          </w:r>
                          <w:proofErr w:type="gramStart"/>
                          <w:r>
                            <w:rPr>
                              <w:rFonts w:ascii="Minion Pro"/>
                              <w:b/>
                              <w:spacing w:val="-3"/>
                              <w:sz w:val="16"/>
                            </w:rPr>
                            <w:t xml:space="preserve">Volume </w:t>
                          </w:r>
                          <w:r>
                            <w:rPr>
                              <w:rFonts w:ascii="Minion Pro"/>
                              <w:b/>
                              <w:sz w:val="16"/>
                            </w:rPr>
                            <w:t>4.</w:t>
                          </w:r>
                          <w:proofErr w:type="gramEnd"/>
                          <w:r>
                            <w:rPr>
                              <w:rFonts w:ascii="Minion Pro"/>
                              <w:b/>
                              <w:sz w:val="16"/>
                            </w:rPr>
                            <w:t xml:space="preserve"> </w:t>
                          </w:r>
                          <w:proofErr w:type="spellStart"/>
                          <w:proofErr w:type="gramStart"/>
                          <w:r>
                            <w:rPr>
                              <w:rFonts w:ascii="Minion Pro"/>
                              <w:b/>
                              <w:sz w:val="16"/>
                            </w:rPr>
                            <w:t>Nomer</w:t>
                          </w:r>
                          <w:proofErr w:type="spellEnd"/>
                          <w:r>
                            <w:rPr>
                              <w:rFonts w:ascii="Minion Pro"/>
                              <w:b/>
                              <w:sz w:val="16"/>
                            </w:rPr>
                            <w:t xml:space="preserve"> 1.</w:t>
                          </w:r>
                          <w:proofErr w:type="gramEnd"/>
                          <w:r>
                            <w:rPr>
                              <w:rFonts w:ascii="Minion Pro"/>
                              <w:b/>
                              <w:sz w:val="16"/>
                            </w:rPr>
                            <w:t xml:space="preserve"> </w:t>
                          </w:r>
                          <w:proofErr w:type="spellStart"/>
                          <w:r>
                            <w:rPr>
                              <w:rFonts w:ascii="Minion Pro"/>
                              <w:b/>
                              <w:sz w:val="16"/>
                            </w:rPr>
                            <w:t>Juli</w:t>
                          </w:r>
                          <w:proofErr w:type="spellEnd"/>
                          <w:r>
                            <w:rPr>
                              <w:rFonts w:ascii="Minion Pro"/>
                              <w:b/>
                              <w:sz w:val="16"/>
                            </w:rPr>
                            <w:t xml:space="preserve"> 2020 (</w:t>
                          </w:r>
                          <w:proofErr w:type="spellStart"/>
                          <w:r>
                            <w:rPr>
                              <w:rFonts w:ascii="Minion Pro"/>
                              <w:b/>
                              <w:sz w:val="16"/>
                            </w:rPr>
                            <w:t>diisi</w:t>
                          </w:r>
                          <w:proofErr w:type="spellEnd"/>
                          <w:r>
                            <w:rPr>
                              <w:rFonts w:ascii="Minion Pro"/>
                              <w:b/>
                              <w:sz w:val="16"/>
                            </w:rPr>
                            <w:t xml:space="preserve"> </w:t>
                          </w:r>
                          <w:proofErr w:type="spellStart"/>
                          <w:r>
                            <w:rPr>
                              <w:rFonts w:ascii="Minion Pro"/>
                              <w:b/>
                              <w:sz w:val="16"/>
                            </w:rPr>
                            <w:t>oleh</w:t>
                          </w:r>
                          <w:proofErr w:type="spellEnd"/>
                          <w:r>
                            <w:rPr>
                              <w:rFonts w:ascii="Minion Pro"/>
                              <w:b/>
                              <w:sz w:val="16"/>
                            </w:rPr>
                            <w:t xml:space="preserve"> </w:t>
                          </w:r>
                          <w:proofErr w:type="spellStart"/>
                          <w:r>
                            <w:rPr>
                              <w:rFonts w:ascii="Minion Pro"/>
                              <w:b/>
                              <w:sz w:val="16"/>
                            </w:rPr>
                            <w:t>redaksi</w:t>
                          </w:r>
                          <w:proofErr w:type="spellEnd"/>
                          <w:r>
                            <w:rPr>
                              <w:rFonts w:ascii="Minion Pro"/>
                              <w:b/>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194.6pt;margin-top:794pt;width:190.05pt;height:25.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ep9sAIAAKk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" filled="f" stroked="f">
              <v:textbox inset="0,0,0,0">
                <w:txbxContent>
                  <w:p w:rsidR="002736FB" w:rsidRDefault="002736FB" w:rsidP="002736FB">
                    <w:pPr>
                      <w:spacing w:before="20"/>
                      <w:ind w:left="20"/>
                      <w:rPr>
                        <w:rFonts w:ascii="Minion Pro"/>
                        <w:b/>
                        <w:sz w:val="16"/>
                      </w:rPr>
                    </w:pPr>
                    <w:proofErr w:type="gramStart"/>
                    <w:r>
                      <w:rPr>
                        <w:rFonts w:ascii="Minion Pro"/>
                        <w:b/>
                        <w:sz w:val="16"/>
                      </w:rPr>
                      <w:t>ODONTO Dental Journal.</w:t>
                    </w:r>
                    <w:proofErr w:type="gramEnd"/>
                    <w:r>
                      <w:rPr>
                        <w:rFonts w:ascii="Minion Pro"/>
                        <w:b/>
                        <w:sz w:val="16"/>
                      </w:rPr>
                      <w:t xml:space="preserve"> </w:t>
                    </w:r>
                    <w:proofErr w:type="gramStart"/>
                    <w:r>
                      <w:rPr>
                        <w:rFonts w:ascii="Minion Pro"/>
                        <w:b/>
                        <w:spacing w:val="-3"/>
                        <w:sz w:val="16"/>
                      </w:rPr>
                      <w:t xml:space="preserve">Volume </w:t>
                    </w:r>
                    <w:r>
                      <w:rPr>
                        <w:rFonts w:ascii="Minion Pro"/>
                        <w:b/>
                        <w:sz w:val="16"/>
                      </w:rPr>
                      <w:t>4.</w:t>
                    </w:r>
                    <w:proofErr w:type="gramEnd"/>
                    <w:r>
                      <w:rPr>
                        <w:rFonts w:ascii="Minion Pro"/>
                        <w:b/>
                        <w:sz w:val="16"/>
                      </w:rPr>
                      <w:t xml:space="preserve"> </w:t>
                    </w:r>
                    <w:proofErr w:type="spellStart"/>
                    <w:proofErr w:type="gramStart"/>
                    <w:r>
                      <w:rPr>
                        <w:rFonts w:ascii="Minion Pro"/>
                        <w:b/>
                        <w:sz w:val="16"/>
                      </w:rPr>
                      <w:t>Nomer</w:t>
                    </w:r>
                    <w:proofErr w:type="spellEnd"/>
                    <w:r>
                      <w:rPr>
                        <w:rFonts w:ascii="Minion Pro"/>
                        <w:b/>
                        <w:sz w:val="16"/>
                      </w:rPr>
                      <w:t xml:space="preserve"> 1.</w:t>
                    </w:r>
                    <w:proofErr w:type="gramEnd"/>
                    <w:r>
                      <w:rPr>
                        <w:rFonts w:ascii="Minion Pro"/>
                        <w:b/>
                        <w:sz w:val="16"/>
                      </w:rPr>
                      <w:t xml:space="preserve"> </w:t>
                    </w:r>
                    <w:proofErr w:type="spellStart"/>
                    <w:r>
                      <w:rPr>
                        <w:rFonts w:ascii="Minion Pro"/>
                        <w:b/>
                        <w:sz w:val="16"/>
                      </w:rPr>
                      <w:t>Juli</w:t>
                    </w:r>
                    <w:proofErr w:type="spellEnd"/>
                    <w:r>
                      <w:rPr>
                        <w:rFonts w:ascii="Minion Pro"/>
                        <w:b/>
                        <w:sz w:val="16"/>
                      </w:rPr>
                      <w:t xml:space="preserve"> 2020 (</w:t>
                    </w:r>
                    <w:proofErr w:type="spellStart"/>
                    <w:r>
                      <w:rPr>
                        <w:rFonts w:ascii="Minion Pro"/>
                        <w:b/>
                        <w:sz w:val="16"/>
                      </w:rPr>
                      <w:t>diisi</w:t>
                    </w:r>
                    <w:proofErr w:type="spellEnd"/>
                    <w:r>
                      <w:rPr>
                        <w:rFonts w:ascii="Minion Pro"/>
                        <w:b/>
                        <w:sz w:val="16"/>
                      </w:rPr>
                      <w:t xml:space="preserve"> </w:t>
                    </w:r>
                    <w:proofErr w:type="spellStart"/>
                    <w:r>
                      <w:rPr>
                        <w:rFonts w:ascii="Minion Pro"/>
                        <w:b/>
                        <w:sz w:val="16"/>
                      </w:rPr>
                      <w:t>oleh</w:t>
                    </w:r>
                    <w:proofErr w:type="spellEnd"/>
                    <w:r>
                      <w:rPr>
                        <w:rFonts w:ascii="Minion Pro"/>
                        <w:b/>
                        <w:sz w:val="16"/>
                      </w:rPr>
                      <w:t xml:space="preserve"> </w:t>
                    </w:r>
                    <w:proofErr w:type="spellStart"/>
                    <w:r>
                      <w:rPr>
                        <w:rFonts w:ascii="Minion Pro"/>
                        <w:b/>
                        <w:sz w:val="16"/>
                      </w:rPr>
                      <w:t>redaksi</w:t>
                    </w:r>
                    <w:proofErr w:type="spellEnd"/>
                    <w:r>
                      <w:rPr>
                        <w:rFonts w:ascii="Minion Pro"/>
                        <w:b/>
                        <w:sz w:val="16"/>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DEE" w:rsidRDefault="00586DEE" w:rsidP="002736FB">
      <w:pPr>
        <w:spacing w:after="0" w:line="240" w:lineRule="auto"/>
      </w:pPr>
      <w:r>
        <w:separator/>
      </w:r>
    </w:p>
  </w:footnote>
  <w:footnote w:type="continuationSeparator" w:id="0">
    <w:p w:rsidR="00586DEE" w:rsidRDefault="00586DEE" w:rsidP="002736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A17DDC"/>
    <w:multiLevelType w:val="hybridMultilevel"/>
    <w:tmpl w:val="9B56A21A"/>
    <w:lvl w:ilvl="0" w:tplc="C34CBCD6">
      <w:start w:val="1"/>
      <w:numFmt w:val="lowerLetter"/>
      <w:lvlText w:val="%1."/>
      <w:lvlJc w:val="left"/>
      <w:pPr>
        <w:ind w:left="1080" w:hanging="360"/>
      </w:pPr>
    </w:lvl>
    <w:lvl w:ilvl="1" w:tplc="4BCEB522">
      <w:start w:val="1"/>
      <w:numFmt w:val="decimal"/>
      <w:lvlText w:val="%2."/>
      <w:lvlJc w:val="left"/>
      <w:pPr>
        <w:ind w:left="360" w:hanging="360"/>
      </w:pPr>
      <w:rPr>
        <w:rFonts w:eastAsia="Calibri"/>
      </w:r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
    <w:nsid w:val="5FB60F4C"/>
    <w:multiLevelType w:val="hybridMultilevel"/>
    <w:tmpl w:val="2B90AE54"/>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cwNzEyMzY3MDO0MLBQ0lEKTi0uzszPAykwrAUAVY4AiiwAAAA="/>
  </w:docVars>
  <w:rsids>
    <w:rsidRoot w:val="00D914F1"/>
    <w:rsid w:val="00242211"/>
    <w:rsid w:val="002736FB"/>
    <w:rsid w:val="00380D99"/>
    <w:rsid w:val="003F53F6"/>
    <w:rsid w:val="003F7063"/>
    <w:rsid w:val="005242BF"/>
    <w:rsid w:val="00586DEE"/>
    <w:rsid w:val="00666BBB"/>
    <w:rsid w:val="006B7DD4"/>
    <w:rsid w:val="006C230E"/>
    <w:rsid w:val="007012D9"/>
    <w:rsid w:val="009D7C1B"/>
    <w:rsid w:val="00AD403B"/>
    <w:rsid w:val="00B13A9B"/>
    <w:rsid w:val="00B15EFD"/>
    <w:rsid w:val="00B447B6"/>
    <w:rsid w:val="00C5199A"/>
    <w:rsid w:val="00C844E7"/>
    <w:rsid w:val="00D6774E"/>
    <w:rsid w:val="00D914F1"/>
    <w:rsid w:val="00ED4186"/>
    <w:rsid w:val="00FE60A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242211"/>
    <w:pPr>
      <w:widowControl w:val="0"/>
      <w:spacing w:after="0" w:line="240" w:lineRule="auto"/>
      <w:ind w:left="117"/>
      <w:jc w:val="both"/>
      <w:outlineLvl w:val="1"/>
    </w:pPr>
    <w:rPr>
      <w:rFonts w:ascii="Calibri" w:eastAsia="Calibri" w:hAnsi="Calibri" w:cs="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4F1"/>
    <w:rPr>
      <w:color w:val="0563C1" w:themeColor="hyperlink"/>
      <w:u w:val="single"/>
    </w:rPr>
  </w:style>
  <w:style w:type="paragraph" w:styleId="Header">
    <w:name w:val="header"/>
    <w:basedOn w:val="Normal"/>
    <w:link w:val="HeaderChar"/>
    <w:uiPriority w:val="99"/>
    <w:unhideWhenUsed/>
    <w:rsid w:val="002736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6FB"/>
  </w:style>
  <w:style w:type="paragraph" w:styleId="Footer">
    <w:name w:val="footer"/>
    <w:basedOn w:val="Normal"/>
    <w:link w:val="FooterChar"/>
    <w:uiPriority w:val="99"/>
    <w:unhideWhenUsed/>
    <w:rsid w:val="002736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6FB"/>
  </w:style>
  <w:style w:type="table" w:styleId="TableGrid">
    <w:name w:val="Table Grid"/>
    <w:basedOn w:val="TableNormal"/>
    <w:uiPriority w:val="39"/>
    <w:rsid w:val="003F7063"/>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Paragraph">
    <w:name w:val="[Basic Paragraph]"/>
    <w:basedOn w:val="Normal"/>
    <w:uiPriority w:val="99"/>
    <w:rsid w:val="003F7063"/>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styleId="ListParagraph">
    <w:name w:val="List Paragraph"/>
    <w:basedOn w:val="Normal"/>
    <w:uiPriority w:val="34"/>
    <w:qFormat/>
    <w:rsid w:val="00666BBB"/>
    <w:pPr>
      <w:ind w:left="720"/>
      <w:contextualSpacing/>
    </w:pPr>
  </w:style>
  <w:style w:type="paragraph" w:styleId="BalloonText">
    <w:name w:val="Balloon Text"/>
    <w:basedOn w:val="Normal"/>
    <w:link w:val="BalloonTextChar"/>
    <w:uiPriority w:val="99"/>
    <w:semiHidden/>
    <w:unhideWhenUsed/>
    <w:rsid w:val="006B7D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DD4"/>
    <w:rPr>
      <w:rFonts w:ascii="Tahoma" w:hAnsi="Tahoma" w:cs="Tahoma"/>
      <w:sz w:val="16"/>
      <w:szCs w:val="16"/>
    </w:rPr>
  </w:style>
  <w:style w:type="paragraph" w:styleId="HTMLPreformatted">
    <w:name w:val="HTML Preformatted"/>
    <w:basedOn w:val="Normal"/>
    <w:link w:val="HTMLPreformattedChar"/>
    <w:uiPriority w:val="99"/>
    <w:unhideWhenUsed/>
    <w:rsid w:val="006B7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6B7DD4"/>
    <w:rPr>
      <w:rFonts w:ascii="Courier New" w:eastAsia="Times New Roman" w:hAnsi="Courier New" w:cs="Courier New"/>
      <w:sz w:val="20"/>
      <w:szCs w:val="20"/>
      <w:lang w:val="en-US"/>
    </w:rPr>
  </w:style>
  <w:style w:type="character" w:customStyle="1" w:styleId="y2iqfc">
    <w:name w:val="y2iqfc"/>
    <w:rsid w:val="006B7DD4"/>
  </w:style>
  <w:style w:type="character" w:customStyle="1" w:styleId="Heading2Char">
    <w:name w:val="Heading 2 Char"/>
    <w:basedOn w:val="DefaultParagraphFont"/>
    <w:link w:val="Heading2"/>
    <w:uiPriority w:val="1"/>
    <w:rsid w:val="00242211"/>
    <w:rPr>
      <w:rFonts w:ascii="Calibri" w:eastAsia="Calibri" w:hAnsi="Calibri" w:cs="Calibri"/>
      <w:b/>
      <w:bCs/>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242211"/>
    <w:pPr>
      <w:widowControl w:val="0"/>
      <w:spacing w:after="0" w:line="240" w:lineRule="auto"/>
      <w:ind w:left="117"/>
      <w:jc w:val="both"/>
      <w:outlineLvl w:val="1"/>
    </w:pPr>
    <w:rPr>
      <w:rFonts w:ascii="Calibri" w:eastAsia="Calibri" w:hAnsi="Calibri" w:cs="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4F1"/>
    <w:rPr>
      <w:color w:val="0563C1" w:themeColor="hyperlink"/>
      <w:u w:val="single"/>
    </w:rPr>
  </w:style>
  <w:style w:type="paragraph" w:styleId="Header">
    <w:name w:val="header"/>
    <w:basedOn w:val="Normal"/>
    <w:link w:val="HeaderChar"/>
    <w:uiPriority w:val="99"/>
    <w:unhideWhenUsed/>
    <w:rsid w:val="002736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6FB"/>
  </w:style>
  <w:style w:type="paragraph" w:styleId="Footer">
    <w:name w:val="footer"/>
    <w:basedOn w:val="Normal"/>
    <w:link w:val="FooterChar"/>
    <w:uiPriority w:val="99"/>
    <w:unhideWhenUsed/>
    <w:rsid w:val="002736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6FB"/>
  </w:style>
  <w:style w:type="table" w:styleId="TableGrid">
    <w:name w:val="Table Grid"/>
    <w:basedOn w:val="TableNormal"/>
    <w:uiPriority w:val="39"/>
    <w:rsid w:val="003F7063"/>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Paragraph">
    <w:name w:val="[Basic Paragraph]"/>
    <w:basedOn w:val="Normal"/>
    <w:uiPriority w:val="99"/>
    <w:rsid w:val="003F7063"/>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styleId="ListParagraph">
    <w:name w:val="List Paragraph"/>
    <w:basedOn w:val="Normal"/>
    <w:uiPriority w:val="34"/>
    <w:qFormat/>
    <w:rsid w:val="00666BBB"/>
    <w:pPr>
      <w:ind w:left="720"/>
      <w:contextualSpacing/>
    </w:pPr>
  </w:style>
  <w:style w:type="paragraph" w:styleId="BalloonText">
    <w:name w:val="Balloon Text"/>
    <w:basedOn w:val="Normal"/>
    <w:link w:val="BalloonTextChar"/>
    <w:uiPriority w:val="99"/>
    <w:semiHidden/>
    <w:unhideWhenUsed/>
    <w:rsid w:val="006B7D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DD4"/>
    <w:rPr>
      <w:rFonts w:ascii="Tahoma" w:hAnsi="Tahoma" w:cs="Tahoma"/>
      <w:sz w:val="16"/>
      <w:szCs w:val="16"/>
    </w:rPr>
  </w:style>
  <w:style w:type="paragraph" w:styleId="HTMLPreformatted">
    <w:name w:val="HTML Preformatted"/>
    <w:basedOn w:val="Normal"/>
    <w:link w:val="HTMLPreformattedChar"/>
    <w:uiPriority w:val="99"/>
    <w:unhideWhenUsed/>
    <w:rsid w:val="006B7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6B7DD4"/>
    <w:rPr>
      <w:rFonts w:ascii="Courier New" w:eastAsia="Times New Roman" w:hAnsi="Courier New" w:cs="Courier New"/>
      <w:sz w:val="20"/>
      <w:szCs w:val="20"/>
      <w:lang w:val="en-US"/>
    </w:rPr>
  </w:style>
  <w:style w:type="character" w:customStyle="1" w:styleId="y2iqfc">
    <w:name w:val="y2iqfc"/>
    <w:rsid w:val="006B7DD4"/>
  </w:style>
  <w:style w:type="character" w:customStyle="1" w:styleId="Heading2Char">
    <w:name w:val="Heading 2 Char"/>
    <w:basedOn w:val="DefaultParagraphFont"/>
    <w:link w:val="Heading2"/>
    <w:uiPriority w:val="1"/>
    <w:rsid w:val="00242211"/>
    <w:rPr>
      <w:rFonts w:ascii="Calibri" w:eastAsia="Calibri" w:hAnsi="Calibri" w:cs="Calibri"/>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302962">
      <w:bodyDiv w:val="1"/>
      <w:marLeft w:val="0"/>
      <w:marRight w:val="0"/>
      <w:marTop w:val="0"/>
      <w:marBottom w:val="0"/>
      <w:divBdr>
        <w:top w:val="none" w:sz="0" w:space="0" w:color="auto"/>
        <w:left w:val="none" w:sz="0" w:space="0" w:color="auto"/>
        <w:bottom w:val="none" w:sz="0" w:space="0" w:color="auto"/>
        <w:right w:val="none" w:sz="0" w:space="0" w:color="auto"/>
      </w:divBdr>
    </w:div>
    <w:div w:id="1021932139">
      <w:bodyDiv w:val="1"/>
      <w:marLeft w:val="0"/>
      <w:marRight w:val="0"/>
      <w:marTop w:val="0"/>
      <w:marBottom w:val="0"/>
      <w:divBdr>
        <w:top w:val="none" w:sz="0" w:space="0" w:color="auto"/>
        <w:left w:val="none" w:sz="0" w:space="0" w:color="auto"/>
        <w:bottom w:val="none" w:sz="0" w:space="0" w:color="auto"/>
        <w:right w:val="none" w:sz="0" w:space="0" w:color="auto"/>
      </w:divBdr>
    </w:div>
    <w:div w:id="180114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uhtar@unissula.ac.i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muhtar@unissula.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6</Pages>
  <Words>9999</Words>
  <Characters>56995</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Dian</dc:creator>
  <cp:keywords/>
  <dc:description/>
  <cp:lastModifiedBy>pc</cp:lastModifiedBy>
  <cp:revision>16</cp:revision>
  <dcterms:created xsi:type="dcterms:W3CDTF">2020-06-29T03:17:00Z</dcterms:created>
  <dcterms:modified xsi:type="dcterms:W3CDTF">2021-07-11T06:14:00Z</dcterms:modified>
</cp:coreProperties>
</file>